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9D3" w:rsidRDefault="004A59D3" w:rsidP="00641A2F">
      <w:pPr>
        <w:pStyle w:val="TitleB"/>
        <w:jc w:val="both"/>
      </w:pPr>
      <w:bookmarkStart w:id="0" w:name="_GoBack"/>
      <w:bookmarkEnd w:id="0"/>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rsidP="00764921">
      <w:pPr>
        <w:pStyle w:val="Heading1"/>
      </w:pPr>
      <w:r>
        <w:t>BILAG I</w:t>
      </w:r>
    </w:p>
    <w:p w:rsidR="004A59D3" w:rsidRPr="00324E02" w:rsidRDefault="004A59D3" w:rsidP="00324E02">
      <w:pPr>
        <w:jc w:val="center"/>
        <w:rPr>
          <w:b/>
          <w:bCs/>
          <w:lang w:val="da-DK"/>
        </w:rPr>
      </w:pPr>
    </w:p>
    <w:p w:rsidR="004A59D3" w:rsidRPr="007103A8" w:rsidRDefault="004A59D3" w:rsidP="007103A8">
      <w:pPr>
        <w:pStyle w:val="TitleA"/>
      </w:pPr>
      <w:r w:rsidRPr="007103A8">
        <w:t>PRODUKTRESUM</w:t>
      </w:r>
      <w:r w:rsidR="00D11398">
        <w:t>É</w:t>
      </w:r>
    </w:p>
    <w:p w:rsidR="000C4B49" w:rsidRDefault="004A59D3" w:rsidP="00330AB6">
      <w:pPr>
        <w:rPr>
          <w:lang w:val="da-DK"/>
        </w:rPr>
      </w:pPr>
      <w:r w:rsidRPr="00330AB6">
        <w:rPr>
          <w:lang w:val="da-DK"/>
        </w:rPr>
        <w:br w:type="page"/>
      </w:r>
      <w:r w:rsidRPr="00330AB6">
        <w:rPr>
          <w:b/>
          <w:lang w:val="da-DK"/>
        </w:rPr>
        <w:lastRenderedPageBreak/>
        <w:t>1.</w:t>
      </w:r>
      <w:r w:rsidRPr="00330AB6">
        <w:rPr>
          <w:b/>
          <w:lang w:val="da-DK"/>
        </w:rPr>
        <w:tab/>
        <w:t>LÆGEMIDLETS NAVN</w:t>
      </w:r>
    </w:p>
    <w:p w:rsidR="000C4B49" w:rsidRPr="007D1B0C" w:rsidRDefault="000C4B49" w:rsidP="00330AB6">
      <w:pPr>
        <w:rPr>
          <w:lang w:val="da-DK"/>
        </w:rPr>
      </w:pPr>
    </w:p>
    <w:p w:rsidR="004A59D3" w:rsidRDefault="004A59D3" w:rsidP="00491A24">
      <w:pPr>
        <w:pStyle w:val="Heading2"/>
      </w:pPr>
      <w:r w:rsidRPr="00765FB7">
        <w:t>Humalog 100</w:t>
      </w:r>
      <w:r w:rsidR="00055629">
        <w:t> </w:t>
      </w:r>
      <w:r w:rsidR="004055FE">
        <w:t>enheder</w:t>
      </w:r>
      <w:r w:rsidRPr="00765FB7">
        <w:t>/ml injektionsvæske, opløsning, i hætteglas</w:t>
      </w:r>
    </w:p>
    <w:p w:rsidR="00BD0487" w:rsidRPr="00641A2F" w:rsidRDefault="00BD0487" w:rsidP="00641A2F">
      <w:pPr>
        <w:rPr>
          <w:lang w:val="da-DK"/>
        </w:rPr>
      </w:pPr>
      <w:r w:rsidRPr="00641A2F">
        <w:rPr>
          <w:lang w:val="da-DK"/>
        </w:rPr>
        <w:t>Humalog 100 enheder/ml injektionsvæske, opløsning,</w:t>
      </w:r>
      <w:r>
        <w:rPr>
          <w:lang w:val="da-DK"/>
        </w:rPr>
        <w:t xml:space="preserve"> </w:t>
      </w:r>
      <w:r w:rsidRPr="00F17077">
        <w:rPr>
          <w:lang w:val="da-DK"/>
        </w:rPr>
        <w:t>i cylinderampuller</w:t>
      </w:r>
    </w:p>
    <w:p w:rsidR="00BD0487" w:rsidRPr="00641A2F" w:rsidRDefault="00BD0487" w:rsidP="00641A2F">
      <w:pPr>
        <w:rPr>
          <w:lang w:val="da-DK"/>
        </w:rPr>
      </w:pPr>
      <w:r w:rsidRPr="00641A2F">
        <w:rPr>
          <w:lang w:val="da-DK"/>
        </w:rPr>
        <w:t>Humalog 100 enheder</w:t>
      </w:r>
      <w:r w:rsidRPr="00F41C44">
        <w:rPr>
          <w:lang w:val="da-DK"/>
        </w:rPr>
        <w:t>/ml</w:t>
      </w:r>
      <w:r w:rsidRPr="00641A2F">
        <w:rPr>
          <w:lang w:val="da-DK"/>
        </w:rPr>
        <w:t xml:space="preserve"> </w:t>
      </w:r>
      <w:r w:rsidRPr="00B3121D">
        <w:rPr>
          <w:lang w:val="da-DK"/>
        </w:rPr>
        <w:t>KwikPen injektionsvæske, opløsning, i fyldt pen</w:t>
      </w:r>
    </w:p>
    <w:p w:rsidR="00BD0487" w:rsidRPr="00641A2F" w:rsidRDefault="00BD0487" w:rsidP="00641A2F">
      <w:pPr>
        <w:rPr>
          <w:lang w:val="da-DK"/>
        </w:rPr>
      </w:pPr>
      <w:r w:rsidRPr="00641A2F">
        <w:rPr>
          <w:lang w:val="da-DK"/>
        </w:rPr>
        <w:t>Humalog 100 enheder</w:t>
      </w:r>
      <w:r w:rsidRPr="00F41C44">
        <w:rPr>
          <w:lang w:val="da-DK"/>
        </w:rPr>
        <w:t>/ml</w:t>
      </w:r>
      <w:r w:rsidRPr="00641A2F">
        <w:rPr>
          <w:lang w:val="da-DK"/>
        </w:rPr>
        <w:t xml:space="preserve"> Junior KwikPen injektionsvæske, opløsning, i fyldt pen</w:t>
      </w:r>
    </w:p>
    <w:p w:rsidR="004A59D3" w:rsidRPr="0057493F" w:rsidRDefault="004823D9">
      <w:pPr>
        <w:ind w:right="11"/>
        <w:rPr>
          <w:bCs/>
          <w:lang w:val="da-DK"/>
        </w:rPr>
      </w:pPr>
      <w:r w:rsidRPr="0057493F">
        <w:rPr>
          <w:bCs/>
          <w:lang w:val="da-DK"/>
        </w:rPr>
        <w:t>Humalog 100 enheder/ml Tempo Pen injektionsvæske, opløsning, i fyldt pen</w:t>
      </w:r>
    </w:p>
    <w:p w:rsidR="004A59D3" w:rsidRDefault="004A59D3">
      <w:pPr>
        <w:ind w:right="11"/>
        <w:rPr>
          <w:b/>
          <w:lang w:val="da-DK"/>
        </w:rPr>
      </w:pPr>
    </w:p>
    <w:p w:rsidR="004A59D3" w:rsidRDefault="004A59D3" w:rsidP="00F64710">
      <w:pPr>
        <w:keepNext/>
        <w:ind w:right="11"/>
        <w:rPr>
          <w:b/>
          <w:lang w:val="da-DK"/>
        </w:rPr>
      </w:pPr>
      <w:r>
        <w:rPr>
          <w:b/>
          <w:lang w:val="da-DK"/>
        </w:rPr>
        <w:t>2.</w:t>
      </w:r>
      <w:r>
        <w:rPr>
          <w:b/>
          <w:lang w:val="da-DK"/>
        </w:rPr>
        <w:tab/>
        <w:t>KVALITATIV OG KVANTITATIV SAMMENSÆTNING</w:t>
      </w:r>
    </w:p>
    <w:p w:rsidR="002F5701" w:rsidRDefault="002F5701" w:rsidP="00F64710">
      <w:pPr>
        <w:keepNext/>
        <w:keepLines/>
        <w:rPr>
          <w:lang w:val="da-DK"/>
        </w:rPr>
      </w:pPr>
    </w:p>
    <w:p w:rsidR="000651D3" w:rsidRDefault="005C5969" w:rsidP="00F64710">
      <w:pPr>
        <w:keepNext/>
        <w:rPr>
          <w:lang w:val="da-DK"/>
        </w:rPr>
      </w:pPr>
      <w:r>
        <w:rPr>
          <w:lang w:val="da-DK"/>
        </w:rPr>
        <w:t>Hver</w:t>
      </w:r>
      <w:r w:rsidR="00055629">
        <w:rPr>
          <w:lang w:val="da-DK"/>
        </w:rPr>
        <w:t xml:space="preserve"> ml indeholder 100</w:t>
      </w:r>
      <w:r w:rsidR="00055629" w:rsidRPr="00055629">
        <w:rPr>
          <w:lang w:val="da-DK"/>
        </w:rPr>
        <w:t> </w:t>
      </w:r>
      <w:r w:rsidR="004055FE">
        <w:rPr>
          <w:lang w:val="da-DK"/>
        </w:rPr>
        <w:t>enheder</w:t>
      </w:r>
      <w:r w:rsidR="004A59D3">
        <w:rPr>
          <w:lang w:val="da-DK"/>
        </w:rPr>
        <w:t xml:space="preserve"> </w:t>
      </w:r>
      <w:r w:rsidR="000651D3">
        <w:rPr>
          <w:lang w:val="da-DK"/>
        </w:rPr>
        <w:t xml:space="preserve">insulin lispro* </w:t>
      </w:r>
      <w:r w:rsidR="004A59D3">
        <w:rPr>
          <w:lang w:val="da-DK"/>
        </w:rPr>
        <w:t>(svarende til 3,5 mg)</w:t>
      </w:r>
      <w:r w:rsidR="000651D3">
        <w:rPr>
          <w:lang w:val="da-DK"/>
        </w:rPr>
        <w:t>.</w:t>
      </w:r>
      <w:r w:rsidR="004A59D3">
        <w:rPr>
          <w:lang w:val="da-DK"/>
        </w:rPr>
        <w:t xml:space="preserve"> </w:t>
      </w:r>
    </w:p>
    <w:p w:rsidR="000651D3" w:rsidRDefault="000651D3" w:rsidP="00F64710">
      <w:pPr>
        <w:keepNext/>
        <w:rPr>
          <w:lang w:val="da-DK"/>
        </w:rPr>
      </w:pPr>
    </w:p>
    <w:p w:rsidR="000651D3" w:rsidRDefault="000651D3" w:rsidP="00F64710">
      <w:pPr>
        <w:keepNext/>
        <w:rPr>
          <w:u w:val="single"/>
          <w:lang w:val="da-DK"/>
        </w:rPr>
      </w:pPr>
      <w:r w:rsidRPr="00641A2F">
        <w:rPr>
          <w:u w:val="single"/>
          <w:lang w:val="da-DK"/>
        </w:rPr>
        <w:t>Hætteglas</w:t>
      </w:r>
    </w:p>
    <w:p w:rsidR="002617A7" w:rsidRPr="00641A2F" w:rsidRDefault="002617A7" w:rsidP="00F64710">
      <w:pPr>
        <w:keepNext/>
        <w:rPr>
          <w:u w:val="single"/>
          <w:lang w:val="da-DK"/>
        </w:rPr>
      </w:pPr>
    </w:p>
    <w:p w:rsidR="004A59D3" w:rsidRDefault="004A59D3" w:rsidP="00F64710">
      <w:pPr>
        <w:keepNext/>
        <w:rPr>
          <w:lang w:val="da-DK"/>
        </w:rPr>
      </w:pPr>
      <w:r>
        <w:rPr>
          <w:lang w:val="da-DK"/>
        </w:rPr>
        <w:t>Hvert hætteglas ind</w:t>
      </w:r>
      <w:r w:rsidR="00055629">
        <w:rPr>
          <w:lang w:val="da-DK"/>
        </w:rPr>
        <w:t>eholder 1000</w:t>
      </w:r>
      <w:r w:rsidR="00055629" w:rsidRPr="00330AB6">
        <w:rPr>
          <w:lang w:val="da-DK"/>
        </w:rPr>
        <w:t> </w:t>
      </w:r>
      <w:r w:rsidR="004055FE">
        <w:rPr>
          <w:lang w:val="da-DK"/>
        </w:rPr>
        <w:t>enheder</w:t>
      </w:r>
      <w:r>
        <w:rPr>
          <w:lang w:val="da-DK"/>
        </w:rPr>
        <w:t xml:space="preserve"> insulin lispro</w:t>
      </w:r>
      <w:r w:rsidR="000651D3">
        <w:rPr>
          <w:lang w:val="da-DK"/>
        </w:rPr>
        <w:t xml:space="preserve"> i 10 ml opløsning</w:t>
      </w:r>
      <w:r>
        <w:rPr>
          <w:lang w:val="da-DK"/>
        </w:rPr>
        <w:t>.</w:t>
      </w:r>
    </w:p>
    <w:p w:rsidR="004A59D3" w:rsidRDefault="004A59D3">
      <w:pPr>
        <w:ind w:right="11"/>
        <w:rPr>
          <w:lang w:val="da-DK"/>
        </w:rPr>
      </w:pPr>
    </w:p>
    <w:p w:rsidR="000651D3" w:rsidRDefault="00AA19B1">
      <w:pPr>
        <w:ind w:right="11"/>
        <w:rPr>
          <w:u w:val="single"/>
          <w:lang w:val="da-DK"/>
        </w:rPr>
      </w:pPr>
      <w:r w:rsidRPr="00AA19B1">
        <w:rPr>
          <w:u w:val="single"/>
          <w:lang w:val="da-DK"/>
        </w:rPr>
        <w:t>Cylinderampul</w:t>
      </w:r>
    </w:p>
    <w:p w:rsidR="002617A7" w:rsidRPr="00641A2F" w:rsidRDefault="002617A7">
      <w:pPr>
        <w:ind w:right="11"/>
        <w:rPr>
          <w:u w:val="single"/>
          <w:lang w:val="da-DK"/>
        </w:rPr>
      </w:pPr>
    </w:p>
    <w:p w:rsidR="000651D3" w:rsidRDefault="000651D3" w:rsidP="000651D3">
      <w:pPr>
        <w:ind w:right="11"/>
        <w:rPr>
          <w:lang w:val="da-DK"/>
        </w:rPr>
      </w:pPr>
      <w:r>
        <w:rPr>
          <w:lang w:val="da-DK"/>
        </w:rPr>
        <w:t>Hver cylinderampul indeholder 300</w:t>
      </w:r>
      <w:r w:rsidRPr="00330AB6">
        <w:rPr>
          <w:lang w:val="da-DK"/>
        </w:rPr>
        <w:t> </w:t>
      </w:r>
      <w:r>
        <w:rPr>
          <w:lang w:val="da-DK"/>
        </w:rPr>
        <w:t>enheder insulin lispro i 3 ml opløsning</w:t>
      </w:r>
      <w:r w:rsidR="009C073F">
        <w:rPr>
          <w:lang w:val="da-DK"/>
        </w:rPr>
        <w:t>.</w:t>
      </w:r>
    </w:p>
    <w:p w:rsidR="000651D3" w:rsidRDefault="000651D3" w:rsidP="000651D3">
      <w:pPr>
        <w:ind w:right="11"/>
        <w:rPr>
          <w:lang w:val="da-DK"/>
        </w:rPr>
      </w:pPr>
    </w:p>
    <w:p w:rsidR="000651D3" w:rsidRDefault="000651D3" w:rsidP="000651D3">
      <w:pPr>
        <w:ind w:right="11"/>
        <w:rPr>
          <w:u w:val="single"/>
          <w:lang w:val="da-DK"/>
        </w:rPr>
      </w:pPr>
      <w:r w:rsidRPr="00641A2F">
        <w:rPr>
          <w:u w:val="single"/>
          <w:lang w:val="da-DK"/>
        </w:rPr>
        <w:t>KwikPen</w:t>
      </w:r>
      <w:r w:rsidR="004823D9">
        <w:rPr>
          <w:u w:val="single"/>
          <w:lang w:val="da-DK"/>
        </w:rPr>
        <w:t xml:space="preserve"> og Tempo Pen</w:t>
      </w:r>
    </w:p>
    <w:p w:rsidR="002617A7" w:rsidRPr="00641A2F" w:rsidRDefault="002617A7" w:rsidP="000651D3">
      <w:pPr>
        <w:ind w:right="11"/>
        <w:rPr>
          <w:u w:val="single"/>
          <w:lang w:val="da-DK"/>
        </w:rPr>
      </w:pPr>
    </w:p>
    <w:p w:rsidR="000651D3" w:rsidRDefault="000651D3" w:rsidP="000651D3">
      <w:pPr>
        <w:ind w:right="11"/>
        <w:rPr>
          <w:lang w:val="da-DK"/>
        </w:rPr>
      </w:pPr>
      <w:r>
        <w:rPr>
          <w:lang w:val="da-DK"/>
        </w:rPr>
        <w:t>Hver fyldt pen indeholder 300</w:t>
      </w:r>
      <w:r w:rsidRPr="00555926">
        <w:rPr>
          <w:lang w:val="da-DK"/>
        </w:rPr>
        <w:t> </w:t>
      </w:r>
      <w:r>
        <w:rPr>
          <w:lang w:val="da-DK"/>
        </w:rPr>
        <w:t>enheder insulin lispro i 3</w:t>
      </w:r>
      <w:r w:rsidRPr="00555926">
        <w:rPr>
          <w:lang w:val="da-DK"/>
        </w:rPr>
        <w:t> </w:t>
      </w:r>
      <w:r>
        <w:rPr>
          <w:lang w:val="da-DK"/>
        </w:rPr>
        <w:t>ml opløsning.</w:t>
      </w:r>
    </w:p>
    <w:p w:rsidR="000651D3" w:rsidRDefault="000651D3" w:rsidP="000651D3">
      <w:pPr>
        <w:rPr>
          <w:lang w:val="da-DK"/>
        </w:rPr>
      </w:pPr>
      <w:r>
        <w:rPr>
          <w:lang w:val="da-DK"/>
        </w:rPr>
        <w:t xml:space="preserve">Hver </w:t>
      </w:r>
      <w:r w:rsidR="004823D9">
        <w:rPr>
          <w:lang w:val="da-DK"/>
        </w:rPr>
        <w:t>fyldt pen</w:t>
      </w:r>
      <w:r>
        <w:rPr>
          <w:lang w:val="da-DK"/>
        </w:rPr>
        <w:t xml:space="preserve"> leverer 1 – 60</w:t>
      </w:r>
      <w:r w:rsidRPr="00555926">
        <w:rPr>
          <w:lang w:val="da-DK"/>
        </w:rPr>
        <w:t> </w:t>
      </w:r>
      <w:r>
        <w:rPr>
          <w:lang w:val="da-DK"/>
        </w:rPr>
        <w:t>enheder i trin af 1 enhed.</w:t>
      </w:r>
    </w:p>
    <w:p w:rsidR="000651D3" w:rsidRDefault="000651D3" w:rsidP="000651D3">
      <w:pPr>
        <w:ind w:right="11"/>
        <w:rPr>
          <w:lang w:val="da-DK"/>
        </w:rPr>
      </w:pPr>
    </w:p>
    <w:p w:rsidR="000651D3" w:rsidRDefault="000651D3" w:rsidP="000651D3">
      <w:pPr>
        <w:ind w:right="11"/>
        <w:rPr>
          <w:u w:val="single"/>
          <w:lang w:val="da-DK"/>
        </w:rPr>
      </w:pPr>
      <w:r w:rsidRPr="00641A2F">
        <w:rPr>
          <w:u w:val="single"/>
          <w:lang w:val="da-DK"/>
        </w:rPr>
        <w:t>Junior KwikPen</w:t>
      </w:r>
    </w:p>
    <w:p w:rsidR="002617A7" w:rsidRPr="00641A2F" w:rsidRDefault="002617A7" w:rsidP="000651D3">
      <w:pPr>
        <w:ind w:right="11"/>
        <w:rPr>
          <w:u w:val="single"/>
          <w:lang w:val="da-DK"/>
        </w:rPr>
      </w:pPr>
    </w:p>
    <w:p w:rsidR="000651D3" w:rsidRDefault="000651D3" w:rsidP="000651D3">
      <w:pPr>
        <w:ind w:right="11"/>
        <w:rPr>
          <w:lang w:val="da-DK"/>
        </w:rPr>
      </w:pPr>
      <w:r>
        <w:rPr>
          <w:lang w:val="da-DK"/>
        </w:rPr>
        <w:t>Hver fyldt pen indeholder 300</w:t>
      </w:r>
      <w:r w:rsidRPr="00555926">
        <w:rPr>
          <w:lang w:val="da-DK"/>
        </w:rPr>
        <w:t> </w:t>
      </w:r>
      <w:r>
        <w:rPr>
          <w:lang w:val="da-DK"/>
        </w:rPr>
        <w:t>enheder insulin lispro i 3</w:t>
      </w:r>
      <w:r w:rsidRPr="00555926">
        <w:rPr>
          <w:lang w:val="da-DK"/>
        </w:rPr>
        <w:t> </w:t>
      </w:r>
      <w:r>
        <w:rPr>
          <w:lang w:val="da-DK"/>
        </w:rPr>
        <w:t>ml opløsning.</w:t>
      </w:r>
    </w:p>
    <w:p w:rsidR="000651D3" w:rsidRDefault="000651D3" w:rsidP="000651D3">
      <w:pPr>
        <w:ind w:right="11"/>
        <w:rPr>
          <w:lang w:val="da-DK"/>
        </w:rPr>
      </w:pPr>
      <w:r>
        <w:rPr>
          <w:lang w:val="da-DK"/>
        </w:rPr>
        <w:t>Hver</w:t>
      </w:r>
      <w:r w:rsidRPr="008C6332">
        <w:rPr>
          <w:lang w:val="da-DK"/>
        </w:rPr>
        <w:t xml:space="preserve"> Junior KwikPen leverer 0,5</w:t>
      </w:r>
      <w:r>
        <w:rPr>
          <w:lang w:val="da-DK"/>
        </w:rPr>
        <w:t xml:space="preserve"> – </w:t>
      </w:r>
      <w:r w:rsidRPr="008C6332">
        <w:rPr>
          <w:lang w:val="da-DK"/>
        </w:rPr>
        <w:t>30</w:t>
      </w:r>
      <w:r w:rsidRPr="004F6469">
        <w:rPr>
          <w:snapToGrid w:val="0"/>
          <w:lang w:val="da-DK"/>
        </w:rPr>
        <w:t> </w:t>
      </w:r>
      <w:r>
        <w:rPr>
          <w:lang w:val="da-DK"/>
        </w:rPr>
        <w:t>enheder i trin af 0,5</w:t>
      </w:r>
      <w:r w:rsidRPr="004F6469">
        <w:rPr>
          <w:snapToGrid w:val="0"/>
          <w:lang w:val="da-DK"/>
        </w:rPr>
        <w:t> </w:t>
      </w:r>
      <w:r w:rsidRPr="008C6332">
        <w:rPr>
          <w:lang w:val="da-DK"/>
        </w:rPr>
        <w:t>enhed</w:t>
      </w:r>
      <w:r>
        <w:rPr>
          <w:lang w:val="da-DK"/>
        </w:rPr>
        <w:t>er</w:t>
      </w:r>
      <w:r w:rsidR="00145F64">
        <w:rPr>
          <w:lang w:val="da-DK"/>
        </w:rPr>
        <w:t>.</w:t>
      </w:r>
    </w:p>
    <w:p w:rsidR="000651D3" w:rsidRDefault="000651D3" w:rsidP="000651D3">
      <w:pPr>
        <w:ind w:right="11"/>
        <w:rPr>
          <w:lang w:val="da-DK"/>
        </w:rPr>
      </w:pPr>
    </w:p>
    <w:p w:rsidR="00145F64" w:rsidRDefault="00145F64" w:rsidP="00641A2F">
      <w:pPr>
        <w:rPr>
          <w:lang w:val="da-DK"/>
        </w:rPr>
      </w:pPr>
      <w:r>
        <w:rPr>
          <w:lang w:val="da-DK"/>
        </w:rPr>
        <w:t xml:space="preserve">*produceret i </w:t>
      </w:r>
      <w:r>
        <w:rPr>
          <w:i/>
          <w:iCs/>
          <w:lang w:val="da-DK"/>
        </w:rPr>
        <w:t>E. coli</w:t>
      </w:r>
      <w:r>
        <w:rPr>
          <w:iCs/>
          <w:lang w:val="da-DK"/>
        </w:rPr>
        <w:t xml:space="preserve"> ved rekombinant DNA-teknologi.</w:t>
      </w:r>
    </w:p>
    <w:p w:rsidR="000651D3" w:rsidRDefault="000651D3">
      <w:pPr>
        <w:ind w:right="11"/>
        <w:rPr>
          <w:lang w:val="da-DK"/>
        </w:rPr>
      </w:pPr>
    </w:p>
    <w:p w:rsidR="004A59D3" w:rsidRDefault="001F55A7">
      <w:pPr>
        <w:suppressAutoHyphens/>
        <w:rPr>
          <w:lang w:val="da-DK"/>
        </w:rPr>
      </w:pPr>
      <w:r>
        <w:rPr>
          <w:lang w:val="da-DK"/>
        </w:rPr>
        <w:t>A</w:t>
      </w:r>
      <w:r w:rsidR="004A59D3">
        <w:rPr>
          <w:lang w:val="da-DK"/>
        </w:rPr>
        <w:t>lle hjælpestoffer er anført under pkt. 6.1.</w:t>
      </w:r>
    </w:p>
    <w:p w:rsidR="004A59D3" w:rsidRDefault="004A59D3">
      <w:pPr>
        <w:ind w:right="11"/>
        <w:rPr>
          <w:lang w:val="da-DK"/>
        </w:rPr>
      </w:pPr>
    </w:p>
    <w:p w:rsidR="004A59D3" w:rsidRDefault="004A59D3">
      <w:pPr>
        <w:ind w:right="11"/>
        <w:rPr>
          <w:lang w:val="da-DK"/>
        </w:rPr>
      </w:pPr>
    </w:p>
    <w:p w:rsidR="004A59D3" w:rsidRDefault="004A59D3" w:rsidP="00F72A69">
      <w:pPr>
        <w:keepNext/>
        <w:ind w:right="11"/>
        <w:rPr>
          <w:b/>
          <w:lang w:val="da-DK"/>
        </w:rPr>
      </w:pPr>
      <w:r>
        <w:rPr>
          <w:b/>
          <w:lang w:val="da-DK"/>
        </w:rPr>
        <w:t>3.</w:t>
      </w:r>
      <w:r>
        <w:rPr>
          <w:b/>
          <w:lang w:val="da-DK"/>
        </w:rPr>
        <w:tab/>
        <w:t>LÆGEMIDDELFORM</w:t>
      </w:r>
    </w:p>
    <w:p w:rsidR="004A59D3" w:rsidRDefault="004A59D3" w:rsidP="00F64710">
      <w:pPr>
        <w:keepNext/>
        <w:ind w:right="11"/>
        <w:rPr>
          <w:b/>
          <w:lang w:val="da-DK"/>
        </w:rPr>
      </w:pPr>
    </w:p>
    <w:p w:rsidR="00892159" w:rsidRDefault="004A59D3" w:rsidP="00F64710">
      <w:pPr>
        <w:keepNext/>
        <w:ind w:right="11"/>
        <w:rPr>
          <w:lang w:val="da-DK"/>
        </w:rPr>
      </w:pPr>
      <w:r>
        <w:rPr>
          <w:lang w:val="da-DK"/>
        </w:rPr>
        <w:t xml:space="preserve">Injektionsvæske, opløsning. </w:t>
      </w:r>
    </w:p>
    <w:p w:rsidR="007C117D" w:rsidRDefault="007C117D">
      <w:pPr>
        <w:ind w:right="11"/>
        <w:rPr>
          <w:lang w:val="da-DK"/>
        </w:rPr>
      </w:pPr>
    </w:p>
    <w:p w:rsidR="00E46E2E" w:rsidRDefault="00E46E2E" w:rsidP="00E46E2E">
      <w:pPr>
        <w:ind w:right="11"/>
        <w:rPr>
          <w:lang w:val="da-DK"/>
        </w:rPr>
      </w:pPr>
      <w:r>
        <w:rPr>
          <w:lang w:val="da-DK"/>
        </w:rPr>
        <w:t>Klar, farveløs, vandig opløsning.</w:t>
      </w:r>
    </w:p>
    <w:p w:rsidR="00E46E2E" w:rsidRDefault="00E46E2E">
      <w:pPr>
        <w:ind w:right="11"/>
        <w:rPr>
          <w:lang w:val="da-DK"/>
        </w:rPr>
      </w:pPr>
    </w:p>
    <w:p w:rsidR="004A59D3" w:rsidRDefault="004A59D3">
      <w:pPr>
        <w:ind w:right="11"/>
        <w:rPr>
          <w:lang w:val="da-DK"/>
        </w:rPr>
      </w:pPr>
    </w:p>
    <w:p w:rsidR="004A59D3" w:rsidRDefault="004A59D3" w:rsidP="00F64710">
      <w:pPr>
        <w:keepNext/>
        <w:ind w:right="11"/>
        <w:rPr>
          <w:lang w:val="da-DK"/>
        </w:rPr>
      </w:pPr>
      <w:r>
        <w:rPr>
          <w:b/>
          <w:lang w:val="da-DK"/>
        </w:rPr>
        <w:t>4.</w:t>
      </w:r>
      <w:r>
        <w:rPr>
          <w:b/>
          <w:lang w:val="da-DK"/>
        </w:rPr>
        <w:tab/>
        <w:t>KLINISKE OPLYSNINGER</w:t>
      </w:r>
    </w:p>
    <w:p w:rsidR="004A59D3" w:rsidRDefault="004A59D3" w:rsidP="00F64710">
      <w:pPr>
        <w:keepNext/>
        <w:ind w:right="11"/>
        <w:rPr>
          <w:b/>
          <w:lang w:val="da-DK"/>
        </w:rPr>
      </w:pPr>
    </w:p>
    <w:p w:rsidR="004A59D3" w:rsidRDefault="004A59D3" w:rsidP="00F64710">
      <w:pPr>
        <w:keepNext/>
        <w:ind w:right="11"/>
        <w:rPr>
          <w:b/>
          <w:lang w:val="da-DK"/>
        </w:rPr>
      </w:pPr>
      <w:r>
        <w:rPr>
          <w:b/>
          <w:lang w:val="da-DK"/>
        </w:rPr>
        <w:t>4.1</w:t>
      </w:r>
      <w:r>
        <w:rPr>
          <w:b/>
          <w:lang w:val="da-DK"/>
        </w:rPr>
        <w:tab/>
        <w:t>Terapeutiske indikationer</w:t>
      </w:r>
    </w:p>
    <w:p w:rsidR="004A59D3" w:rsidRDefault="004A59D3" w:rsidP="00F64710">
      <w:pPr>
        <w:keepNext/>
        <w:ind w:right="11"/>
        <w:rPr>
          <w:lang w:val="da-DK"/>
        </w:rPr>
      </w:pPr>
    </w:p>
    <w:p w:rsidR="004A59D3" w:rsidRDefault="00A83D78" w:rsidP="00F64710">
      <w:pPr>
        <w:keepNext/>
        <w:ind w:right="11"/>
        <w:rPr>
          <w:lang w:val="da-DK"/>
        </w:rPr>
      </w:pPr>
      <w:r>
        <w:rPr>
          <w:lang w:val="da-DK"/>
        </w:rPr>
        <w:t>B</w:t>
      </w:r>
      <w:r w:rsidR="004A59D3">
        <w:rPr>
          <w:lang w:val="da-DK"/>
        </w:rPr>
        <w:t xml:space="preserve">ehandling af voksne og børn med diabetes mellitus, der kræver insulin til opretholdelse af normal </w:t>
      </w:r>
      <w:r>
        <w:rPr>
          <w:lang w:val="da-DK"/>
        </w:rPr>
        <w:t>glucose</w:t>
      </w:r>
      <w:r w:rsidR="004A59D3">
        <w:rPr>
          <w:lang w:val="da-DK"/>
        </w:rPr>
        <w:t>homøostase. Humalog er også indiceret til initial stabilisering af diabetes melli</w:t>
      </w:r>
      <w:r w:rsidR="004A59D3">
        <w:rPr>
          <w:lang w:val="da-DK"/>
        </w:rPr>
        <w:softHyphen/>
        <w:t xml:space="preserve">tus. </w:t>
      </w:r>
    </w:p>
    <w:p w:rsidR="004A59D3" w:rsidRDefault="004A59D3">
      <w:pPr>
        <w:ind w:right="11"/>
        <w:rPr>
          <w:lang w:val="da-DK"/>
        </w:rPr>
      </w:pPr>
    </w:p>
    <w:p w:rsidR="004A59D3" w:rsidRDefault="004A59D3" w:rsidP="00F64710">
      <w:pPr>
        <w:keepNext/>
        <w:ind w:right="11"/>
        <w:rPr>
          <w:b/>
          <w:lang w:val="da-DK"/>
        </w:rPr>
      </w:pPr>
      <w:r>
        <w:rPr>
          <w:b/>
          <w:lang w:val="da-DK"/>
        </w:rPr>
        <w:t>4.2</w:t>
      </w:r>
      <w:r>
        <w:rPr>
          <w:b/>
          <w:lang w:val="da-DK"/>
        </w:rPr>
        <w:tab/>
        <w:t>Dosering og</w:t>
      </w:r>
      <w:r w:rsidR="00304C28">
        <w:rPr>
          <w:b/>
          <w:lang w:val="da-DK"/>
        </w:rPr>
        <w:t xml:space="preserve"> administration</w:t>
      </w:r>
    </w:p>
    <w:p w:rsidR="004A59D3" w:rsidRDefault="004A59D3" w:rsidP="00F64710">
      <w:pPr>
        <w:keepNext/>
        <w:ind w:right="11"/>
        <w:rPr>
          <w:lang w:val="da-DK"/>
        </w:rPr>
      </w:pPr>
    </w:p>
    <w:p w:rsidR="00E46E2E" w:rsidRDefault="00E46E2E" w:rsidP="00F64710">
      <w:pPr>
        <w:keepNext/>
        <w:ind w:right="11"/>
        <w:rPr>
          <w:u w:val="single"/>
          <w:lang w:val="da-DK"/>
        </w:rPr>
      </w:pPr>
      <w:r w:rsidRPr="00641A2F">
        <w:rPr>
          <w:u w:val="single"/>
          <w:lang w:val="da-DK"/>
        </w:rPr>
        <w:t>Dosering</w:t>
      </w:r>
    </w:p>
    <w:p w:rsidR="002617A7" w:rsidRPr="00641A2F" w:rsidRDefault="002617A7" w:rsidP="00F64710">
      <w:pPr>
        <w:keepNext/>
        <w:ind w:right="11"/>
        <w:rPr>
          <w:u w:val="single"/>
          <w:lang w:val="da-DK"/>
        </w:rPr>
      </w:pPr>
    </w:p>
    <w:p w:rsidR="004A59D3" w:rsidRDefault="004A59D3" w:rsidP="00F64710">
      <w:pPr>
        <w:keepNext/>
        <w:rPr>
          <w:lang w:val="da-DK"/>
        </w:rPr>
      </w:pPr>
      <w:r>
        <w:rPr>
          <w:lang w:val="da-DK"/>
        </w:rPr>
        <w:t xml:space="preserve">Dosis fastsættes af lægen efter patientens behov. </w:t>
      </w:r>
    </w:p>
    <w:p w:rsidR="00E46E2E" w:rsidRDefault="00E46E2E" w:rsidP="00F64710">
      <w:pPr>
        <w:keepNext/>
        <w:rPr>
          <w:lang w:val="da-DK"/>
        </w:rPr>
      </w:pPr>
    </w:p>
    <w:p w:rsidR="00E46E2E" w:rsidRDefault="00E46E2E" w:rsidP="00F64710">
      <w:pPr>
        <w:keepNext/>
        <w:rPr>
          <w:i/>
          <w:u w:val="single"/>
          <w:lang w:val="da-DK"/>
        </w:rPr>
      </w:pPr>
      <w:r w:rsidRPr="0057493F">
        <w:rPr>
          <w:i/>
          <w:u w:val="single"/>
          <w:lang w:val="da-DK"/>
        </w:rPr>
        <w:t>Junior KwikPen</w:t>
      </w:r>
    </w:p>
    <w:p w:rsidR="002617A7" w:rsidRPr="0057493F" w:rsidRDefault="002617A7" w:rsidP="00F64710">
      <w:pPr>
        <w:keepNext/>
        <w:rPr>
          <w:i/>
          <w:u w:val="single"/>
          <w:lang w:val="da-DK"/>
        </w:rPr>
      </w:pPr>
    </w:p>
    <w:p w:rsidR="00E46E2E" w:rsidRPr="00641A2F" w:rsidRDefault="00E46E2E" w:rsidP="00E46E2E">
      <w:pPr>
        <w:rPr>
          <w:lang w:val="da-DK"/>
        </w:rPr>
      </w:pPr>
      <w:r>
        <w:rPr>
          <w:lang w:val="da-DK"/>
        </w:rPr>
        <w:t>Humalog 100</w:t>
      </w:r>
      <w:r w:rsidRPr="004F6469">
        <w:rPr>
          <w:snapToGrid w:val="0"/>
          <w:lang w:val="da-DK"/>
        </w:rPr>
        <w:t> </w:t>
      </w:r>
      <w:r>
        <w:rPr>
          <w:lang w:val="da-DK"/>
        </w:rPr>
        <w:t>enheder/ml Junior KwikPen er velegnet til patienter</w:t>
      </w:r>
      <w:r w:rsidR="00C877F7">
        <w:rPr>
          <w:lang w:val="da-DK"/>
        </w:rPr>
        <w:t>,</w:t>
      </w:r>
      <w:r>
        <w:rPr>
          <w:lang w:val="da-DK"/>
        </w:rPr>
        <w:t xml:space="preserve"> som</w:t>
      </w:r>
      <w:r w:rsidR="00113330">
        <w:rPr>
          <w:lang w:val="da-DK"/>
        </w:rPr>
        <w:t xml:space="preserve"> har </w:t>
      </w:r>
      <w:r>
        <w:rPr>
          <w:lang w:val="da-DK"/>
        </w:rPr>
        <w:t>g</w:t>
      </w:r>
      <w:r w:rsidR="00113330">
        <w:rPr>
          <w:lang w:val="da-DK"/>
        </w:rPr>
        <w:t>avn af fin</w:t>
      </w:r>
      <w:r>
        <w:rPr>
          <w:lang w:val="da-DK"/>
        </w:rPr>
        <w:t>justeringer af insulindosis.</w:t>
      </w:r>
    </w:p>
    <w:p w:rsidR="004A59D3" w:rsidRDefault="004A59D3">
      <w:pPr>
        <w:rPr>
          <w:lang w:val="da-DK"/>
        </w:rPr>
      </w:pPr>
    </w:p>
    <w:p w:rsidR="004A59D3" w:rsidRDefault="004A59D3">
      <w:pPr>
        <w:rPr>
          <w:lang w:val="da-DK"/>
        </w:rPr>
      </w:pPr>
      <w:r>
        <w:rPr>
          <w:lang w:val="da-DK"/>
        </w:rPr>
        <w:t xml:space="preserve">Humalog kan gives lige før måltider. Når det er nødvendigt, kan Humalog gives lige efter måltider. </w:t>
      </w:r>
    </w:p>
    <w:p w:rsidR="004A59D3" w:rsidRDefault="004A59D3">
      <w:pPr>
        <w:rPr>
          <w:lang w:val="da-DK"/>
        </w:rPr>
      </w:pPr>
    </w:p>
    <w:p w:rsidR="004A59D3" w:rsidRDefault="004A59D3">
      <w:pPr>
        <w:rPr>
          <w:lang w:val="da-DK"/>
        </w:rPr>
      </w:pPr>
      <w:r>
        <w:rPr>
          <w:lang w:val="da-DK"/>
        </w:rPr>
        <w:t>Humalog har en hurtigt indsættende virkning og en kortere virkningsvarighed (2</w:t>
      </w:r>
      <w:r w:rsidR="00E46E2E">
        <w:rPr>
          <w:lang w:val="da-DK"/>
        </w:rPr>
        <w:t xml:space="preserve"> til</w:t>
      </w:r>
      <w:r w:rsidR="007A4F15">
        <w:rPr>
          <w:lang w:val="da-DK"/>
        </w:rPr>
        <w:t xml:space="preserve"> </w:t>
      </w:r>
      <w:r>
        <w:rPr>
          <w:lang w:val="da-DK"/>
        </w:rPr>
        <w:t>5 timer), ved subkutan injektion, end opløselig insulin. På grund af den hurtige effekt kan en Humalog injektion (eller i tilfælde af administration ved kontinuerlig subkutan infusion, en Humalog bolusinjektion) gives lige før eller efter et måltid. Virkningsvarigheden af insulin kan variere betydeligt både fra person til person og på forskellige tidspunkter hos samme person. Den hurtigere indsættende virkning i forhold til opløselig human insulin opretholdes uanset valg af injektionssted. Som med alle insulinpræparater afhænger virkningsvarigheden af Humalog af dosis, indstikssted, blodtilførsel, temperatur og fysisk aktivitet.</w:t>
      </w:r>
    </w:p>
    <w:p w:rsidR="004A59D3" w:rsidRDefault="004A59D3">
      <w:pPr>
        <w:rPr>
          <w:lang w:val="da-DK"/>
        </w:rPr>
      </w:pPr>
    </w:p>
    <w:p w:rsidR="00E46E2E" w:rsidRDefault="004A59D3">
      <w:pPr>
        <w:rPr>
          <w:lang w:val="da-DK"/>
        </w:rPr>
      </w:pPr>
      <w:r>
        <w:rPr>
          <w:lang w:val="da-DK"/>
        </w:rPr>
        <w:t>I samråd med en læge må Humalog bruges sammen med længerevirkende insulin eller orale sulfonylurinstoffer.</w:t>
      </w:r>
    </w:p>
    <w:p w:rsidR="00E46E2E" w:rsidRDefault="00E46E2E" w:rsidP="00E46E2E">
      <w:pPr>
        <w:rPr>
          <w:b/>
          <w:lang w:val="da-DK"/>
        </w:rPr>
      </w:pPr>
    </w:p>
    <w:p w:rsidR="00E46E2E" w:rsidRPr="0057493F" w:rsidRDefault="00E46E2E" w:rsidP="00E46E2E">
      <w:pPr>
        <w:rPr>
          <w:i/>
          <w:szCs w:val="22"/>
          <w:u w:val="single"/>
          <w:lang w:val="da-DK"/>
        </w:rPr>
      </w:pPr>
      <w:r w:rsidRPr="0057493F">
        <w:rPr>
          <w:i/>
          <w:szCs w:val="22"/>
          <w:u w:val="single"/>
          <w:lang w:val="da-DK"/>
        </w:rPr>
        <w:t>Særlige populationer</w:t>
      </w:r>
    </w:p>
    <w:p w:rsidR="00E46E2E" w:rsidRDefault="00E46E2E" w:rsidP="00E46E2E">
      <w:pPr>
        <w:rPr>
          <w:lang w:val="da-DK"/>
        </w:rPr>
      </w:pPr>
    </w:p>
    <w:p w:rsidR="00E46E2E" w:rsidRPr="00641A2F" w:rsidRDefault="00E46E2E" w:rsidP="00E46E2E">
      <w:pPr>
        <w:autoSpaceDE w:val="0"/>
        <w:autoSpaceDN w:val="0"/>
        <w:adjustRightInd w:val="0"/>
        <w:rPr>
          <w:i/>
          <w:szCs w:val="22"/>
          <w:lang w:val="da-DK"/>
        </w:rPr>
      </w:pPr>
      <w:r w:rsidRPr="00641A2F">
        <w:rPr>
          <w:i/>
          <w:szCs w:val="22"/>
          <w:lang w:val="da-DK"/>
        </w:rPr>
        <w:t>Nedsat nyrefunktion</w:t>
      </w:r>
    </w:p>
    <w:p w:rsidR="00E46E2E" w:rsidRDefault="00E46E2E" w:rsidP="00E46E2E">
      <w:pPr>
        <w:autoSpaceDE w:val="0"/>
        <w:autoSpaceDN w:val="0"/>
        <w:adjustRightInd w:val="0"/>
        <w:rPr>
          <w:szCs w:val="22"/>
          <w:lang w:val="da-DK"/>
        </w:rPr>
      </w:pPr>
      <w:r>
        <w:rPr>
          <w:szCs w:val="22"/>
          <w:lang w:val="da-DK"/>
        </w:rPr>
        <w:t>Ved nedsat nyrefunktion kan insulinbehovet være nedsat.</w:t>
      </w:r>
    </w:p>
    <w:p w:rsidR="00E46E2E" w:rsidRDefault="00E46E2E" w:rsidP="00E46E2E">
      <w:pPr>
        <w:autoSpaceDE w:val="0"/>
        <w:autoSpaceDN w:val="0"/>
        <w:adjustRightInd w:val="0"/>
        <w:rPr>
          <w:szCs w:val="22"/>
          <w:lang w:val="da-DK"/>
        </w:rPr>
      </w:pPr>
    </w:p>
    <w:p w:rsidR="00E46E2E" w:rsidRPr="00641A2F" w:rsidRDefault="00E46E2E" w:rsidP="00E46E2E">
      <w:pPr>
        <w:autoSpaceDE w:val="0"/>
        <w:autoSpaceDN w:val="0"/>
        <w:adjustRightInd w:val="0"/>
        <w:rPr>
          <w:i/>
          <w:szCs w:val="22"/>
          <w:lang w:val="da-DK"/>
        </w:rPr>
      </w:pPr>
      <w:r w:rsidRPr="00641A2F">
        <w:rPr>
          <w:i/>
          <w:szCs w:val="22"/>
          <w:lang w:val="da-DK"/>
        </w:rPr>
        <w:t>Nedsat leverfunktion</w:t>
      </w:r>
    </w:p>
    <w:p w:rsidR="00E46E2E" w:rsidRDefault="00E46E2E" w:rsidP="00E46E2E">
      <w:pPr>
        <w:rPr>
          <w:lang w:val="da-DK"/>
        </w:rPr>
      </w:pPr>
      <w:r>
        <w:rPr>
          <w:szCs w:val="22"/>
          <w:lang w:val="da-DK"/>
        </w:rPr>
        <w:t>Insulinbehovet kan være nedsat hos patienter med nedsat leverfunktion pga. reduceret gluconeogenesekapacitet og nedsat nedbrydning af insulin. Hos patienter med kronisk nedsat leverfunktion kan en øget insulinresistens imidlertid medføre et øget insulinbehov.</w:t>
      </w:r>
    </w:p>
    <w:p w:rsidR="00E46E2E" w:rsidRDefault="00E46E2E" w:rsidP="00E46E2E">
      <w:pPr>
        <w:rPr>
          <w:lang w:val="da-DK"/>
        </w:rPr>
      </w:pPr>
    </w:p>
    <w:p w:rsidR="00E46E2E" w:rsidRPr="003D63C2" w:rsidRDefault="00E46E2E" w:rsidP="00E46E2E">
      <w:pPr>
        <w:ind w:right="11"/>
        <w:rPr>
          <w:i/>
          <w:lang w:val="da-DK"/>
        </w:rPr>
      </w:pPr>
      <w:r w:rsidRPr="003D63C2">
        <w:rPr>
          <w:i/>
          <w:lang w:val="da-DK"/>
        </w:rPr>
        <w:t>Pædiatrisk population</w:t>
      </w:r>
    </w:p>
    <w:p w:rsidR="00E46E2E" w:rsidRDefault="00E46E2E" w:rsidP="00E46E2E">
      <w:pPr>
        <w:rPr>
          <w:lang w:val="da-DK"/>
        </w:rPr>
      </w:pPr>
      <w:r w:rsidRPr="008040CF">
        <w:rPr>
          <w:lang w:val="da-DK"/>
        </w:rPr>
        <w:t>Humalog kan anvendes til unge</w:t>
      </w:r>
      <w:r w:rsidRPr="003D63C2">
        <w:rPr>
          <w:lang w:val="da-DK"/>
        </w:rPr>
        <w:t xml:space="preserve"> og børn (se</w:t>
      </w:r>
      <w:r w:rsidRPr="008040CF">
        <w:rPr>
          <w:lang w:val="da-DK"/>
        </w:rPr>
        <w:t xml:space="preserve"> pkt</w:t>
      </w:r>
      <w:r w:rsidR="00CC3010">
        <w:rPr>
          <w:lang w:val="da-DK"/>
        </w:rPr>
        <w:t>.</w:t>
      </w:r>
      <w:r w:rsidRPr="003D63C2">
        <w:rPr>
          <w:lang w:val="da-DK"/>
        </w:rPr>
        <w:t xml:space="preserve"> 5.1).</w:t>
      </w:r>
    </w:p>
    <w:p w:rsidR="00E46E2E" w:rsidRDefault="00E46E2E" w:rsidP="00E46E2E">
      <w:pPr>
        <w:rPr>
          <w:lang w:val="da-DK"/>
        </w:rPr>
      </w:pPr>
    </w:p>
    <w:p w:rsidR="00E46E2E" w:rsidRDefault="00E46E2E" w:rsidP="00E46E2E">
      <w:pPr>
        <w:autoSpaceDE w:val="0"/>
        <w:autoSpaceDN w:val="0"/>
        <w:adjustRightInd w:val="0"/>
        <w:rPr>
          <w:szCs w:val="22"/>
          <w:u w:val="single"/>
          <w:lang w:val="da-DK"/>
        </w:rPr>
      </w:pPr>
      <w:r w:rsidRPr="00154702">
        <w:rPr>
          <w:szCs w:val="22"/>
          <w:u w:val="single"/>
          <w:lang w:val="da-DK"/>
        </w:rPr>
        <w:t>Administration</w:t>
      </w:r>
    </w:p>
    <w:p w:rsidR="00080A7B" w:rsidRDefault="00080A7B" w:rsidP="00E46E2E">
      <w:pPr>
        <w:autoSpaceDE w:val="0"/>
        <w:autoSpaceDN w:val="0"/>
        <w:adjustRightInd w:val="0"/>
        <w:rPr>
          <w:szCs w:val="22"/>
          <w:u w:val="single"/>
          <w:lang w:val="da-DK"/>
        </w:rPr>
      </w:pPr>
    </w:p>
    <w:p w:rsidR="004823D9" w:rsidRPr="0057493F" w:rsidRDefault="004823D9" w:rsidP="00E46E2E">
      <w:pPr>
        <w:autoSpaceDE w:val="0"/>
        <w:autoSpaceDN w:val="0"/>
        <w:adjustRightInd w:val="0"/>
        <w:rPr>
          <w:i/>
          <w:iCs/>
          <w:szCs w:val="22"/>
          <w:u w:val="single"/>
          <w:lang w:val="da-DK"/>
        </w:rPr>
      </w:pPr>
      <w:r w:rsidRPr="0057493F">
        <w:rPr>
          <w:i/>
          <w:iCs/>
          <w:szCs w:val="22"/>
          <w:u w:val="single"/>
          <w:lang w:val="da-DK"/>
        </w:rPr>
        <w:t>Subkutan anvendelse</w:t>
      </w:r>
    </w:p>
    <w:p w:rsidR="004823D9" w:rsidRPr="00154702" w:rsidRDefault="004823D9" w:rsidP="00E46E2E">
      <w:pPr>
        <w:autoSpaceDE w:val="0"/>
        <w:autoSpaceDN w:val="0"/>
        <w:adjustRightInd w:val="0"/>
        <w:rPr>
          <w:szCs w:val="22"/>
          <w:u w:val="single"/>
          <w:lang w:val="da-DK"/>
        </w:rPr>
      </w:pPr>
    </w:p>
    <w:p w:rsidR="004823D9" w:rsidRDefault="00DD76F1" w:rsidP="00E46E2E">
      <w:pPr>
        <w:autoSpaceDE w:val="0"/>
        <w:autoSpaceDN w:val="0"/>
        <w:spacing w:before="40" w:after="40"/>
        <w:rPr>
          <w:lang w:val="da-DK"/>
        </w:rPr>
      </w:pPr>
      <w:r>
        <w:rPr>
          <w:lang w:val="da-DK"/>
        </w:rPr>
        <w:t>Humalog skal</w:t>
      </w:r>
      <w:r w:rsidR="00E46E2E">
        <w:rPr>
          <w:lang w:val="da-DK"/>
        </w:rPr>
        <w:t xml:space="preserve"> </w:t>
      </w:r>
      <w:r w:rsidR="00514754">
        <w:rPr>
          <w:lang w:val="da-DK"/>
        </w:rPr>
        <w:t>gives som subkutan injektion.</w:t>
      </w:r>
    </w:p>
    <w:p w:rsidR="004823D9" w:rsidRDefault="004823D9" w:rsidP="00E46E2E">
      <w:pPr>
        <w:autoSpaceDE w:val="0"/>
        <w:autoSpaceDN w:val="0"/>
        <w:spacing w:before="40" w:after="40"/>
        <w:rPr>
          <w:lang w:val="da-DK"/>
        </w:rPr>
      </w:pPr>
    </w:p>
    <w:p w:rsidR="00E46E2E" w:rsidRDefault="00F71FDE" w:rsidP="00514754">
      <w:pPr>
        <w:autoSpaceDE w:val="0"/>
        <w:autoSpaceDN w:val="0"/>
        <w:spacing w:before="40" w:after="40"/>
        <w:rPr>
          <w:lang w:val="da-DK"/>
        </w:rPr>
      </w:pPr>
      <w:r>
        <w:rPr>
          <w:lang w:val="da-DK"/>
        </w:rPr>
        <w:t>KwikPen</w:t>
      </w:r>
      <w:r w:rsidR="004823D9">
        <w:rPr>
          <w:lang w:val="da-DK"/>
        </w:rPr>
        <w:t>,</w:t>
      </w:r>
      <w:r w:rsidR="00080A7B">
        <w:rPr>
          <w:lang w:val="da-DK"/>
        </w:rPr>
        <w:t xml:space="preserve"> </w:t>
      </w:r>
      <w:r w:rsidR="00E46E2E">
        <w:rPr>
          <w:lang w:val="da-DK"/>
        </w:rPr>
        <w:t xml:space="preserve">Junior </w:t>
      </w:r>
      <w:r w:rsidR="00E46E2E" w:rsidRPr="0057629F">
        <w:rPr>
          <w:lang w:val="da-DK"/>
        </w:rPr>
        <w:t>Kwikp</w:t>
      </w:r>
      <w:r>
        <w:rPr>
          <w:lang w:val="da-DK"/>
        </w:rPr>
        <w:t>en</w:t>
      </w:r>
      <w:r w:rsidR="004823D9">
        <w:rPr>
          <w:lang w:val="da-DK"/>
        </w:rPr>
        <w:t xml:space="preserve"> og Tempo Pen</w:t>
      </w:r>
      <w:r w:rsidR="00080A7B">
        <w:rPr>
          <w:lang w:val="da-DK"/>
        </w:rPr>
        <w:t xml:space="preserve"> </w:t>
      </w:r>
      <w:r w:rsidR="00E46E2E" w:rsidRPr="0057629F">
        <w:rPr>
          <w:lang w:val="da-DK"/>
        </w:rPr>
        <w:t xml:space="preserve">er kun </w:t>
      </w:r>
      <w:r w:rsidR="00944475">
        <w:rPr>
          <w:lang w:val="da-DK"/>
        </w:rPr>
        <w:t>beregnet</w:t>
      </w:r>
      <w:r w:rsidR="00E46E2E" w:rsidRPr="0057629F">
        <w:rPr>
          <w:lang w:val="da-DK"/>
        </w:rPr>
        <w:t xml:space="preserve"> til subkutane injektioner</w:t>
      </w:r>
      <w:r>
        <w:rPr>
          <w:lang w:val="da-DK"/>
        </w:rPr>
        <w:t>.</w:t>
      </w:r>
      <w:r w:rsidR="00514754">
        <w:rPr>
          <w:lang w:val="da-DK"/>
        </w:rPr>
        <w:t xml:space="preserve"> Humalog i cylinderampuller er ku</w:t>
      </w:r>
      <w:r w:rsidR="007A4711">
        <w:rPr>
          <w:lang w:val="da-DK"/>
        </w:rPr>
        <w:t xml:space="preserve">n </w:t>
      </w:r>
      <w:r w:rsidR="00944475">
        <w:rPr>
          <w:lang w:val="da-DK"/>
        </w:rPr>
        <w:t>beregnet</w:t>
      </w:r>
      <w:r w:rsidR="00514754">
        <w:rPr>
          <w:lang w:val="da-DK"/>
        </w:rPr>
        <w:t xml:space="preserve"> til subkutane injektioner med en Lilly injektionspen</w:t>
      </w:r>
      <w:r w:rsidR="007A4711">
        <w:rPr>
          <w:lang w:val="da-DK"/>
        </w:rPr>
        <w:t xml:space="preserve"> eller</w:t>
      </w:r>
      <w:r w:rsidR="00263B16">
        <w:rPr>
          <w:lang w:val="da-DK"/>
        </w:rPr>
        <w:t xml:space="preserve"> </w:t>
      </w:r>
      <w:r w:rsidR="00263B16" w:rsidRPr="00263B16">
        <w:rPr>
          <w:lang w:val="da-DK"/>
        </w:rPr>
        <w:t xml:space="preserve"> </w:t>
      </w:r>
      <w:r w:rsidR="00263B16">
        <w:rPr>
          <w:lang w:val="da-DK"/>
        </w:rPr>
        <w:t>kompatible pumpesystemer</w:t>
      </w:r>
      <w:r w:rsidR="007A4711">
        <w:rPr>
          <w:lang w:val="da-DK"/>
        </w:rPr>
        <w:t xml:space="preserve"> til kontinuerlig subkutan insulininfusion (CSII).     </w:t>
      </w:r>
    </w:p>
    <w:p w:rsidR="00E46E2E" w:rsidRDefault="00E46E2E" w:rsidP="00E46E2E">
      <w:pPr>
        <w:rPr>
          <w:lang w:val="da-DK"/>
        </w:rPr>
      </w:pPr>
    </w:p>
    <w:p w:rsidR="00E46E2E" w:rsidRDefault="00E46E2E" w:rsidP="00E46E2E">
      <w:pPr>
        <w:rPr>
          <w:lang w:val="da-DK"/>
        </w:rPr>
      </w:pPr>
      <w:r>
        <w:rPr>
          <w:lang w:val="da-DK"/>
        </w:rPr>
        <w:t>Subkutan administration bør foretages i overarm, lår, balde eller abdomen. Indstiksstedet bør skiftes fra gang til gang, således at det samme sted ikke benyttes mere end ca. 1 gang pr. måned.</w:t>
      </w:r>
    </w:p>
    <w:p w:rsidR="00E46E2E" w:rsidRDefault="00E46E2E" w:rsidP="00E46E2E">
      <w:pPr>
        <w:rPr>
          <w:lang w:val="da-DK"/>
        </w:rPr>
      </w:pPr>
    </w:p>
    <w:p w:rsidR="00E46E2E" w:rsidRDefault="00E46E2E">
      <w:pPr>
        <w:rPr>
          <w:lang w:val="da-DK"/>
        </w:rPr>
      </w:pPr>
      <w:r>
        <w:rPr>
          <w:lang w:val="da-DK"/>
        </w:rPr>
        <w:t>Ved subkutan injektion af Humalog skal man være påpasselig med ikke at injicere i et blodkar. Indstiksstedet bør ikke masseres efter injektionen. Patienter skal undervises i at bruge korrekte injektionsteknikker.</w:t>
      </w:r>
    </w:p>
    <w:p w:rsidR="004A59D3" w:rsidRDefault="004A59D3">
      <w:pPr>
        <w:ind w:right="11"/>
        <w:rPr>
          <w:lang w:val="da-DK"/>
        </w:rPr>
      </w:pPr>
    </w:p>
    <w:p w:rsidR="004823D9" w:rsidRPr="00641A2F" w:rsidRDefault="004823D9" w:rsidP="0057493F">
      <w:pPr>
        <w:pStyle w:val="Default"/>
        <w:keepNext/>
        <w:rPr>
          <w:i/>
          <w:sz w:val="22"/>
          <w:szCs w:val="22"/>
          <w:lang w:val="da-DK"/>
        </w:rPr>
      </w:pPr>
      <w:r w:rsidRPr="00641A2F">
        <w:rPr>
          <w:i/>
          <w:sz w:val="22"/>
          <w:szCs w:val="22"/>
          <w:lang w:val="da-DK"/>
        </w:rPr>
        <w:t>Humalog KwikPen</w:t>
      </w:r>
      <w:r>
        <w:rPr>
          <w:i/>
          <w:sz w:val="22"/>
          <w:szCs w:val="22"/>
          <w:lang w:val="da-DK"/>
        </w:rPr>
        <w:t>ne</w:t>
      </w:r>
    </w:p>
    <w:p w:rsidR="004823D9" w:rsidRDefault="004823D9" w:rsidP="0057493F">
      <w:pPr>
        <w:keepNext/>
        <w:rPr>
          <w:szCs w:val="22"/>
          <w:lang w:val="da-DK"/>
        </w:rPr>
      </w:pPr>
      <w:r w:rsidRPr="00154702">
        <w:rPr>
          <w:szCs w:val="22"/>
          <w:lang w:val="da-DK"/>
        </w:rPr>
        <w:t>Humalog KwikPen er tilgæn</w:t>
      </w:r>
      <w:r>
        <w:rPr>
          <w:szCs w:val="22"/>
          <w:lang w:val="da-DK"/>
        </w:rPr>
        <w:t>gelig i to styrker. Humalog 100</w:t>
      </w:r>
      <w:r w:rsidRPr="004F6469">
        <w:rPr>
          <w:snapToGrid w:val="0"/>
          <w:lang w:val="da-DK"/>
        </w:rPr>
        <w:t> </w:t>
      </w:r>
      <w:r w:rsidRPr="00154702">
        <w:rPr>
          <w:szCs w:val="22"/>
          <w:lang w:val="da-DK"/>
        </w:rPr>
        <w:t>en</w:t>
      </w:r>
      <w:r>
        <w:rPr>
          <w:szCs w:val="22"/>
          <w:lang w:val="da-DK"/>
        </w:rPr>
        <w:t>heder/ml KwikPen (og Humalog 200</w:t>
      </w:r>
      <w:r w:rsidRPr="004F6469">
        <w:rPr>
          <w:snapToGrid w:val="0"/>
          <w:lang w:val="da-DK"/>
        </w:rPr>
        <w:t> </w:t>
      </w:r>
      <w:r w:rsidRPr="00154702">
        <w:rPr>
          <w:szCs w:val="22"/>
          <w:lang w:val="da-DK"/>
        </w:rPr>
        <w:t>enheder/ml KwikPen</w:t>
      </w:r>
      <w:r>
        <w:rPr>
          <w:szCs w:val="22"/>
          <w:lang w:val="da-DK"/>
        </w:rPr>
        <w:t xml:space="preserve">, </w:t>
      </w:r>
      <w:r w:rsidRPr="00641A2F">
        <w:rPr>
          <w:i/>
          <w:szCs w:val="22"/>
          <w:lang w:val="da-DK"/>
        </w:rPr>
        <w:t>se separat produktresumé</w:t>
      </w:r>
      <w:r>
        <w:rPr>
          <w:szCs w:val="22"/>
          <w:lang w:val="da-DK"/>
        </w:rPr>
        <w:t>)</w:t>
      </w:r>
      <w:r w:rsidRPr="00154702">
        <w:rPr>
          <w:szCs w:val="22"/>
          <w:lang w:val="da-DK"/>
        </w:rPr>
        <w:t xml:space="preserve"> leverer 1</w:t>
      </w:r>
      <w:r>
        <w:rPr>
          <w:szCs w:val="22"/>
          <w:lang w:val="da-DK"/>
        </w:rPr>
        <w:t xml:space="preserve"> – </w:t>
      </w:r>
      <w:r w:rsidRPr="00154702">
        <w:rPr>
          <w:szCs w:val="22"/>
          <w:lang w:val="da-DK"/>
        </w:rPr>
        <w:t>60</w:t>
      </w:r>
      <w:r w:rsidRPr="004F6469">
        <w:rPr>
          <w:snapToGrid w:val="0"/>
          <w:lang w:val="da-DK"/>
        </w:rPr>
        <w:t> </w:t>
      </w:r>
      <w:r w:rsidRPr="00154702">
        <w:rPr>
          <w:szCs w:val="22"/>
          <w:lang w:val="da-DK"/>
        </w:rPr>
        <w:t xml:space="preserve">enheder i trin af 1 enhed i en enkelt injektion. </w:t>
      </w:r>
      <w:r>
        <w:rPr>
          <w:szCs w:val="22"/>
          <w:lang w:val="da-DK"/>
        </w:rPr>
        <w:t>Humalog 100</w:t>
      </w:r>
      <w:r w:rsidRPr="004F6469">
        <w:rPr>
          <w:snapToGrid w:val="0"/>
          <w:lang w:val="da-DK"/>
        </w:rPr>
        <w:t> </w:t>
      </w:r>
      <w:r>
        <w:rPr>
          <w:szCs w:val="22"/>
          <w:lang w:val="da-DK"/>
        </w:rPr>
        <w:t>enheder/ml Junior KwikPen leverer 0,5 – 30</w:t>
      </w:r>
      <w:r w:rsidRPr="004F6469">
        <w:rPr>
          <w:snapToGrid w:val="0"/>
          <w:lang w:val="da-DK"/>
        </w:rPr>
        <w:t> </w:t>
      </w:r>
      <w:r>
        <w:rPr>
          <w:szCs w:val="22"/>
          <w:lang w:val="da-DK"/>
        </w:rPr>
        <w:t>enheder i trin af 0,5</w:t>
      </w:r>
      <w:r w:rsidRPr="004F6469">
        <w:rPr>
          <w:snapToGrid w:val="0"/>
          <w:lang w:val="da-DK"/>
        </w:rPr>
        <w:t> </w:t>
      </w:r>
      <w:r>
        <w:rPr>
          <w:szCs w:val="22"/>
          <w:lang w:val="da-DK"/>
        </w:rPr>
        <w:t xml:space="preserve">enheder i en enkelt injektion. </w:t>
      </w:r>
      <w:r w:rsidRPr="00330AB6">
        <w:rPr>
          <w:b/>
          <w:szCs w:val="22"/>
          <w:lang w:val="da-DK"/>
        </w:rPr>
        <w:t xml:space="preserve">I </w:t>
      </w:r>
      <w:r w:rsidR="002F0F61">
        <w:rPr>
          <w:b/>
          <w:szCs w:val="22"/>
          <w:lang w:val="da-DK"/>
        </w:rPr>
        <w:t xml:space="preserve">pennens </w:t>
      </w:r>
      <w:r w:rsidRPr="00330AB6">
        <w:rPr>
          <w:b/>
          <w:szCs w:val="22"/>
          <w:lang w:val="da-DK"/>
        </w:rPr>
        <w:t xml:space="preserve">doseringsvindue vises antal </w:t>
      </w:r>
      <w:r>
        <w:rPr>
          <w:b/>
          <w:szCs w:val="22"/>
          <w:lang w:val="da-DK"/>
        </w:rPr>
        <w:t>insulin</w:t>
      </w:r>
      <w:r w:rsidRPr="00330AB6">
        <w:rPr>
          <w:b/>
          <w:szCs w:val="22"/>
          <w:lang w:val="da-DK"/>
        </w:rPr>
        <w:t>enheder uanset styrken</w:t>
      </w:r>
      <w:r w:rsidRPr="00505F4C">
        <w:rPr>
          <w:szCs w:val="22"/>
          <w:lang w:val="da-DK"/>
        </w:rPr>
        <w:t xml:space="preserve">, og </w:t>
      </w:r>
      <w:r>
        <w:rPr>
          <w:szCs w:val="22"/>
          <w:lang w:val="da-DK"/>
        </w:rPr>
        <w:t xml:space="preserve">omregning af </w:t>
      </w:r>
      <w:r w:rsidRPr="00505F4C">
        <w:rPr>
          <w:szCs w:val="22"/>
          <w:lang w:val="da-DK"/>
        </w:rPr>
        <w:t>dosis</w:t>
      </w:r>
      <w:r w:rsidRPr="00154702">
        <w:rPr>
          <w:szCs w:val="22"/>
          <w:lang w:val="da-DK"/>
        </w:rPr>
        <w:t xml:space="preserve"> er </w:t>
      </w:r>
      <w:r w:rsidRPr="00154702">
        <w:rPr>
          <w:b/>
          <w:szCs w:val="22"/>
          <w:lang w:val="da-DK"/>
        </w:rPr>
        <w:t>ikke</w:t>
      </w:r>
      <w:r>
        <w:rPr>
          <w:szCs w:val="22"/>
          <w:lang w:val="da-DK"/>
        </w:rPr>
        <w:t xml:space="preserve"> nødvendig, når en patient skifter </w:t>
      </w:r>
      <w:r w:rsidRPr="00154702">
        <w:rPr>
          <w:szCs w:val="22"/>
          <w:lang w:val="da-DK"/>
        </w:rPr>
        <w:t>til en ny styrke</w:t>
      </w:r>
      <w:r>
        <w:rPr>
          <w:szCs w:val="22"/>
          <w:lang w:val="da-DK"/>
        </w:rPr>
        <w:t xml:space="preserve"> </w:t>
      </w:r>
      <w:r w:rsidRPr="000C6BD6">
        <w:rPr>
          <w:szCs w:val="22"/>
          <w:lang w:val="da-DK"/>
        </w:rPr>
        <w:t>eller til en pen med et andet doseringstrin</w:t>
      </w:r>
      <w:r w:rsidRPr="00154702">
        <w:rPr>
          <w:szCs w:val="22"/>
          <w:lang w:val="da-DK"/>
        </w:rPr>
        <w:t>.</w:t>
      </w:r>
    </w:p>
    <w:p w:rsidR="004823D9" w:rsidRDefault="004823D9">
      <w:pPr>
        <w:ind w:right="11"/>
        <w:rPr>
          <w:lang w:val="da-DK"/>
        </w:rPr>
      </w:pPr>
    </w:p>
    <w:p w:rsidR="004823D9" w:rsidRPr="0057493F" w:rsidRDefault="004823D9">
      <w:pPr>
        <w:ind w:right="11"/>
        <w:rPr>
          <w:i/>
          <w:iCs/>
          <w:lang w:val="da-DK"/>
        </w:rPr>
      </w:pPr>
      <w:r w:rsidRPr="0057493F">
        <w:rPr>
          <w:i/>
          <w:iCs/>
          <w:lang w:val="da-DK"/>
        </w:rPr>
        <w:t>Humalog Tempo Pen</w:t>
      </w:r>
    </w:p>
    <w:p w:rsidR="00CC3010" w:rsidRDefault="004823D9" w:rsidP="004823D9">
      <w:pPr>
        <w:rPr>
          <w:szCs w:val="22"/>
          <w:lang w:val="da-DK"/>
        </w:rPr>
      </w:pPr>
      <w:r w:rsidRPr="00154702">
        <w:rPr>
          <w:szCs w:val="22"/>
          <w:lang w:val="da-DK"/>
        </w:rPr>
        <w:t xml:space="preserve">Humalog </w:t>
      </w:r>
      <w:r>
        <w:rPr>
          <w:szCs w:val="22"/>
          <w:lang w:val="da-DK"/>
        </w:rPr>
        <w:t>Tempo Pen</w:t>
      </w:r>
      <w:r w:rsidR="002F0F61">
        <w:rPr>
          <w:szCs w:val="22"/>
          <w:lang w:val="da-DK"/>
        </w:rPr>
        <w:t>nen</w:t>
      </w:r>
      <w:r w:rsidRPr="00154702">
        <w:rPr>
          <w:szCs w:val="22"/>
          <w:lang w:val="da-DK"/>
        </w:rPr>
        <w:t xml:space="preserve"> leverer 1</w:t>
      </w:r>
      <w:r>
        <w:rPr>
          <w:szCs w:val="22"/>
          <w:lang w:val="da-DK"/>
        </w:rPr>
        <w:t xml:space="preserve"> – </w:t>
      </w:r>
      <w:r w:rsidRPr="00154702">
        <w:rPr>
          <w:szCs w:val="22"/>
          <w:lang w:val="da-DK"/>
        </w:rPr>
        <w:t>60</w:t>
      </w:r>
      <w:r w:rsidRPr="004F6469">
        <w:rPr>
          <w:snapToGrid w:val="0"/>
          <w:lang w:val="da-DK"/>
        </w:rPr>
        <w:t> </w:t>
      </w:r>
      <w:r w:rsidRPr="00154702">
        <w:rPr>
          <w:szCs w:val="22"/>
          <w:lang w:val="da-DK"/>
        </w:rPr>
        <w:t>enheder i trin af 1 enhed i en enkelt injektion.</w:t>
      </w:r>
      <w:r>
        <w:rPr>
          <w:szCs w:val="22"/>
          <w:lang w:val="da-DK"/>
        </w:rPr>
        <w:t xml:space="preserve"> </w:t>
      </w:r>
      <w:r w:rsidRPr="0057493F">
        <w:rPr>
          <w:bCs/>
          <w:szCs w:val="22"/>
          <w:lang w:val="da-DK"/>
        </w:rPr>
        <w:t>I</w:t>
      </w:r>
      <w:r w:rsidR="002F0F61">
        <w:rPr>
          <w:bCs/>
          <w:szCs w:val="22"/>
          <w:lang w:val="da-DK"/>
        </w:rPr>
        <w:t xml:space="preserve"> pennens</w:t>
      </w:r>
      <w:r w:rsidRPr="0057493F">
        <w:rPr>
          <w:bCs/>
          <w:szCs w:val="22"/>
          <w:lang w:val="da-DK"/>
        </w:rPr>
        <w:t xml:space="preserve"> doseringsvindue vises antal insulinenheder uanset styrken</w:t>
      </w:r>
      <w:r w:rsidRPr="00505F4C">
        <w:rPr>
          <w:szCs w:val="22"/>
          <w:lang w:val="da-DK"/>
        </w:rPr>
        <w:t xml:space="preserve">, og </w:t>
      </w:r>
      <w:r>
        <w:rPr>
          <w:szCs w:val="22"/>
          <w:lang w:val="da-DK"/>
        </w:rPr>
        <w:t xml:space="preserve">omregning af </w:t>
      </w:r>
      <w:r w:rsidRPr="00505F4C">
        <w:rPr>
          <w:szCs w:val="22"/>
          <w:lang w:val="da-DK"/>
        </w:rPr>
        <w:t>dosis</w:t>
      </w:r>
      <w:r w:rsidRPr="00154702">
        <w:rPr>
          <w:szCs w:val="22"/>
          <w:lang w:val="da-DK"/>
        </w:rPr>
        <w:t xml:space="preserve"> er </w:t>
      </w:r>
      <w:r w:rsidRPr="0057493F">
        <w:rPr>
          <w:bCs/>
          <w:szCs w:val="22"/>
          <w:lang w:val="da-DK"/>
        </w:rPr>
        <w:t>ikke</w:t>
      </w:r>
      <w:r>
        <w:rPr>
          <w:szCs w:val="22"/>
          <w:lang w:val="da-DK"/>
        </w:rPr>
        <w:t xml:space="preserve"> nødvendig, når en patient skifter </w:t>
      </w:r>
      <w:r w:rsidRPr="00154702">
        <w:rPr>
          <w:szCs w:val="22"/>
          <w:lang w:val="da-DK"/>
        </w:rPr>
        <w:t>til en ny styrke</w:t>
      </w:r>
      <w:r>
        <w:rPr>
          <w:szCs w:val="22"/>
          <w:lang w:val="da-DK"/>
        </w:rPr>
        <w:t xml:space="preserve"> </w:t>
      </w:r>
      <w:r w:rsidRPr="000C6BD6">
        <w:rPr>
          <w:szCs w:val="22"/>
          <w:lang w:val="da-DK"/>
        </w:rPr>
        <w:t>eller til en pen med et andet doseringstrin</w:t>
      </w:r>
      <w:r w:rsidRPr="00154702">
        <w:rPr>
          <w:szCs w:val="22"/>
          <w:lang w:val="da-DK"/>
        </w:rPr>
        <w:t>.</w:t>
      </w:r>
      <w:r>
        <w:rPr>
          <w:szCs w:val="22"/>
          <w:lang w:val="da-DK"/>
        </w:rPr>
        <w:t xml:space="preserve"> Tempo Pen</w:t>
      </w:r>
      <w:r w:rsidR="00CC3010">
        <w:rPr>
          <w:szCs w:val="22"/>
          <w:lang w:val="da-DK"/>
        </w:rPr>
        <w:t>nen</w:t>
      </w:r>
      <w:r>
        <w:rPr>
          <w:szCs w:val="22"/>
          <w:lang w:val="da-DK"/>
        </w:rPr>
        <w:t xml:space="preserve"> </w:t>
      </w:r>
      <w:r w:rsidR="00CC3010">
        <w:rPr>
          <w:szCs w:val="22"/>
          <w:lang w:val="da-DK"/>
        </w:rPr>
        <w:t>kan benyttes med det valgfrie modul,</w:t>
      </w:r>
      <w:r w:rsidR="00CC3010" w:rsidRPr="00A47D35">
        <w:rPr>
          <w:szCs w:val="22"/>
          <w:lang w:val="da-DK"/>
        </w:rPr>
        <w:t xml:space="preserve"> </w:t>
      </w:r>
      <w:r w:rsidR="00CC3010" w:rsidRPr="00FD393A">
        <w:rPr>
          <w:szCs w:val="22"/>
          <w:lang w:val="da-DK"/>
        </w:rPr>
        <w:t>Tempo Smart Button</w:t>
      </w:r>
      <w:r w:rsidR="00CC3010">
        <w:rPr>
          <w:szCs w:val="22"/>
          <w:lang w:val="da-DK"/>
        </w:rPr>
        <w:t xml:space="preserve"> (se pkt. 6.6).</w:t>
      </w:r>
    </w:p>
    <w:p w:rsidR="00CC3010" w:rsidRDefault="00CC3010" w:rsidP="004823D9">
      <w:pPr>
        <w:rPr>
          <w:szCs w:val="22"/>
          <w:lang w:val="da-DK"/>
        </w:rPr>
      </w:pPr>
    </w:p>
    <w:p w:rsidR="004823D9" w:rsidRPr="000E1A0C" w:rsidRDefault="00CC3010" w:rsidP="0057493F">
      <w:pPr>
        <w:rPr>
          <w:szCs w:val="22"/>
          <w:lang w:val="da-DK"/>
        </w:rPr>
      </w:pPr>
      <w:r>
        <w:rPr>
          <w:szCs w:val="22"/>
          <w:lang w:val="da-DK"/>
        </w:rPr>
        <w:t>S</w:t>
      </w:r>
      <w:r w:rsidRPr="00E736A7">
        <w:rPr>
          <w:szCs w:val="22"/>
          <w:lang w:val="da-DK"/>
        </w:rPr>
        <w:t xml:space="preserve">om ved enhver </w:t>
      </w:r>
      <w:r>
        <w:rPr>
          <w:szCs w:val="22"/>
          <w:lang w:val="da-DK"/>
        </w:rPr>
        <w:t xml:space="preserve">anden </w:t>
      </w:r>
      <w:r w:rsidRPr="00E736A7">
        <w:rPr>
          <w:szCs w:val="22"/>
          <w:lang w:val="da-DK"/>
        </w:rPr>
        <w:t>insulininjektion</w:t>
      </w:r>
      <w:r>
        <w:rPr>
          <w:szCs w:val="22"/>
          <w:lang w:val="da-DK"/>
        </w:rPr>
        <w:t>, skal patienten ved brug af</w:t>
      </w:r>
      <w:r w:rsidRPr="00E736A7">
        <w:rPr>
          <w:szCs w:val="22"/>
          <w:lang w:val="da-DK"/>
        </w:rPr>
        <w:t xml:space="preserve"> Tempo Pen</w:t>
      </w:r>
      <w:r w:rsidR="007E7341">
        <w:rPr>
          <w:szCs w:val="22"/>
          <w:lang w:val="da-DK"/>
        </w:rPr>
        <w:t>nen</w:t>
      </w:r>
      <w:r w:rsidRPr="00E736A7">
        <w:rPr>
          <w:szCs w:val="22"/>
          <w:lang w:val="da-DK"/>
        </w:rPr>
        <w:t>,</w:t>
      </w:r>
      <w:r w:rsidRPr="00FD393A">
        <w:rPr>
          <w:szCs w:val="22"/>
          <w:lang w:val="da-DK"/>
        </w:rPr>
        <w:t xml:space="preserve"> Smart Button </w:t>
      </w:r>
      <w:r w:rsidRPr="00E736A7">
        <w:rPr>
          <w:szCs w:val="22"/>
          <w:lang w:val="da-DK"/>
        </w:rPr>
        <w:t>og</w:t>
      </w:r>
      <w:r>
        <w:rPr>
          <w:szCs w:val="22"/>
          <w:lang w:val="da-DK"/>
        </w:rPr>
        <w:t xml:space="preserve"> </w:t>
      </w:r>
      <w:r w:rsidR="001D74D1">
        <w:rPr>
          <w:szCs w:val="22"/>
          <w:lang w:val="da-DK"/>
        </w:rPr>
        <w:t>mobil</w:t>
      </w:r>
      <w:r>
        <w:rPr>
          <w:szCs w:val="22"/>
          <w:lang w:val="da-DK"/>
        </w:rPr>
        <w:t>a</w:t>
      </w:r>
      <w:r w:rsidRPr="00E736A7">
        <w:rPr>
          <w:szCs w:val="22"/>
          <w:lang w:val="da-DK"/>
        </w:rPr>
        <w:t>pp</w:t>
      </w:r>
      <w:r>
        <w:rPr>
          <w:szCs w:val="22"/>
          <w:lang w:val="da-DK"/>
        </w:rPr>
        <w:t>likationen</w:t>
      </w:r>
      <w:r w:rsidRPr="00E736A7">
        <w:rPr>
          <w:szCs w:val="22"/>
          <w:lang w:val="da-DK"/>
        </w:rPr>
        <w:t xml:space="preserve">, instrueres i at kontrollere </w:t>
      </w:r>
      <w:r>
        <w:rPr>
          <w:szCs w:val="22"/>
          <w:lang w:val="da-DK"/>
        </w:rPr>
        <w:t>sit</w:t>
      </w:r>
      <w:r w:rsidRPr="00E736A7">
        <w:rPr>
          <w:szCs w:val="22"/>
          <w:lang w:val="da-DK"/>
        </w:rPr>
        <w:t xml:space="preserve"> blodsukkerniveau, når </w:t>
      </w:r>
      <w:r>
        <w:rPr>
          <w:szCs w:val="22"/>
          <w:lang w:val="da-DK"/>
        </w:rPr>
        <w:t xml:space="preserve">der </w:t>
      </w:r>
      <w:r w:rsidRPr="00E736A7">
        <w:rPr>
          <w:szCs w:val="22"/>
          <w:lang w:val="da-DK"/>
        </w:rPr>
        <w:t>overveje</w:t>
      </w:r>
      <w:r>
        <w:rPr>
          <w:szCs w:val="22"/>
          <w:lang w:val="da-DK"/>
        </w:rPr>
        <w:t>s</w:t>
      </w:r>
      <w:r w:rsidRPr="00E736A7">
        <w:rPr>
          <w:szCs w:val="22"/>
          <w:lang w:val="da-DK"/>
        </w:rPr>
        <w:t xml:space="preserve"> eller</w:t>
      </w:r>
      <w:r>
        <w:rPr>
          <w:szCs w:val="22"/>
          <w:lang w:val="da-DK"/>
        </w:rPr>
        <w:t xml:space="preserve"> </w:t>
      </w:r>
      <w:r w:rsidRPr="00E736A7">
        <w:rPr>
          <w:szCs w:val="22"/>
          <w:lang w:val="da-DK"/>
        </w:rPr>
        <w:t>træffe</w:t>
      </w:r>
      <w:r>
        <w:rPr>
          <w:szCs w:val="22"/>
          <w:lang w:val="da-DK"/>
        </w:rPr>
        <w:t>s</w:t>
      </w:r>
      <w:r w:rsidRPr="00E736A7">
        <w:rPr>
          <w:szCs w:val="22"/>
          <w:lang w:val="da-DK"/>
        </w:rPr>
        <w:t xml:space="preserve"> beslutning om</w:t>
      </w:r>
      <w:r>
        <w:rPr>
          <w:szCs w:val="22"/>
          <w:lang w:val="da-DK"/>
        </w:rPr>
        <w:t xml:space="preserve"> at tage endnu en</w:t>
      </w:r>
      <w:r w:rsidRPr="00E736A7">
        <w:rPr>
          <w:szCs w:val="22"/>
          <w:lang w:val="da-DK"/>
        </w:rPr>
        <w:t xml:space="preserve"> injektion, hvis </w:t>
      </w:r>
      <w:r>
        <w:rPr>
          <w:szCs w:val="22"/>
          <w:lang w:val="da-DK"/>
        </w:rPr>
        <w:t>patienten</w:t>
      </w:r>
      <w:r w:rsidRPr="00E736A7">
        <w:rPr>
          <w:szCs w:val="22"/>
          <w:lang w:val="da-DK"/>
        </w:rPr>
        <w:t xml:space="preserve"> er usikker på, hvor meget </w:t>
      </w:r>
      <w:r>
        <w:rPr>
          <w:szCs w:val="22"/>
          <w:lang w:val="da-DK"/>
        </w:rPr>
        <w:t>der er</w:t>
      </w:r>
      <w:r w:rsidRPr="00E736A7">
        <w:rPr>
          <w:szCs w:val="22"/>
          <w:lang w:val="da-DK"/>
        </w:rPr>
        <w:t xml:space="preserve"> injiceret.</w:t>
      </w:r>
      <w:r w:rsidR="004823D9">
        <w:rPr>
          <w:szCs w:val="22"/>
          <w:lang w:val="da-DK"/>
        </w:rPr>
        <w:t xml:space="preserve"> </w:t>
      </w:r>
    </w:p>
    <w:p w:rsidR="004823D9" w:rsidRDefault="004823D9">
      <w:pPr>
        <w:ind w:right="11"/>
        <w:rPr>
          <w:lang w:val="da-DK"/>
        </w:rPr>
      </w:pPr>
    </w:p>
    <w:p w:rsidR="004A59D3" w:rsidRPr="00641A2F" w:rsidRDefault="004A59D3" w:rsidP="00F64710">
      <w:pPr>
        <w:keepNext/>
        <w:ind w:right="11"/>
        <w:rPr>
          <w:i/>
          <w:lang w:val="da-DK"/>
        </w:rPr>
      </w:pPr>
      <w:r w:rsidRPr="00641A2F">
        <w:rPr>
          <w:i/>
          <w:lang w:val="da-DK"/>
        </w:rPr>
        <w:t>Brug af Humalog i en insulininfusionspumpe</w:t>
      </w:r>
    </w:p>
    <w:p w:rsidR="00F71FDE" w:rsidRDefault="00113CBF">
      <w:pPr>
        <w:ind w:right="11"/>
        <w:rPr>
          <w:lang w:val="da-DK"/>
        </w:rPr>
      </w:pPr>
      <w:r>
        <w:rPr>
          <w:lang w:val="da-DK"/>
        </w:rPr>
        <w:t xml:space="preserve">Til </w:t>
      </w:r>
      <w:r w:rsidR="00A53840">
        <w:rPr>
          <w:lang w:val="da-DK"/>
        </w:rPr>
        <w:t>subkutan injektion af Humalog</w:t>
      </w:r>
      <w:r w:rsidR="00A53840" w:rsidRPr="00A53840">
        <w:rPr>
          <w:lang w:val="da-DK"/>
        </w:rPr>
        <w:t xml:space="preserve"> ved hjælp af en kontinuerlig infusionspumpe kan du fylde pumpe</w:t>
      </w:r>
      <w:r w:rsidRPr="00641A2F">
        <w:rPr>
          <w:lang w:val="da-DK"/>
        </w:rPr>
        <w:t>reservoir</w:t>
      </w:r>
      <w:r>
        <w:rPr>
          <w:lang w:val="da-DK"/>
        </w:rPr>
        <w:t xml:space="preserve">et fra et </w:t>
      </w:r>
      <w:r w:rsidR="00A53840">
        <w:rPr>
          <w:lang w:val="da-DK"/>
        </w:rPr>
        <w:t>Humalog</w:t>
      </w:r>
      <w:r>
        <w:rPr>
          <w:lang w:val="da-DK"/>
        </w:rPr>
        <w:t xml:space="preserve"> 100 enheder/</w:t>
      </w:r>
      <w:r w:rsidR="00A53840" w:rsidRPr="00A53840">
        <w:rPr>
          <w:lang w:val="da-DK"/>
        </w:rPr>
        <w:t>ml</w:t>
      </w:r>
      <w:r>
        <w:rPr>
          <w:lang w:val="da-DK"/>
        </w:rPr>
        <w:t xml:space="preserve"> hætteglas</w:t>
      </w:r>
      <w:r w:rsidR="004C211D">
        <w:rPr>
          <w:lang w:val="da-DK"/>
        </w:rPr>
        <w:t>.</w:t>
      </w:r>
      <w:r w:rsidR="001C045F">
        <w:rPr>
          <w:lang w:val="da-DK"/>
        </w:rPr>
        <w:t xml:space="preserve"> </w:t>
      </w:r>
      <w:r w:rsidR="00A53840" w:rsidRPr="00A53840">
        <w:rPr>
          <w:lang w:val="da-DK"/>
        </w:rPr>
        <w:t>Nogle p</w:t>
      </w:r>
      <w:r w:rsidR="00A53840">
        <w:rPr>
          <w:lang w:val="da-DK"/>
        </w:rPr>
        <w:t>umper er kompatible med cylinderampuller</w:t>
      </w:r>
      <w:r w:rsidR="00A53840" w:rsidRPr="00A53840">
        <w:rPr>
          <w:lang w:val="da-DK"/>
        </w:rPr>
        <w:t>, som kan indsættes intakt i pumpen</w:t>
      </w:r>
      <w:r w:rsidR="00A53840">
        <w:rPr>
          <w:lang w:val="da-DK"/>
        </w:rPr>
        <w:t>.</w:t>
      </w:r>
    </w:p>
    <w:p w:rsidR="00A53840" w:rsidRDefault="00A53840">
      <w:pPr>
        <w:ind w:right="11"/>
        <w:rPr>
          <w:lang w:val="da-DK"/>
        </w:rPr>
      </w:pPr>
    </w:p>
    <w:p w:rsidR="004A59D3" w:rsidRDefault="004A59D3">
      <w:pPr>
        <w:ind w:right="11"/>
        <w:rPr>
          <w:lang w:val="da-DK"/>
        </w:rPr>
      </w:pPr>
      <w:r>
        <w:rPr>
          <w:lang w:val="da-DK"/>
        </w:rPr>
        <w:t xml:space="preserve">Kun visse CE-mærkede insulininfusionspumper kan anvendes til infusion af insulin lispro. Før infusion af insulin lispro påbegyndes skal </w:t>
      </w:r>
      <w:r w:rsidR="007466FE">
        <w:rPr>
          <w:lang w:val="da-DK"/>
        </w:rPr>
        <w:t>pumpe</w:t>
      </w:r>
      <w:r>
        <w:rPr>
          <w:lang w:val="da-DK"/>
        </w:rPr>
        <w:t>fremstillerens instruktioner studeres for at sikre egnetheden i relation til den pågældende pumpe. Brug det rigtige reservoir og infusionskateter til pumpen.</w:t>
      </w:r>
      <w:r w:rsidR="00366616">
        <w:rPr>
          <w:lang w:val="da-DK"/>
        </w:rPr>
        <w:t xml:space="preserve"> Ungå at beskadige pumpereservioret når det </w:t>
      </w:r>
      <w:r w:rsidR="0005774D">
        <w:rPr>
          <w:lang w:val="da-DK"/>
        </w:rPr>
        <w:t>fyldes, ved at bruge den korrekte</w:t>
      </w:r>
      <w:r w:rsidR="00366616">
        <w:rPr>
          <w:lang w:val="da-DK"/>
        </w:rPr>
        <w:t xml:space="preserve"> </w:t>
      </w:r>
      <w:r w:rsidR="00F359CE">
        <w:rPr>
          <w:lang w:val="da-DK"/>
        </w:rPr>
        <w:t>kanyle</w:t>
      </w:r>
      <w:r w:rsidR="00366616">
        <w:rPr>
          <w:lang w:val="da-DK"/>
        </w:rPr>
        <w:t xml:space="preserve">længde </w:t>
      </w:r>
      <w:r w:rsidR="0005774D">
        <w:rPr>
          <w:lang w:val="da-DK"/>
        </w:rPr>
        <w:t>på</w:t>
      </w:r>
      <w:r w:rsidR="00366616">
        <w:rPr>
          <w:lang w:val="da-DK"/>
        </w:rPr>
        <w:t xml:space="preserve"> fyldningssystemet. </w:t>
      </w:r>
      <w:r w:rsidR="00674A31">
        <w:rPr>
          <w:lang w:val="da-DK"/>
        </w:rPr>
        <w:t>Infusionssættet (slange og kanyle) skal skiftes</w:t>
      </w:r>
      <w:r w:rsidR="00AA0605">
        <w:rPr>
          <w:lang w:val="da-DK"/>
        </w:rPr>
        <w:t xml:space="preserve"> </w:t>
      </w:r>
      <w:r w:rsidR="00AA0605" w:rsidRPr="00AC22EC">
        <w:rPr>
          <w:lang w:val="da-DK"/>
        </w:rPr>
        <w:t>efter de instrukser, som er anført i brug</w:t>
      </w:r>
      <w:r w:rsidR="00AA6E82">
        <w:rPr>
          <w:lang w:val="da-DK"/>
        </w:rPr>
        <w:t>sanvisningen</w:t>
      </w:r>
      <w:r w:rsidR="00AA0605" w:rsidRPr="00AC22EC">
        <w:rPr>
          <w:lang w:val="da-DK"/>
        </w:rPr>
        <w:t>, der følger med infusionssættet</w:t>
      </w:r>
      <w:r w:rsidR="00674A31">
        <w:rPr>
          <w:lang w:val="da-DK"/>
        </w:rPr>
        <w:t xml:space="preserve">. </w:t>
      </w:r>
      <w:r>
        <w:rPr>
          <w:lang w:val="da-DK"/>
        </w:rPr>
        <w:t>I tilfælde af hypoglykæmi bør infusionen stoppes, indtil det hypoglykæmiske tilfælde er ovre. Hvis der forekommer gentagne eller svært nedsatte blod</w:t>
      </w:r>
      <w:r w:rsidR="00EF5522">
        <w:rPr>
          <w:lang w:val="da-DK"/>
        </w:rPr>
        <w:t>glucose</w:t>
      </w:r>
      <w:r>
        <w:rPr>
          <w:lang w:val="da-DK"/>
        </w:rPr>
        <w:t>koncentrationer, bør nødvendigheden af at reducere eller stoppe</w:t>
      </w:r>
      <w:r w:rsidR="0005774D">
        <w:rPr>
          <w:lang w:val="da-DK"/>
        </w:rPr>
        <w:t xml:space="preserve"> en</w:t>
      </w:r>
      <w:r>
        <w:rPr>
          <w:lang w:val="da-DK"/>
        </w:rPr>
        <w:t xml:space="preserve"> insulininfusion overvejes. En fejl ved pumpen eller tilstopning af infusionssættet kan resultere i en hurtig stigning af blod</w:t>
      </w:r>
      <w:r w:rsidR="00EF5522">
        <w:rPr>
          <w:lang w:val="da-DK"/>
        </w:rPr>
        <w:t>glucose</w:t>
      </w:r>
      <w:r>
        <w:rPr>
          <w:lang w:val="da-DK"/>
        </w:rPr>
        <w:t>koncentrationen. Ved mistanke om en afbrydelse af insulinflowet, bør instruktionerne i produktinformationen</w:t>
      </w:r>
      <w:r w:rsidR="0005774D">
        <w:rPr>
          <w:lang w:val="da-DK"/>
        </w:rPr>
        <w:t xml:space="preserve"> til pumpen</w:t>
      </w:r>
      <w:r>
        <w:rPr>
          <w:lang w:val="da-DK"/>
        </w:rPr>
        <w:t xml:space="preserve"> følges. Når Humalog bruges i en insulininfusionspumpe, bør Humalog ikke blandes med andet insulin.</w:t>
      </w:r>
    </w:p>
    <w:p w:rsidR="004A59D3" w:rsidRDefault="004A59D3">
      <w:pPr>
        <w:rPr>
          <w:lang w:val="da-DK"/>
        </w:rPr>
      </w:pPr>
    </w:p>
    <w:p w:rsidR="004A59D3" w:rsidRDefault="004A59D3" w:rsidP="00F64710">
      <w:pPr>
        <w:keepNext/>
        <w:rPr>
          <w:i/>
          <w:u w:val="single"/>
          <w:lang w:val="da-DK"/>
        </w:rPr>
      </w:pPr>
      <w:r w:rsidRPr="0057493F">
        <w:rPr>
          <w:i/>
          <w:u w:val="single"/>
          <w:lang w:val="da-DK"/>
        </w:rPr>
        <w:t>Intravenøs administration af insulin</w:t>
      </w:r>
    </w:p>
    <w:p w:rsidR="00CC3010" w:rsidRPr="0057493F" w:rsidRDefault="00CC3010" w:rsidP="00F64710">
      <w:pPr>
        <w:keepNext/>
        <w:rPr>
          <w:i/>
          <w:u w:val="single"/>
          <w:lang w:val="da-DK"/>
        </w:rPr>
      </w:pPr>
    </w:p>
    <w:p w:rsidR="00CC3010" w:rsidRDefault="00652808">
      <w:pPr>
        <w:rPr>
          <w:lang w:val="da-DK"/>
        </w:rPr>
      </w:pPr>
      <w:r>
        <w:rPr>
          <w:lang w:val="da-DK"/>
        </w:rPr>
        <w:t xml:space="preserve">Hvis det er nødvendigt kan Humalog også administreres intravenøst. Dette kan f.eks. være for at kontrollere blodglucoseniveauet under en ketoacidose, i forbindelse med akut sygdom eller under/efter en operation. </w:t>
      </w:r>
    </w:p>
    <w:p w:rsidR="00CC3010" w:rsidRDefault="00CC3010">
      <w:pPr>
        <w:rPr>
          <w:lang w:val="da-DK"/>
        </w:rPr>
      </w:pPr>
    </w:p>
    <w:p w:rsidR="00652808" w:rsidRDefault="00652808">
      <w:pPr>
        <w:rPr>
          <w:lang w:val="da-DK"/>
        </w:rPr>
      </w:pPr>
      <w:r>
        <w:rPr>
          <w:lang w:val="da-DK"/>
        </w:rPr>
        <w:t>Humalog 100 enheder/ml er tilgængelig i hætteglas</w:t>
      </w:r>
      <w:r w:rsidR="00341B52">
        <w:rPr>
          <w:lang w:val="da-DK"/>
        </w:rPr>
        <w:t>,</w:t>
      </w:r>
      <w:r>
        <w:rPr>
          <w:lang w:val="da-DK"/>
        </w:rPr>
        <w:t xml:space="preserve"> hvis det er nødvendigt med intravenøs injektion. </w:t>
      </w:r>
    </w:p>
    <w:p w:rsidR="00652808" w:rsidRDefault="00652808">
      <w:pPr>
        <w:rPr>
          <w:lang w:val="da-DK"/>
        </w:rPr>
      </w:pPr>
    </w:p>
    <w:p w:rsidR="004A59D3" w:rsidRDefault="004A59D3">
      <w:pPr>
        <w:rPr>
          <w:lang w:val="da-DK"/>
        </w:rPr>
      </w:pPr>
      <w:r>
        <w:rPr>
          <w:lang w:val="da-DK"/>
        </w:rPr>
        <w:t>Intravenøs injektion af insulin</w:t>
      </w:r>
      <w:r w:rsidR="00B66FE5">
        <w:rPr>
          <w:lang w:val="da-DK"/>
        </w:rPr>
        <w:t xml:space="preserve"> lispro</w:t>
      </w:r>
      <w:r>
        <w:rPr>
          <w:lang w:val="da-DK"/>
        </w:rPr>
        <w:t xml:space="preserve"> bør udføres efter normal klinisk praksis for intravenøs injektion, f.eks. i form af en intravenøs bolus eller et infusionssystem. Blod</w:t>
      </w:r>
      <w:r w:rsidR="00EF5522">
        <w:rPr>
          <w:lang w:val="da-DK"/>
        </w:rPr>
        <w:t>glucose</w:t>
      </w:r>
      <w:r>
        <w:rPr>
          <w:lang w:val="da-DK"/>
        </w:rPr>
        <w:t>niveauet skal kontrolleres jævnligt.</w:t>
      </w:r>
    </w:p>
    <w:p w:rsidR="00CC3010" w:rsidRDefault="00CC3010">
      <w:pPr>
        <w:rPr>
          <w:lang w:val="da-DK"/>
        </w:rPr>
      </w:pPr>
    </w:p>
    <w:p w:rsidR="004A59D3" w:rsidRPr="008D0F78" w:rsidRDefault="004A59D3">
      <w:pPr>
        <w:rPr>
          <w:lang w:val="da-DK"/>
        </w:rPr>
      </w:pPr>
      <w:r>
        <w:rPr>
          <w:lang w:val="da-DK"/>
        </w:rPr>
        <w:t xml:space="preserve">Infusionssystemer med koncentrationer fra 0,1 </w:t>
      </w:r>
      <w:r w:rsidR="00322C3A">
        <w:rPr>
          <w:lang w:val="da-DK"/>
        </w:rPr>
        <w:t>enheder</w:t>
      </w:r>
      <w:r>
        <w:rPr>
          <w:lang w:val="da-DK"/>
        </w:rPr>
        <w:t xml:space="preserve">/ml til 1,0 </w:t>
      </w:r>
      <w:r w:rsidR="00322C3A">
        <w:rPr>
          <w:lang w:val="da-DK"/>
        </w:rPr>
        <w:t>enheder</w:t>
      </w:r>
      <w:r>
        <w:rPr>
          <w:lang w:val="da-DK"/>
        </w:rPr>
        <w:t xml:space="preserve">/ml insulin lispro i 0,9% natriumchlorid eller 5% </w:t>
      </w:r>
      <w:r w:rsidR="00EF5522">
        <w:rPr>
          <w:lang w:val="da-DK"/>
        </w:rPr>
        <w:t>glucose</w:t>
      </w:r>
      <w:r>
        <w:rPr>
          <w:lang w:val="da-DK"/>
        </w:rPr>
        <w:t xml:space="preserve"> er stabile ved stuetemperatur i 48 timer. Det anbefales at systemet </w:t>
      </w:r>
      <w:r w:rsidRPr="008D0F78">
        <w:rPr>
          <w:lang w:val="da-DK"/>
        </w:rPr>
        <w:t>gennemskylles med insulin (primes) før infusionen til patienten startes.</w:t>
      </w:r>
    </w:p>
    <w:p w:rsidR="00185007" w:rsidRDefault="00185007">
      <w:pPr>
        <w:ind w:right="11"/>
        <w:rPr>
          <w:b/>
          <w:lang w:val="da-DK"/>
        </w:rPr>
      </w:pPr>
    </w:p>
    <w:p w:rsidR="004A59D3" w:rsidRDefault="004A59D3" w:rsidP="00F64710">
      <w:pPr>
        <w:keepNext/>
        <w:ind w:right="11"/>
        <w:rPr>
          <w:b/>
          <w:lang w:val="da-DK"/>
        </w:rPr>
      </w:pPr>
      <w:r>
        <w:rPr>
          <w:b/>
          <w:lang w:val="da-DK"/>
        </w:rPr>
        <w:t>4.3</w:t>
      </w:r>
      <w:r>
        <w:rPr>
          <w:b/>
          <w:lang w:val="da-DK"/>
        </w:rPr>
        <w:tab/>
        <w:t>Kontraindikationer</w:t>
      </w:r>
    </w:p>
    <w:p w:rsidR="004A59D3" w:rsidRDefault="004A59D3" w:rsidP="00F64710">
      <w:pPr>
        <w:keepNext/>
        <w:ind w:right="11"/>
        <w:rPr>
          <w:lang w:val="da-DK"/>
        </w:rPr>
      </w:pPr>
    </w:p>
    <w:p w:rsidR="004A59D3" w:rsidRDefault="004A59D3" w:rsidP="00F64710">
      <w:pPr>
        <w:keepNext/>
        <w:rPr>
          <w:lang w:val="da-DK"/>
        </w:rPr>
      </w:pPr>
      <w:r>
        <w:rPr>
          <w:lang w:val="da-DK"/>
        </w:rPr>
        <w:t>Overfølsomhed over</w:t>
      </w:r>
      <w:r w:rsidR="009F3235">
        <w:rPr>
          <w:lang w:val="da-DK"/>
        </w:rPr>
        <w:t xml:space="preserve"> </w:t>
      </w:r>
      <w:r>
        <w:rPr>
          <w:lang w:val="da-DK"/>
        </w:rPr>
        <w:t>for</w:t>
      </w:r>
      <w:r w:rsidR="00025164">
        <w:rPr>
          <w:lang w:val="da-DK"/>
        </w:rPr>
        <w:t xml:space="preserve"> det aktive stof</w:t>
      </w:r>
      <w:r>
        <w:rPr>
          <w:lang w:val="da-DK"/>
        </w:rPr>
        <w:t xml:space="preserve"> eller over</w:t>
      </w:r>
      <w:r w:rsidR="009F3235">
        <w:rPr>
          <w:lang w:val="da-DK"/>
        </w:rPr>
        <w:t xml:space="preserve"> </w:t>
      </w:r>
      <w:r>
        <w:rPr>
          <w:lang w:val="da-DK"/>
        </w:rPr>
        <w:t>for et eller flere af hjælpestofferne</w:t>
      </w:r>
      <w:r w:rsidR="005C2318">
        <w:rPr>
          <w:lang w:val="da-DK"/>
        </w:rPr>
        <w:t xml:space="preserve"> anført </w:t>
      </w:r>
      <w:r w:rsidR="009F3235">
        <w:rPr>
          <w:lang w:val="da-DK"/>
        </w:rPr>
        <w:t>i</w:t>
      </w:r>
      <w:r w:rsidR="005C2318">
        <w:rPr>
          <w:lang w:val="da-DK"/>
        </w:rPr>
        <w:t xml:space="preserve"> pkt</w:t>
      </w:r>
      <w:r w:rsidR="00155B76">
        <w:rPr>
          <w:lang w:val="da-DK"/>
        </w:rPr>
        <w:t>.</w:t>
      </w:r>
      <w:r w:rsidR="005C2318">
        <w:rPr>
          <w:lang w:val="da-DK"/>
        </w:rPr>
        <w:t xml:space="preserve"> 6.1</w:t>
      </w:r>
      <w:r>
        <w:rPr>
          <w:lang w:val="da-DK"/>
        </w:rPr>
        <w:t>.</w:t>
      </w:r>
    </w:p>
    <w:p w:rsidR="004A59D3" w:rsidRDefault="004A59D3">
      <w:pPr>
        <w:rPr>
          <w:lang w:val="da-DK"/>
        </w:rPr>
      </w:pPr>
    </w:p>
    <w:p w:rsidR="004A59D3" w:rsidRDefault="004A59D3">
      <w:pPr>
        <w:rPr>
          <w:lang w:val="da-DK"/>
        </w:rPr>
      </w:pPr>
      <w:r>
        <w:rPr>
          <w:lang w:val="da-DK"/>
        </w:rPr>
        <w:t>Hypoglykæmi.</w:t>
      </w:r>
    </w:p>
    <w:p w:rsidR="004A59D3" w:rsidRDefault="004A59D3">
      <w:pPr>
        <w:ind w:right="11"/>
        <w:rPr>
          <w:b/>
          <w:lang w:val="da-DK"/>
        </w:rPr>
      </w:pPr>
    </w:p>
    <w:p w:rsidR="004A59D3" w:rsidRDefault="004A59D3" w:rsidP="00F64710">
      <w:pPr>
        <w:keepNext/>
        <w:ind w:right="11"/>
        <w:rPr>
          <w:b/>
          <w:lang w:val="da-DK"/>
        </w:rPr>
      </w:pPr>
      <w:r>
        <w:rPr>
          <w:b/>
          <w:lang w:val="da-DK"/>
        </w:rPr>
        <w:t>4.4</w:t>
      </w:r>
      <w:r>
        <w:rPr>
          <w:b/>
          <w:lang w:val="da-DK"/>
        </w:rPr>
        <w:tab/>
        <w:t>Særlige advarsler og forsigtighedsregler vedrørende brugen</w:t>
      </w:r>
    </w:p>
    <w:p w:rsidR="004A59D3" w:rsidRDefault="004A59D3" w:rsidP="00F64710">
      <w:pPr>
        <w:keepNext/>
        <w:ind w:right="11"/>
        <w:rPr>
          <w:b/>
          <w:lang w:val="da-DK"/>
        </w:rPr>
      </w:pPr>
    </w:p>
    <w:p w:rsidR="00E739E9" w:rsidRPr="0057493F" w:rsidRDefault="00E739E9" w:rsidP="00E739E9">
      <w:pPr>
        <w:suppressAutoHyphens/>
        <w:ind w:left="567" w:hanging="567"/>
        <w:rPr>
          <w:szCs w:val="22"/>
          <w:u w:val="single"/>
          <w:lang w:val="da-DK"/>
        </w:rPr>
      </w:pPr>
      <w:r w:rsidRPr="0057493F">
        <w:rPr>
          <w:szCs w:val="22"/>
          <w:u w:val="single"/>
          <w:lang w:val="da-DK"/>
        </w:rPr>
        <w:t>Sporbarhed</w:t>
      </w:r>
    </w:p>
    <w:p w:rsidR="002617A7" w:rsidRDefault="002617A7" w:rsidP="00E739E9">
      <w:pPr>
        <w:keepNext/>
        <w:ind w:right="11"/>
        <w:rPr>
          <w:szCs w:val="22"/>
          <w:lang w:val="da-DK"/>
        </w:rPr>
      </w:pPr>
    </w:p>
    <w:p w:rsidR="00E739E9" w:rsidRDefault="00E739E9" w:rsidP="00E739E9">
      <w:pPr>
        <w:keepNext/>
        <w:ind w:right="11"/>
        <w:rPr>
          <w:szCs w:val="22"/>
          <w:lang w:val="da-DK"/>
        </w:rPr>
      </w:pPr>
      <w:r>
        <w:rPr>
          <w:szCs w:val="22"/>
          <w:lang w:val="da-DK"/>
        </w:rPr>
        <w:t>For at forbedre sporbarheden af biologiske lægemidler skal det administrerede produkts navn og batchnummer tydeligt registreres.</w:t>
      </w:r>
    </w:p>
    <w:p w:rsidR="00E739E9" w:rsidRDefault="00E739E9" w:rsidP="00E739E9">
      <w:pPr>
        <w:keepNext/>
        <w:ind w:right="11"/>
        <w:rPr>
          <w:u w:val="single"/>
          <w:lang w:val="da-DK"/>
        </w:rPr>
      </w:pPr>
    </w:p>
    <w:p w:rsidR="006F5695" w:rsidRPr="00641A2F" w:rsidRDefault="005E5023" w:rsidP="00F64710">
      <w:pPr>
        <w:keepNext/>
        <w:ind w:right="11"/>
        <w:rPr>
          <w:b/>
          <w:u w:val="single"/>
          <w:lang w:val="da-DK"/>
        </w:rPr>
      </w:pPr>
      <w:r>
        <w:rPr>
          <w:u w:val="single"/>
          <w:lang w:val="da-DK"/>
        </w:rPr>
        <w:t>Skift</w:t>
      </w:r>
      <w:r w:rsidR="006F5695" w:rsidRPr="00641A2F">
        <w:rPr>
          <w:u w:val="single"/>
          <w:lang w:val="da-DK"/>
        </w:rPr>
        <w:t xml:space="preserve"> til en anden type insulin eller et andet varemærke</w:t>
      </w:r>
    </w:p>
    <w:p w:rsidR="00CC3010" w:rsidRDefault="00CC3010" w:rsidP="00F64710">
      <w:pPr>
        <w:keepNext/>
        <w:rPr>
          <w:lang w:val="da-DK"/>
        </w:rPr>
      </w:pPr>
    </w:p>
    <w:p w:rsidR="004A59D3" w:rsidRDefault="004A59D3" w:rsidP="00F64710">
      <w:pPr>
        <w:keepNext/>
        <w:rPr>
          <w:lang w:val="da-DK"/>
        </w:rPr>
      </w:pPr>
      <w:r>
        <w:rPr>
          <w:lang w:val="da-DK"/>
        </w:rPr>
        <w:t>Hvis en patient skifter til en anden type insulin eller et andet varemærke, bør dette gøres under nøje lægelig vejledning. Ændringer i styrke, varemærke (fremstiller), type (</w:t>
      </w:r>
      <w:r w:rsidR="00CD5EA7">
        <w:rPr>
          <w:lang w:val="da-DK"/>
        </w:rPr>
        <w:t>regular/</w:t>
      </w:r>
      <w:r>
        <w:rPr>
          <w:lang w:val="da-DK"/>
        </w:rPr>
        <w:t xml:space="preserve">opløselig, </w:t>
      </w:r>
      <w:r w:rsidR="00CD5EA7">
        <w:rPr>
          <w:lang w:val="da-DK"/>
        </w:rPr>
        <w:t>NPH/</w:t>
      </w:r>
      <w:r>
        <w:rPr>
          <w:lang w:val="da-DK"/>
        </w:rPr>
        <w:t xml:space="preserve">isophan etc.), art (animalsk, human, human insulin-analog) og/eller fremstillingsmetode (rekombinant DNA versus insulin af animalsk oprindelse) kan resultere i et behov for ændring af dosis. Patienter, som anvender hurtigt virkende insulin samtidigt med middellangt virkende insulin, skal optimere dosis af begge typer insulin for at opnå glucosekontrol over hele døgnet, specielt natlig og fastende glucosekontrol. </w:t>
      </w:r>
    </w:p>
    <w:p w:rsidR="004A59D3" w:rsidRDefault="004A59D3">
      <w:pPr>
        <w:ind w:right="11"/>
        <w:rPr>
          <w:b/>
          <w:bCs/>
          <w:lang w:val="da-DK"/>
        </w:rPr>
      </w:pPr>
    </w:p>
    <w:p w:rsidR="006F5695" w:rsidRDefault="006F5695">
      <w:pPr>
        <w:ind w:right="11"/>
        <w:rPr>
          <w:bCs/>
          <w:u w:val="single"/>
          <w:lang w:val="da-DK"/>
        </w:rPr>
      </w:pPr>
      <w:r w:rsidRPr="00641A2F">
        <w:rPr>
          <w:bCs/>
          <w:u w:val="single"/>
          <w:lang w:val="da-DK"/>
        </w:rPr>
        <w:t>Hætteglas</w:t>
      </w:r>
    </w:p>
    <w:p w:rsidR="00CC3010" w:rsidRPr="00641A2F" w:rsidRDefault="00CC3010">
      <w:pPr>
        <w:ind w:right="11"/>
        <w:rPr>
          <w:bCs/>
          <w:u w:val="single"/>
          <w:lang w:val="da-DK"/>
        </w:rPr>
      </w:pPr>
    </w:p>
    <w:p w:rsidR="004A59D3" w:rsidRDefault="00CD33CD">
      <w:pPr>
        <w:ind w:right="11"/>
        <w:rPr>
          <w:lang w:val="da-DK"/>
        </w:rPr>
      </w:pPr>
      <w:r>
        <w:rPr>
          <w:lang w:val="da-DK"/>
        </w:rPr>
        <w:t>Når Humalog blandes</w:t>
      </w:r>
      <w:r w:rsidR="00845499">
        <w:rPr>
          <w:lang w:val="da-DK"/>
        </w:rPr>
        <w:t xml:space="preserve"> med en længerevirkende insulin</w:t>
      </w:r>
      <w:r>
        <w:rPr>
          <w:lang w:val="da-DK"/>
        </w:rPr>
        <w:t xml:space="preserve"> bør d</w:t>
      </w:r>
      <w:r w:rsidR="004A59D3">
        <w:rPr>
          <w:lang w:val="da-DK"/>
        </w:rPr>
        <w:t>et korterevirkende Humalog trækkes op i sprøjten først</w:t>
      </w:r>
      <w:r w:rsidR="00845499">
        <w:rPr>
          <w:lang w:val="da-DK"/>
        </w:rPr>
        <w:t>. Dette er</w:t>
      </w:r>
      <w:r w:rsidR="004A59D3">
        <w:rPr>
          <w:lang w:val="da-DK"/>
        </w:rPr>
        <w:t xml:space="preserve"> for at undgå kontaminering af hætteglasset med det længerevirkende insulin. Blanding af insulinerne på forhånd eller lige før injektion bør foregå efter samråd med en læge. En ensartet rutine bør indarbejdes.</w:t>
      </w:r>
    </w:p>
    <w:p w:rsidR="004A59D3" w:rsidRDefault="004A59D3">
      <w:pPr>
        <w:ind w:right="11"/>
        <w:rPr>
          <w:lang w:val="da-DK"/>
        </w:rPr>
      </w:pPr>
    </w:p>
    <w:p w:rsidR="006F5695" w:rsidRDefault="006F5695">
      <w:pPr>
        <w:ind w:right="11"/>
        <w:rPr>
          <w:u w:val="single"/>
          <w:lang w:val="da-DK"/>
        </w:rPr>
      </w:pPr>
      <w:r w:rsidRPr="00641A2F">
        <w:rPr>
          <w:u w:val="single"/>
          <w:lang w:val="da-DK"/>
        </w:rPr>
        <w:t>Hypoglykæmi og hyperglykæmi</w:t>
      </w:r>
    </w:p>
    <w:p w:rsidR="00CC3010" w:rsidRPr="00641A2F" w:rsidRDefault="00CC3010">
      <w:pPr>
        <w:ind w:right="11"/>
        <w:rPr>
          <w:u w:val="single"/>
          <w:lang w:val="da-DK"/>
        </w:rPr>
      </w:pPr>
    </w:p>
    <w:p w:rsidR="004A59D3" w:rsidRDefault="004A59D3">
      <w:pPr>
        <w:rPr>
          <w:lang w:val="da-DK"/>
        </w:rPr>
      </w:pPr>
      <w:r>
        <w:rPr>
          <w:lang w:val="da-DK"/>
        </w:rPr>
        <w:t>Tilstande, der kan medføre, at de tidlige advarselssymptomer på hypoglykæmi er anderledes eller mindre udtalte, omfatter langvarig diabetes, intensiveret insulinterapi, diabetisk nervesygdom eller lægemidler såsom beta-blokkere.</w:t>
      </w:r>
    </w:p>
    <w:p w:rsidR="004A59D3" w:rsidRDefault="008D7B5C" w:rsidP="00330AB6">
      <w:pPr>
        <w:tabs>
          <w:tab w:val="left" w:pos="5660"/>
        </w:tabs>
        <w:ind w:right="11"/>
        <w:rPr>
          <w:lang w:val="da-DK"/>
        </w:rPr>
      </w:pPr>
      <w:r>
        <w:rPr>
          <w:lang w:val="da-DK"/>
        </w:rPr>
        <w:tab/>
      </w:r>
    </w:p>
    <w:p w:rsidR="004A59D3" w:rsidRDefault="004A59D3">
      <w:pPr>
        <w:rPr>
          <w:lang w:val="da-DK"/>
        </w:rPr>
      </w:pPr>
      <w:r>
        <w:rPr>
          <w:lang w:val="da-DK"/>
        </w:rPr>
        <w:t>Enkelte patienter, der har haft hypoglykæmiske reaktioner efter skift fra animalsk til human insulin, har oplyst, at de tidlige hypoglykæmiske advarselssymptomer var mindre udtalte eller forskellige fra, hvad de havde oplevet med det tidligere benyttede insulin. Ikke-korrigerede hypoglykæmiske eller hyperglykæmiske reaktioner kan føre til tab af bevidsthed, koma eller død.</w:t>
      </w:r>
    </w:p>
    <w:p w:rsidR="004A59D3" w:rsidRDefault="004A59D3">
      <w:pPr>
        <w:ind w:right="11"/>
        <w:rPr>
          <w:lang w:val="da-DK"/>
        </w:rPr>
      </w:pPr>
    </w:p>
    <w:p w:rsidR="004A59D3" w:rsidRDefault="004A59D3">
      <w:pPr>
        <w:rPr>
          <w:lang w:val="da-DK"/>
        </w:rPr>
      </w:pPr>
      <w:r>
        <w:rPr>
          <w:lang w:val="da-DK"/>
        </w:rPr>
        <w:t>Anvendelse af for lave doser eller seponering af behandlingen kan især hos insulinafhængige diabetikere føre til hyperglykæmi og diabetisk ketoacidose. Begge tilstande kan være dødelige.</w:t>
      </w:r>
    </w:p>
    <w:p w:rsidR="006F5695" w:rsidRDefault="006F5695">
      <w:pPr>
        <w:rPr>
          <w:lang w:val="da-DK"/>
        </w:rPr>
      </w:pPr>
    </w:p>
    <w:p w:rsidR="007E6273" w:rsidRDefault="007E6273">
      <w:pPr>
        <w:rPr>
          <w:u w:val="single"/>
          <w:lang w:val="da-DK"/>
        </w:rPr>
      </w:pPr>
      <w:r w:rsidRPr="00641A2F">
        <w:rPr>
          <w:u w:val="single"/>
          <w:lang w:val="da-DK"/>
        </w:rPr>
        <w:t>Insulinbehov og dosisjustering</w:t>
      </w:r>
    </w:p>
    <w:p w:rsidR="00CC3010" w:rsidRPr="00641A2F" w:rsidRDefault="00CC3010">
      <w:pPr>
        <w:rPr>
          <w:u w:val="single"/>
          <w:lang w:val="da-DK"/>
        </w:rPr>
      </w:pPr>
    </w:p>
    <w:p w:rsidR="004A59D3" w:rsidRDefault="004A59D3">
      <w:pPr>
        <w:rPr>
          <w:lang w:val="da-DK"/>
        </w:rPr>
      </w:pPr>
      <w:r>
        <w:rPr>
          <w:lang w:val="da-DK"/>
        </w:rPr>
        <w:t>Insulinbehovet kan øges ved sygdom eller følelsesmæssige belastninger.</w:t>
      </w:r>
    </w:p>
    <w:p w:rsidR="00F83012" w:rsidRDefault="00F83012">
      <w:pPr>
        <w:ind w:right="11"/>
        <w:rPr>
          <w:lang w:val="da-DK"/>
        </w:rPr>
      </w:pPr>
    </w:p>
    <w:p w:rsidR="004A59D3" w:rsidRDefault="004A59D3">
      <w:pPr>
        <w:rPr>
          <w:lang w:val="da-DK"/>
        </w:rPr>
      </w:pPr>
      <w:r>
        <w:rPr>
          <w:lang w:val="da-DK"/>
        </w:rPr>
        <w:t>Justering af insulindosis kan også være nødvendig, hvis patienterne øger den daglige fysiske aktivitet eller ved kostændringer. Motion umiddelbart efter et måltid kan øge risikoen for hypoglykæmi. Som følge af hurtigt virkende insulin-analogers farmakodynamik kan hypoglykæmi, hvis dette forekommer, optræde tidligere efter en injektion sammenlignet med opløselig human insulin.</w:t>
      </w:r>
    </w:p>
    <w:p w:rsidR="004A59D3" w:rsidRDefault="004A59D3">
      <w:pPr>
        <w:ind w:right="11"/>
        <w:rPr>
          <w:lang w:val="da-DK"/>
        </w:rPr>
      </w:pPr>
    </w:p>
    <w:p w:rsidR="00392D0C" w:rsidRDefault="00223D09" w:rsidP="00F64710">
      <w:pPr>
        <w:keepNext/>
        <w:ind w:left="567" w:hanging="567"/>
        <w:rPr>
          <w:u w:val="single"/>
          <w:lang w:val="da-DK"/>
        </w:rPr>
      </w:pPr>
      <w:r w:rsidRPr="00E274DE">
        <w:rPr>
          <w:u w:val="single"/>
          <w:lang w:val="da-DK"/>
        </w:rPr>
        <w:t>K</w:t>
      </w:r>
      <w:r w:rsidR="00392D0C" w:rsidRPr="00E274DE">
        <w:rPr>
          <w:u w:val="single"/>
          <w:lang w:val="da-DK"/>
        </w:rPr>
        <w:t>ombination</w:t>
      </w:r>
      <w:r w:rsidRPr="00E274DE">
        <w:rPr>
          <w:u w:val="single"/>
          <w:lang w:val="da-DK"/>
        </w:rPr>
        <w:t>sbehandling</w:t>
      </w:r>
      <w:r w:rsidR="00392D0C" w:rsidRPr="00E274DE">
        <w:rPr>
          <w:u w:val="single"/>
          <w:lang w:val="da-DK"/>
        </w:rPr>
        <w:t xml:space="preserve"> med </w:t>
      </w:r>
      <w:r w:rsidRPr="00E274DE">
        <w:rPr>
          <w:u w:val="single"/>
          <w:lang w:val="da-DK"/>
        </w:rPr>
        <w:t xml:space="preserve">Humalog og </w:t>
      </w:r>
      <w:r w:rsidR="00392D0C" w:rsidRPr="00E274DE">
        <w:rPr>
          <w:u w:val="single"/>
          <w:lang w:val="da-DK"/>
        </w:rPr>
        <w:t>pioglitazon</w:t>
      </w:r>
    </w:p>
    <w:p w:rsidR="00CC3010" w:rsidRPr="00E274DE" w:rsidRDefault="00CC3010" w:rsidP="00F64710">
      <w:pPr>
        <w:keepNext/>
        <w:ind w:left="567" w:hanging="567"/>
        <w:rPr>
          <w:u w:val="single"/>
          <w:lang w:val="da-DK"/>
        </w:rPr>
      </w:pPr>
    </w:p>
    <w:p w:rsidR="00392D0C" w:rsidRDefault="00392D0C" w:rsidP="00392D0C">
      <w:pPr>
        <w:rPr>
          <w:lang w:val="da-DK"/>
        </w:rPr>
      </w:pPr>
      <w:r>
        <w:rPr>
          <w:lang w:val="da-DK"/>
        </w:rPr>
        <w:t xml:space="preserve">Der er rapporteret tilfælde af </w:t>
      </w:r>
      <w:r w:rsidRPr="0005304E">
        <w:rPr>
          <w:lang w:val="da-DK"/>
        </w:rPr>
        <w:t>hjerteinsufficiens</w:t>
      </w:r>
      <w:r>
        <w:rPr>
          <w:lang w:val="da-DK"/>
        </w:rPr>
        <w:t xml:space="preserve"> hos patienter, hvor pioglitazon blev brugt i kombination med insulin, især hos patienter med risiko for at </w:t>
      </w:r>
      <w:r w:rsidRPr="0005304E">
        <w:rPr>
          <w:lang w:val="da-DK"/>
        </w:rPr>
        <w:t>udvikle hjerteinsufficiens</w:t>
      </w:r>
      <w:r>
        <w:rPr>
          <w:lang w:val="da-DK"/>
        </w:rPr>
        <w:t xml:space="preserve">. Dette </w:t>
      </w:r>
      <w:r w:rsidR="00A61DB9">
        <w:rPr>
          <w:lang w:val="da-DK"/>
        </w:rPr>
        <w:t>skal</w:t>
      </w:r>
      <w:r>
        <w:rPr>
          <w:lang w:val="da-DK"/>
        </w:rPr>
        <w:t xml:space="preserve"> tages i betragtning, hvis </w:t>
      </w:r>
      <w:r w:rsidR="00A61DB9">
        <w:rPr>
          <w:lang w:val="da-DK"/>
        </w:rPr>
        <w:t>kombinations</w:t>
      </w:r>
      <w:r>
        <w:rPr>
          <w:lang w:val="da-DK"/>
        </w:rPr>
        <w:t>behandling</w:t>
      </w:r>
      <w:r w:rsidR="00A61DB9">
        <w:rPr>
          <w:lang w:val="da-DK"/>
        </w:rPr>
        <w:t xml:space="preserve"> med</w:t>
      </w:r>
      <w:r>
        <w:rPr>
          <w:lang w:val="da-DK"/>
        </w:rPr>
        <w:t xml:space="preserve"> pioglitazon og Humalog overvejes. Hvis kombinationen </w:t>
      </w:r>
      <w:r w:rsidR="00C639D3">
        <w:rPr>
          <w:lang w:val="da-DK"/>
        </w:rPr>
        <w:t>anvendes</w:t>
      </w:r>
      <w:r>
        <w:rPr>
          <w:lang w:val="da-DK"/>
        </w:rPr>
        <w:t xml:space="preserve">, skal patienterne observeres for tegn </w:t>
      </w:r>
      <w:r w:rsidR="00BB208C">
        <w:rPr>
          <w:lang w:val="da-DK"/>
        </w:rPr>
        <w:t>og</w:t>
      </w:r>
      <w:r>
        <w:rPr>
          <w:lang w:val="da-DK"/>
        </w:rPr>
        <w:t xml:space="preserve"> symptomer på hjerte</w:t>
      </w:r>
      <w:r w:rsidR="00C639D3">
        <w:rPr>
          <w:lang w:val="da-DK"/>
        </w:rPr>
        <w:t>insufficiens</w:t>
      </w:r>
      <w:r>
        <w:rPr>
          <w:lang w:val="da-DK"/>
        </w:rPr>
        <w:t xml:space="preserve">, vægtøgning </w:t>
      </w:r>
      <w:r w:rsidR="00BB208C">
        <w:rPr>
          <w:lang w:val="da-DK"/>
        </w:rPr>
        <w:t>og</w:t>
      </w:r>
      <w:r>
        <w:rPr>
          <w:lang w:val="da-DK"/>
        </w:rPr>
        <w:t xml:space="preserve"> ødem</w:t>
      </w:r>
      <w:r w:rsidR="00C639D3">
        <w:rPr>
          <w:lang w:val="da-DK"/>
        </w:rPr>
        <w:t>er</w:t>
      </w:r>
      <w:r>
        <w:rPr>
          <w:lang w:val="da-DK"/>
        </w:rPr>
        <w:t xml:space="preserve">. Pioglitazonbehandlingen skal </w:t>
      </w:r>
      <w:r w:rsidR="00C639D3">
        <w:rPr>
          <w:lang w:val="da-DK"/>
        </w:rPr>
        <w:t>seponeres</w:t>
      </w:r>
      <w:r>
        <w:rPr>
          <w:lang w:val="da-DK"/>
        </w:rPr>
        <w:t xml:space="preserve">, hvis </w:t>
      </w:r>
      <w:r w:rsidR="00C639D3">
        <w:rPr>
          <w:lang w:val="da-DK"/>
        </w:rPr>
        <w:t xml:space="preserve">der sker en forværring i </w:t>
      </w:r>
      <w:r>
        <w:rPr>
          <w:lang w:val="da-DK"/>
        </w:rPr>
        <w:t>symptomer fra hjer</w:t>
      </w:r>
      <w:r w:rsidR="00932794">
        <w:rPr>
          <w:lang w:val="da-DK"/>
        </w:rPr>
        <w:t>t</w:t>
      </w:r>
      <w:r>
        <w:rPr>
          <w:lang w:val="da-DK"/>
        </w:rPr>
        <w:t xml:space="preserve">et. </w:t>
      </w:r>
    </w:p>
    <w:p w:rsidR="007E6273" w:rsidRDefault="007E6273" w:rsidP="00392D0C">
      <w:pPr>
        <w:rPr>
          <w:lang w:val="da-DK"/>
        </w:rPr>
      </w:pPr>
    </w:p>
    <w:p w:rsidR="007E6273" w:rsidRDefault="007E6273" w:rsidP="007E6273">
      <w:pPr>
        <w:keepNext/>
        <w:rPr>
          <w:u w:val="single"/>
          <w:lang w:val="da-DK"/>
        </w:rPr>
      </w:pPr>
      <w:r w:rsidRPr="00330AB6">
        <w:rPr>
          <w:u w:val="single"/>
          <w:lang w:val="da-DK"/>
        </w:rPr>
        <w:t>Forebyggelse af medicineringsfejl</w:t>
      </w:r>
    </w:p>
    <w:p w:rsidR="00CC3010" w:rsidRPr="00330AB6" w:rsidRDefault="00CC3010" w:rsidP="007E6273">
      <w:pPr>
        <w:keepNext/>
        <w:rPr>
          <w:u w:val="single"/>
          <w:lang w:val="da-DK"/>
        </w:rPr>
      </w:pPr>
    </w:p>
    <w:p w:rsidR="007E6273" w:rsidRDefault="007E6273" w:rsidP="007E6273">
      <w:pPr>
        <w:rPr>
          <w:lang w:val="da-DK"/>
        </w:rPr>
      </w:pPr>
      <w:r w:rsidRPr="00052D5B">
        <w:rPr>
          <w:lang w:val="da-DK"/>
        </w:rPr>
        <w:t xml:space="preserve">Patienter skal instrueres i </w:t>
      </w:r>
      <w:r w:rsidR="000651B9">
        <w:rPr>
          <w:lang w:val="da-DK"/>
        </w:rPr>
        <w:t xml:space="preserve">altid </w:t>
      </w:r>
      <w:r w:rsidRPr="00052D5B">
        <w:rPr>
          <w:lang w:val="da-DK"/>
        </w:rPr>
        <w:t>at kontrollere insulinetiketten før hver injektion for at undgå forveksling af de to</w:t>
      </w:r>
      <w:r>
        <w:rPr>
          <w:lang w:val="da-DK"/>
        </w:rPr>
        <w:t xml:space="preserve"> forskellige styrker af Humalog</w:t>
      </w:r>
      <w:r w:rsidRPr="00052D5B">
        <w:rPr>
          <w:lang w:val="da-DK"/>
        </w:rPr>
        <w:t xml:space="preserve"> KwikPen såvel som andre insuliner.</w:t>
      </w:r>
    </w:p>
    <w:p w:rsidR="00CC3010" w:rsidRDefault="00CC3010" w:rsidP="007E6273">
      <w:pPr>
        <w:rPr>
          <w:lang w:val="da-DK"/>
        </w:rPr>
      </w:pPr>
    </w:p>
    <w:p w:rsidR="007E6273" w:rsidRDefault="007E6273" w:rsidP="007E6273">
      <w:pPr>
        <w:rPr>
          <w:lang w:val="da-DK"/>
        </w:rPr>
      </w:pPr>
      <w:r w:rsidRPr="00052D5B">
        <w:rPr>
          <w:lang w:val="da-DK"/>
        </w:rPr>
        <w:t>Patient</w:t>
      </w:r>
      <w:r w:rsidR="008E05A3">
        <w:rPr>
          <w:lang w:val="da-DK"/>
        </w:rPr>
        <w:t>er skal visuelt verificere de indstillede</w:t>
      </w:r>
      <w:r w:rsidRPr="00052D5B">
        <w:rPr>
          <w:lang w:val="da-DK"/>
        </w:rPr>
        <w:t xml:space="preserve"> enheder </w:t>
      </w:r>
      <w:r w:rsidR="00CD5EA7">
        <w:rPr>
          <w:lang w:val="da-DK"/>
        </w:rPr>
        <w:t>i</w:t>
      </w:r>
      <w:r w:rsidRPr="00052D5B">
        <w:rPr>
          <w:lang w:val="da-DK"/>
        </w:rPr>
        <w:t xml:space="preserve"> doseringsvinduet på pennen. Der</w:t>
      </w:r>
      <w:r>
        <w:rPr>
          <w:lang w:val="da-DK"/>
        </w:rPr>
        <w:t>for er der krav om, at patienten</w:t>
      </w:r>
      <w:r w:rsidRPr="00052D5B">
        <w:rPr>
          <w:lang w:val="da-DK"/>
        </w:rPr>
        <w:t xml:space="preserve"> kan læse doseringsvinduet på pennen for at injicere sig selv. Patienter, der er b</w:t>
      </w:r>
      <w:r>
        <w:rPr>
          <w:lang w:val="da-DK"/>
        </w:rPr>
        <w:t>l</w:t>
      </w:r>
      <w:r w:rsidRPr="00052D5B">
        <w:rPr>
          <w:lang w:val="da-DK"/>
        </w:rPr>
        <w:t xml:space="preserve">inde eller </w:t>
      </w:r>
      <w:r>
        <w:rPr>
          <w:lang w:val="da-DK"/>
        </w:rPr>
        <w:t>svagtseende</w:t>
      </w:r>
      <w:r w:rsidRPr="00052D5B">
        <w:rPr>
          <w:lang w:val="da-DK"/>
        </w:rPr>
        <w:t xml:space="preserve">, skal instrueres </w:t>
      </w:r>
      <w:r w:rsidR="00CD5EA7">
        <w:rPr>
          <w:lang w:val="da-DK"/>
        </w:rPr>
        <w:t>i</w:t>
      </w:r>
      <w:r w:rsidRPr="00052D5B">
        <w:rPr>
          <w:lang w:val="da-DK"/>
        </w:rPr>
        <w:t xml:space="preserve"> altid at modtage hjælp/assistance fra en person, som har et godt syn og som er trænet i brug af insulinpennen.</w:t>
      </w:r>
    </w:p>
    <w:p w:rsidR="005E5023" w:rsidRDefault="005E5023" w:rsidP="007E6273">
      <w:pPr>
        <w:rPr>
          <w:lang w:val="da-DK"/>
        </w:rPr>
      </w:pPr>
    </w:p>
    <w:p w:rsidR="00CC3010" w:rsidRPr="0057493F" w:rsidRDefault="00CC3010" w:rsidP="007E6273">
      <w:pPr>
        <w:rPr>
          <w:u w:val="single"/>
          <w:lang w:val="da-DK"/>
        </w:rPr>
      </w:pPr>
      <w:r w:rsidRPr="0057493F">
        <w:rPr>
          <w:u w:val="single"/>
          <w:lang w:val="da-DK"/>
        </w:rPr>
        <w:t>Tempo Pen</w:t>
      </w:r>
    </w:p>
    <w:p w:rsidR="00CC3010" w:rsidRDefault="00CC3010" w:rsidP="007E6273">
      <w:pPr>
        <w:rPr>
          <w:lang w:val="da-DK"/>
        </w:rPr>
      </w:pPr>
    </w:p>
    <w:p w:rsidR="00CC3010" w:rsidRPr="001E5BC6" w:rsidRDefault="00CC3010" w:rsidP="0057493F">
      <w:pPr>
        <w:suppressAutoHyphens/>
        <w:rPr>
          <w:szCs w:val="22"/>
          <w:lang w:val="da-DK"/>
        </w:rPr>
      </w:pPr>
      <w:r w:rsidRPr="00A47D35">
        <w:rPr>
          <w:szCs w:val="22"/>
          <w:lang w:val="da-DK"/>
        </w:rPr>
        <w:t>Tempo Pennen indeholder en magnet</w:t>
      </w:r>
      <w:r w:rsidR="001D74D1">
        <w:rPr>
          <w:szCs w:val="22"/>
          <w:lang w:val="da-DK"/>
        </w:rPr>
        <w:t xml:space="preserve"> (se pkt. 6.5)</w:t>
      </w:r>
      <w:r w:rsidRPr="00A47D35">
        <w:rPr>
          <w:szCs w:val="22"/>
          <w:lang w:val="da-DK"/>
        </w:rPr>
        <w:t>, der kan forstyrre funktionerne af et implanter</w:t>
      </w:r>
      <w:r>
        <w:rPr>
          <w:szCs w:val="22"/>
          <w:lang w:val="da-DK"/>
        </w:rPr>
        <w:t>eret</w:t>
      </w:r>
      <w:r w:rsidRPr="00A47D35">
        <w:rPr>
          <w:szCs w:val="22"/>
          <w:lang w:val="da-DK"/>
        </w:rPr>
        <w:t xml:space="preserve"> elektronisk</w:t>
      </w:r>
      <w:r w:rsidR="001D74D1">
        <w:rPr>
          <w:szCs w:val="22"/>
          <w:lang w:val="da-DK"/>
        </w:rPr>
        <w:t xml:space="preserve"> </w:t>
      </w:r>
      <w:r w:rsidRPr="00A47D35">
        <w:rPr>
          <w:szCs w:val="22"/>
          <w:lang w:val="da-DK"/>
        </w:rPr>
        <w:t>medicinsk udstyr, såsom en pacemaker</w:t>
      </w:r>
      <w:r>
        <w:rPr>
          <w:szCs w:val="22"/>
          <w:lang w:val="da-DK"/>
        </w:rPr>
        <w:t>. Det magnetiske felt strækker sig til ca. 1,5 cm.</w:t>
      </w:r>
    </w:p>
    <w:p w:rsidR="00CC3010" w:rsidRDefault="00CC3010" w:rsidP="007E6273">
      <w:pPr>
        <w:rPr>
          <w:lang w:val="da-DK"/>
        </w:rPr>
      </w:pPr>
    </w:p>
    <w:p w:rsidR="005E5023" w:rsidRDefault="005E5023" w:rsidP="005E5023">
      <w:pPr>
        <w:rPr>
          <w:u w:val="single"/>
          <w:lang w:val="da-DK"/>
        </w:rPr>
      </w:pPr>
      <w:r>
        <w:rPr>
          <w:u w:val="single"/>
          <w:lang w:val="da-DK"/>
        </w:rPr>
        <w:t>Hjælpestoffer</w:t>
      </w:r>
    </w:p>
    <w:p w:rsidR="002617A7" w:rsidRDefault="002617A7" w:rsidP="005E5023">
      <w:pPr>
        <w:rPr>
          <w:u w:val="single"/>
          <w:lang w:val="da-DK"/>
        </w:rPr>
      </w:pPr>
    </w:p>
    <w:p w:rsidR="005E5023" w:rsidRDefault="005E5023" w:rsidP="007E6273">
      <w:pPr>
        <w:rPr>
          <w:lang w:val="da-DK"/>
        </w:rPr>
      </w:pPr>
      <w:r w:rsidRPr="00C94FD8">
        <w:rPr>
          <w:szCs w:val="22"/>
          <w:lang w:val="da-DK"/>
        </w:rPr>
        <w:t xml:space="preserve">Dette lægemiddel indeholder mindre end 1 mmol </w:t>
      </w:r>
      <w:r w:rsidR="000651B9" w:rsidRPr="00C94FD8">
        <w:rPr>
          <w:szCs w:val="22"/>
          <w:lang w:val="da-DK"/>
        </w:rPr>
        <w:t xml:space="preserve">(23 mg) </w:t>
      </w:r>
      <w:r w:rsidRPr="00C94FD8">
        <w:rPr>
          <w:szCs w:val="22"/>
          <w:lang w:val="da-DK"/>
        </w:rPr>
        <w:t>natrium pr. dosis, dv</w:t>
      </w:r>
      <w:r w:rsidR="00724699">
        <w:rPr>
          <w:szCs w:val="22"/>
          <w:lang w:val="da-DK"/>
        </w:rPr>
        <w:t>s. det er i det væsentlige natriumfrit</w:t>
      </w:r>
      <w:r>
        <w:rPr>
          <w:lang w:val="da-DK"/>
        </w:rPr>
        <w:t>.</w:t>
      </w:r>
    </w:p>
    <w:p w:rsidR="00392D0C" w:rsidRDefault="00392D0C">
      <w:pPr>
        <w:ind w:right="11"/>
        <w:rPr>
          <w:lang w:val="da-DK"/>
        </w:rPr>
      </w:pPr>
    </w:p>
    <w:p w:rsidR="004A59D3" w:rsidRDefault="004A59D3" w:rsidP="00F64710">
      <w:pPr>
        <w:keepNext/>
        <w:ind w:right="11"/>
        <w:rPr>
          <w:b/>
          <w:lang w:val="da-DK"/>
        </w:rPr>
      </w:pPr>
      <w:r>
        <w:rPr>
          <w:b/>
          <w:lang w:val="da-DK"/>
        </w:rPr>
        <w:t>4.5</w:t>
      </w:r>
      <w:r>
        <w:rPr>
          <w:b/>
          <w:lang w:val="da-DK"/>
        </w:rPr>
        <w:tab/>
        <w:t>Interaktion med andre lægemidler og andre former for interaktion</w:t>
      </w:r>
    </w:p>
    <w:p w:rsidR="004A59D3" w:rsidRDefault="004A59D3" w:rsidP="00F64710">
      <w:pPr>
        <w:keepNext/>
        <w:ind w:right="11"/>
        <w:rPr>
          <w:lang w:val="da-DK"/>
        </w:rPr>
      </w:pPr>
    </w:p>
    <w:p w:rsidR="004A59D3" w:rsidRDefault="004A59D3" w:rsidP="00F64710">
      <w:pPr>
        <w:keepNext/>
        <w:ind w:right="11"/>
        <w:rPr>
          <w:lang w:val="da-DK"/>
        </w:rPr>
      </w:pPr>
      <w:r>
        <w:rPr>
          <w:lang w:val="da-DK"/>
        </w:rPr>
        <w:t>Insulinbehovet kan øges af lægemidler med hyperglykæmisk aktivitet, f.eks. orale antikonceptiva, kortikosteroider eller thyreoideahormon substitutionsterapi, danazol, beta</w:t>
      </w:r>
      <w:r>
        <w:rPr>
          <w:vertAlign w:val="subscript"/>
          <w:lang w:val="da-DK"/>
        </w:rPr>
        <w:t>2</w:t>
      </w:r>
      <w:r>
        <w:rPr>
          <w:lang w:val="da-DK"/>
        </w:rPr>
        <w:t xml:space="preserve">-stimulerende midler (såsom ritodrin, salbutamol, terbutalin). </w:t>
      </w:r>
    </w:p>
    <w:p w:rsidR="004A59D3" w:rsidRDefault="004A59D3">
      <w:pPr>
        <w:ind w:right="11"/>
        <w:rPr>
          <w:lang w:val="da-DK"/>
        </w:rPr>
      </w:pPr>
    </w:p>
    <w:p w:rsidR="004A59D3" w:rsidRDefault="004A59D3">
      <w:pPr>
        <w:ind w:right="11"/>
        <w:rPr>
          <w:lang w:val="da-DK"/>
        </w:rPr>
      </w:pPr>
      <w:r>
        <w:rPr>
          <w:lang w:val="da-DK"/>
        </w:rPr>
        <w:t>Insulinbehovet kan være nedsat under samtidig behandling med lægemidler med hypoglykæmisk aktivitet, f.eks. orale antidiabetika, salicylater (f.eks. acetylsalicylsyre), sulfapræparater, visse antidepressiva (monoaminooxidasehæmmere</w:t>
      </w:r>
      <w:r w:rsidR="00B12002">
        <w:rPr>
          <w:lang w:val="da-DK"/>
        </w:rPr>
        <w:t>, selektive serotoning</w:t>
      </w:r>
      <w:r w:rsidR="007B6D2E">
        <w:rPr>
          <w:lang w:val="da-DK"/>
        </w:rPr>
        <w:t>e</w:t>
      </w:r>
      <w:r w:rsidR="00B12002">
        <w:rPr>
          <w:lang w:val="da-DK"/>
        </w:rPr>
        <w:t>noptagshæmmere</w:t>
      </w:r>
      <w:r w:rsidR="00374C2C">
        <w:rPr>
          <w:lang w:val="da-DK"/>
        </w:rPr>
        <w:t xml:space="preserve"> (SSRI)</w:t>
      </w:r>
      <w:r>
        <w:rPr>
          <w:lang w:val="da-DK"/>
        </w:rPr>
        <w:t xml:space="preserve">), visse angiotensin konverteringsenzym (ACE) hæmmere (captopril, enalapril), </w:t>
      </w:r>
      <w:r w:rsidR="00332466">
        <w:rPr>
          <w:lang w:val="da-DK"/>
        </w:rPr>
        <w:t>angiotensin II-receptorblokkere</w:t>
      </w:r>
      <w:r w:rsidR="00CB42AD">
        <w:rPr>
          <w:lang w:val="da-DK"/>
        </w:rPr>
        <w:t xml:space="preserve">, </w:t>
      </w:r>
      <w:r>
        <w:rPr>
          <w:lang w:val="da-DK"/>
        </w:rPr>
        <w:t>beta-blokkere, octreotid eller alkohol.</w:t>
      </w:r>
    </w:p>
    <w:p w:rsidR="004A59D3" w:rsidRDefault="004A59D3">
      <w:pPr>
        <w:ind w:right="11"/>
        <w:rPr>
          <w:lang w:val="da-DK"/>
        </w:rPr>
      </w:pPr>
    </w:p>
    <w:p w:rsidR="002F5701" w:rsidRDefault="004A59D3" w:rsidP="002F5701">
      <w:pPr>
        <w:ind w:right="11"/>
        <w:rPr>
          <w:lang w:val="da-DK"/>
        </w:rPr>
      </w:pPr>
      <w:r>
        <w:rPr>
          <w:lang w:val="da-DK"/>
        </w:rPr>
        <w:t>Lægen bør konsulteres, når der tages anden medicin samtidig med Humalog</w:t>
      </w:r>
      <w:r w:rsidR="002F5701">
        <w:rPr>
          <w:lang w:val="da-DK"/>
        </w:rPr>
        <w:t xml:space="preserve"> (se pkt</w:t>
      </w:r>
      <w:r w:rsidR="005F0EA8">
        <w:rPr>
          <w:lang w:val="da-DK"/>
        </w:rPr>
        <w:t>.</w:t>
      </w:r>
      <w:r w:rsidR="002F5701">
        <w:rPr>
          <w:lang w:val="da-DK"/>
        </w:rPr>
        <w:t xml:space="preserve"> 4.4).</w:t>
      </w:r>
    </w:p>
    <w:p w:rsidR="004A59D3" w:rsidRDefault="00E90202" w:rsidP="00E90202">
      <w:pPr>
        <w:tabs>
          <w:tab w:val="left" w:pos="7320"/>
        </w:tabs>
        <w:ind w:right="11"/>
        <w:rPr>
          <w:lang w:val="da-DK"/>
        </w:rPr>
      </w:pPr>
      <w:r>
        <w:rPr>
          <w:lang w:val="da-DK"/>
        </w:rPr>
        <w:tab/>
      </w:r>
    </w:p>
    <w:p w:rsidR="004A59D3" w:rsidRDefault="004A59D3" w:rsidP="00F64710">
      <w:pPr>
        <w:keepNext/>
        <w:ind w:left="567" w:hanging="567"/>
        <w:rPr>
          <w:b/>
          <w:lang w:val="da-DK"/>
        </w:rPr>
      </w:pPr>
      <w:r>
        <w:rPr>
          <w:b/>
          <w:lang w:val="da-DK"/>
        </w:rPr>
        <w:t>4.6</w:t>
      </w:r>
      <w:r>
        <w:rPr>
          <w:b/>
          <w:lang w:val="da-DK"/>
        </w:rPr>
        <w:tab/>
      </w:r>
      <w:r w:rsidR="002F5701">
        <w:rPr>
          <w:b/>
          <w:lang w:val="da-DK"/>
        </w:rPr>
        <w:t>Fertilitet, g</w:t>
      </w:r>
      <w:r>
        <w:rPr>
          <w:b/>
          <w:lang w:val="da-DK"/>
        </w:rPr>
        <w:t>raviditet og amning</w:t>
      </w:r>
    </w:p>
    <w:p w:rsidR="004A59D3" w:rsidRDefault="004A59D3" w:rsidP="00F64710">
      <w:pPr>
        <w:keepNext/>
        <w:rPr>
          <w:lang w:val="da-DK"/>
        </w:rPr>
      </w:pPr>
    </w:p>
    <w:p w:rsidR="005E5023" w:rsidRPr="00641A2F" w:rsidRDefault="005E5023" w:rsidP="00F64710">
      <w:pPr>
        <w:keepNext/>
        <w:rPr>
          <w:u w:val="single"/>
          <w:lang w:val="da-DK"/>
        </w:rPr>
      </w:pPr>
      <w:r w:rsidRPr="00641A2F">
        <w:rPr>
          <w:u w:val="single"/>
          <w:lang w:val="da-DK"/>
        </w:rPr>
        <w:t>Graviditet</w:t>
      </w:r>
    </w:p>
    <w:p w:rsidR="00D8451D" w:rsidRDefault="00D8451D" w:rsidP="00F64710">
      <w:pPr>
        <w:keepNext/>
        <w:rPr>
          <w:lang w:val="da-DK"/>
        </w:rPr>
      </w:pPr>
    </w:p>
    <w:p w:rsidR="004A59D3" w:rsidRDefault="004A59D3" w:rsidP="00F64710">
      <w:pPr>
        <w:keepNext/>
        <w:rPr>
          <w:lang w:val="da-DK"/>
        </w:rPr>
      </w:pPr>
      <w:r>
        <w:rPr>
          <w:lang w:val="da-DK"/>
        </w:rPr>
        <w:t xml:space="preserve">Data fra et stort antal eksponerede graviditeter indikerer ingen bivirkninger af insulin lispro på graviditeten eller på fosterets/spædbarnets helbred. </w:t>
      </w:r>
    </w:p>
    <w:p w:rsidR="004A59D3" w:rsidRDefault="004A59D3">
      <w:pPr>
        <w:rPr>
          <w:lang w:val="da-DK"/>
        </w:rPr>
      </w:pPr>
    </w:p>
    <w:p w:rsidR="004A59D3" w:rsidRDefault="004A59D3">
      <w:pPr>
        <w:rPr>
          <w:lang w:val="da-DK"/>
        </w:rPr>
      </w:pPr>
      <w:r>
        <w:rPr>
          <w:lang w:val="da-DK"/>
        </w:rPr>
        <w:t xml:space="preserve">Det er vigtigt at opretholde god kontrol med insulinbehandlede patienter (insulinkrævende eller svangerskabsbetinget diabetes) under graviditeten. Insulinbehovet nedsættes sædvanligvis under første trimester og øges under andet og tredje trimester. Diabetikere bør rådes til at oplyse deres læge om, hvorvidt de er gravide eller overvejer graviditet. Det er vigtigt at overvåge </w:t>
      </w:r>
      <w:r w:rsidR="00EF5522">
        <w:rPr>
          <w:lang w:val="da-DK"/>
        </w:rPr>
        <w:t>glucose</w:t>
      </w:r>
      <w:r>
        <w:rPr>
          <w:lang w:val="da-DK"/>
        </w:rPr>
        <w:t xml:space="preserve">kontrollen såvel som den almene tilstand hos gravide diabetikere. </w:t>
      </w:r>
    </w:p>
    <w:p w:rsidR="004A59D3" w:rsidRDefault="004A59D3">
      <w:pPr>
        <w:rPr>
          <w:lang w:val="da-DK"/>
        </w:rPr>
      </w:pPr>
    </w:p>
    <w:p w:rsidR="005E5023" w:rsidRDefault="005E5023" w:rsidP="00055629">
      <w:pPr>
        <w:rPr>
          <w:u w:val="single"/>
          <w:lang w:val="da-DK"/>
        </w:rPr>
      </w:pPr>
      <w:r w:rsidRPr="00641A2F">
        <w:rPr>
          <w:u w:val="single"/>
          <w:lang w:val="da-DK"/>
        </w:rPr>
        <w:t>Amning</w:t>
      </w:r>
    </w:p>
    <w:p w:rsidR="00F84EA0" w:rsidRPr="00641A2F" w:rsidRDefault="00F84EA0" w:rsidP="00055629">
      <w:pPr>
        <w:rPr>
          <w:u w:val="single"/>
          <w:lang w:val="da-DK"/>
        </w:rPr>
      </w:pPr>
    </w:p>
    <w:p w:rsidR="00055629" w:rsidRDefault="004A59D3" w:rsidP="00055629">
      <w:pPr>
        <w:rPr>
          <w:lang w:val="da-DK"/>
        </w:rPr>
      </w:pPr>
      <w:r>
        <w:rPr>
          <w:lang w:val="da-DK"/>
        </w:rPr>
        <w:t>Diabetikere, der ammer, kan have behov for regulering af insulindosis og/eller diæt.</w:t>
      </w:r>
    </w:p>
    <w:p w:rsidR="005E5023" w:rsidRDefault="005E5023" w:rsidP="00055629">
      <w:pPr>
        <w:rPr>
          <w:lang w:val="da-DK"/>
        </w:rPr>
      </w:pPr>
    </w:p>
    <w:p w:rsidR="005E5023" w:rsidRDefault="005E5023" w:rsidP="005E5023">
      <w:pPr>
        <w:keepNext/>
        <w:rPr>
          <w:u w:val="single"/>
          <w:lang w:val="da-DK"/>
        </w:rPr>
      </w:pPr>
      <w:r>
        <w:rPr>
          <w:u w:val="single"/>
          <w:lang w:val="da-DK"/>
        </w:rPr>
        <w:t>Fertilitet</w:t>
      </w:r>
    </w:p>
    <w:p w:rsidR="00F84EA0" w:rsidRDefault="00F84EA0" w:rsidP="005E5023">
      <w:pPr>
        <w:keepNext/>
        <w:rPr>
          <w:lang w:val="da-DK"/>
        </w:rPr>
      </w:pPr>
    </w:p>
    <w:p w:rsidR="005E5023" w:rsidRDefault="005E5023" w:rsidP="00641A2F">
      <w:pPr>
        <w:keepNext/>
        <w:rPr>
          <w:lang w:val="da-DK"/>
        </w:rPr>
      </w:pPr>
      <w:r>
        <w:rPr>
          <w:lang w:val="da-DK"/>
        </w:rPr>
        <w:t>I dyrestudier medførte insulin lispro ikke nedsat fertilitet (se pkt. 5.3).</w:t>
      </w:r>
    </w:p>
    <w:p w:rsidR="00055629" w:rsidRDefault="00055629" w:rsidP="00055629">
      <w:pPr>
        <w:rPr>
          <w:lang w:val="da-DK"/>
        </w:rPr>
      </w:pPr>
    </w:p>
    <w:p w:rsidR="00055629" w:rsidRDefault="004A59D3" w:rsidP="00F64710">
      <w:pPr>
        <w:keepNext/>
        <w:rPr>
          <w:lang w:val="da-DK"/>
        </w:rPr>
      </w:pPr>
      <w:r>
        <w:rPr>
          <w:b/>
          <w:lang w:val="da-DK"/>
        </w:rPr>
        <w:t>4.7</w:t>
      </w:r>
      <w:r>
        <w:rPr>
          <w:b/>
          <w:lang w:val="da-DK"/>
        </w:rPr>
        <w:tab/>
        <w:t xml:space="preserve">Virkning på evnen til at føre motorkøretøj </w:t>
      </w:r>
      <w:r w:rsidR="0066008A">
        <w:rPr>
          <w:b/>
          <w:lang w:val="da-DK"/>
        </w:rPr>
        <w:t xml:space="preserve">og </w:t>
      </w:r>
      <w:r>
        <w:rPr>
          <w:b/>
          <w:lang w:val="da-DK"/>
        </w:rPr>
        <w:t>betjene maskiner</w:t>
      </w:r>
    </w:p>
    <w:p w:rsidR="00055629" w:rsidRDefault="00055629" w:rsidP="00F64710">
      <w:pPr>
        <w:keepNext/>
        <w:rPr>
          <w:lang w:val="da-DK"/>
        </w:rPr>
      </w:pPr>
    </w:p>
    <w:p w:rsidR="004A59D3" w:rsidRDefault="004A59D3" w:rsidP="00F64710">
      <w:pPr>
        <w:keepNext/>
        <w:rPr>
          <w:lang w:val="da-DK"/>
        </w:rPr>
      </w:pPr>
      <w:r>
        <w:rPr>
          <w:lang w:val="da-DK"/>
        </w:rPr>
        <w:t xml:space="preserve">Patientens koncentrations- og reaktionsevne kan svækkes som følge af hypoglykæmi. Dette kan udgøre en risiko i situationer, hvor disse evner er af særlig betydning (f.eks. ved bilkørsel eller ved betjening af maskiner). </w:t>
      </w:r>
    </w:p>
    <w:p w:rsidR="004A59D3" w:rsidRDefault="004A59D3">
      <w:pPr>
        <w:rPr>
          <w:lang w:val="da-DK"/>
        </w:rPr>
      </w:pPr>
    </w:p>
    <w:p w:rsidR="00055629" w:rsidRDefault="004A59D3" w:rsidP="00055629">
      <w:pPr>
        <w:rPr>
          <w:lang w:val="da-DK"/>
        </w:rPr>
      </w:pPr>
      <w:r>
        <w:rPr>
          <w:lang w:val="da-DK"/>
        </w:rPr>
        <w:t>Patiente</w:t>
      </w:r>
      <w:r w:rsidR="00260A42">
        <w:rPr>
          <w:lang w:val="da-DK"/>
        </w:rPr>
        <w:t>n</w:t>
      </w:r>
      <w:r>
        <w:rPr>
          <w:lang w:val="da-DK"/>
        </w:rPr>
        <w:t xml:space="preserve"> bør rådes til at tage forholdsregler for at undgå hypoglykæmi i forbindelse med bilkørsel. Dette er af særlig betydning hos </w:t>
      </w:r>
      <w:r w:rsidR="00260A42">
        <w:rPr>
          <w:lang w:val="da-DK"/>
        </w:rPr>
        <w:t xml:space="preserve">de </w:t>
      </w:r>
      <w:r>
        <w:rPr>
          <w:lang w:val="da-DK"/>
        </w:rPr>
        <w:t>patienter, som har nedsat eller mistet evnen til at mærke advarselstegn på hypoglykæmi, eller har hyppige tilfælde af hypoglykæmi. I sådanne tilfælde bør det overvejes, hvo</w:t>
      </w:r>
      <w:r w:rsidR="00055629">
        <w:rPr>
          <w:lang w:val="da-DK"/>
        </w:rPr>
        <w:t>rvidt bilkørsel er tilrådeligt.</w:t>
      </w:r>
    </w:p>
    <w:p w:rsidR="00055629" w:rsidRDefault="00055629" w:rsidP="00055629">
      <w:pPr>
        <w:rPr>
          <w:lang w:val="da-DK"/>
        </w:rPr>
      </w:pPr>
    </w:p>
    <w:p w:rsidR="004A59D3" w:rsidRDefault="004A59D3" w:rsidP="00F64710">
      <w:pPr>
        <w:keepNext/>
        <w:rPr>
          <w:lang w:val="da-DK"/>
        </w:rPr>
      </w:pPr>
      <w:r>
        <w:rPr>
          <w:b/>
          <w:lang w:val="da-DK"/>
        </w:rPr>
        <w:t>4.8</w:t>
      </w:r>
      <w:r>
        <w:rPr>
          <w:b/>
          <w:lang w:val="da-DK"/>
        </w:rPr>
        <w:tab/>
        <w:t>Bivirkninger</w:t>
      </w:r>
    </w:p>
    <w:p w:rsidR="00055629" w:rsidRDefault="00055629" w:rsidP="00F64710">
      <w:pPr>
        <w:keepNext/>
        <w:rPr>
          <w:lang w:val="da-DK"/>
        </w:rPr>
      </w:pPr>
    </w:p>
    <w:p w:rsidR="005E5023" w:rsidRDefault="005E5023" w:rsidP="005E5023">
      <w:pPr>
        <w:keepNext/>
        <w:rPr>
          <w:u w:val="single"/>
          <w:lang w:val="da-DK"/>
        </w:rPr>
      </w:pPr>
      <w:r>
        <w:rPr>
          <w:u w:val="single"/>
          <w:lang w:val="da-DK"/>
        </w:rPr>
        <w:t>Resumé af sikkerhedsprofilen</w:t>
      </w:r>
    </w:p>
    <w:p w:rsidR="005E5023" w:rsidRDefault="005E5023" w:rsidP="00F64710">
      <w:pPr>
        <w:keepNext/>
        <w:rPr>
          <w:lang w:val="da-DK"/>
        </w:rPr>
      </w:pPr>
    </w:p>
    <w:p w:rsidR="004A59D3" w:rsidRDefault="004A59D3" w:rsidP="00F64710">
      <w:pPr>
        <w:keepNext/>
        <w:rPr>
          <w:lang w:val="da-DK"/>
        </w:rPr>
      </w:pPr>
      <w:r>
        <w:rPr>
          <w:lang w:val="da-DK"/>
        </w:rPr>
        <w:t>Hypoglykæmi er den hyppigste bivirkning ved insulinbehandling af diabetikere. Svær hypoglykæmi kan medføre bevidsthedstab og i ekstreme tilfælde være dødelig. Der er ikke anført nogen specifik hyppighed for hypoglykæmi eftersom, hypoglykæmi er et resultat af både insulindosis og andre faktorer såsom patientens diæt og motionsniveau.</w:t>
      </w:r>
    </w:p>
    <w:p w:rsidR="004A59D3" w:rsidRDefault="004A59D3">
      <w:pPr>
        <w:rPr>
          <w:lang w:val="da-DK"/>
        </w:rPr>
      </w:pPr>
    </w:p>
    <w:p w:rsidR="005E5023" w:rsidRDefault="00F84EA0" w:rsidP="005E5023">
      <w:pPr>
        <w:keepNext/>
        <w:rPr>
          <w:u w:val="single"/>
          <w:lang w:val="da-DK"/>
        </w:rPr>
      </w:pPr>
      <w:r>
        <w:rPr>
          <w:u w:val="single"/>
          <w:lang w:val="da-DK"/>
        </w:rPr>
        <w:t>B</w:t>
      </w:r>
      <w:r w:rsidR="005E5023">
        <w:rPr>
          <w:u w:val="single"/>
          <w:lang w:val="da-DK"/>
        </w:rPr>
        <w:t>ivirkninger i tabelform</w:t>
      </w:r>
    </w:p>
    <w:p w:rsidR="00AC63F7" w:rsidRDefault="00AC63F7" w:rsidP="00AC63F7">
      <w:pPr>
        <w:rPr>
          <w:szCs w:val="22"/>
          <w:lang w:val="da-DK"/>
        </w:rPr>
      </w:pPr>
    </w:p>
    <w:p w:rsidR="00AC63F7" w:rsidRDefault="00AC63F7" w:rsidP="00AC63F7">
      <w:pPr>
        <w:rPr>
          <w:szCs w:val="22"/>
          <w:lang w:val="da-DK"/>
        </w:rPr>
      </w:pPr>
      <w:r w:rsidRPr="00C94FD8">
        <w:rPr>
          <w:szCs w:val="22"/>
          <w:lang w:val="da-DK"/>
        </w:rPr>
        <w:t xml:space="preserve">Følgende relaterede bivirkninger, forekommet i kliniske studier, er nedenfor opstillet </w:t>
      </w:r>
      <w:r>
        <w:rPr>
          <w:szCs w:val="22"/>
          <w:lang w:val="da-DK"/>
        </w:rPr>
        <w:t xml:space="preserve">med MedDRA terminologi </w:t>
      </w:r>
      <w:r w:rsidRPr="00C94FD8">
        <w:rPr>
          <w:szCs w:val="22"/>
          <w:lang w:val="da-DK"/>
        </w:rPr>
        <w:t>efter</w:t>
      </w:r>
      <w:r>
        <w:rPr>
          <w:szCs w:val="22"/>
          <w:lang w:val="da-DK"/>
        </w:rPr>
        <w:t xml:space="preserve"> </w:t>
      </w:r>
      <w:r w:rsidRPr="00C94FD8">
        <w:rPr>
          <w:szCs w:val="22"/>
          <w:lang w:val="da-DK"/>
        </w:rPr>
        <w:t xml:space="preserve">organsystem og faldende hyppighed (meget almindelig: </w:t>
      </w:r>
      <w:r w:rsidRPr="00154702">
        <w:rPr>
          <w:szCs w:val="22"/>
          <w:lang w:val="da-DK"/>
        </w:rPr>
        <w:t>≥</w:t>
      </w:r>
      <w:r w:rsidRPr="00C94FD8">
        <w:rPr>
          <w:szCs w:val="22"/>
          <w:lang w:val="da-DK"/>
        </w:rPr>
        <w:t>1/10; almindelig:</w:t>
      </w:r>
      <w:r w:rsidRPr="00154702">
        <w:rPr>
          <w:szCs w:val="22"/>
          <w:lang w:val="da-DK"/>
        </w:rPr>
        <w:t xml:space="preserve"> ≥</w:t>
      </w:r>
      <w:r w:rsidRPr="00C94FD8">
        <w:rPr>
          <w:szCs w:val="22"/>
          <w:lang w:val="da-DK"/>
        </w:rPr>
        <w:t>1/100 til &lt;1/10; ikke</w:t>
      </w:r>
      <w:r>
        <w:rPr>
          <w:szCs w:val="22"/>
          <w:lang w:val="da-DK"/>
        </w:rPr>
        <w:t xml:space="preserve"> </w:t>
      </w:r>
      <w:r w:rsidRPr="00C94FD8">
        <w:rPr>
          <w:szCs w:val="22"/>
          <w:lang w:val="da-DK"/>
        </w:rPr>
        <w:t xml:space="preserve">almindelig: </w:t>
      </w:r>
      <w:r w:rsidRPr="00154702">
        <w:rPr>
          <w:szCs w:val="22"/>
          <w:lang w:val="da-DK"/>
        </w:rPr>
        <w:t>≥</w:t>
      </w:r>
      <w:r w:rsidRPr="00C94FD8">
        <w:rPr>
          <w:szCs w:val="22"/>
          <w:lang w:val="da-DK"/>
        </w:rPr>
        <w:t>1/1.000 til &lt;1/100; sjælden:</w:t>
      </w:r>
      <w:r w:rsidRPr="00154702">
        <w:rPr>
          <w:szCs w:val="22"/>
          <w:lang w:val="da-DK"/>
        </w:rPr>
        <w:t xml:space="preserve"> ≥</w:t>
      </w:r>
      <w:r w:rsidRPr="00C94FD8">
        <w:rPr>
          <w:szCs w:val="22"/>
          <w:lang w:val="da-DK"/>
        </w:rPr>
        <w:t>1/10.000 til &lt;1/1.000; meget sjælden: &lt;1/10.000).</w:t>
      </w:r>
    </w:p>
    <w:p w:rsidR="00AC63F7" w:rsidRDefault="00AC63F7" w:rsidP="00AC63F7">
      <w:pPr>
        <w:rPr>
          <w:szCs w:val="22"/>
          <w:lang w:val="da-DK"/>
        </w:rPr>
      </w:pPr>
    </w:p>
    <w:p w:rsidR="00AC63F7" w:rsidRDefault="00AC63F7" w:rsidP="00AC63F7">
      <w:pPr>
        <w:rPr>
          <w:szCs w:val="22"/>
          <w:lang w:val="da-DK"/>
        </w:rPr>
      </w:pPr>
      <w:r>
        <w:rPr>
          <w:szCs w:val="22"/>
          <w:lang w:val="da-DK"/>
        </w:rPr>
        <w:t xml:space="preserve">Inden </w:t>
      </w:r>
      <w:r w:rsidRPr="00C94FD8">
        <w:rPr>
          <w:szCs w:val="22"/>
          <w:lang w:val="da-DK"/>
        </w:rPr>
        <w:t>for hver frekvens</w:t>
      </w:r>
      <w:r>
        <w:rPr>
          <w:szCs w:val="22"/>
          <w:lang w:val="da-DK"/>
        </w:rPr>
        <w:t>gruppe</w:t>
      </w:r>
      <w:r w:rsidRPr="00C94FD8">
        <w:rPr>
          <w:szCs w:val="22"/>
          <w:lang w:val="da-DK"/>
        </w:rPr>
        <w:t xml:space="preserve"> er bivirkningerne opstillet efter, hvor</w:t>
      </w:r>
      <w:r>
        <w:rPr>
          <w:szCs w:val="22"/>
          <w:lang w:val="da-DK"/>
        </w:rPr>
        <w:t xml:space="preserve"> </w:t>
      </w:r>
      <w:r w:rsidRPr="00C94FD8">
        <w:rPr>
          <w:szCs w:val="22"/>
          <w:lang w:val="da-DK"/>
        </w:rPr>
        <w:t xml:space="preserve">alvorlige </w:t>
      </w:r>
      <w:r>
        <w:rPr>
          <w:szCs w:val="22"/>
          <w:lang w:val="da-DK"/>
        </w:rPr>
        <w:t>de</w:t>
      </w:r>
      <w:r w:rsidRPr="00C94FD8">
        <w:rPr>
          <w:szCs w:val="22"/>
          <w:lang w:val="da-DK"/>
        </w:rPr>
        <w:t xml:space="preserve"> er. De alvorligste er anført først.</w:t>
      </w:r>
    </w:p>
    <w:p w:rsidR="00AC63F7" w:rsidRDefault="00AC63F7" w:rsidP="00AC63F7">
      <w:pPr>
        <w:rPr>
          <w:szCs w:val="22"/>
          <w:lang w:val="da-DK"/>
        </w:rPr>
      </w:pPr>
    </w:p>
    <w:tbl>
      <w:tblPr>
        <w:tblW w:w="453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9"/>
        <w:gridCol w:w="1358"/>
        <w:gridCol w:w="1245"/>
        <w:gridCol w:w="1424"/>
        <w:gridCol w:w="1041"/>
        <w:gridCol w:w="1044"/>
      </w:tblGrid>
      <w:tr w:rsidR="00AC63F7" w:rsidRPr="0061168B" w:rsidTr="00C16611">
        <w:trPr>
          <w:trHeight w:val="335"/>
        </w:trPr>
        <w:tc>
          <w:tcPr>
            <w:tcW w:w="1278" w:type="pct"/>
            <w:shd w:val="clear" w:color="auto" w:fill="auto"/>
          </w:tcPr>
          <w:p w:rsidR="00AC63F7" w:rsidRPr="0061168B" w:rsidRDefault="00AC63F7" w:rsidP="00C16611">
            <w:pPr>
              <w:keepNext/>
              <w:widowControl w:val="0"/>
              <w:spacing w:before="100" w:beforeAutospacing="1" w:after="51"/>
              <w:rPr>
                <w:szCs w:val="22"/>
                <w:lang w:eastAsia="en-GB"/>
              </w:rPr>
            </w:pPr>
            <w:r w:rsidRPr="00C94FD8">
              <w:rPr>
                <w:b/>
                <w:bCs/>
                <w:szCs w:val="22"/>
                <w:lang w:val="da-DK"/>
              </w:rPr>
              <w:t>MedDRA system</w:t>
            </w:r>
            <w:r>
              <w:rPr>
                <w:b/>
                <w:bCs/>
                <w:szCs w:val="22"/>
                <w:lang w:val="da-DK"/>
              </w:rPr>
              <w:t xml:space="preserve"> </w:t>
            </w:r>
            <w:r w:rsidRPr="00C94FD8">
              <w:rPr>
                <w:b/>
                <w:bCs/>
                <w:szCs w:val="22"/>
                <w:lang w:val="da-DK"/>
              </w:rPr>
              <w:t>organ-klasse</w:t>
            </w:r>
          </w:p>
        </w:tc>
        <w:tc>
          <w:tcPr>
            <w:tcW w:w="827" w:type="pct"/>
            <w:shd w:val="clear" w:color="auto" w:fill="auto"/>
          </w:tcPr>
          <w:p w:rsidR="00AC63F7" w:rsidRPr="0061168B" w:rsidRDefault="00AC63F7" w:rsidP="00C16611">
            <w:pPr>
              <w:keepNext/>
              <w:widowControl w:val="0"/>
              <w:spacing w:before="100" w:beforeAutospacing="1" w:after="51"/>
              <w:rPr>
                <w:szCs w:val="22"/>
                <w:lang w:eastAsia="en-GB"/>
              </w:rPr>
            </w:pPr>
            <w:r w:rsidRPr="00C94FD8">
              <w:rPr>
                <w:b/>
                <w:bCs/>
                <w:szCs w:val="22"/>
                <w:lang w:val="da-DK"/>
              </w:rPr>
              <w:t>Meget almindelig</w:t>
            </w:r>
          </w:p>
        </w:tc>
        <w:tc>
          <w:tcPr>
            <w:tcW w:w="758" w:type="pct"/>
            <w:shd w:val="clear" w:color="auto" w:fill="auto"/>
          </w:tcPr>
          <w:p w:rsidR="00AC63F7" w:rsidRPr="0061168B" w:rsidRDefault="00AC63F7" w:rsidP="00C16611">
            <w:pPr>
              <w:widowControl w:val="0"/>
              <w:spacing w:before="100" w:beforeAutospacing="1" w:after="51"/>
              <w:rPr>
                <w:szCs w:val="22"/>
                <w:lang w:eastAsia="en-GB"/>
              </w:rPr>
            </w:pPr>
            <w:r w:rsidRPr="00C94FD8">
              <w:rPr>
                <w:b/>
                <w:bCs/>
                <w:szCs w:val="22"/>
                <w:lang w:val="da-DK"/>
              </w:rPr>
              <w:t>Almindelig</w:t>
            </w:r>
          </w:p>
        </w:tc>
        <w:tc>
          <w:tcPr>
            <w:tcW w:w="867" w:type="pct"/>
            <w:shd w:val="clear" w:color="auto" w:fill="auto"/>
          </w:tcPr>
          <w:p w:rsidR="00AC63F7" w:rsidRPr="0061168B" w:rsidRDefault="00AC63F7" w:rsidP="00C16611">
            <w:pPr>
              <w:widowControl w:val="0"/>
              <w:spacing w:before="100" w:beforeAutospacing="1" w:after="51"/>
              <w:rPr>
                <w:szCs w:val="22"/>
                <w:lang w:eastAsia="en-GB"/>
              </w:rPr>
            </w:pPr>
            <w:r w:rsidRPr="00C94FD8">
              <w:rPr>
                <w:b/>
                <w:bCs/>
                <w:szCs w:val="22"/>
                <w:lang w:val="da-DK"/>
              </w:rPr>
              <w:t>Ikke almindelig</w:t>
            </w:r>
          </w:p>
        </w:tc>
        <w:tc>
          <w:tcPr>
            <w:tcW w:w="634" w:type="pct"/>
            <w:shd w:val="clear" w:color="auto" w:fill="auto"/>
          </w:tcPr>
          <w:p w:rsidR="00AC63F7" w:rsidRPr="0061168B" w:rsidRDefault="00AC63F7" w:rsidP="00C16611">
            <w:pPr>
              <w:widowControl w:val="0"/>
              <w:spacing w:before="100" w:beforeAutospacing="1" w:after="51"/>
              <w:rPr>
                <w:szCs w:val="22"/>
                <w:lang w:eastAsia="en-GB"/>
              </w:rPr>
            </w:pPr>
            <w:r w:rsidRPr="00C94FD8">
              <w:rPr>
                <w:b/>
                <w:bCs/>
                <w:szCs w:val="22"/>
                <w:lang w:val="da-DK"/>
              </w:rPr>
              <w:t>Sjælden</w:t>
            </w:r>
          </w:p>
        </w:tc>
        <w:tc>
          <w:tcPr>
            <w:tcW w:w="636" w:type="pct"/>
            <w:shd w:val="clear" w:color="auto" w:fill="auto"/>
          </w:tcPr>
          <w:p w:rsidR="00AC63F7" w:rsidRPr="0061168B" w:rsidRDefault="00AC63F7" w:rsidP="00C16611">
            <w:pPr>
              <w:widowControl w:val="0"/>
              <w:spacing w:before="100" w:beforeAutospacing="1" w:after="51"/>
              <w:rPr>
                <w:szCs w:val="22"/>
                <w:lang w:eastAsia="en-GB"/>
              </w:rPr>
            </w:pPr>
            <w:r w:rsidRPr="00C94FD8">
              <w:rPr>
                <w:b/>
                <w:bCs/>
                <w:szCs w:val="22"/>
                <w:lang w:val="da-DK"/>
              </w:rPr>
              <w:t>Meget sjælden</w:t>
            </w:r>
          </w:p>
        </w:tc>
      </w:tr>
      <w:tr w:rsidR="00AC63F7" w:rsidRPr="0061168B" w:rsidTr="00C16611">
        <w:trPr>
          <w:trHeight w:val="326"/>
        </w:trPr>
        <w:tc>
          <w:tcPr>
            <w:tcW w:w="5000" w:type="pct"/>
            <w:gridSpan w:val="6"/>
            <w:shd w:val="clear" w:color="auto" w:fill="auto"/>
          </w:tcPr>
          <w:p w:rsidR="00AC63F7" w:rsidRPr="0061168B" w:rsidRDefault="00AC63F7" w:rsidP="00C16611">
            <w:pPr>
              <w:keepNext/>
              <w:widowControl w:val="0"/>
              <w:rPr>
                <w:b/>
                <w:szCs w:val="22"/>
                <w:lang w:eastAsia="en-GB"/>
              </w:rPr>
            </w:pPr>
            <w:r w:rsidRPr="00C94FD8">
              <w:rPr>
                <w:b/>
                <w:szCs w:val="22"/>
                <w:lang w:val="da-DK"/>
              </w:rPr>
              <w:t>Immunsystemet</w:t>
            </w:r>
          </w:p>
        </w:tc>
      </w:tr>
      <w:tr w:rsidR="00AC63F7" w:rsidRPr="0061168B" w:rsidTr="00C16611">
        <w:trPr>
          <w:trHeight w:val="335"/>
        </w:trPr>
        <w:tc>
          <w:tcPr>
            <w:tcW w:w="1278" w:type="pct"/>
            <w:shd w:val="clear" w:color="auto" w:fill="auto"/>
          </w:tcPr>
          <w:p w:rsidR="00AC63F7" w:rsidRPr="0061168B" w:rsidRDefault="00AC63F7" w:rsidP="00C16611">
            <w:pPr>
              <w:keepNext/>
              <w:widowControl w:val="0"/>
              <w:spacing w:before="100" w:beforeAutospacing="1" w:after="51"/>
              <w:rPr>
                <w:szCs w:val="22"/>
                <w:lang w:eastAsia="en-GB"/>
              </w:rPr>
            </w:pPr>
            <w:r>
              <w:rPr>
                <w:szCs w:val="22"/>
                <w:lang w:eastAsia="en-GB"/>
              </w:rPr>
              <w:t>Lokal allergi</w:t>
            </w:r>
          </w:p>
        </w:tc>
        <w:tc>
          <w:tcPr>
            <w:tcW w:w="827" w:type="pct"/>
            <w:shd w:val="clear" w:color="auto" w:fill="auto"/>
          </w:tcPr>
          <w:p w:rsidR="00AC63F7" w:rsidRPr="0061168B" w:rsidRDefault="00AC63F7" w:rsidP="00C16611">
            <w:pPr>
              <w:keepNext/>
              <w:widowControl w:val="0"/>
              <w:jc w:val="center"/>
              <w:rPr>
                <w:szCs w:val="22"/>
                <w:lang w:eastAsia="en-GB"/>
              </w:rPr>
            </w:pPr>
          </w:p>
        </w:tc>
        <w:tc>
          <w:tcPr>
            <w:tcW w:w="758" w:type="pct"/>
            <w:shd w:val="clear" w:color="auto" w:fill="auto"/>
          </w:tcPr>
          <w:p w:rsidR="00AC63F7" w:rsidRPr="0061168B" w:rsidRDefault="00AC63F7" w:rsidP="00C16611">
            <w:pPr>
              <w:widowControl w:val="0"/>
              <w:jc w:val="center"/>
              <w:rPr>
                <w:szCs w:val="22"/>
                <w:lang w:eastAsia="en-GB"/>
              </w:rPr>
            </w:pPr>
            <w:r w:rsidRPr="00AE3A0B">
              <w:rPr>
                <w:szCs w:val="22"/>
                <w:lang w:eastAsia="en-GB"/>
              </w:rPr>
              <w:t>X</w:t>
            </w:r>
          </w:p>
        </w:tc>
        <w:tc>
          <w:tcPr>
            <w:tcW w:w="867" w:type="pct"/>
            <w:shd w:val="clear" w:color="auto" w:fill="auto"/>
          </w:tcPr>
          <w:p w:rsidR="00AC63F7" w:rsidRPr="0061168B" w:rsidRDefault="00AC63F7" w:rsidP="00C16611">
            <w:pPr>
              <w:widowControl w:val="0"/>
              <w:jc w:val="center"/>
              <w:rPr>
                <w:szCs w:val="22"/>
                <w:lang w:eastAsia="en-GB"/>
              </w:rPr>
            </w:pPr>
          </w:p>
        </w:tc>
        <w:tc>
          <w:tcPr>
            <w:tcW w:w="634" w:type="pct"/>
            <w:shd w:val="clear" w:color="auto" w:fill="auto"/>
          </w:tcPr>
          <w:p w:rsidR="00AC63F7" w:rsidRPr="0061168B" w:rsidRDefault="00AC63F7" w:rsidP="00C16611">
            <w:pPr>
              <w:widowControl w:val="0"/>
              <w:jc w:val="center"/>
              <w:rPr>
                <w:szCs w:val="22"/>
                <w:lang w:eastAsia="en-GB"/>
              </w:rPr>
            </w:pPr>
          </w:p>
        </w:tc>
        <w:tc>
          <w:tcPr>
            <w:tcW w:w="636" w:type="pct"/>
            <w:shd w:val="clear" w:color="auto" w:fill="auto"/>
          </w:tcPr>
          <w:p w:rsidR="00AC63F7" w:rsidRPr="0061168B" w:rsidRDefault="00AC63F7" w:rsidP="00C16611">
            <w:pPr>
              <w:widowControl w:val="0"/>
              <w:jc w:val="center"/>
              <w:rPr>
                <w:szCs w:val="22"/>
                <w:lang w:eastAsia="en-GB"/>
              </w:rPr>
            </w:pPr>
          </w:p>
        </w:tc>
      </w:tr>
      <w:tr w:rsidR="00AC63F7" w:rsidRPr="004852C7" w:rsidTr="00C16611">
        <w:trPr>
          <w:trHeight w:val="335"/>
        </w:trPr>
        <w:tc>
          <w:tcPr>
            <w:tcW w:w="1278" w:type="pct"/>
            <w:shd w:val="clear" w:color="auto" w:fill="auto"/>
          </w:tcPr>
          <w:p w:rsidR="00AC63F7" w:rsidRDefault="00AC63F7" w:rsidP="00C16611">
            <w:pPr>
              <w:keepNext/>
              <w:widowControl w:val="0"/>
              <w:spacing w:before="100" w:beforeAutospacing="1" w:after="51"/>
              <w:rPr>
                <w:szCs w:val="22"/>
                <w:lang w:eastAsia="en-GB"/>
              </w:rPr>
            </w:pPr>
            <w:r>
              <w:rPr>
                <w:szCs w:val="22"/>
                <w:lang w:eastAsia="en-GB"/>
              </w:rPr>
              <w:t>Systemisk allergi</w:t>
            </w:r>
          </w:p>
        </w:tc>
        <w:tc>
          <w:tcPr>
            <w:tcW w:w="827" w:type="pct"/>
            <w:shd w:val="clear" w:color="auto" w:fill="auto"/>
          </w:tcPr>
          <w:p w:rsidR="00AC63F7" w:rsidRPr="004852C7" w:rsidRDefault="00AC63F7" w:rsidP="00C16611">
            <w:pPr>
              <w:keepNext/>
              <w:widowControl w:val="0"/>
              <w:jc w:val="center"/>
              <w:rPr>
                <w:szCs w:val="22"/>
                <w:lang w:eastAsia="en-GB"/>
              </w:rPr>
            </w:pPr>
          </w:p>
        </w:tc>
        <w:tc>
          <w:tcPr>
            <w:tcW w:w="758" w:type="pct"/>
            <w:shd w:val="clear" w:color="auto" w:fill="auto"/>
          </w:tcPr>
          <w:p w:rsidR="00AC63F7" w:rsidRPr="00AE3A0B" w:rsidRDefault="00AC63F7" w:rsidP="00C16611">
            <w:pPr>
              <w:widowControl w:val="0"/>
              <w:jc w:val="center"/>
              <w:rPr>
                <w:szCs w:val="22"/>
                <w:lang w:eastAsia="en-GB"/>
              </w:rPr>
            </w:pPr>
          </w:p>
        </w:tc>
        <w:tc>
          <w:tcPr>
            <w:tcW w:w="867" w:type="pct"/>
            <w:shd w:val="clear" w:color="auto" w:fill="auto"/>
          </w:tcPr>
          <w:p w:rsidR="00AC63F7" w:rsidRPr="004852C7" w:rsidRDefault="00AC63F7" w:rsidP="00C16611">
            <w:pPr>
              <w:widowControl w:val="0"/>
              <w:jc w:val="center"/>
              <w:rPr>
                <w:szCs w:val="22"/>
                <w:lang w:eastAsia="en-GB"/>
              </w:rPr>
            </w:pPr>
          </w:p>
        </w:tc>
        <w:tc>
          <w:tcPr>
            <w:tcW w:w="634" w:type="pct"/>
            <w:shd w:val="clear" w:color="auto" w:fill="auto"/>
          </w:tcPr>
          <w:p w:rsidR="00AC63F7" w:rsidRPr="004852C7" w:rsidRDefault="00AC63F7" w:rsidP="00C16611">
            <w:pPr>
              <w:widowControl w:val="0"/>
              <w:jc w:val="center"/>
              <w:rPr>
                <w:szCs w:val="22"/>
                <w:lang w:eastAsia="en-GB"/>
              </w:rPr>
            </w:pPr>
            <w:r>
              <w:rPr>
                <w:szCs w:val="22"/>
                <w:lang w:eastAsia="en-GB"/>
              </w:rPr>
              <w:t>X</w:t>
            </w:r>
          </w:p>
        </w:tc>
        <w:tc>
          <w:tcPr>
            <w:tcW w:w="636" w:type="pct"/>
            <w:shd w:val="clear" w:color="auto" w:fill="auto"/>
          </w:tcPr>
          <w:p w:rsidR="00AC63F7" w:rsidRPr="004852C7" w:rsidRDefault="00AC63F7" w:rsidP="00C16611">
            <w:pPr>
              <w:widowControl w:val="0"/>
              <w:jc w:val="center"/>
              <w:rPr>
                <w:szCs w:val="22"/>
                <w:lang w:eastAsia="en-GB"/>
              </w:rPr>
            </w:pPr>
          </w:p>
        </w:tc>
      </w:tr>
      <w:tr w:rsidR="00AC63F7" w:rsidRPr="0061168B" w:rsidTr="00C16611">
        <w:trPr>
          <w:trHeight w:val="115"/>
        </w:trPr>
        <w:tc>
          <w:tcPr>
            <w:tcW w:w="5000" w:type="pct"/>
            <w:gridSpan w:val="6"/>
            <w:shd w:val="clear" w:color="auto" w:fill="auto"/>
          </w:tcPr>
          <w:p w:rsidR="00AC63F7" w:rsidRPr="0061168B" w:rsidRDefault="00AC63F7" w:rsidP="00C16611">
            <w:pPr>
              <w:keepNext/>
              <w:widowControl w:val="0"/>
              <w:rPr>
                <w:b/>
                <w:szCs w:val="22"/>
                <w:lang w:eastAsia="en-GB"/>
              </w:rPr>
            </w:pPr>
            <w:r w:rsidRPr="00C94FD8">
              <w:rPr>
                <w:b/>
                <w:szCs w:val="22"/>
                <w:lang w:val="da-DK"/>
              </w:rPr>
              <w:t>Hud og subkutane væv</w:t>
            </w:r>
          </w:p>
        </w:tc>
      </w:tr>
      <w:tr w:rsidR="00AC63F7" w:rsidRPr="0061168B" w:rsidTr="00C16611">
        <w:trPr>
          <w:trHeight w:val="115"/>
        </w:trPr>
        <w:tc>
          <w:tcPr>
            <w:tcW w:w="1278" w:type="pct"/>
            <w:shd w:val="clear" w:color="auto" w:fill="auto"/>
          </w:tcPr>
          <w:p w:rsidR="00AC63F7" w:rsidRPr="0061168B" w:rsidRDefault="00AC63F7" w:rsidP="00C16611">
            <w:pPr>
              <w:keepNext/>
              <w:widowControl w:val="0"/>
              <w:spacing w:before="100" w:beforeAutospacing="1" w:after="51"/>
              <w:rPr>
                <w:szCs w:val="22"/>
                <w:lang w:eastAsia="en-GB"/>
              </w:rPr>
            </w:pPr>
            <w:r w:rsidRPr="0061168B">
              <w:rPr>
                <w:szCs w:val="22"/>
                <w:lang w:eastAsia="en-GB"/>
              </w:rPr>
              <w:t>Lipo</w:t>
            </w:r>
            <w:r>
              <w:rPr>
                <w:szCs w:val="22"/>
                <w:lang w:eastAsia="en-GB"/>
              </w:rPr>
              <w:t>dystrofi</w:t>
            </w:r>
          </w:p>
        </w:tc>
        <w:tc>
          <w:tcPr>
            <w:tcW w:w="827" w:type="pct"/>
            <w:shd w:val="clear" w:color="auto" w:fill="auto"/>
          </w:tcPr>
          <w:p w:rsidR="00AC63F7" w:rsidRPr="0061168B" w:rsidRDefault="00AC63F7" w:rsidP="00C16611">
            <w:pPr>
              <w:keepNext/>
              <w:widowControl w:val="0"/>
              <w:jc w:val="center"/>
              <w:rPr>
                <w:szCs w:val="22"/>
                <w:lang w:eastAsia="en-GB"/>
              </w:rPr>
            </w:pPr>
          </w:p>
        </w:tc>
        <w:tc>
          <w:tcPr>
            <w:tcW w:w="758" w:type="pct"/>
            <w:shd w:val="clear" w:color="auto" w:fill="auto"/>
          </w:tcPr>
          <w:p w:rsidR="00AC63F7" w:rsidRPr="0061168B" w:rsidRDefault="00AC63F7" w:rsidP="00C16611">
            <w:pPr>
              <w:widowControl w:val="0"/>
              <w:jc w:val="center"/>
              <w:rPr>
                <w:szCs w:val="22"/>
                <w:lang w:eastAsia="en-GB"/>
              </w:rPr>
            </w:pPr>
          </w:p>
        </w:tc>
        <w:tc>
          <w:tcPr>
            <w:tcW w:w="867" w:type="pct"/>
            <w:shd w:val="clear" w:color="auto" w:fill="auto"/>
          </w:tcPr>
          <w:p w:rsidR="00AC63F7" w:rsidRPr="0061168B" w:rsidRDefault="00AC63F7" w:rsidP="00C16611">
            <w:pPr>
              <w:widowControl w:val="0"/>
              <w:jc w:val="center"/>
              <w:rPr>
                <w:szCs w:val="22"/>
                <w:lang w:eastAsia="en-GB"/>
              </w:rPr>
            </w:pPr>
            <w:r w:rsidRPr="002D7ABB">
              <w:rPr>
                <w:szCs w:val="22"/>
                <w:lang w:eastAsia="en-GB"/>
              </w:rPr>
              <w:t>X</w:t>
            </w:r>
          </w:p>
        </w:tc>
        <w:tc>
          <w:tcPr>
            <w:tcW w:w="634" w:type="pct"/>
            <w:shd w:val="clear" w:color="auto" w:fill="auto"/>
          </w:tcPr>
          <w:p w:rsidR="00AC63F7" w:rsidRPr="0061168B" w:rsidRDefault="00AC63F7" w:rsidP="00C16611">
            <w:pPr>
              <w:widowControl w:val="0"/>
              <w:jc w:val="center"/>
              <w:rPr>
                <w:szCs w:val="22"/>
                <w:lang w:eastAsia="en-GB"/>
              </w:rPr>
            </w:pPr>
          </w:p>
        </w:tc>
        <w:tc>
          <w:tcPr>
            <w:tcW w:w="636" w:type="pct"/>
            <w:shd w:val="clear" w:color="auto" w:fill="auto"/>
          </w:tcPr>
          <w:p w:rsidR="00AC63F7" w:rsidRPr="0061168B" w:rsidRDefault="00AC63F7" w:rsidP="00C16611">
            <w:pPr>
              <w:widowControl w:val="0"/>
              <w:jc w:val="center"/>
              <w:rPr>
                <w:szCs w:val="22"/>
                <w:lang w:eastAsia="en-GB"/>
              </w:rPr>
            </w:pPr>
          </w:p>
        </w:tc>
      </w:tr>
    </w:tbl>
    <w:p w:rsidR="00AC63F7" w:rsidRPr="00C94FD8" w:rsidRDefault="00AC63F7" w:rsidP="00AC63F7">
      <w:pPr>
        <w:rPr>
          <w:szCs w:val="22"/>
          <w:lang w:val="da-DK"/>
        </w:rPr>
      </w:pPr>
    </w:p>
    <w:p w:rsidR="00AC63F7" w:rsidRDefault="00AC63F7" w:rsidP="00AC63F7">
      <w:pPr>
        <w:rPr>
          <w:u w:val="single"/>
          <w:lang w:val="da-DK"/>
        </w:rPr>
      </w:pPr>
      <w:r>
        <w:rPr>
          <w:u w:val="single"/>
          <w:lang w:val="da-DK"/>
        </w:rPr>
        <w:t>Beskrivelse af udvalgte bivirkninger</w:t>
      </w:r>
    </w:p>
    <w:p w:rsidR="005E5023" w:rsidRDefault="005E5023">
      <w:pPr>
        <w:rPr>
          <w:lang w:val="da-DK"/>
        </w:rPr>
      </w:pPr>
    </w:p>
    <w:p w:rsidR="00AC63F7" w:rsidRPr="0057493F" w:rsidRDefault="00AC63F7">
      <w:pPr>
        <w:rPr>
          <w:i/>
          <w:u w:val="single"/>
          <w:lang w:val="da-DK"/>
        </w:rPr>
      </w:pPr>
      <w:r w:rsidRPr="0057493F">
        <w:rPr>
          <w:i/>
          <w:u w:val="single"/>
          <w:lang w:val="da-DK"/>
        </w:rPr>
        <w:t>Lokal allergi</w:t>
      </w:r>
    </w:p>
    <w:p w:rsidR="00D8451D" w:rsidRPr="00641A2F" w:rsidRDefault="00D8451D">
      <w:pPr>
        <w:rPr>
          <w:i/>
          <w:lang w:val="da-DK"/>
        </w:rPr>
      </w:pPr>
    </w:p>
    <w:p w:rsidR="00AC63F7" w:rsidRDefault="004A59D3">
      <w:pPr>
        <w:rPr>
          <w:lang w:val="da-DK"/>
        </w:rPr>
      </w:pPr>
      <w:r>
        <w:rPr>
          <w:lang w:val="da-DK"/>
        </w:rPr>
        <w:t>Lokale allergiske reaktioner er almindelig</w:t>
      </w:r>
      <w:r w:rsidR="00D96200">
        <w:rPr>
          <w:lang w:val="da-DK"/>
        </w:rPr>
        <w:t>t</w:t>
      </w:r>
      <w:r>
        <w:rPr>
          <w:lang w:val="da-DK"/>
        </w:rPr>
        <w:t xml:space="preserve"> forekommende. Rødme, hævelse og kløe kan forekomme ved indstiksstedet. Dette går sædvanligvis over i løbet af få dage til få uger. I nogle tilfælde kan disse reaktioner relateres til andre faktorer end insulinet, såsom overfølsomhed ved rensning af huden eller dårlig injektionsteknik.</w:t>
      </w:r>
    </w:p>
    <w:p w:rsidR="00AC63F7" w:rsidRDefault="00AC63F7">
      <w:pPr>
        <w:rPr>
          <w:lang w:val="da-DK"/>
        </w:rPr>
      </w:pPr>
    </w:p>
    <w:p w:rsidR="00AC63F7" w:rsidRPr="0057493F" w:rsidRDefault="00AC63F7">
      <w:pPr>
        <w:rPr>
          <w:i/>
          <w:u w:val="single"/>
          <w:lang w:val="da-DK"/>
        </w:rPr>
      </w:pPr>
      <w:r w:rsidRPr="0057493F">
        <w:rPr>
          <w:i/>
          <w:u w:val="single"/>
          <w:lang w:val="da-DK"/>
        </w:rPr>
        <w:t>Systemisk allergi</w:t>
      </w:r>
    </w:p>
    <w:p w:rsidR="00D8451D" w:rsidRPr="00641A2F" w:rsidRDefault="00D8451D">
      <w:pPr>
        <w:rPr>
          <w:i/>
          <w:lang w:val="da-DK"/>
        </w:rPr>
      </w:pPr>
    </w:p>
    <w:p w:rsidR="004A59D3" w:rsidRDefault="004A59D3">
      <w:pPr>
        <w:rPr>
          <w:lang w:val="da-DK"/>
        </w:rPr>
      </w:pPr>
      <w:r>
        <w:rPr>
          <w:lang w:val="da-DK"/>
        </w:rPr>
        <w:t>Systemisk allergi, som er sjælden, men potentielt mere alvorlig, er en generaliseret overfølsomhed over</w:t>
      </w:r>
      <w:r w:rsidR="00D96200">
        <w:rPr>
          <w:lang w:val="da-DK"/>
        </w:rPr>
        <w:t xml:space="preserve"> </w:t>
      </w:r>
      <w:r>
        <w:rPr>
          <w:lang w:val="da-DK"/>
        </w:rPr>
        <w:t xml:space="preserve">for insulin. Denne kan give udslæt over hele kroppen, åndenød, hvæsende vejrtrækning, blodtryksfald, hurtig puls eller svedtendens. Alvorlige tilfælde af generaliseret allergi kan være livstruende. </w:t>
      </w:r>
    </w:p>
    <w:p w:rsidR="004A59D3" w:rsidRDefault="004A59D3">
      <w:pPr>
        <w:rPr>
          <w:lang w:val="da-DK"/>
        </w:rPr>
      </w:pPr>
    </w:p>
    <w:p w:rsidR="00AC63F7" w:rsidRPr="0057493F" w:rsidRDefault="00AC63F7">
      <w:pPr>
        <w:rPr>
          <w:i/>
          <w:u w:val="single"/>
          <w:lang w:val="da-DK"/>
        </w:rPr>
      </w:pPr>
      <w:r w:rsidRPr="0057493F">
        <w:rPr>
          <w:i/>
          <w:u w:val="single"/>
          <w:lang w:val="da-DK"/>
        </w:rPr>
        <w:t>Lipodystrofi</w:t>
      </w:r>
    </w:p>
    <w:p w:rsidR="00D8451D" w:rsidRPr="00641A2F" w:rsidRDefault="00D8451D">
      <w:pPr>
        <w:rPr>
          <w:i/>
          <w:lang w:val="da-DK"/>
        </w:rPr>
      </w:pPr>
    </w:p>
    <w:p w:rsidR="004A59D3" w:rsidRDefault="004A59D3">
      <w:pPr>
        <w:rPr>
          <w:lang w:val="da-DK"/>
        </w:rPr>
      </w:pPr>
      <w:r>
        <w:rPr>
          <w:lang w:val="da-DK"/>
        </w:rPr>
        <w:t xml:space="preserve">Lipodystrofi ved indstiksstedet er </w:t>
      </w:r>
      <w:r w:rsidR="00CB42AD">
        <w:rPr>
          <w:lang w:val="da-DK"/>
        </w:rPr>
        <w:t>ikke almindelig</w:t>
      </w:r>
      <w:r w:rsidR="00332466">
        <w:rPr>
          <w:lang w:val="da-DK"/>
        </w:rPr>
        <w:t>t</w:t>
      </w:r>
      <w:r w:rsidR="00CB42AD">
        <w:rPr>
          <w:lang w:val="da-DK"/>
        </w:rPr>
        <w:t xml:space="preserve"> </w:t>
      </w:r>
      <w:r>
        <w:rPr>
          <w:lang w:val="da-DK"/>
        </w:rPr>
        <w:t>forekommende.</w:t>
      </w:r>
    </w:p>
    <w:p w:rsidR="004A59D3" w:rsidRDefault="004A59D3">
      <w:pPr>
        <w:ind w:right="11"/>
        <w:rPr>
          <w:lang w:val="da-DK"/>
        </w:rPr>
      </w:pPr>
    </w:p>
    <w:p w:rsidR="00AC63F7" w:rsidRPr="0057493F" w:rsidRDefault="00AC63F7" w:rsidP="00D8451D">
      <w:pPr>
        <w:keepNext/>
        <w:ind w:right="11"/>
        <w:rPr>
          <w:i/>
          <w:u w:val="single"/>
          <w:lang w:val="da-DK"/>
        </w:rPr>
      </w:pPr>
      <w:r w:rsidRPr="0057493F">
        <w:rPr>
          <w:i/>
          <w:u w:val="single"/>
          <w:lang w:val="da-DK"/>
        </w:rPr>
        <w:t>Ødemer</w:t>
      </w:r>
    </w:p>
    <w:p w:rsidR="00D8451D" w:rsidRPr="00641A2F" w:rsidRDefault="00D8451D" w:rsidP="0057493F">
      <w:pPr>
        <w:keepNext/>
        <w:ind w:right="11"/>
        <w:rPr>
          <w:i/>
          <w:lang w:val="da-DK"/>
        </w:rPr>
      </w:pPr>
    </w:p>
    <w:p w:rsidR="002F5701" w:rsidRDefault="002F5701" w:rsidP="002F5701">
      <w:pPr>
        <w:ind w:right="11"/>
        <w:rPr>
          <w:lang w:val="da-DK"/>
        </w:rPr>
      </w:pPr>
      <w:r>
        <w:rPr>
          <w:lang w:val="da-DK"/>
        </w:rPr>
        <w:t>Der er indberettet tilfælde af ødem</w:t>
      </w:r>
      <w:r w:rsidR="005461FC">
        <w:rPr>
          <w:lang w:val="da-DK"/>
        </w:rPr>
        <w:t>er</w:t>
      </w:r>
      <w:r>
        <w:rPr>
          <w:lang w:val="da-DK"/>
        </w:rPr>
        <w:t xml:space="preserve"> i forbindelse med insulinbehandling, især hvis en tidligere dårlig metabolisk kontrol forbedres </w:t>
      </w:r>
      <w:r w:rsidR="00A83D78">
        <w:rPr>
          <w:lang w:val="da-DK"/>
        </w:rPr>
        <w:t>ved</w:t>
      </w:r>
      <w:r>
        <w:rPr>
          <w:lang w:val="da-DK"/>
        </w:rPr>
        <w:t xml:space="preserve"> intensivere</w:t>
      </w:r>
      <w:r w:rsidR="002330F0">
        <w:rPr>
          <w:lang w:val="da-DK"/>
        </w:rPr>
        <w:t>t</w:t>
      </w:r>
      <w:r>
        <w:rPr>
          <w:lang w:val="da-DK"/>
        </w:rPr>
        <w:t xml:space="preserve"> insulinbehandling.</w:t>
      </w:r>
    </w:p>
    <w:p w:rsidR="00304C28" w:rsidRDefault="00304C28" w:rsidP="00304C28">
      <w:pPr>
        <w:autoSpaceDE w:val="0"/>
        <w:autoSpaceDN w:val="0"/>
        <w:adjustRightInd w:val="0"/>
        <w:rPr>
          <w:noProof/>
          <w:szCs w:val="22"/>
          <w:u w:val="single"/>
          <w:lang w:val="da-DK"/>
        </w:rPr>
      </w:pPr>
    </w:p>
    <w:p w:rsidR="00304C28" w:rsidRDefault="00304C28" w:rsidP="00F64710">
      <w:pPr>
        <w:keepNext/>
        <w:autoSpaceDE w:val="0"/>
        <w:autoSpaceDN w:val="0"/>
        <w:adjustRightInd w:val="0"/>
        <w:rPr>
          <w:szCs w:val="22"/>
          <w:u w:val="single"/>
          <w:lang w:val="da-DK"/>
        </w:rPr>
      </w:pPr>
      <w:r w:rsidRPr="004C2EDF">
        <w:rPr>
          <w:noProof/>
          <w:szCs w:val="22"/>
          <w:u w:val="single"/>
          <w:lang w:val="da-DK"/>
        </w:rPr>
        <w:t xml:space="preserve">Indberetning af </w:t>
      </w:r>
      <w:r>
        <w:rPr>
          <w:noProof/>
          <w:szCs w:val="22"/>
          <w:u w:val="single"/>
          <w:lang w:val="da-DK"/>
        </w:rPr>
        <w:t>formodede</w:t>
      </w:r>
      <w:r w:rsidRPr="004C2EDF">
        <w:rPr>
          <w:noProof/>
          <w:szCs w:val="22"/>
          <w:u w:val="single"/>
          <w:lang w:val="da-DK"/>
        </w:rPr>
        <w:t xml:space="preserve"> bivirkninger</w:t>
      </w:r>
    </w:p>
    <w:p w:rsidR="00304C28" w:rsidRDefault="00304C28" w:rsidP="00304C28">
      <w:pPr>
        <w:autoSpaceDE w:val="0"/>
        <w:autoSpaceDN w:val="0"/>
        <w:adjustRightInd w:val="0"/>
        <w:rPr>
          <w:noProof/>
          <w:szCs w:val="22"/>
          <w:lang w:val="da-DK"/>
        </w:rPr>
      </w:pPr>
      <w:r w:rsidRPr="004C2EDF">
        <w:rPr>
          <w:noProof/>
          <w:szCs w:val="22"/>
          <w:lang w:val="da-DK"/>
        </w:rPr>
        <w:t xml:space="preserve">Når lægemidlet er godkendt, er indberetning af </w:t>
      </w:r>
      <w:r>
        <w:rPr>
          <w:noProof/>
          <w:szCs w:val="22"/>
          <w:lang w:val="da-DK"/>
        </w:rPr>
        <w:t>formodede</w:t>
      </w:r>
      <w:r w:rsidRPr="004C2EDF">
        <w:rPr>
          <w:noProof/>
          <w:szCs w:val="22"/>
          <w:lang w:val="da-DK"/>
        </w:rPr>
        <w:t xml:space="preserve"> bivirkninger vigtig.</w:t>
      </w:r>
      <w:r w:rsidRPr="004C2EDF">
        <w:rPr>
          <w:szCs w:val="22"/>
          <w:lang w:val="da-DK"/>
        </w:rPr>
        <w:t xml:space="preserve"> </w:t>
      </w:r>
      <w:r w:rsidRPr="004C2EDF">
        <w:rPr>
          <w:noProof/>
          <w:szCs w:val="22"/>
          <w:lang w:val="da-DK"/>
        </w:rPr>
        <w:t>Det muliggør løbende overvågning af benefit/risk-forholdet for lægemidlet.</w:t>
      </w:r>
      <w:r w:rsidRPr="004C2EDF">
        <w:rPr>
          <w:szCs w:val="22"/>
          <w:lang w:val="da-DK"/>
        </w:rPr>
        <w:t xml:space="preserve"> </w:t>
      </w:r>
      <w:r w:rsidR="00946C9B">
        <w:rPr>
          <w:noProof/>
          <w:szCs w:val="22"/>
          <w:lang w:val="da-DK"/>
        </w:rPr>
        <w:t>Sundhedspersoner</w:t>
      </w:r>
      <w:r w:rsidRPr="004C2EDF">
        <w:rPr>
          <w:noProof/>
          <w:szCs w:val="22"/>
          <w:lang w:val="da-DK"/>
        </w:rPr>
        <w:t xml:space="preserve"> anmodes om at indberette alle </w:t>
      </w:r>
      <w:r>
        <w:rPr>
          <w:noProof/>
          <w:szCs w:val="22"/>
          <w:lang w:val="da-DK"/>
        </w:rPr>
        <w:t>formodede</w:t>
      </w:r>
      <w:r w:rsidRPr="004C2EDF">
        <w:rPr>
          <w:noProof/>
          <w:szCs w:val="22"/>
          <w:lang w:val="da-DK"/>
        </w:rPr>
        <w:t xml:space="preserve"> bivirkninger via </w:t>
      </w:r>
      <w:r w:rsidRPr="004C2EDF">
        <w:rPr>
          <w:noProof/>
          <w:szCs w:val="22"/>
          <w:highlight w:val="lightGray"/>
          <w:lang w:val="da-DK"/>
        </w:rPr>
        <w:t xml:space="preserve">det nationale rapporteringssystem anført i </w:t>
      </w:r>
      <w:hyperlink r:id="rId13" w:history="1">
        <w:r w:rsidRPr="004C2EDF">
          <w:rPr>
            <w:rStyle w:val="Hyperlink"/>
            <w:highlight w:val="lightGray"/>
            <w:lang w:val="da-DK"/>
          </w:rPr>
          <w:t>Appendiks V</w:t>
        </w:r>
      </w:hyperlink>
      <w:r w:rsidRPr="004C2EDF">
        <w:rPr>
          <w:noProof/>
          <w:szCs w:val="22"/>
          <w:lang w:val="da-DK"/>
        </w:rPr>
        <w:t>.</w:t>
      </w:r>
    </w:p>
    <w:p w:rsidR="002F5701" w:rsidRDefault="002F5701">
      <w:pPr>
        <w:ind w:right="11"/>
        <w:rPr>
          <w:lang w:val="da-DK"/>
        </w:rPr>
      </w:pPr>
    </w:p>
    <w:p w:rsidR="004A59D3" w:rsidRDefault="004A59D3" w:rsidP="00F64710">
      <w:pPr>
        <w:keepNext/>
        <w:ind w:right="11"/>
        <w:rPr>
          <w:b/>
          <w:lang w:val="da-DK"/>
        </w:rPr>
      </w:pPr>
      <w:r>
        <w:rPr>
          <w:b/>
          <w:lang w:val="da-DK"/>
        </w:rPr>
        <w:t>4.9</w:t>
      </w:r>
      <w:r>
        <w:rPr>
          <w:b/>
          <w:lang w:val="da-DK"/>
        </w:rPr>
        <w:tab/>
        <w:t>Overdosering</w:t>
      </w:r>
    </w:p>
    <w:p w:rsidR="004A59D3" w:rsidRDefault="004A59D3" w:rsidP="00F64710">
      <w:pPr>
        <w:keepNext/>
        <w:ind w:right="11"/>
        <w:rPr>
          <w:b/>
          <w:lang w:val="da-DK"/>
        </w:rPr>
      </w:pPr>
    </w:p>
    <w:p w:rsidR="004A59D3" w:rsidRDefault="004A59D3" w:rsidP="00F64710">
      <w:pPr>
        <w:keepNext/>
        <w:rPr>
          <w:lang w:val="da-DK"/>
        </w:rPr>
      </w:pPr>
      <w:r>
        <w:rPr>
          <w:lang w:val="da-DK"/>
        </w:rPr>
        <w:t xml:space="preserve">Der foreligger ingen specifikke definitioner på overdosering af insulin, idet serum </w:t>
      </w:r>
      <w:r w:rsidR="00EF5522">
        <w:rPr>
          <w:lang w:val="da-DK"/>
        </w:rPr>
        <w:t>glucose</w:t>
      </w:r>
      <w:r>
        <w:rPr>
          <w:lang w:val="da-DK"/>
        </w:rPr>
        <w:t xml:space="preserve">koncentrationen er et resultat af komplekse interaktioner mellem insulinniveau, </w:t>
      </w:r>
      <w:r w:rsidR="00EF5522">
        <w:rPr>
          <w:lang w:val="da-DK"/>
        </w:rPr>
        <w:t>glucose</w:t>
      </w:r>
      <w:r>
        <w:rPr>
          <w:lang w:val="da-DK"/>
        </w:rPr>
        <w:t>tilgængelighed og andre metaboliske processer. Hypoglykæmi kan optræde som følge af for høj insulinaktivitet i forhold til fødeindtagelse og energiomsætning.</w:t>
      </w:r>
    </w:p>
    <w:p w:rsidR="004A59D3" w:rsidRDefault="004A59D3">
      <w:pPr>
        <w:rPr>
          <w:lang w:val="da-DK"/>
        </w:rPr>
      </w:pPr>
    </w:p>
    <w:p w:rsidR="004A59D3" w:rsidRDefault="004A59D3">
      <w:pPr>
        <w:rPr>
          <w:lang w:val="da-DK"/>
        </w:rPr>
      </w:pPr>
      <w:r>
        <w:rPr>
          <w:lang w:val="da-DK"/>
        </w:rPr>
        <w:t>Hypoglykæmi kan være forbundet med sløvhed, forvirring, hjertebanken, hovedpine, øget sved</w:t>
      </w:r>
      <w:r>
        <w:rPr>
          <w:lang w:val="da-DK"/>
        </w:rPr>
        <w:softHyphen/>
        <w:t>tendens og opkastning.</w:t>
      </w:r>
    </w:p>
    <w:p w:rsidR="004A59D3" w:rsidRDefault="004A59D3">
      <w:pPr>
        <w:rPr>
          <w:lang w:val="da-DK"/>
        </w:rPr>
      </w:pPr>
    </w:p>
    <w:p w:rsidR="004A59D3" w:rsidRDefault="004A59D3">
      <w:pPr>
        <w:rPr>
          <w:lang w:val="da-DK"/>
        </w:rPr>
      </w:pPr>
      <w:r>
        <w:rPr>
          <w:lang w:val="da-DK"/>
        </w:rPr>
        <w:t xml:space="preserve">Milde hypoglykæmiske tilfælde responderer på oral indtagelse af </w:t>
      </w:r>
      <w:r w:rsidR="00EF5522">
        <w:rPr>
          <w:lang w:val="da-DK"/>
        </w:rPr>
        <w:t>glucose</w:t>
      </w:r>
      <w:r>
        <w:rPr>
          <w:lang w:val="da-DK"/>
        </w:rPr>
        <w:t>, sukker eller sukkerholdige produkter.</w:t>
      </w:r>
    </w:p>
    <w:p w:rsidR="004A59D3" w:rsidRDefault="004A59D3">
      <w:pPr>
        <w:rPr>
          <w:lang w:val="da-DK"/>
        </w:rPr>
      </w:pPr>
    </w:p>
    <w:p w:rsidR="004A59D3" w:rsidRDefault="004A59D3">
      <w:pPr>
        <w:rPr>
          <w:lang w:val="da-DK"/>
        </w:rPr>
      </w:pPr>
      <w:r>
        <w:rPr>
          <w:lang w:val="da-DK"/>
        </w:rPr>
        <w:t>Korrektion af middelsvær hypoglykæmi kan opnås ved intramuskulær eller sub</w:t>
      </w:r>
      <w:r>
        <w:rPr>
          <w:lang w:val="da-DK"/>
        </w:rPr>
        <w:softHyphen/>
        <w:t xml:space="preserve">kutan administration af glukagon, efterfulgt af oral indtagelse af kulhydrat, når patientens tilstand er tilstrækkeligt bedret. Patienter, som ikke responderer på glukagon, skal gives intravenøs </w:t>
      </w:r>
      <w:r w:rsidR="00EF5522">
        <w:rPr>
          <w:lang w:val="da-DK"/>
        </w:rPr>
        <w:t>glucose</w:t>
      </w:r>
      <w:r>
        <w:rPr>
          <w:lang w:val="da-DK"/>
        </w:rPr>
        <w:t>.</w:t>
      </w:r>
    </w:p>
    <w:p w:rsidR="004A59D3" w:rsidRDefault="004A59D3">
      <w:pPr>
        <w:ind w:right="11"/>
        <w:rPr>
          <w:lang w:val="da-DK"/>
        </w:rPr>
      </w:pPr>
    </w:p>
    <w:p w:rsidR="004A59D3" w:rsidRDefault="004A59D3">
      <w:pPr>
        <w:ind w:right="11"/>
        <w:rPr>
          <w:lang w:val="da-DK"/>
        </w:rPr>
      </w:pPr>
      <w:r>
        <w:rPr>
          <w:lang w:val="da-DK"/>
        </w:rPr>
        <w:t>Hvis patienten er bevidstløs, bør glukagon gives intramuskulært eller subkutant. Glu</w:t>
      </w:r>
      <w:r w:rsidR="00EF5522">
        <w:rPr>
          <w:lang w:val="da-DK"/>
        </w:rPr>
        <w:t>c</w:t>
      </w:r>
      <w:r>
        <w:rPr>
          <w:lang w:val="da-DK"/>
        </w:rPr>
        <w:t>ose skal dog gives intravenøst, hvis glukagon ikke er tilgængeligt, eller hvis patienten ikke responderer på glukagon. Patienten bør have noget at spise, så snart han/hun kommer til bevidsthed.</w:t>
      </w:r>
    </w:p>
    <w:p w:rsidR="004A59D3" w:rsidRDefault="004A59D3">
      <w:pPr>
        <w:ind w:right="11"/>
        <w:rPr>
          <w:lang w:val="da-DK"/>
        </w:rPr>
      </w:pPr>
    </w:p>
    <w:p w:rsidR="004A59D3" w:rsidRDefault="004A59D3">
      <w:pPr>
        <w:rPr>
          <w:lang w:val="da-DK"/>
        </w:rPr>
      </w:pPr>
      <w:r>
        <w:rPr>
          <w:lang w:val="da-DK"/>
        </w:rPr>
        <w:t>Vedvarende indtag af kulhydrater samt observation kan være nødvendigt, idet hypoglykæmi kan gentage sig efter en tilsyneladende klinisk bedring.</w:t>
      </w:r>
    </w:p>
    <w:p w:rsidR="004A59D3" w:rsidRDefault="004A59D3">
      <w:pPr>
        <w:ind w:right="11"/>
        <w:rPr>
          <w:lang w:val="da-DK"/>
        </w:rPr>
      </w:pPr>
    </w:p>
    <w:p w:rsidR="004A59D3" w:rsidRDefault="004A59D3">
      <w:pPr>
        <w:ind w:right="11"/>
        <w:rPr>
          <w:lang w:val="da-DK"/>
        </w:rPr>
      </w:pPr>
    </w:p>
    <w:p w:rsidR="004A59D3" w:rsidRDefault="004A59D3" w:rsidP="00F64710">
      <w:pPr>
        <w:keepNext/>
        <w:ind w:right="11"/>
        <w:rPr>
          <w:b/>
          <w:lang w:val="da-DK"/>
        </w:rPr>
      </w:pPr>
      <w:r>
        <w:rPr>
          <w:b/>
          <w:lang w:val="da-DK"/>
        </w:rPr>
        <w:t>5.</w:t>
      </w:r>
      <w:r>
        <w:rPr>
          <w:b/>
          <w:lang w:val="da-DK"/>
        </w:rPr>
        <w:tab/>
        <w:t>FARMAKOLOGISKE EGENSKABER</w:t>
      </w:r>
    </w:p>
    <w:p w:rsidR="004A59D3" w:rsidRDefault="004A59D3" w:rsidP="00F64710">
      <w:pPr>
        <w:keepNext/>
        <w:ind w:right="11"/>
        <w:rPr>
          <w:lang w:val="da-DK"/>
        </w:rPr>
      </w:pPr>
    </w:p>
    <w:p w:rsidR="004A59D3" w:rsidRDefault="004A59D3" w:rsidP="00F64710">
      <w:pPr>
        <w:keepNext/>
        <w:ind w:right="11"/>
        <w:rPr>
          <w:b/>
          <w:lang w:val="da-DK"/>
        </w:rPr>
      </w:pPr>
      <w:r>
        <w:rPr>
          <w:b/>
          <w:lang w:val="da-DK"/>
        </w:rPr>
        <w:t>5.1</w:t>
      </w:r>
      <w:r>
        <w:rPr>
          <w:b/>
          <w:lang w:val="da-DK"/>
        </w:rPr>
        <w:tab/>
        <w:t>Farmakodynamiske egenskaber</w:t>
      </w:r>
    </w:p>
    <w:p w:rsidR="004A59D3" w:rsidRDefault="004A59D3" w:rsidP="00F64710">
      <w:pPr>
        <w:keepNext/>
        <w:ind w:right="11"/>
        <w:rPr>
          <w:b/>
          <w:lang w:val="da-DK"/>
        </w:rPr>
      </w:pPr>
    </w:p>
    <w:p w:rsidR="004A59D3" w:rsidRPr="004806BF" w:rsidRDefault="004A59D3" w:rsidP="00641A2F">
      <w:pPr>
        <w:rPr>
          <w:szCs w:val="22"/>
          <w:lang w:val="da-DK"/>
        </w:rPr>
      </w:pPr>
      <w:r>
        <w:rPr>
          <w:lang w:val="da-DK"/>
        </w:rPr>
        <w:t>Farmakoterapeutisk klassifikation:</w:t>
      </w:r>
      <w:r w:rsidR="00AC63F7" w:rsidRPr="00AC63F7">
        <w:rPr>
          <w:szCs w:val="22"/>
          <w:lang w:val="da-DK"/>
        </w:rPr>
        <w:t xml:space="preserve"> </w:t>
      </w:r>
      <w:r w:rsidR="00F132B3">
        <w:rPr>
          <w:szCs w:val="22"/>
          <w:lang w:val="da-DK"/>
        </w:rPr>
        <w:t>Antidiabetica</w:t>
      </w:r>
      <w:r w:rsidR="00AC63F7">
        <w:rPr>
          <w:szCs w:val="22"/>
          <w:lang w:val="da-DK"/>
        </w:rPr>
        <w:t>,</w:t>
      </w:r>
      <w:r w:rsidR="00AC63F7" w:rsidRPr="00C94FD8">
        <w:rPr>
          <w:szCs w:val="22"/>
          <w:lang w:val="da-DK"/>
        </w:rPr>
        <w:t xml:space="preserve"> insulin</w:t>
      </w:r>
      <w:r w:rsidR="00F132B3">
        <w:rPr>
          <w:szCs w:val="22"/>
          <w:lang w:val="da-DK"/>
        </w:rPr>
        <w:t>er</w:t>
      </w:r>
      <w:r w:rsidR="00AC63F7" w:rsidRPr="00C94FD8">
        <w:rPr>
          <w:szCs w:val="22"/>
          <w:lang w:val="da-DK"/>
        </w:rPr>
        <w:t xml:space="preserve"> og </w:t>
      </w:r>
      <w:r w:rsidR="00FA3F62">
        <w:rPr>
          <w:szCs w:val="22"/>
          <w:lang w:val="da-DK"/>
        </w:rPr>
        <w:t xml:space="preserve">analoger til </w:t>
      </w:r>
      <w:r w:rsidR="006F49C5">
        <w:rPr>
          <w:szCs w:val="22"/>
          <w:lang w:val="da-DK"/>
        </w:rPr>
        <w:t>i</w:t>
      </w:r>
      <w:r w:rsidR="00AC63F7" w:rsidRPr="00C94FD8">
        <w:rPr>
          <w:szCs w:val="22"/>
          <w:lang w:val="da-DK"/>
        </w:rPr>
        <w:t>njektion</w:t>
      </w:r>
      <w:r w:rsidR="00AC63F7">
        <w:rPr>
          <w:szCs w:val="22"/>
          <w:lang w:val="da-DK"/>
        </w:rPr>
        <w:t>,</w:t>
      </w:r>
      <w:r>
        <w:rPr>
          <w:lang w:val="da-DK"/>
        </w:rPr>
        <w:t xml:space="preserve"> </w:t>
      </w:r>
      <w:r w:rsidR="00AC63F7">
        <w:rPr>
          <w:lang w:val="da-DK"/>
        </w:rPr>
        <w:t>h</w:t>
      </w:r>
      <w:r>
        <w:rPr>
          <w:lang w:val="da-DK"/>
        </w:rPr>
        <w:t>urtigtvirkende</w:t>
      </w:r>
      <w:r w:rsidR="000935A4">
        <w:rPr>
          <w:lang w:val="da-DK"/>
        </w:rPr>
        <w:t>,</w:t>
      </w:r>
      <w:r>
        <w:rPr>
          <w:lang w:val="da-DK"/>
        </w:rPr>
        <w:t xml:space="preserve"> ATC-kode: A10AB04</w:t>
      </w:r>
    </w:p>
    <w:p w:rsidR="004A59D3" w:rsidRDefault="004A59D3" w:rsidP="00AC2230">
      <w:pPr>
        <w:ind w:right="11"/>
        <w:rPr>
          <w:lang w:val="da-DK"/>
        </w:rPr>
      </w:pPr>
    </w:p>
    <w:p w:rsidR="004A59D3" w:rsidRDefault="004A59D3" w:rsidP="00AC2230">
      <w:pPr>
        <w:ind w:right="11"/>
        <w:rPr>
          <w:lang w:val="da-DK"/>
        </w:rPr>
      </w:pPr>
      <w:r>
        <w:rPr>
          <w:lang w:val="da-DK"/>
        </w:rPr>
        <w:t xml:space="preserve">Den primære effekt af insulin lispro er regulering af </w:t>
      </w:r>
      <w:r w:rsidR="00EF5522">
        <w:rPr>
          <w:lang w:val="da-DK"/>
        </w:rPr>
        <w:t>glucose</w:t>
      </w:r>
      <w:r>
        <w:rPr>
          <w:lang w:val="da-DK"/>
        </w:rPr>
        <w:t>metabolismen.</w:t>
      </w:r>
    </w:p>
    <w:p w:rsidR="004A59D3" w:rsidRDefault="004A59D3" w:rsidP="00AC2230">
      <w:pPr>
        <w:ind w:right="11"/>
        <w:rPr>
          <w:lang w:val="da-DK"/>
        </w:rPr>
      </w:pPr>
    </w:p>
    <w:p w:rsidR="004A59D3" w:rsidRDefault="004A59D3" w:rsidP="00AC2230">
      <w:pPr>
        <w:rPr>
          <w:lang w:val="da-DK"/>
        </w:rPr>
      </w:pPr>
      <w:r>
        <w:rPr>
          <w:lang w:val="da-DK"/>
        </w:rPr>
        <w:t>Insulin har endvidere flere anabole og antikatabole effekter i forskellige vævstyper. I muskelvæv øges glykogen-, fedtsyre-, glycerol- og proteinsyntesen samt aminosyreoptagelsen, mens glykogenolysen, glukoneogenesen, ketogenesen, lipolysen, proteinkatabolismen og aminosyreudskillelsen falder.</w:t>
      </w:r>
    </w:p>
    <w:p w:rsidR="004A59D3" w:rsidRDefault="004A59D3" w:rsidP="00AC2230">
      <w:pPr>
        <w:ind w:right="11"/>
        <w:rPr>
          <w:lang w:val="da-DK"/>
        </w:rPr>
      </w:pPr>
    </w:p>
    <w:p w:rsidR="004A59D3" w:rsidRDefault="004A59D3" w:rsidP="00AC2230">
      <w:pPr>
        <w:pStyle w:val="BodyText"/>
        <w:jc w:val="left"/>
      </w:pPr>
      <w:r>
        <w:t>Insulin lispro har en hurtigt indsættende virkning (efter ca. 15 minutter), hvorfor insulin lispro kan gives tættere på et måltid (inden</w:t>
      </w:r>
      <w:r w:rsidR="00260A42">
        <w:t xml:space="preserve"> </w:t>
      </w:r>
      <w:r>
        <w:t xml:space="preserve">for </w:t>
      </w:r>
      <w:r w:rsidR="00260A42">
        <w:t xml:space="preserve">nul til </w:t>
      </w:r>
      <w:r>
        <w:t>15 minutter) sammenlignet med opløselig insulin (30</w:t>
      </w:r>
      <w:r w:rsidR="00260A42">
        <w:t xml:space="preserve"> til </w:t>
      </w:r>
      <w:r>
        <w:t>45 minutter før). Insulin lispro virker hurtigere og har en kortere virkningsvarighed (2</w:t>
      </w:r>
      <w:r w:rsidR="00260A42">
        <w:t xml:space="preserve"> til </w:t>
      </w:r>
      <w:r>
        <w:t xml:space="preserve">5 timer) sammenlignet med opløselig insulin. </w:t>
      </w:r>
    </w:p>
    <w:p w:rsidR="004A59D3" w:rsidRDefault="004A59D3" w:rsidP="00AC2230">
      <w:pPr>
        <w:pStyle w:val="BodyText"/>
        <w:jc w:val="left"/>
      </w:pPr>
    </w:p>
    <w:p w:rsidR="004A59D3" w:rsidRDefault="004A59D3" w:rsidP="00AC2230">
      <w:pPr>
        <w:pStyle w:val="BodyText2"/>
        <w:jc w:val="left"/>
      </w:pPr>
      <w:r>
        <w:t>Kliniske forsøg med type 1- og type 2</w:t>
      </w:r>
      <w:r w:rsidR="009C36E1">
        <w:t>-</w:t>
      </w:r>
      <w:r>
        <w:t>diabetikere har vist nedsat postprandial hyperglykæmi med insulin lispro sammenlignet med opløselig human insulin.</w:t>
      </w:r>
    </w:p>
    <w:p w:rsidR="004A59D3" w:rsidRDefault="004A59D3" w:rsidP="00AC2230">
      <w:pPr>
        <w:pStyle w:val="BodyText"/>
        <w:jc w:val="left"/>
      </w:pPr>
    </w:p>
    <w:p w:rsidR="004A59D3" w:rsidRDefault="004A59D3" w:rsidP="00055629">
      <w:pPr>
        <w:pStyle w:val="BodyText"/>
        <w:jc w:val="left"/>
      </w:pPr>
      <w:r>
        <w:t xml:space="preserve">Som med alle insulinpræparater kan virkningsvarigheden af insulin lispro variere både fra person til person og på forskellige tidspunkter hos samme person og afhænger af dosis, indstikssted, blodtilførsel, temperatur og fysisk aktivitet. Den typiske virkningsprofil efter subkutan </w:t>
      </w:r>
      <w:r w:rsidR="00055629">
        <w:t>injektion illustreres nedenfor.</w:t>
      </w:r>
    </w:p>
    <w:p w:rsidR="00055629" w:rsidRDefault="00055629" w:rsidP="00055629">
      <w:pPr>
        <w:pStyle w:val="BodyText"/>
        <w:jc w:val="left"/>
      </w:pPr>
    </w:p>
    <w:p w:rsidR="004A59D3" w:rsidRDefault="00CE6FF7" w:rsidP="00AC2230">
      <w:pPr>
        <w:ind w:right="11"/>
        <w:rPr>
          <w:lang w:val="da-DK"/>
        </w:rPr>
      </w:pPr>
      <w:r>
        <w:rPr>
          <w:noProof/>
          <w:lang w:val="da-DK"/>
        </w:rPr>
        <w:drawing>
          <wp:inline distT="0" distB="0" distL="0" distR="0">
            <wp:extent cx="5541645" cy="2741295"/>
            <wp:effectExtent l="0" t="0" r="0"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1645" cy="2741295"/>
                    </a:xfrm>
                    <a:prstGeom prst="rect">
                      <a:avLst/>
                    </a:prstGeom>
                    <a:noFill/>
                  </pic:spPr>
                </pic:pic>
              </a:graphicData>
            </a:graphic>
          </wp:inline>
        </w:drawing>
      </w:r>
    </w:p>
    <w:p w:rsidR="004A59D3" w:rsidRDefault="004A59D3" w:rsidP="00AC2230">
      <w:pPr>
        <w:ind w:right="11"/>
        <w:rPr>
          <w:lang w:val="da-DK"/>
        </w:rPr>
      </w:pPr>
    </w:p>
    <w:p w:rsidR="004A59D3" w:rsidRDefault="004A59D3" w:rsidP="00AC2230">
      <w:pPr>
        <w:ind w:right="11"/>
        <w:rPr>
          <w:lang w:val="da-DK"/>
        </w:rPr>
      </w:pPr>
      <w:r>
        <w:rPr>
          <w:lang w:val="da-DK"/>
        </w:rPr>
        <w:t xml:space="preserve">De ovenfor anførte kurver illustrerer den relative mængde </w:t>
      </w:r>
      <w:r w:rsidR="00EF5522">
        <w:rPr>
          <w:lang w:val="da-DK"/>
        </w:rPr>
        <w:t>glucose</w:t>
      </w:r>
      <w:r>
        <w:rPr>
          <w:lang w:val="da-DK"/>
        </w:rPr>
        <w:t>, som over tid er nødvendig for at opretholde blod</w:t>
      </w:r>
      <w:r w:rsidR="00EF5522">
        <w:rPr>
          <w:lang w:val="da-DK"/>
        </w:rPr>
        <w:t>glucose</w:t>
      </w:r>
      <w:r>
        <w:rPr>
          <w:lang w:val="da-DK"/>
        </w:rPr>
        <w:t xml:space="preserve">-koncentrationer nær fasteniveau og viser samtidig den tidsrelaterede effekt af disse insuliner på </w:t>
      </w:r>
      <w:r w:rsidR="00EF5522">
        <w:rPr>
          <w:lang w:val="da-DK"/>
        </w:rPr>
        <w:t>glucose</w:t>
      </w:r>
      <w:r>
        <w:rPr>
          <w:lang w:val="da-DK"/>
        </w:rPr>
        <w:t>metabolismen.</w:t>
      </w:r>
    </w:p>
    <w:p w:rsidR="004A59D3" w:rsidRDefault="004A59D3" w:rsidP="00AC2230">
      <w:pPr>
        <w:ind w:right="11"/>
        <w:rPr>
          <w:lang w:val="da-DK"/>
        </w:rPr>
      </w:pPr>
    </w:p>
    <w:p w:rsidR="004A59D3" w:rsidRDefault="004A59D3" w:rsidP="00AC2230">
      <w:pPr>
        <w:rPr>
          <w:lang w:val="da-DK"/>
        </w:rPr>
      </w:pPr>
      <w:r>
        <w:rPr>
          <w:lang w:val="da-DK"/>
        </w:rPr>
        <w:t>Der er udført kliniske forsøg hos børn (61 patienter fra 2 til 11 år) og børn og unge (481 patienter fra 9 til 19 år), som sammenligner insulin lispro med opløselig human insulin. Den farmakodynamiske profil af insulin lispro hos børn svarer til den, som er set hos voksne.</w:t>
      </w:r>
    </w:p>
    <w:p w:rsidR="004A59D3" w:rsidRDefault="004A59D3" w:rsidP="00AC2230">
      <w:pPr>
        <w:rPr>
          <w:lang w:val="da-DK"/>
        </w:rPr>
      </w:pPr>
    </w:p>
    <w:p w:rsidR="004A59D3" w:rsidRDefault="004A59D3" w:rsidP="00AC2230">
      <w:pPr>
        <w:rPr>
          <w:lang w:val="da-DK"/>
        </w:rPr>
      </w:pPr>
      <w:r>
        <w:rPr>
          <w:lang w:val="da-DK"/>
        </w:rPr>
        <w:t>Ved brug af subkutan infusionspumpe er det vist, at behandling med insulin lispro medfører lavere glykosylerede hæmoglobinniveauer i forhold til opløselig insulin. I et dobbeltblindt overkrydsningsforsøg var reduktionen i glykosylerede hæmoglobinniveauer efter 12 ugers dosering 0,37 procentpoint sammenlignet med 0,03 procen</w:t>
      </w:r>
      <w:r w:rsidR="005103F3">
        <w:rPr>
          <w:lang w:val="da-DK"/>
        </w:rPr>
        <w:t>tpoint for opløselig insulin (p</w:t>
      </w:r>
      <w:r w:rsidR="005103F3" w:rsidRPr="005103F3">
        <w:rPr>
          <w:snapToGrid w:val="0"/>
          <w:lang w:val="da-DK"/>
        </w:rPr>
        <w:t> = </w:t>
      </w:r>
      <w:r>
        <w:rPr>
          <w:lang w:val="da-DK"/>
        </w:rPr>
        <w:t>0,004).</w:t>
      </w:r>
    </w:p>
    <w:p w:rsidR="004A59D3" w:rsidRDefault="004A59D3" w:rsidP="00AC2230">
      <w:pPr>
        <w:ind w:right="11"/>
        <w:rPr>
          <w:b/>
          <w:lang w:val="da-DK"/>
        </w:rPr>
      </w:pPr>
    </w:p>
    <w:p w:rsidR="004A59D3" w:rsidRDefault="004A59D3" w:rsidP="00AC2230">
      <w:pPr>
        <w:rPr>
          <w:lang w:val="da-DK"/>
        </w:rPr>
      </w:pPr>
      <w:r>
        <w:rPr>
          <w:lang w:val="da-DK"/>
        </w:rPr>
        <w:t>Studier har vist, at insulin lispro i kombination med sulfonylurinstoffer signifikant reducerer HbA1c sammenlignet med sulfonyurinstof alene hos type 2</w:t>
      </w:r>
      <w:r w:rsidR="009C36E1">
        <w:rPr>
          <w:lang w:val="da-DK"/>
        </w:rPr>
        <w:t>-</w:t>
      </w:r>
      <w:r>
        <w:rPr>
          <w:lang w:val="da-DK"/>
        </w:rPr>
        <w:t>diabetikere på den højeste dosis af sulfonyurinstoffer. Denne reduktion af HbA</w:t>
      </w:r>
      <w:r>
        <w:rPr>
          <w:vertAlign w:val="subscript"/>
          <w:lang w:val="da-DK"/>
        </w:rPr>
        <w:t>1c</w:t>
      </w:r>
      <w:r>
        <w:rPr>
          <w:lang w:val="da-DK"/>
        </w:rPr>
        <w:t xml:space="preserve"> kan også forventes med andre insulinprodukter, f.eks opløselig- eller isophan insulin.</w:t>
      </w:r>
    </w:p>
    <w:p w:rsidR="004A59D3" w:rsidRDefault="004A59D3">
      <w:pPr>
        <w:rPr>
          <w:lang w:val="da-DK"/>
        </w:rPr>
      </w:pPr>
    </w:p>
    <w:p w:rsidR="004A59D3" w:rsidRDefault="004A59D3">
      <w:pPr>
        <w:rPr>
          <w:lang w:val="da-DK"/>
        </w:rPr>
      </w:pPr>
      <w:r>
        <w:rPr>
          <w:lang w:val="da-DK"/>
        </w:rPr>
        <w:t>Kliniske forsøg med type 1- og type 2</w:t>
      </w:r>
      <w:r w:rsidR="009C36E1">
        <w:rPr>
          <w:lang w:val="da-DK"/>
        </w:rPr>
        <w:t>-</w:t>
      </w:r>
      <w:r>
        <w:rPr>
          <w:lang w:val="da-DK"/>
        </w:rPr>
        <w:t>diabetikere, har vist et nedsat antal tilfælde af natlig hypoglykæmi med insulin lispro i forhold til opløselig human insulin. I nogle studier var reduktionen af natlig hypoglykæmi forbundet med et øget antal tilfælde af hypoglykæmi i løbet af dagen.</w:t>
      </w:r>
    </w:p>
    <w:p w:rsidR="004A59D3" w:rsidRDefault="004A59D3">
      <w:pPr>
        <w:ind w:right="11"/>
        <w:rPr>
          <w:b/>
          <w:lang w:val="da-DK"/>
        </w:rPr>
      </w:pPr>
    </w:p>
    <w:p w:rsidR="004A59D3" w:rsidRDefault="004A59D3">
      <w:pPr>
        <w:rPr>
          <w:lang w:val="da-DK"/>
        </w:rPr>
      </w:pPr>
      <w:r>
        <w:rPr>
          <w:lang w:val="da-DK"/>
        </w:rPr>
        <w:t xml:space="preserve">Det glukodynamiske respons på insulin lispro påvirkes ikke af nedsat nyre- eller leverfunktion. De glukodynamiske forskelle mellem insulin lispro og opløselig human insulin, målt ved en </w:t>
      </w:r>
      <w:r w:rsidR="00EF5522">
        <w:rPr>
          <w:lang w:val="da-DK"/>
        </w:rPr>
        <w:t>glucose</w:t>
      </w:r>
      <w:r>
        <w:rPr>
          <w:lang w:val="da-DK"/>
        </w:rPr>
        <w:t xml:space="preserve"> clamp</w:t>
      </w:r>
      <w:r w:rsidR="00260A42">
        <w:rPr>
          <w:lang w:val="da-DK"/>
        </w:rPr>
        <w:t>-</w:t>
      </w:r>
      <w:r>
        <w:rPr>
          <w:lang w:val="da-DK"/>
        </w:rPr>
        <w:t>procedure, blev opretholdt over varierende grader</w:t>
      </w:r>
      <w:r>
        <w:rPr>
          <w:i/>
          <w:lang w:val="da-DK"/>
        </w:rPr>
        <w:t xml:space="preserve"> </w:t>
      </w:r>
      <w:r>
        <w:rPr>
          <w:lang w:val="da-DK"/>
        </w:rPr>
        <w:t xml:space="preserve">af nyrefunktionsnedsættelse. </w:t>
      </w:r>
    </w:p>
    <w:p w:rsidR="004A59D3" w:rsidRDefault="004A59D3">
      <w:pPr>
        <w:ind w:right="11"/>
        <w:rPr>
          <w:b/>
          <w:lang w:val="da-DK"/>
        </w:rPr>
      </w:pPr>
    </w:p>
    <w:p w:rsidR="004A59D3" w:rsidRDefault="004A59D3">
      <w:pPr>
        <w:rPr>
          <w:lang w:val="da-DK"/>
        </w:rPr>
      </w:pPr>
      <w:r>
        <w:rPr>
          <w:lang w:val="da-DK"/>
        </w:rPr>
        <w:t>Det er vist, at insulin lispro på molekylært niveau er lige så potent som human insulin, men dets effekt er hurtigere og af kortere varighed.</w:t>
      </w:r>
    </w:p>
    <w:p w:rsidR="004A59D3" w:rsidRDefault="004A59D3">
      <w:pPr>
        <w:ind w:right="11"/>
        <w:rPr>
          <w:b/>
          <w:lang w:val="da-DK"/>
        </w:rPr>
      </w:pPr>
    </w:p>
    <w:p w:rsidR="004A59D3" w:rsidRDefault="004A59D3" w:rsidP="00F64710">
      <w:pPr>
        <w:keepNext/>
        <w:ind w:right="11"/>
        <w:rPr>
          <w:b/>
          <w:lang w:val="da-DK"/>
        </w:rPr>
      </w:pPr>
      <w:r>
        <w:rPr>
          <w:b/>
          <w:lang w:val="da-DK"/>
        </w:rPr>
        <w:t>5.2</w:t>
      </w:r>
      <w:r>
        <w:rPr>
          <w:b/>
          <w:lang w:val="da-DK"/>
        </w:rPr>
        <w:tab/>
        <w:t>Farmakokinetiske egenskaber</w:t>
      </w:r>
    </w:p>
    <w:p w:rsidR="004A59D3" w:rsidRDefault="004A59D3" w:rsidP="00F64710">
      <w:pPr>
        <w:keepNext/>
        <w:ind w:right="11"/>
        <w:rPr>
          <w:lang w:val="da-DK"/>
        </w:rPr>
      </w:pPr>
    </w:p>
    <w:p w:rsidR="004A59D3" w:rsidRDefault="004A59D3">
      <w:pPr>
        <w:rPr>
          <w:lang w:val="da-DK"/>
        </w:rPr>
      </w:pPr>
      <w:r>
        <w:rPr>
          <w:lang w:val="da-DK"/>
        </w:rPr>
        <w:t>Farmakokinetikken af insulin lispro afspejler hurtig absorption og opnåelse af maksimal plasmakoncentration 30</w:t>
      </w:r>
      <w:r w:rsidR="00F7463B">
        <w:rPr>
          <w:lang w:val="da-DK"/>
        </w:rPr>
        <w:t xml:space="preserve"> til </w:t>
      </w:r>
      <w:r>
        <w:rPr>
          <w:lang w:val="da-DK"/>
        </w:rPr>
        <w:t>70</w:t>
      </w:r>
      <w:r w:rsidR="00F7463B">
        <w:rPr>
          <w:lang w:val="da-DK"/>
        </w:rPr>
        <w:t xml:space="preserve"> </w:t>
      </w:r>
      <w:r>
        <w:rPr>
          <w:lang w:val="da-DK"/>
        </w:rPr>
        <w:t xml:space="preserve">minutter efter subkutan injektion. Når den kliniske relevans af disse kinetiske forhold overvejes, er det mere relevant at se på </w:t>
      </w:r>
      <w:r w:rsidR="00EF5522">
        <w:rPr>
          <w:lang w:val="da-DK"/>
        </w:rPr>
        <w:t>glucose</w:t>
      </w:r>
      <w:r>
        <w:rPr>
          <w:lang w:val="da-DK"/>
        </w:rPr>
        <w:t>omsætningskurverne (som omtalt i pkt. 5.1).</w:t>
      </w:r>
    </w:p>
    <w:p w:rsidR="004A59D3" w:rsidRDefault="004A59D3">
      <w:pPr>
        <w:rPr>
          <w:lang w:val="da-DK"/>
        </w:rPr>
      </w:pPr>
    </w:p>
    <w:p w:rsidR="004A59D3" w:rsidRDefault="004A59D3">
      <w:pPr>
        <w:rPr>
          <w:lang w:val="da-DK"/>
        </w:rPr>
      </w:pPr>
      <w:r>
        <w:rPr>
          <w:lang w:val="da-DK"/>
        </w:rPr>
        <w:t>Den hurtigere absorption af insulin lispro i forhold til opløselig human insulin opretholdes hos patienter med nedsat nyrefunktion. Hos patienter med type 2-diabetes blev de farmakokinetiske forskelle mellem insulin lispro og opløselig human insulin generelt opretholdt over varierende grader af nyrefunktionsnedsættelse, og det blev vist, at forskellene var uafhængige af nyrefunktionen. Den hurtigere absorption og elimination af insulin lispro sammenlignet med opløselig human insulin opretholdes hos patienter med nedsat leverfunktion.</w:t>
      </w:r>
    </w:p>
    <w:p w:rsidR="004A59D3" w:rsidRDefault="004A59D3">
      <w:pPr>
        <w:ind w:right="11"/>
        <w:rPr>
          <w:lang w:val="da-DK"/>
        </w:rPr>
      </w:pPr>
    </w:p>
    <w:p w:rsidR="004A59D3" w:rsidRDefault="004A59D3" w:rsidP="00F64710">
      <w:pPr>
        <w:keepNext/>
        <w:ind w:left="567" w:hanging="567"/>
        <w:rPr>
          <w:b/>
          <w:lang w:val="da-DK"/>
        </w:rPr>
      </w:pPr>
      <w:r>
        <w:rPr>
          <w:b/>
          <w:lang w:val="da-DK"/>
        </w:rPr>
        <w:t>5.3</w:t>
      </w:r>
      <w:r>
        <w:rPr>
          <w:b/>
          <w:lang w:val="da-DK"/>
        </w:rPr>
        <w:tab/>
      </w:r>
      <w:r w:rsidR="00946C9B">
        <w:rPr>
          <w:b/>
          <w:lang w:val="da-DK"/>
        </w:rPr>
        <w:t>Non-</w:t>
      </w:r>
      <w:r>
        <w:rPr>
          <w:b/>
          <w:lang w:val="da-DK"/>
        </w:rPr>
        <w:t>kliniske sikkerhedsdata</w:t>
      </w:r>
    </w:p>
    <w:p w:rsidR="004A59D3" w:rsidRDefault="004A59D3" w:rsidP="00F64710">
      <w:pPr>
        <w:keepNext/>
        <w:rPr>
          <w:lang w:val="da-DK"/>
        </w:rPr>
      </w:pPr>
    </w:p>
    <w:p w:rsidR="004A59D3" w:rsidRDefault="004A59D3">
      <w:pPr>
        <w:rPr>
          <w:lang w:val="da-DK"/>
        </w:rPr>
      </w:pPr>
      <w:r>
        <w:rPr>
          <w:i/>
          <w:lang w:val="da-DK"/>
        </w:rPr>
        <w:t>In vitro</w:t>
      </w:r>
      <w:r w:rsidR="005C2318">
        <w:rPr>
          <w:i/>
          <w:lang w:val="da-DK"/>
        </w:rPr>
        <w:t>-</w:t>
      </w:r>
      <w:r w:rsidR="005C2318" w:rsidRPr="005C2318">
        <w:rPr>
          <w:lang w:val="da-DK"/>
        </w:rPr>
        <w:t>studier</w:t>
      </w:r>
      <w:r>
        <w:rPr>
          <w:lang w:val="da-DK"/>
        </w:rPr>
        <w:t xml:space="preserve">, der inkluderer binding til insulinreceptorer og virkning på celler i vækst, har vist, at insulin lispro virker på en måde, som minder nøje om human insulin. </w:t>
      </w:r>
      <w:r w:rsidR="005C2318">
        <w:rPr>
          <w:lang w:val="da-DK"/>
        </w:rPr>
        <w:t>Studier</w:t>
      </w:r>
      <w:r>
        <w:rPr>
          <w:lang w:val="da-DK"/>
        </w:rPr>
        <w:t xml:space="preserve"> viser ligeledes, at insulin lispro og human insulin udviser samme dissociation af bindingen til insulinreceptoren. Akutte, 1 måneds og 12 måneders toksikologi</w:t>
      </w:r>
      <w:r w:rsidR="005C2318">
        <w:rPr>
          <w:lang w:val="da-DK"/>
        </w:rPr>
        <w:t>studier</w:t>
      </w:r>
      <w:r>
        <w:rPr>
          <w:lang w:val="da-DK"/>
        </w:rPr>
        <w:t xml:space="preserve"> viste ingen væsentlig toksicitet.</w:t>
      </w:r>
    </w:p>
    <w:p w:rsidR="004A59D3" w:rsidRDefault="004A59D3">
      <w:pPr>
        <w:rPr>
          <w:lang w:val="da-DK"/>
        </w:rPr>
      </w:pPr>
    </w:p>
    <w:p w:rsidR="00055629" w:rsidRDefault="004A59D3" w:rsidP="00055629">
      <w:pPr>
        <w:rPr>
          <w:lang w:val="da-DK"/>
        </w:rPr>
      </w:pPr>
      <w:r>
        <w:rPr>
          <w:lang w:val="da-DK"/>
        </w:rPr>
        <w:t>I dyrestudier medførte insulin lispro hverken nedsat fertilitet, embryoto</w:t>
      </w:r>
      <w:r w:rsidR="00055629">
        <w:rPr>
          <w:lang w:val="da-DK"/>
        </w:rPr>
        <w:t>ksicitet eller teratogenicitet.</w:t>
      </w:r>
    </w:p>
    <w:p w:rsidR="00055629" w:rsidRDefault="00055629" w:rsidP="00055629">
      <w:pPr>
        <w:rPr>
          <w:lang w:val="da-DK"/>
        </w:rPr>
      </w:pPr>
    </w:p>
    <w:p w:rsidR="00055629" w:rsidRDefault="00055629" w:rsidP="00055629">
      <w:pPr>
        <w:rPr>
          <w:lang w:val="da-DK"/>
        </w:rPr>
      </w:pPr>
    </w:p>
    <w:p w:rsidR="00055629" w:rsidRDefault="004A59D3" w:rsidP="00F64710">
      <w:pPr>
        <w:keepNext/>
        <w:rPr>
          <w:lang w:val="da-DK"/>
        </w:rPr>
      </w:pPr>
      <w:r>
        <w:rPr>
          <w:b/>
          <w:lang w:val="da-DK"/>
        </w:rPr>
        <w:t>6.</w:t>
      </w:r>
      <w:r>
        <w:rPr>
          <w:b/>
          <w:lang w:val="da-DK"/>
        </w:rPr>
        <w:tab/>
        <w:t>FARMACEUTISKE OPLYSNINGER</w:t>
      </w:r>
    </w:p>
    <w:p w:rsidR="00055629" w:rsidRDefault="00055629" w:rsidP="00F64710">
      <w:pPr>
        <w:keepNext/>
        <w:rPr>
          <w:lang w:val="da-DK"/>
        </w:rPr>
      </w:pPr>
    </w:p>
    <w:p w:rsidR="004A59D3" w:rsidRDefault="004A59D3" w:rsidP="00F64710">
      <w:pPr>
        <w:keepNext/>
        <w:rPr>
          <w:b/>
          <w:lang w:val="da-DK"/>
        </w:rPr>
      </w:pPr>
      <w:r>
        <w:rPr>
          <w:b/>
          <w:lang w:val="da-DK"/>
        </w:rPr>
        <w:t>6.</w:t>
      </w:r>
      <w:r w:rsidR="00055629">
        <w:rPr>
          <w:b/>
          <w:lang w:val="da-DK"/>
        </w:rPr>
        <w:t>1</w:t>
      </w:r>
      <w:r w:rsidR="00055629">
        <w:rPr>
          <w:b/>
          <w:lang w:val="da-DK"/>
        </w:rPr>
        <w:tab/>
      </w:r>
      <w:r w:rsidR="006F49C5">
        <w:rPr>
          <w:b/>
          <w:lang w:val="da-DK"/>
        </w:rPr>
        <w:t>H</w:t>
      </w:r>
      <w:r w:rsidR="00055629">
        <w:rPr>
          <w:b/>
          <w:lang w:val="da-DK"/>
        </w:rPr>
        <w:t>jælpestoffer</w:t>
      </w:r>
    </w:p>
    <w:p w:rsidR="00055629" w:rsidRDefault="00055629" w:rsidP="00F64710">
      <w:pPr>
        <w:keepNext/>
        <w:rPr>
          <w:lang w:val="da-DK"/>
        </w:rPr>
      </w:pPr>
    </w:p>
    <w:p w:rsidR="004A59D3" w:rsidRDefault="004A59D3">
      <w:pPr>
        <w:ind w:right="11"/>
        <w:rPr>
          <w:lang w:val="da-DK"/>
        </w:rPr>
      </w:pPr>
      <w:r>
        <w:rPr>
          <w:i/>
          <w:lang w:val="da-DK"/>
        </w:rPr>
        <w:t>m</w:t>
      </w:r>
      <w:r w:rsidR="00AF4D16">
        <w:rPr>
          <w:lang w:val="da-DK"/>
        </w:rPr>
        <w:t>-</w:t>
      </w:r>
      <w:r w:rsidR="00881D3A">
        <w:rPr>
          <w:lang w:val="da-DK"/>
        </w:rPr>
        <w:t>C</w:t>
      </w:r>
      <w:r w:rsidR="00AF4D16">
        <w:rPr>
          <w:lang w:val="da-DK"/>
        </w:rPr>
        <w:t>resol</w:t>
      </w:r>
    </w:p>
    <w:p w:rsidR="004A59D3" w:rsidRDefault="004A59D3">
      <w:pPr>
        <w:ind w:right="11"/>
        <w:rPr>
          <w:lang w:val="da-DK"/>
        </w:rPr>
      </w:pPr>
      <w:r>
        <w:rPr>
          <w:lang w:val="da-DK"/>
        </w:rPr>
        <w:t>Glycerol</w:t>
      </w:r>
    </w:p>
    <w:p w:rsidR="004A59D3" w:rsidRDefault="004A59D3">
      <w:pPr>
        <w:ind w:right="11"/>
        <w:rPr>
          <w:lang w:val="da-DK"/>
        </w:rPr>
      </w:pPr>
      <w:r>
        <w:rPr>
          <w:lang w:val="da-DK"/>
        </w:rPr>
        <w:t>Dinatriumphosphatheptahydrat</w:t>
      </w:r>
    </w:p>
    <w:p w:rsidR="004A59D3" w:rsidRDefault="004A59D3">
      <w:pPr>
        <w:ind w:right="11"/>
        <w:rPr>
          <w:lang w:val="da-DK"/>
        </w:rPr>
      </w:pPr>
      <w:r>
        <w:rPr>
          <w:lang w:val="da-DK"/>
        </w:rPr>
        <w:t>Zinkoxid</w:t>
      </w:r>
    </w:p>
    <w:p w:rsidR="004A59D3" w:rsidRDefault="004A59D3">
      <w:pPr>
        <w:ind w:right="11"/>
        <w:rPr>
          <w:lang w:val="da-DK"/>
        </w:rPr>
      </w:pPr>
      <w:r>
        <w:rPr>
          <w:lang w:val="da-DK"/>
        </w:rPr>
        <w:t>Vand til injektionsvæsker</w:t>
      </w:r>
    </w:p>
    <w:p w:rsidR="00055629" w:rsidRDefault="004A59D3" w:rsidP="00055629">
      <w:pPr>
        <w:ind w:right="11"/>
        <w:rPr>
          <w:lang w:val="da-DK"/>
        </w:rPr>
      </w:pPr>
      <w:r>
        <w:rPr>
          <w:lang w:val="da-DK"/>
        </w:rPr>
        <w:t>Saltsyre og natriumhydroxid kan være tilsat</w:t>
      </w:r>
      <w:r w:rsidR="00055629">
        <w:rPr>
          <w:lang w:val="da-DK"/>
        </w:rPr>
        <w:t xml:space="preserve"> for at justere pH.</w:t>
      </w:r>
    </w:p>
    <w:p w:rsidR="00055629" w:rsidRDefault="00055629" w:rsidP="00055629">
      <w:pPr>
        <w:ind w:right="11"/>
        <w:rPr>
          <w:lang w:val="da-DK"/>
        </w:rPr>
      </w:pPr>
    </w:p>
    <w:p w:rsidR="00055629" w:rsidRDefault="004A59D3" w:rsidP="00F64710">
      <w:pPr>
        <w:keepNext/>
        <w:ind w:right="11"/>
        <w:rPr>
          <w:lang w:val="da-DK"/>
        </w:rPr>
      </w:pPr>
      <w:r>
        <w:rPr>
          <w:b/>
          <w:lang w:val="da-DK"/>
        </w:rPr>
        <w:t>6.2</w:t>
      </w:r>
      <w:r>
        <w:rPr>
          <w:b/>
          <w:lang w:val="da-DK"/>
        </w:rPr>
        <w:tab/>
        <w:t>Uforligeligheder</w:t>
      </w:r>
    </w:p>
    <w:p w:rsidR="00055629" w:rsidRDefault="00055629" w:rsidP="00F64710">
      <w:pPr>
        <w:keepNext/>
        <w:ind w:right="11"/>
        <w:rPr>
          <w:lang w:val="da-DK"/>
        </w:rPr>
      </w:pPr>
    </w:p>
    <w:p w:rsidR="00D8451D" w:rsidRDefault="00D8451D" w:rsidP="00D8451D">
      <w:pPr>
        <w:ind w:right="11"/>
        <w:rPr>
          <w:u w:val="single"/>
          <w:lang w:val="da-DK"/>
        </w:rPr>
      </w:pPr>
      <w:r w:rsidRPr="00641A2F">
        <w:rPr>
          <w:u w:val="single"/>
          <w:lang w:val="da-DK"/>
        </w:rPr>
        <w:t>Hætteglas</w:t>
      </w:r>
    </w:p>
    <w:p w:rsidR="00D8451D" w:rsidRPr="00641A2F" w:rsidRDefault="00D8451D" w:rsidP="00D8451D">
      <w:pPr>
        <w:ind w:right="11"/>
        <w:rPr>
          <w:u w:val="single"/>
          <w:lang w:val="da-DK"/>
        </w:rPr>
      </w:pPr>
    </w:p>
    <w:p w:rsidR="00D8451D" w:rsidRDefault="00D8451D" w:rsidP="00D8451D">
      <w:pPr>
        <w:ind w:right="11"/>
        <w:rPr>
          <w:lang w:val="da-DK"/>
        </w:rPr>
      </w:pPr>
      <w:r>
        <w:rPr>
          <w:lang w:val="da-DK"/>
        </w:rPr>
        <w:t>Dette lægemiddel må ikke blandes med andre lægemidler end dem, som er anført under pkt. 6.6.</w:t>
      </w:r>
    </w:p>
    <w:p w:rsidR="00D8451D" w:rsidRDefault="00D8451D" w:rsidP="00F64710">
      <w:pPr>
        <w:keepNext/>
        <w:ind w:right="11"/>
        <w:rPr>
          <w:u w:val="single"/>
          <w:lang w:val="da-DK"/>
        </w:rPr>
      </w:pPr>
    </w:p>
    <w:p w:rsidR="005C6877" w:rsidRDefault="005C6877" w:rsidP="00F64710">
      <w:pPr>
        <w:keepNext/>
        <w:ind w:right="11"/>
        <w:rPr>
          <w:u w:val="single"/>
          <w:lang w:val="da-DK"/>
        </w:rPr>
      </w:pPr>
      <w:r w:rsidRPr="00641A2F">
        <w:rPr>
          <w:u w:val="single"/>
          <w:lang w:val="da-DK"/>
        </w:rPr>
        <w:t>Cylinderampuller, KwikPen</w:t>
      </w:r>
      <w:r w:rsidR="00F84EA0">
        <w:rPr>
          <w:u w:val="single"/>
          <w:lang w:val="da-DK"/>
        </w:rPr>
        <w:t>,</w:t>
      </w:r>
      <w:r w:rsidRPr="00641A2F">
        <w:rPr>
          <w:u w:val="single"/>
          <w:lang w:val="da-DK"/>
        </w:rPr>
        <w:t xml:space="preserve"> Junior KwikPen</w:t>
      </w:r>
      <w:r w:rsidR="00F84EA0">
        <w:rPr>
          <w:u w:val="single"/>
          <w:lang w:val="da-DK"/>
        </w:rPr>
        <w:t xml:space="preserve"> og Tempo Pen</w:t>
      </w:r>
    </w:p>
    <w:p w:rsidR="00F84EA0" w:rsidRPr="00641A2F" w:rsidRDefault="00F84EA0" w:rsidP="00F64710">
      <w:pPr>
        <w:keepNext/>
        <w:ind w:right="11"/>
        <w:rPr>
          <w:u w:val="single"/>
          <w:lang w:val="da-DK"/>
        </w:rPr>
      </w:pPr>
    </w:p>
    <w:p w:rsidR="00D75D84" w:rsidRDefault="005C6877" w:rsidP="00055629">
      <w:pPr>
        <w:ind w:right="11"/>
        <w:rPr>
          <w:lang w:val="da-DK"/>
        </w:rPr>
      </w:pPr>
      <w:r>
        <w:rPr>
          <w:lang w:val="da-DK"/>
        </w:rPr>
        <w:t xml:space="preserve">Disse lægemidler må ikke blandes med andre insuliner eller andre lægemidler. </w:t>
      </w:r>
    </w:p>
    <w:p w:rsidR="00D75D84" w:rsidRDefault="00D75D84" w:rsidP="00055629">
      <w:pPr>
        <w:ind w:right="11"/>
        <w:rPr>
          <w:lang w:val="da-DK"/>
        </w:rPr>
      </w:pPr>
    </w:p>
    <w:p w:rsidR="004A59D3" w:rsidRDefault="004A59D3">
      <w:pPr>
        <w:ind w:right="11"/>
        <w:rPr>
          <w:lang w:val="da-DK"/>
        </w:rPr>
      </w:pPr>
    </w:p>
    <w:p w:rsidR="004A59D3" w:rsidRDefault="004A59D3" w:rsidP="00F64710">
      <w:pPr>
        <w:keepNext/>
        <w:ind w:right="11"/>
        <w:rPr>
          <w:b/>
          <w:lang w:val="da-DK"/>
        </w:rPr>
      </w:pPr>
      <w:r>
        <w:rPr>
          <w:b/>
          <w:lang w:val="da-DK"/>
        </w:rPr>
        <w:t>6.3</w:t>
      </w:r>
      <w:r>
        <w:rPr>
          <w:b/>
          <w:lang w:val="da-DK"/>
        </w:rPr>
        <w:tab/>
        <w:t>Opbevaringstid</w:t>
      </w:r>
    </w:p>
    <w:p w:rsidR="004A59D3" w:rsidRDefault="004A59D3" w:rsidP="00F64710">
      <w:pPr>
        <w:keepNext/>
        <w:ind w:right="11"/>
        <w:rPr>
          <w:b/>
          <w:lang w:val="da-DK"/>
        </w:rPr>
      </w:pPr>
    </w:p>
    <w:p w:rsidR="00B12002" w:rsidRPr="00C877F7" w:rsidRDefault="00CB46AC" w:rsidP="00F64710">
      <w:pPr>
        <w:keepNext/>
        <w:ind w:right="11"/>
        <w:rPr>
          <w:u w:val="single"/>
          <w:lang w:val="da-DK"/>
        </w:rPr>
      </w:pPr>
      <w:r w:rsidRPr="00641A2F">
        <w:rPr>
          <w:u w:val="single"/>
          <w:lang w:val="da-DK"/>
        </w:rPr>
        <w:t>Før anvendelse</w:t>
      </w:r>
    </w:p>
    <w:p w:rsidR="00F84EA0" w:rsidRDefault="00F84EA0">
      <w:pPr>
        <w:ind w:right="11"/>
        <w:rPr>
          <w:lang w:val="da-DK"/>
        </w:rPr>
      </w:pPr>
    </w:p>
    <w:p w:rsidR="004A59D3" w:rsidRDefault="00093DDD">
      <w:pPr>
        <w:ind w:right="11"/>
        <w:rPr>
          <w:lang w:val="da-DK"/>
        </w:rPr>
      </w:pPr>
      <w:r>
        <w:rPr>
          <w:lang w:val="da-DK"/>
        </w:rPr>
        <w:t>3</w:t>
      </w:r>
      <w:r w:rsidR="004A59D3">
        <w:rPr>
          <w:lang w:val="da-DK"/>
        </w:rPr>
        <w:t xml:space="preserve"> år.</w:t>
      </w:r>
    </w:p>
    <w:p w:rsidR="004A59D3" w:rsidRDefault="004A59D3">
      <w:pPr>
        <w:ind w:right="11"/>
        <w:rPr>
          <w:lang w:val="da-DK"/>
        </w:rPr>
      </w:pPr>
    </w:p>
    <w:p w:rsidR="00B12002" w:rsidRPr="00C877F7" w:rsidRDefault="00B12002" w:rsidP="00F64710">
      <w:pPr>
        <w:keepNext/>
        <w:ind w:right="11"/>
        <w:rPr>
          <w:u w:val="single"/>
          <w:lang w:val="da-DK"/>
        </w:rPr>
      </w:pPr>
      <w:r w:rsidRPr="00641A2F">
        <w:rPr>
          <w:u w:val="single"/>
          <w:lang w:val="da-DK"/>
        </w:rPr>
        <w:t>Efter første anvendelse</w:t>
      </w:r>
      <w:r w:rsidR="00CB46AC" w:rsidRPr="00641A2F">
        <w:rPr>
          <w:u w:val="single"/>
          <w:lang w:val="da-DK"/>
        </w:rPr>
        <w:t>/efter cylinderampullens montering</w:t>
      </w:r>
    </w:p>
    <w:p w:rsidR="00F84EA0" w:rsidRDefault="00F84EA0" w:rsidP="00F64710">
      <w:pPr>
        <w:keepNext/>
        <w:ind w:right="11"/>
        <w:rPr>
          <w:lang w:val="da-DK"/>
        </w:rPr>
      </w:pPr>
    </w:p>
    <w:p w:rsidR="004A59D3" w:rsidRDefault="004A59D3" w:rsidP="00F64710">
      <w:pPr>
        <w:keepNext/>
        <w:ind w:right="11"/>
        <w:rPr>
          <w:lang w:val="da-DK"/>
        </w:rPr>
      </w:pPr>
      <w:r>
        <w:rPr>
          <w:lang w:val="da-DK"/>
        </w:rPr>
        <w:t>28 dage</w:t>
      </w:r>
      <w:r w:rsidR="00B20CC9">
        <w:rPr>
          <w:lang w:val="da-DK"/>
        </w:rPr>
        <w:t>.</w:t>
      </w:r>
    </w:p>
    <w:p w:rsidR="00B12002" w:rsidRDefault="00B12002">
      <w:pPr>
        <w:ind w:right="11"/>
        <w:rPr>
          <w:lang w:val="da-DK"/>
        </w:rPr>
      </w:pPr>
    </w:p>
    <w:p w:rsidR="004A59D3" w:rsidRDefault="004A59D3" w:rsidP="00F64710">
      <w:pPr>
        <w:keepNext/>
        <w:ind w:right="11"/>
        <w:rPr>
          <w:b/>
          <w:lang w:val="da-DK"/>
        </w:rPr>
      </w:pPr>
      <w:r>
        <w:rPr>
          <w:b/>
          <w:lang w:val="da-DK"/>
        </w:rPr>
        <w:t>6.4</w:t>
      </w:r>
      <w:r>
        <w:rPr>
          <w:b/>
          <w:lang w:val="da-DK"/>
        </w:rPr>
        <w:tab/>
        <w:t>Særlige opbevaringsforhold</w:t>
      </w:r>
    </w:p>
    <w:p w:rsidR="004A59D3" w:rsidRDefault="004A59D3" w:rsidP="00F64710">
      <w:pPr>
        <w:keepNext/>
        <w:ind w:right="11"/>
        <w:rPr>
          <w:lang w:val="da-DK"/>
        </w:rPr>
      </w:pPr>
    </w:p>
    <w:p w:rsidR="004A59D3" w:rsidRDefault="004A59D3">
      <w:pPr>
        <w:ind w:right="11"/>
        <w:rPr>
          <w:lang w:val="da-DK"/>
        </w:rPr>
      </w:pPr>
      <w:r>
        <w:rPr>
          <w:lang w:val="da-DK"/>
        </w:rPr>
        <w:t xml:space="preserve">Må ikke nedfryses. Må ikke udsættes for stærk varme eller direkte sollys. </w:t>
      </w:r>
    </w:p>
    <w:p w:rsidR="00B12002" w:rsidRDefault="00B12002">
      <w:pPr>
        <w:ind w:right="11"/>
        <w:rPr>
          <w:lang w:val="da-DK"/>
        </w:rPr>
      </w:pPr>
    </w:p>
    <w:p w:rsidR="00B12002" w:rsidRDefault="00CB46AC" w:rsidP="00F64710">
      <w:pPr>
        <w:keepNext/>
        <w:ind w:right="11"/>
        <w:rPr>
          <w:u w:val="single"/>
          <w:lang w:val="da-DK"/>
        </w:rPr>
      </w:pPr>
      <w:r w:rsidRPr="00641A2F">
        <w:rPr>
          <w:u w:val="single"/>
          <w:lang w:val="da-DK"/>
        </w:rPr>
        <w:t>Før anvendelse</w:t>
      </w:r>
    </w:p>
    <w:p w:rsidR="00F84EA0" w:rsidRPr="00C877F7" w:rsidRDefault="00F84EA0" w:rsidP="00F64710">
      <w:pPr>
        <w:keepNext/>
        <w:ind w:right="11"/>
        <w:rPr>
          <w:u w:val="single"/>
          <w:lang w:val="da-DK"/>
        </w:rPr>
      </w:pPr>
    </w:p>
    <w:p w:rsidR="00B12002" w:rsidRDefault="00B12002" w:rsidP="00B12002">
      <w:pPr>
        <w:ind w:right="11"/>
        <w:rPr>
          <w:lang w:val="da-DK"/>
        </w:rPr>
      </w:pPr>
      <w:r>
        <w:rPr>
          <w:lang w:val="da-DK"/>
        </w:rPr>
        <w:t>Opbevares i køleskab (2</w:t>
      </w:r>
      <w:r w:rsidR="00514031">
        <w:rPr>
          <w:lang w:val="da-DK"/>
        </w:rPr>
        <w:t>°C</w:t>
      </w:r>
      <w:r w:rsidR="00514031">
        <w:rPr>
          <w:noProof/>
          <w:lang w:val="da-DK"/>
        </w:rPr>
        <w:t xml:space="preserve"> – </w:t>
      </w:r>
      <w:r>
        <w:rPr>
          <w:lang w:val="da-DK"/>
        </w:rPr>
        <w:t xml:space="preserve">8°C). </w:t>
      </w:r>
    </w:p>
    <w:p w:rsidR="00B441D0" w:rsidRDefault="00B441D0" w:rsidP="00B12002">
      <w:pPr>
        <w:ind w:right="11"/>
        <w:rPr>
          <w:lang w:val="da-DK"/>
        </w:rPr>
      </w:pPr>
    </w:p>
    <w:p w:rsidR="00B12002" w:rsidRPr="00641A2F" w:rsidRDefault="00B12002" w:rsidP="00F64710">
      <w:pPr>
        <w:keepNext/>
        <w:ind w:right="11"/>
        <w:rPr>
          <w:u w:val="single"/>
          <w:lang w:val="da-DK"/>
        </w:rPr>
      </w:pPr>
      <w:r w:rsidRPr="00641A2F">
        <w:rPr>
          <w:u w:val="single"/>
          <w:lang w:val="da-DK"/>
        </w:rPr>
        <w:t>Efter første anvendelse</w:t>
      </w:r>
      <w:r w:rsidR="00CB46AC" w:rsidRPr="00641A2F">
        <w:rPr>
          <w:u w:val="single"/>
          <w:lang w:val="da-DK"/>
        </w:rPr>
        <w:t>/ efter cylinderampullens montering</w:t>
      </w:r>
    </w:p>
    <w:p w:rsidR="00CB46AC" w:rsidRDefault="00CB46AC" w:rsidP="00F64710">
      <w:pPr>
        <w:keepNext/>
        <w:ind w:right="11"/>
        <w:rPr>
          <w:lang w:val="da-DK"/>
        </w:rPr>
      </w:pPr>
    </w:p>
    <w:p w:rsidR="00CB46AC" w:rsidRDefault="00CB46AC" w:rsidP="00F64710">
      <w:pPr>
        <w:keepNext/>
        <w:ind w:right="11"/>
        <w:rPr>
          <w:iCs/>
          <w:lang w:val="da-DK"/>
        </w:rPr>
      </w:pPr>
      <w:r w:rsidRPr="0057493F">
        <w:rPr>
          <w:i/>
          <w:u w:val="single"/>
          <w:lang w:val="da-DK"/>
        </w:rPr>
        <w:t>Hætteglas</w:t>
      </w:r>
    </w:p>
    <w:p w:rsidR="00D8451D" w:rsidRPr="0057493F" w:rsidRDefault="00D8451D" w:rsidP="00F64710">
      <w:pPr>
        <w:keepNext/>
        <w:ind w:right="11"/>
        <w:rPr>
          <w:iCs/>
          <w:lang w:val="da-DK"/>
        </w:rPr>
      </w:pPr>
    </w:p>
    <w:p w:rsidR="00055629" w:rsidRDefault="0047688F" w:rsidP="00055629">
      <w:pPr>
        <w:ind w:right="11"/>
        <w:rPr>
          <w:lang w:val="da-DK"/>
        </w:rPr>
      </w:pPr>
      <w:r>
        <w:rPr>
          <w:lang w:val="da-DK"/>
        </w:rPr>
        <w:t>Opbevares i køleskab (2°C – 8°C) eller</w:t>
      </w:r>
      <w:r w:rsidR="005D1378">
        <w:rPr>
          <w:lang w:val="da-DK"/>
        </w:rPr>
        <w:t xml:space="preserve"> ved temperaturer</w:t>
      </w:r>
      <w:r>
        <w:rPr>
          <w:lang w:val="da-DK"/>
        </w:rPr>
        <w:t xml:space="preserve"> under 30º</w:t>
      </w:r>
      <w:r w:rsidR="00B20CC9">
        <w:rPr>
          <w:lang w:val="da-DK"/>
        </w:rPr>
        <w:t>C</w:t>
      </w:r>
      <w:r>
        <w:rPr>
          <w:lang w:val="da-DK"/>
        </w:rPr>
        <w:t>.</w:t>
      </w:r>
    </w:p>
    <w:p w:rsidR="00CB46AC" w:rsidRDefault="00CB46AC" w:rsidP="00055629">
      <w:pPr>
        <w:ind w:right="11"/>
        <w:rPr>
          <w:lang w:val="da-DK"/>
        </w:rPr>
      </w:pPr>
    </w:p>
    <w:p w:rsidR="00CB46AC" w:rsidRPr="0057493F" w:rsidRDefault="00AA19B1" w:rsidP="00055629">
      <w:pPr>
        <w:ind w:right="11"/>
        <w:rPr>
          <w:i/>
          <w:u w:val="single"/>
          <w:lang w:val="da-DK"/>
        </w:rPr>
      </w:pPr>
      <w:r w:rsidRPr="0057493F">
        <w:rPr>
          <w:i/>
          <w:u w:val="single"/>
          <w:lang w:val="da-DK"/>
        </w:rPr>
        <w:t>Cylinderampul</w:t>
      </w:r>
    </w:p>
    <w:p w:rsidR="00D8451D" w:rsidRPr="00641A2F" w:rsidRDefault="00D8451D" w:rsidP="00055629">
      <w:pPr>
        <w:ind w:right="11"/>
        <w:rPr>
          <w:i/>
          <w:lang w:val="da-DK"/>
        </w:rPr>
      </w:pPr>
    </w:p>
    <w:p w:rsidR="00055629" w:rsidRDefault="00CB46AC" w:rsidP="00055629">
      <w:pPr>
        <w:ind w:right="11"/>
        <w:rPr>
          <w:lang w:val="da-DK"/>
        </w:rPr>
      </w:pPr>
      <w:r>
        <w:rPr>
          <w:lang w:val="da-DK"/>
        </w:rPr>
        <w:t xml:space="preserve">Opbevares </w:t>
      </w:r>
      <w:r w:rsidR="00B47E15">
        <w:rPr>
          <w:lang w:val="da-DK"/>
        </w:rPr>
        <w:t xml:space="preserve">ved temperaturer </w:t>
      </w:r>
      <w:r>
        <w:rPr>
          <w:lang w:val="da-DK"/>
        </w:rPr>
        <w:t xml:space="preserve">under 30ºC. Må ikke </w:t>
      </w:r>
      <w:r w:rsidR="00A3648C">
        <w:rPr>
          <w:lang w:val="da-DK"/>
        </w:rPr>
        <w:t>opbevares i køleskab</w:t>
      </w:r>
      <w:r>
        <w:rPr>
          <w:lang w:val="da-DK"/>
        </w:rPr>
        <w:t xml:space="preserve">. Pennen med den monterede cylinderampul må ikke opbevares med </w:t>
      </w:r>
      <w:r w:rsidR="00533A8E">
        <w:rPr>
          <w:lang w:val="da-DK"/>
        </w:rPr>
        <w:t>kanylen</w:t>
      </w:r>
      <w:r>
        <w:rPr>
          <w:lang w:val="da-DK"/>
        </w:rPr>
        <w:t xml:space="preserve"> påsat.</w:t>
      </w:r>
    </w:p>
    <w:p w:rsidR="00CB46AC" w:rsidRDefault="00CB46AC" w:rsidP="00055629">
      <w:pPr>
        <w:ind w:right="11"/>
        <w:rPr>
          <w:lang w:val="da-DK"/>
        </w:rPr>
      </w:pPr>
    </w:p>
    <w:p w:rsidR="00CB46AC" w:rsidRPr="0057493F" w:rsidRDefault="00CB46AC" w:rsidP="00055629">
      <w:pPr>
        <w:ind w:right="11"/>
        <w:rPr>
          <w:i/>
          <w:u w:val="single"/>
          <w:lang w:val="da-DK"/>
        </w:rPr>
      </w:pPr>
      <w:r w:rsidRPr="0057493F">
        <w:rPr>
          <w:i/>
          <w:u w:val="single"/>
          <w:lang w:val="da-DK"/>
        </w:rPr>
        <w:t>KwikPen</w:t>
      </w:r>
      <w:r w:rsidR="00F84EA0" w:rsidRPr="0057493F">
        <w:rPr>
          <w:i/>
          <w:u w:val="single"/>
          <w:lang w:val="da-DK"/>
        </w:rPr>
        <w:t xml:space="preserve">, </w:t>
      </w:r>
      <w:r w:rsidRPr="0057493F">
        <w:rPr>
          <w:i/>
          <w:u w:val="single"/>
          <w:lang w:val="da-DK"/>
        </w:rPr>
        <w:t>Junior KwikPen</w:t>
      </w:r>
      <w:r w:rsidR="00F84EA0" w:rsidRPr="0057493F">
        <w:rPr>
          <w:i/>
          <w:u w:val="single"/>
          <w:lang w:val="da-DK"/>
        </w:rPr>
        <w:t xml:space="preserve"> og Tempo Pen</w:t>
      </w:r>
    </w:p>
    <w:p w:rsidR="00D8451D" w:rsidRDefault="00D8451D" w:rsidP="00055629">
      <w:pPr>
        <w:ind w:right="11"/>
        <w:rPr>
          <w:lang w:val="da-DK"/>
        </w:rPr>
      </w:pPr>
    </w:p>
    <w:p w:rsidR="00CB46AC" w:rsidRDefault="00CB46AC" w:rsidP="00055629">
      <w:pPr>
        <w:ind w:right="11"/>
        <w:rPr>
          <w:lang w:val="da-DK"/>
        </w:rPr>
      </w:pPr>
      <w:r>
        <w:rPr>
          <w:lang w:val="da-DK"/>
        </w:rPr>
        <w:t xml:space="preserve">Opbevares </w:t>
      </w:r>
      <w:r w:rsidR="00B47E15">
        <w:rPr>
          <w:lang w:val="da-DK"/>
        </w:rPr>
        <w:t xml:space="preserve">ved temperaturer </w:t>
      </w:r>
      <w:r>
        <w:rPr>
          <w:lang w:val="da-DK"/>
        </w:rPr>
        <w:t xml:space="preserve">under 30ºC. Må ikke </w:t>
      </w:r>
      <w:r w:rsidR="00A3648C">
        <w:rPr>
          <w:lang w:val="da-DK"/>
        </w:rPr>
        <w:t>opbevares i køleskab</w:t>
      </w:r>
      <w:r w:rsidR="00F84EA0">
        <w:rPr>
          <w:lang w:val="da-DK"/>
        </w:rPr>
        <w:t>.</w:t>
      </w:r>
      <w:r>
        <w:rPr>
          <w:lang w:val="da-DK"/>
        </w:rPr>
        <w:t xml:space="preserve"> Den fyldte pen må ikke opbevares med </w:t>
      </w:r>
      <w:r w:rsidR="00533A8E">
        <w:rPr>
          <w:lang w:val="da-DK"/>
        </w:rPr>
        <w:t xml:space="preserve">kanylen </w:t>
      </w:r>
      <w:r>
        <w:rPr>
          <w:lang w:val="da-DK"/>
        </w:rPr>
        <w:t>påsat.</w:t>
      </w:r>
    </w:p>
    <w:p w:rsidR="00CB46AC" w:rsidRDefault="00CB46AC" w:rsidP="00055629">
      <w:pPr>
        <w:ind w:right="11"/>
        <w:rPr>
          <w:lang w:val="da-DK"/>
        </w:rPr>
      </w:pPr>
    </w:p>
    <w:p w:rsidR="004A59D3" w:rsidRDefault="004A59D3" w:rsidP="00F64710">
      <w:pPr>
        <w:keepNext/>
        <w:ind w:left="567" w:right="11" w:hanging="567"/>
        <w:rPr>
          <w:lang w:val="da-DK"/>
        </w:rPr>
      </w:pPr>
      <w:r>
        <w:rPr>
          <w:b/>
          <w:lang w:val="da-DK"/>
        </w:rPr>
        <w:t>6.5</w:t>
      </w:r>
      <w:r>
        <w:rPr>
          <w:b/>
          <w:lang w:val="da-DK"/>
        </w:rPr>
        <w:tab/>
        <w:t>Emballage</w:t>
      </w:r>
      <w:r w:rsidR="002F5701">
        <w:rPr>
          <w:b/>
          <w:lang w:val="da-DK"/>
        </w:rPr>
        <w:t>type og pakningsstørrelser</w:t>
      </w:r>
    </w:p>
    <w:p w:rsidR="00055629" w:rsidRDefault="00055629" w:rsidP="00F64710">
      <w:pPr>
        <w:keepNext/>
        <w:ind w:left="567" w:right="11" w:hanging="567"/>
        <w:rPr>
          <w:lang w:val="da-DK"/>
        </w:rPr>
      </w:pPr>
    </w:p>
    <w:p w:rsidR="00CB46AC" w:rsidRDefault="00CB46AC">
      <w:pPr>
        <w:ind w:right="11"/>
        <w:rPr>
          <w:u w:val="single"/>
          <w:lang w:val="da-DK"/>
        </w:rPr>
      </w:pPr>
      <w:r w:rsidRPr="00641A2F">
        <w:rPr>
          <w:u w:val="single"/>
          <w:lang w:val="da-DK"/>
        </w:rPr>
        <w:t>Hætteglas</w:t>
      </w:r>
    </w:p>
    <w:p w:rsidR="00F84EA0" w:rsidRPr="00641A2F" w:rsidRDefault="00F84EA0">
      <w:pPr>
        <w:ind w:right="11"/>
        <w:rPr>
          <w:u w:val="single"/>
          <w:lang w:val="da-DK"/>
        </w:rPr>
      </w:pPr>
    </w:p>
    <w:p w:rsidR="004A59D3" w:rsidRDefault="00A83D78">
      <w:pPr>
        <w:ind w:right="11"/>
        <w:rPr>
          <w:lang w:val="da-DK"/>
        </w:rPr>
      </w:pPr>
      <w:r>
        <w:rPr>
          <w:lang w:val="da-DK"/>
        </w:rPr>
        <w:t>Injektionsv</w:t>
      </w:r>
      <w:r w:rsidR="004A59D3">
        <w:rPr>
          <w:lang w:val="da-DK"/>
        </w:rPr>
        <w:t xml:space="preserve">æsken </w:t>
      </w:r>
      <w:r>
        <w:rPr>
          <w:lang w:val="da-DK"/>
        </w:rPr>
        <w:t xml:space="preserve">dispenseres </w:t>
      </w:r>
      <w:r w:rsidR="004A59D3">
        <w:rPr>
          <w:lang w:val="da-DK"/>
        </w:rPr>
        <w:t>i Type 1 flintglas</w:t>
      </w:r>
      <w:r>
        <w:rPr>
          <w:lang w:val="da-DK"/>
        </w:rPr>
        <w:t>-</w:t>
      </w:r>
      <w:r w:rsidR="004A59D3">
        <w:rPr>
          <w:lang w:val="da-DK"/>
        </w:rPr>
        <w:t>hætteglas, forseglede med butyl</w:t>
      </w:r>
      <w:r>
        <w:rPr>
          <w:lang w:val="da-DK"/>
        </w:rPr>
        <w:t>-</w:t>
      </w:r>
      <w:r w:rsidR="004A59D3">
        <w:rPr>
          <w:lang w:val="da-DK"/>
        </w:rPr>
        <w:t xml:space="preserve"> eller halobutyl</w:t>
      </w:r>
      <w:r>
        <w:rPr>
          <w:lang w:val="da-DK"/>
        </w:rPr>
        <w:t>-</w:t>
      </w:r>
      <w:r w:rsidR="004A59D3">
        <w:rPr>
          <w:lang w:val="da-DK"/>
        </w:rPr>
        <w:t>gummimembraner og sikrede med aluminiumforseglinger. Dimeticon</w:t>
      </w:r>
      <w:r>
        <w:rPr>
          <w:lang w:val="da-DK"/>
        </w:rPr>
        <w:t>-</w:t>
      </w:r>
      <w:r w:rsidR="004A59D3">
        <w:rPr>
          <w:lang w:val="da-DK"/>
        </w:rPr>
        <w:t xml:space="preserve"> eller silikone</w:t>
      </w:r>
      <w:r>
        <w:rPr>
          <w:lang w:val="da-DK"/>
        </w:rPr>
        <w:t>-</w:t>
      </w:r>
      <w:r w:rsidR="004A59D3">
        <w:rPr>
          <w:lang w:val="da-DK"/>
        </w:rPr>
        <w:t>emulsion kan være brugt til behandling af gummimembranerne.</w:t>
      </w:r>
    </w:p>
    <w:p w:rsidR="004A59D3" w:rsidRDefault="004A59D3">
      <w:pPr>
        <w:ind w:right="11"/>
        <w:rPr>
          <w:lang w:val="da-DK"/>
        </w:rPr>
      </w:pPr>
    </w:p>
    <w:p w:rsidR="004A59D3" w:rsidRDefault="00831145">
      <w:pPr>
        <w:ind w:right="11"/>
        <w:rPr>
          <w:lang w:val="da-DK"/>
        </w:rPr>
      </w:pPr>
      <w:r>
        <w:rPr>
          <w:lang w:val="da-DK"/>
        </w:rPr>
        <w:t>10 ml hætteglas:</w:t>
      </w:r>
      <w:r w:rsidR="00353A1D">
        <w:rPr>
          <w:lang w:val="da-DK"/>
        </w:rPr>
        <w:t xml:space="preserve"> </w:t>
      </w:r>
      <w:r w:rsidR="00120202">
        <w:rPr>
          <w:lang w:val="da-DK"/>
        </w:rPr>
        <w:t>Pakning a</w:t>
      </w:r>
      <w:r w:rsidR="00353A1D">
        <w:rPr>
          <w:lang w:val="da-DK"/>
        </w:rPr>
        <w:t xml:space="preserve"> 1 eller 2 eller</w:t>
      </w:r>
      <w:r w:rsidR="00120202">
        <w:rPr>
          <w:lang w:val="da-DK"/>
        </w:rPr>
        <w:t xml:space="preserve"> multipakning a</w:t>
      </w:r>
      <w:r w:rsidR="00353A1D">
        <w:rPr>
          <w:lang w:val="da-DK"/>
        </w:rPr>
        <w:t xml:space="preserve"> 5 (5 </w:t>
      </w:r>
      <w:r w:rsidR="00120202">
        <w:rPr>
          <w:lang w:val="da-DK"/>
        </w:rPr>
        <w:t>pakninger</w:t>
      </w:r>
      <w:r w:rsidR="00353A1D">
        <w:rPr>
          <w:lang w:val="da-DK"/>
        </w:rPr>
        <w:t xml:space="preserve"> a 1). </w:t>
      </w:r>
      <w:r w:rsidR="004A59D3">
        <w:rPr>
          <w:lang w:val="da-DK"/>
        </w:rPr>
        <w:t>Ikke alle pakningsstørrelser er nødvendigvis markedsført</w:t>
      </w:r>
      <w:r w:rsidR="00353A1D">
        <w:rPr>
          <w:lang w:val="da-DK"/>
        </w:rPr>
        <w:t>.</w:t>
      </w:r>
    </w:p>
    <w:p w:rsidR="00353A1D" w:rsidRDefault="00353A1D">
      <w:pPr>
        <w:ind w:right="11"/>
        <w:rPr>
          <w:lang w:val="da-DK"/>
        </w:rPr>
      </w:pPr>
    </w:p>
    <w:p w:rsidR="00353A1D" w:rsidRDefault="00AA19B1">
      <w:pPr>
        <w:ind w:right="11"/>
        <w:rPr>
          <w:u w:val="single"/>
          <w:lang w:val="da-DK"/>
        </w:rPr>
      </w:pPr>
      <w:r w:rsidRPr="00AA19B1">
        <w:rPr>
          <w:u w:val="single"/>
          <w:lang w:val="da-DK"/>
        </w:rPr>
        <w:t>Cylinderampul</w:t>
      </w:r>
    </w:p>
    <w:p w:rsidR="00F84EA0" w:rsidRPr="00641A2F" w:rsidRDefault="00F84EA0">
      <w:pPr>
        <w:ind w:right="11"/>
        <w:rPr>
          <w:u w:val="single"/>
          <w:lang w:val="da-DK"/>
        </w:rPr>
      </w:pPr>
    </w:p>
    <w:p w:rsidR="00353A1D" w:rsidRDefault="00353A1D">
      <w:pPr>
        <w:ind w:right="11"/>
        <w:rPr>
          <w:lang w:val="da-DK"/>
        </w:rPr>
      </w:pPr>
      <w:r>
        <w:rPr>
          <w:lang w:val="da-DK"/>
        </w:rPr>
        <w:t>Injektionsvæsken dispenseres i Type 1 flintglas-cylinderampuller, forseglede med butyl</w:t>
      </w:r>
      <w:r w:rsidR="00CE25D7">
        <w:rPr>
          <w:lang w:val="da-DK"/>
        </w:rPr>
        <w:t>-</w:t>
      </w:r>
      <w:r>
        <w:rPr>
          <w:lang w:val="da-DK"/>
        </w:rPr>
        <w:t xml:space="preserve"> eller halobutyl</w:t>
      </w:r>
      <w:r w:rsidR="00533A8E">
        <w:rPr>
          <w:lang w:val="da-DK"/>
        </w:rPr>
        <w:t>-</w:t>
      </w:r>
      <w:r>
        <w:rPr>
          <w:lang w:val="da-DK"/>
        </w:rPr>
        <w:t>gummimembraner og stempler og sikrede med aluminiumforseglinger. Dimeticon eller silikone</w:t>
      </w:r>
      <w:r w:rsidR="00CE25D7">
        <w:rPr>
          <w:lang w:val="da-DK"/>
        </w:rPr>
        <w:t>-</w:t>
      </w:r>
      <w:r>
        <w:rPr>
          <w:lang w:val="da-DK"/>
        </w:rPr>
        <w:t xml:space="preserve">emulsion kan være brugt til behandling af </w:t>
      </w:r>
      <w:r w:rsidR="00CE25D7">
        <w:rPr>
          <w:lang w:val="da-DK"/>
        </w:rPr>
        <w:t>cylinderampul</w:t>
      </w:r>
      <w:r>
        <w:rPr>
          <w:lang w:val="da-DK"/>
        </w:rPr>
        <w:t xml:space="preserve">stemplerne og/eller </w:t>
      </w:r>
      <w:r w:rsidR="00F132B3">
        <w:rPr>
          <w:lang w:val="da-DK"/>
        </w:rPr>
        <w:t>glas</w:t>
      </w:r>
      <w:r>
        <w:rPr>
          <w:lang w:val="da-DK"/>
        </w:rPr>
        <w:t>cylinderampullerne.</w:t>
      </w:r>
    </w:p>
    <w:p w:rsidR="00353A1D" w:rsidRDefault="00353A1D">
      <w:pPr>
        <w:ind w:right="11"/>
        <w:rPr>
          <w:lang w:val="da-DK"/>
        </w:rPr>
      </w:pPr>
    </w:p>
    <w:p w:rsidR="00353A1D" w:rsidRPr="00991020" w:rsidRDefault="00AA19B1">
      <w:pPr>
        <w:ind w:right="11"/>
        <w:rPr>
          <w:lang w:val="sv-SE"/>
        </w:rPr>
      </w:pPr>
      <w:r w:rsidRPr="00991020">
        <w:rPr>
          <w:lang w:val="sv-SE"/>
        </w:rPr>
        <w:t>3 ml cylinderampul</w:t>
      </w:r>
      <w:r w:rsidR="00353A1D" w:rsidRPr="00991020">
        <w:rPr>
          <w:lang w:val="sv-SE"/>
        </w:rPr>
        <w:t xml:space="preserve">: </w:t>
      </w:r>
      <w:r w:rsidR="00120202" w:rsidRPr="00991020">
        <w:rPr>
          <w:lang w:val="sv-SE"/>
        </w:rPr>
        <w:t>Pakning a</w:t>
      </w:r>
      <w:r w:rsidR="00353A1D" w:rsidRPr="00991020">
        <w:rPr>
          <w:lang w:val="sv-SE"/>
        </w:rPr>
        <w:t xml:space="preserve"> 5 eller 10. Ikke alle pakningsstørrelser er nødvendigvis markedsført.</w:t>
      </w:r>
    </w:p>
    <w:p w:rsidR="00353A1D" w:rsidRPr="00991020" w:rsidRDefault="00353A1D">
      <w:pPr>
        <w:ind w:right="11"/>
        <w:rPr>
          <w:lang w:val="sv-SE"/>
        </w:rPr>
      </w:pPr>
    </w:p>
    <w:p w:rsidR="00353A1D" w:rsidRPr="00991020" w:rsidRDefault="00353A1D">
      <w:pPr>
        <w:ind w:right="11"/>
        <w:rPr>
          <w:u w:val="single"/>
          <w:lang w:val="sv-SE"/>
        </w:rPr>
      </w:pPr>
      <w:r w:rsidRPr="00991020">
        <w:rPr>
          <w:u w:val="single"/>
          <w:lang w:val="sv-SE"/>
        </w:rPr>
        <w:t>KwikPen</w:t>
      </w:r>
    </w:p>
    <w:p w:rsidR="00F84EA0" w:rsidRPr="00991020" w:rsidRDefault="00F84EA0">
      <w:pPr>
        <w:ind w:right="11"/>
        <w:rPr>
          <w:u w:val="single"/>
          <w:lang w:val="sv-SE"/>
        </w:rPr>
      </w:pPr>
    </w:p>
    <w:p w:rsidR="00353A1D" w:rsidRDefault="00353A1D">
      <w:pPr>
        <w:ind w:right="11"/>
        <w:rPr>
          <w:lang w:val="da-DK"/>
        </w:rPr>
      </w:pPr>
      <w:r w:rsidRPr="00991020">
        <w:rPr>
          <w:lang w:val="sv-SE"/>
        </w:rPr>
        <w:t>Injektionsvæsken dispenseres i Type 1 flintglas-cylinderampuller, forseglede med butyl</w:t>
      </w:r>
      <w:r w:rsidR="00CE25D7" w:rsidRPr="00991020">
        <w:rPr>
          <w:lang w:val="sv-SE"/>
        </w:rPr>
        <w:t>-</w:t>
      </w:r>
      <w:r w:rsidRPr="00991020">
        <w:rPr>
          <w:lang w:val="sv-SE"/>
        </w:rPr>
        <w:t xml:space="preserve"> eller halobutyl</w:t>
      </w:r>
      <w:r w:rsidR="00260A42" w:rsidRPr="00991020">
        <w:rPr>
          <w:lang w:val="sv-SE"/>
        </w:rPr>
        <w:t>-</w:t>
      </w:r>
      <w:r w:rsidRPr="00991020">
        <w:rPr>
          <w:lang w:val="sv-SE"/>
        </w:rPr>
        <w:t xml:space="preserve">gummimembraner og stempler og sikrede med aluminiumforseglinger. </w:t>
      </w:r>
      <w:r>
        <w:rPr>
          <w:lang w:val="da-DK"/>
        </w:rPr>
        <w:t>Dimeticon eller silikone</w:t>
      </w:r>
      <w:r w:rsidR="00CE25D7">
        <w:rPr>
          <w:lang w:val="da-DK"/>
        </w:rPr>
        <w:t>-</w:t>
      </w:r>
      <w:r>
        <w:rPr>
          <w:lang w:val="da-DK"/>
        </w:rPr>
        <w:t xml:space="preserve">emulsion kan være brugt til behandling af stemplerne og/eller </w:t>
      </w:r>
      <w:r w:rsidR="00260A42">
        <w:rPr>
          <w:lang w:val="da-DK"/>
        </w:rPr>
        <w:t>glas</w:t>
      </w:r>
      <w:r>
        <w:rPr>
          <w:lang w:val="da-DK"/>
        </w:rPr>
        <w:t xml:space="preserve">cylinderampullerne. 3 ml cylinderampullerne er indbyggede i éngangspenne, kaldet ”KwikPen”. </w:t>
      </w:r>
      <w:r w:rsidR="00CE25D7">
        <w:rPr>
          <w:lang w:val="da-DK"/>
        </w:rPr>
        <w:t>Kanyler</w:t>
      </w:r>
      <w:r>
        <w:rPr>
          <w:lang w:val="da-DK"/>
        </w:rPr>
        <w:t xml:space="preserve"> medfølger ikke.</w:t>
      </w:r>
    </w:p>
    <w:p w:rsidR="00353A1D" w:rsidRDefault="00353A1D">
      <w:pPr>
        <w:ind w:right="11"/>
        <w:rPr>
          <w:lang w:val="da-DK"/>
        </w:rPr>
      </w:pPr>
    </w:p>
    <w:p w:rsidR="00120202" w:rsidRDefault="00120202" w:rsidP="00120202">
      <w:pPr>
        <w:ind w:right="11"/>
        <w:rPr>
          <w:lang w:val="da-DK"/>
        </w:rPr>
      </w:pPr>
      <w:r>
        <w:rPr>
          <w:lang w:val="da-DK"/>
        </w:rPr>
        <w:t>3 ml KwikPen: Pakning a 5</w:t>
      </w:r>
      <w:r w:rsidR="00353A1D">
        <w:rPr>
          <w:lang w:val="da-DK"/>
        </w:rPr>
        <w:t xml:space="preserve"> </w:t>
      </w:r>
      <w:r>
        <w:rPr>
          <w:lang w:val="da-DK"/>
        </w:rPr>
        <w:t>eller multipakning a 10 (2 pakninger a 5). Ikke alle pakningsstørrelser er nødvendigvis markedsført.</w:t>
      </w:r>
    </w:p>
    <w:p w:rsidR="00120202" w:rsidRDefault="00120202">
      <w:pPr>
        <w:ind w:right="11"/>
        <w:rPr>
          <w:lang w:val="da-DK"/>
        </w:rPr>
      </w:pPr>
    </w:p>
    <w:p w:rsidR="00353A1D" w:rsidRDefault="00120202" w:rsidP="0057493F">
      <w:pPr>
        <w:keepNext/>
        <w:ind w:right="11"/>
        <w:rPr>
          <w:u w:val="single"/>
          <w:lang w:val="da-DK"/>
        </w:rPr>
      </w:pPr>
      <w:r w:rsidRPr="00641A2F">
        <w:rPr>
          <w:u w:val="single"/>
          <w:lang w:val="da-DK"/>
        </w:rPr>
        <w:t xml:space="preserve">Junior KwikPen </w:t>
      </w:r>
    </w:p>
    <w:p w:rsidR="00F84EA0" w:rsidRPr="00641A2F" w:rsidRDefault="00F84EA0" w:rsidP="0057493F">
      <w:pPr>
        <w:keepNext/>
        <w:ind w:right="11"/>
        <w:rPr>
          <w:u w:val="single"/>
          <w:lang w:val="da-DK"/>
        </w:rPr>
      </w:pPr>
    </w:p>
    <w:p w:rsidR="00120202" w:rsidRDefault="00120202" w:rsidP="0057493F">
      <w:pPr>
        <w:keepNext/>
        <w:ind w:right="11"/>
        <w:rPr>
          <w:lang w:val="da-DK"/>
        </w:rPr>
      </w:pPr>
      <w:r>
        <w:rPr>
          <w:lang w:val="da-DK"/>
        </w:rPr>
        <w:t>Type 1 glas-cylinderampuller, forseglede med halobutyl-gummimembraner og sikrede med aluminiumforseglinger</w:t>
      </w:r>
      <w:r w:rsidRPr="0073741B">
        <w:rPr>
          <w:lang w:val="da-DK"/>
        </w:rPr>
        <w:t xml:space="preserve"> og</w:t>
      </w:r>
      <w:r>
        <w:rPr>
          <w:lang w:val="da-DK"/>
        </w:rPr>
        <w:t xml:space="preserve"> bromobutyl</w:t>
      </w:r>
      <w:r w:rsidR="00CE25D7">
        <w:rPr>
          <w:lang w:val="da-DK"/>
        </w:rPr>
        <w:t>-</w:t>
      </w:r>
      <w:r>
        <w:rPr>
          <w:lang w:val="da-DK"/>
        </w:rPr>
        <w:t>stempelhoveder. Dimeticon eller silikone</w:t>
      </w:r>
      <w:r w:rsidR="00CE25D7">
        <w:rPr>
          <w:lang w:val="da-DK"/>
        </w:rPr>
        <w:t>-</w:t>
      </w:r>
      <w:r>
        <w:rPr>
          <w:lang w:val="da-DK"/>
        </w:rPr>
        <w:t>emulsion kan være brugt til behandling af stemplet. 3 ml cylinderampuller</w:t>
      </w:r>
      <w:r w:rsidRPr="00A63677">
        <w:rPr>
          <w:szCs w:val="22"/>
          <w:lang w:val="da-DK"/>
        </w:rPr>
        <w:t>,</w:t>
      </w:r>
      <w:r w:rsidRPr="00154702">
        <w:rPr>
          <w:szCs w:val="22"/>
          <w:lang w:val="da-DK"/>
        </w:rPr>
        <w:t xml:space="preserve"> </w:t>
      </w:r>
      <w:r>
        <w:rPr>
          <w:lang w:val="da-DK"/>
        </w:rPr>
        <w:t xml:space="preserve">er indbyggede i éngangspenne, kaldet ”Junior KwikPen”. </w:t>
      </w:r>
      <w:r w:rsidR="00CE25D7">
        <w:rPr>
          <w:lang w:val="da-DK"/>
        </w:rPr>
        <w:t>Kanyler</w:t>
      </w:r>
      <w:r>
        <w:rPr>
          <w:lang w:val="da-DK"/>
        </w:rPr>
        <w:t xml:space="preserve"> medfølger ikke.</w:t>
      </w:r>
    </w:p>
    <w:p w:rsidR="00120202" w:rsidRDefault="00120202">
      <w:pPr>
        <w:ind w:right="11"/>
        <w:rPr>
          <w:lang w:val="da-DK"/>
        </w:rPr>
      </w:pPr>
    </w:p>
    <w:p w:rsidR="00120202" w:rsidRDefault="00120202">
      <w:pPr>
        <w:ind w:right="11"/>
        <w:rPr>
          <w:lang w:val="da-DK"/>
        </w:rPr>
      </w:pPr>
      <w:r>
        <w:rPr>
          <w:lang w:val="da-DK"/>
        </w:rPr>
        <w:t>3 ml Junior KwikPen: Pakning a 1</w:t>
      </w:r>
      <w:r w:rsidR="00D8451D">
        <w:rPr>
          <w:lang w:val="da-DK"/>
        </w:rPr>
        <w:t xml:space="preserve"> fyldt pen</w:t>
      </w:r>
      <w:r>
        <w:rPr>
          <w:lang w:val="da-DK"/>
        </w:rPr>
        <w:t>, 5</w:t>
      </w:r>
      <w:r w:rsidR="00D8451D">
        <w:rPr>
          <w:lang w:val="da-DK"/>
        </w:rPr>
        <w:t xml:space="preserve"> fyldte penne</w:t>
      </w:r>
      <w:r>
        <w:rPr>
          <w:lang w:val="da-DK"/>
        </w:rPr>
        <w:t xml:space="preserve"> eller multipakning a 10 (2 pakninger a 5)</w:t>
      </w:r>
      <w:r w:rsidR="00D8451D">
        <w:rPr>
          <w:lang w:val="da-DK"/>
        </w:rPr>
        <w:t xml:space="preserve"> fyldte penne</w:t>
      </w:r>
      <w:r>
        <w:rPr>
          <w:lang w:val="da-DK"/>
        </w:rPr>
        <w:t xml:space="preserve">. Ikke alle pakningsstørrelser er nødvendigvis markedsført. </w:t>
      </w:r>
    </w:p>
    <w:p w:rsidR="00F84EA0" w:rsidRDefault="00F84EA0">
      <w:pPr>
        <w:ind w:right="11"/>
        <w:rPr>
          <w:lang w:val="da-DK"/>
        </w:rPr>
      </w:pPr>
    </w:p>
    <w:p w:rsidR="00F84EA0" w:rsidRDefault="00F84EA0" w:rsidP="00F84EA0">
      <w:pPr>
        <w:ind w:right="11"/>
        <w:rPr>
          <w:u w:val="single"/>
          <w:lang w:val="da-DK"/>
        </w:rPr>
      </w:pPr>
      <w:r>
        <w:rPr>
          <w:u w:val="single"/>
          <w:lang w:val="da-DK"/>
        </w:rPr>
        <w:t xml:space="preserve">Tempo </w:t>
      </w:r>
      <w:r w:rsidRPr="00641A2F">
        <w:rPr>
          <w:u w:val="single"/>
          <w:lang w:val="da-DK"/>
        </w:rPr>
        <w:t xml:space="preserve">Pen </w:t>
      </w:r>
    </w:p>
    <w:p w:rsidR="00F84EA0" w:rsidRPr="00641A2F" w:rsidRDefault="00F84EA0" w:rsidP="00F84EA0">
      <w:pPr>
        <w:ind w:right="11"/>
        <w:rPr>
          <w:u w:val="single"/>
          <w:lang w:val="da-DK"/>
        </w:rPr>
      </w:pPr>
    </w:p>
    <w:p w:rsidR="00F84EA0" w:rsidRDefault="00F84EA0" w:rsidP="00F84EA0">
      <w:pPr>
        <w:ind w:right="11"/>
        <w:rPr>
          <w:lang w:val="da-DK"/>
        </w:rPr>
      </w:pPr>
      <w:r>
        <w:rPr>
          <w:lang w:val="da-DK"/>
        </w:rPr>
        <w:t>Type 1 glas-cylinderampuller, forseglede med halobutyl-gummimembraner og sikrede med aluminiumforseglinger</w:t>
      </w:r>
      <w:r w:rsidRPr="0073741B">
        <w:rPr>
          <w:lang w:val="da-DK"/>
        </w:rPr>
        <w:t xml:space="preserve"> og</w:t>
      </w:r>
      <w:r>
        <w:rPr>
          <w:lang w:val="da-DK"/>
        </w:rPr>
        <w:t xml:space="preserve"> bromobutyl-stempelhoveder. Dimeticon eller silikone-emulsion kan være brugt til behandling af stemplet. 3 ml cylinderampuller</w:t>
      </w:r>
      <w:r w:rsidRPr="00A63677">
        <w:rPr>
          <w:szCs w:val="22"/>
          <w:lang w:val="da-DK"/>
        </w:rPr>
        <w:t>,</w:t>
      </w:r>
      <w:r w:rsidRPr="00154702">
        <w:rPr>
          <w:szCs w:val="22"/>
          <w:lang w:val="da-DK"/>
        </w:rPr>
        <w:t xml:space="preserve"> </w:t>
      </w:r>
      <w:r>
        <w:rPr>
          <w:lang w:val="da-DK"/>
        </w:rPr>
        <w:t xml:space="preserve">er indbyggede i éngangspenne, kaldet ”Tempo Pen”. </w:t>
      </w:r>
      <w:r w:rsidR="00D8451D">
        <w:rPr>
          <w:lang w:val="da-DK"/>
        </w:rPr>
        <w:t xml:space="preserve">Tempo Pennen indeholder en magnet (se pkt. 4.4). </w:t>
      </w:r>
      <w:r>
        <w:rPr>
          <w:lang w:val="da-DK"/>
        </w:rPr>
        <w:t>Kanyler medfølger ikke.</w:t>
      </w:r>
    </w:p>
    <w:p w:rsidR="00F84EA0" w:rsidRDefault="00F84EA0">
      <w:pPr>
        <w:ind w:right="11"/>
        <w:rPr>
          <w:lang w:val="da-DK"/>
        </w:rPr>
      </w:pPr>
    </w:p>
    <w:p w:rsidR="00F84EA0" w:rsidRDefault="00F84EA0" w:rsidP="00F84EA0">
      <w:pPr>
        <w:ind w:right="11"/>
        <w:rPr>
          <w:lang w:val="da-DK"/>
        </w:rPr>
      </w:pPr>
      <w:r>
        <w:rPr>
          <w:lang w:val="da-DK"/>
        </w:rPr>
        <w:t xml:space="preserve">3 ml Tempo Pen: Pakning a 5 </w:t>
      </w:r>
      <w:r w:rsidR="00D8451D">
        <w:rPr>
          <w:lang w:val="da-DK"/>
        </w:rPr>
        <w:t xml:space="preserve">fyldte penne </w:t>
      </w:r>
      <w:r>
        <w:rPr>
          <w:lang w:val="da-DK"/>
        </w:rPr>
        <w:t>eller multipakning a 10 (2 pakninger a 5)</w:t>
      </w:r>
      <w:r w:rsidR="00D8451D">
        <w:rPr>
          <w:lang w:val="da-DK"/>
        </w:rPr>
        <w:t xml:space="preserve"> fyldte penne</w:t>
      </w:r>
      <w:r>
        <w:rPr>
          <w:lang w:val="da-DK"/>
        </w:rPr>
        <w:t xml:space="preserve">. Ikke alle pakningsstørrelser er nødvendigvis markedsført. </w:t>
      </w:r>
    </w:p>
    <w:p w:rsidR="00F84EA0" w:rsidRDefault="00F84EA0">
      <w:pPr>
        <w:ind w:right="11"/>
        <w:rPr>
          <w:lang w:val="da-DK"/>
        </w:rPr>
      </w:pPr>
    </w:p>
    <w:p w:rsidR="004A59D3" w:rsidRDefault="004A59D3">
      <w:pPr>
        <w:ind w:right="11"/>
        <w:rPr>
          <w:lang w:val="da-DK"/>
        </w:rPr>
      </w:pPr>
    </w:p>
    <w:p w:rsidR="004A59D3" w:rsidRDefault="004A59D3" w:rsidP="00F64710">
      <w:pPr>
        <w:keepNext/>
        <w:ind w:right="11"/>
        <w:rPr>
          <w:b/>
          <w:noProof/>
          <w:lang w:val="da-DK"/>
        </w:rPr>
      </w:pPr>
      <w:r>
        <w:rPr>
          <w:b/>
          <w:lang w:val="da-DK"/>
        </w:rPr>
        <w:t>6.6</w:t>
      </w:r>
      <w:r>
        <w:rPr>
          <w:b/>
          <w:lang w:val="da-DK"/>
        </w:rPr>
        <w:tab/>
      </w:r>
      <w:r w:rsidR="004134F4">
        <w:rPr>
          <w:b/>
          <w:noProof/>
          <w:lang w:val="da-DK"/>
        </w:rPr>
        <w:t xml:space="preserve">Regler for </w:t>
      </w:r>
      <w:r w:rsidR="005C2318">
        <w:rPr>
          <w:b/>
          <w:noProof/>
          <w:lang w:val="da-DK"/>
        </w:rPr>
        <w:t>bortskaffelse</w:t>
      </w:r>
      <w:r w:rsidR="004134F4">
        <w:rPr>
          <w:b/>
          <w:noProof/>
          <w:lang w:val="da-DK"/>
        </w:rPr>
        <w:t xml:space="preserve"> og anden håndtering</w:t>
      </w:r>
    </w:p>
    <w:p w:rsidR="004A59D3" w:rsidRDefault="004A59D3">
      <w:pPr>
        <w:ind w:right="11"/>
        <w:rPr>
          <w:lang w:val="da-DK"/>
        </w:rPr>
      </w:pPr>
    </w:p>
    <w:p w:rsidR="00CE46EB" w:rsidRDefault="00CE46EB" w:rsidP="00CE46EB">
      <w:pPr>
        <w:ind w:right="11"/>
        <w:rPr>
          <w:u w:val="single"/>
          <w:lang w:val="da-DK"/>
        </w:rPr>
      </w:pPr>
      <w:r>
        <w:rPr>
          <w:u w:val="single"/>
          <w:lang w:val="da-DK"/>
        </w:rPr>
        <w:t>Instruktioner vedrørende anvendelse og håndtering</w:t>
      </w:r>
    </w:p>
    <w:p w:rsidR="00F84EA0" w:rsidRDefault="00F84EA0" w:rsidP="00CE46EB">
      <w:pPr>
        <w:ind w:right="11"/>
        <w:rPr>
          <w:b/>
          <w:lang w:val="da-DK"/>
        </w:rPr>
      </w:pPr>
    </w:p>
    <w:p w:rsidR="0075515E" w:rsidRPr="003376B7" w:rsidRDefault="0075515E" w:rsidP="0075515E">
      <w:pPr>
        <w:rPr>
          <w:lang w:val="da-DK"/>
        </w:rPr>
      </w:pPr>
      <w:r>
        <w:rPr>
          <w:lang w:val="da-DK"/>
        </w:rPr>
        <w:t xml:space="preserve">For at undgå overførsel af sygdomme må hver cylinderampul eller </w:t>
      </w:r>
      <w:r w:rsidR="00F84EA0">
        <w:rPr>
          <w:lang w:val="da-DK"/>
        </w:rPr>
        <w:t xml:space="preserve">fyldt </w:t>
      </w:r>
      <w:r>
        <w:rPr>
          <w:lang w:val="da-DK"/>
        </w:rPr>
        <w:t xml:space="preserve">pen kun bruges af den samme patient, også selvom kanylen på dispenseringsudstyret skiftes. Patienter som bruger hætteglas må aldrig dele </w:t>
      </w:r>
      <w:r w:rsidR="00CE25D7">
        <w:rPr>
          <w:lang w:val="da-DK"/>
        </w:rPr>
        <w:t>kanyler</w:t>
      </w:r>
      <w:r>
        <w:rPr>
          <w:lang w:val="da-DK"/>
        </w:rPr>
        <w:t xml:space="preserve"> eller </w:t>
      </w:r>
      <w:r w:rsidR="00E70227">
        <w:rPr>
          <w:lang w:val="da-DK"/>
        </w:rPr>
        <w:t>sprøjter. Patienten skal bort</w:t>
      </w:r>
      <w:r>
        <w:rPr>
          <w:lang w:val="da-DK"/>
        </w:rPr>
        <w:t xml:space="preserve">skaffe </w:t>
      </w:r>
      <w:r w:rsidR="00CE25D7">
        <w:rPr>
          <w:lang w:val="da-DK"/>
        </w:rPr>
        <w:t>kanylen</w:t>
      </w:r>
      <w:r>
        <w:rPr>
          <w:lang w:val="da-DK"/>
        </w:rPr>
        <w:t xml:space="preserve"> efter hver injektion. </w:t>
      </w:r>
    </w:p>
    <w:p w:rsidR="0075515E" w:rsidRDefault="0075515E" w:rsidP="00CE46EB">
      <w:pPr>
        <w:ind w:right="11"/>
        <w:rPr>
          <w:lang w:val="da-DK"/>
        </w:rPr>
      </w:pPr>
    </w:p>
    <w:p w:rsidR="0075515E" w:rsidRDefault="0075515E" w:rsidP="0075515E">
      <w:pPr>
        <w:ind w:right="11"/>
        <w:rPr>
          <w:lang w:val="da-DK"/>
        </w:rPr>
      </w:pPr>
      <w:r>
        <w:rPr>
          <w:lang w:val="da-DK"/>
        </w:rPr>
        <w:t>Humalog</w:t>
      </w:r>
      <w:r w:rsidR="00CE25D7">
        <w:rPr>
          <w:lang w:val="da-DK"/>
        </w:rPr>
        <w:t>-</w:t>
      </w:r>
      <w:r>
        <w:rPr>
          <w:lang w:val="da-DK"/>
        </w:rPr>
        <w:t xml:space="preserve">opløsningen </w:t>
      </w:r>
      <w:r w:rsidR="00CE25D7">
        <w:rPr>
          <w:lang w:val="da-DK"/>
        </w:rPr>
        <w:t>skal</w:t>
      </w:r>
      <w:r>
        <w:rPr>
          <w:lang w:val="da-DK"/>
        </w:rPr>
        <w:t xml:space="preserve"> være klar og farveløs. Humalog må ikke anvendes, hvis </w:t>
      </w:r>
      <w:r w:rsidR="00CE25D7">
        <w:rPr>
          <w:lang w:val="da-DK"/>
        </w:rPr>
        <w:t>det</w:t>
      </w:r>
      <w:r>
        <w:rPr>
          <w:lang w:val="da-DK"/>
        </w:rPr>
        <w:t xml:space="preserve"> virker uklart, tyktflydende, er let farvet, eller hvis der ses </w:t>
      </w:r>
      <w:r w:rsidR="00E2250E">
        <w:rPr>
          <w:lang w:val="da-DK"/>
        </w:rPr>
        <w:t xml:space="preserve">faste </w:t>
      </w:r>
      <w:r>
        <w:rPr>
          <w:lang w:val="da-DK"/>
        </w:rPr>
        <w:t>partikler i væsken.</w:t>
      </w:r>
    </w:p>
    <w:p w:rsidR="00CE46EB" w:rsidRDefault="00CE46EB" w:rsidP="00CE46EB">
      <w:pPr>
        <w:ind w:right="11"/>
        <w:rPr>
          <w:lang w:val="da-DK"/>
        </w:rPr>
      </w:pPr>
    </w:p>
    <w:p w:rsidR="005E25F6" w:rsidRDefault="005E25F6" w:rsidP="005E25F6">
      <w:pPr>
        <w:rPr>
          <w:lang w:val="da-DK"/>
        </w:rPr>
      </w:pPr>
      <w:r w:rsidRPr="00991020">
        <w:rPr>
          <w:lang w:val="sv-SE"/>
        </w:rPr>
        <w:t xml:space="preserve">Bland ikke insulin i hætteglas med insulin i cylinderampuller. </w:t>
      </w:r>
      <w:r w:rsidRPr="00F17077">
        <w:rPr>
          <w:lang w:val="da-DK"/>
        </w:rPr>
        <w:t>Se pkt</w:t>
      </w:r>
      <w:r w:rsidR="00F84EA0">
        <w:rPr>
          <w:lang w:val="da-DK"/>
        </w:rPr>
        <w:t>.</w:t>
      </w:r>
      <w:r w:rsidRPr="00F17077">
        <w:rPr>
          <w:lang w:val="da-DK"/>
        </w:rPr>
        <w:t xml:space="preserve"> 6.2.</w:t>
      </w:r>
    </w:p>
    <w:p w:rsidR="005E25F6" w:rsidRDefault="005E25F6" w:rsidP="00CE46EB">
      <w:pPr>
        <w:ind w:right="11"/>
        <w:rPr>
          <w:lang w:val="da-DK"/>
        </w:rPr>
      </w:pPr>
    </w:p>
    <w:p w:rsidR="005E25F6" w:rsidRPr="0057493F" w:rsidRDefault="005E25F6" w:rsidP="00CE46EB">
      <w:pPr>
        <w:ind w:right="11"/>
        <w:rPr>
          <w:i/>
          <w:u w:val="single"/>
          <w:lang w:val="da-DK"/>
        </w:rPr>
      </w:pPr>
      <w:r w:rsidRPr="0057493F">
        <w:rPr>
          <w:i/>
          <w:u w:val="single"/>
          <w:lang w:val="da-DK"/>
        </w:rPr>
        <w:t>Klargøring</w:t>
      </w:r>
    </w:p>
    <w:p w:rsidR="005E25F6" w:rsidRDefault="005E25F6" w:rsidP="00CE46EB">
      <w:pPr>
        <w:ind w:right="11"/>
        <w:rPr>
          <w:lang w:val="da-DK"/>
        </w:rPr>
      </w:pPr>
    </w:p>
    <w:p w:rsidR="005E25F6" w:rsidRPr="0057493F" w:rsidRDefault="005E25F6" w:rsidP="00CE46EB">
      <w:pPr>
        <w:ind w:right="11"/>
        <w:rPr>
          <w:i/>
          <w:iCs/>
          <w:lang w:val="da-DK"/>
        </w:rPr>
      </w:pPr>
      <w:r w:rsidRPr="0057493F">
        <w:rPr>
          <w:i/>
          <w:iCs/>
          <w:lang w:val="da-DK"/>
        </w:rPr>
        <w:t>Hætteglas</w:t>
      </w:r>
    </w:p>
    <w:p w:rsidR="00FB1DAD" w:rsidRDefault="00FB1DAD" w:rsidP="00FB1DAD">
      <w:pPr>
        <w:ind w:right="11"/>
        <w:rPr>
          <w:lang w:val="da-DK"/>
        </w:rPr>
      </w:pPr>
      <w:r>
        <w:rPr>
          <w:lang w:val="da-DK"/>
        </w:rPr>
        <w:t xml:space="preserve">Hætteglasset skal bruges sammen med en </w:t>
      </w:r>
      <w:r w:rsidR="00CE25D7">
        <w:rPr>
          <w:lang w:val="da-DK"/>
        </w:rPr>
        <w:t>passende</w:t>
      </w:r>
      <w:r>
        <w:rPr>
          <w:lang w:val="da-DK"/>
        </w:rPr>
        <w:t xml:space="preserve"> sprøjte (100</w:t>
      </w:r>
      <w:r w:rsidRPr="00D22B70">
        <w:rPr>
          <w:lang w:val="da-DK"/>
        </w:rPr>
        <w:t> </w:t>
      </w:r>
      <w:r>
        <w:rPr>
          <w:lang w:val="da-DK"/>
        </w:rPr>
        <w:t>enhedsskala).</w:t>
      </w:r>
    </w:p>
    <w:p w:rsidR="00CE46EB" w:rsidRDefault="00CE46EB" w:rsidP="00CE46EB">
      <w:pPr>
        <w:ind w:right="11"/>
        <w:rPr>
          <w:i/>
          <w:lang w:val="da-DK"/>
        </w:rPr>
      </w:pPr>
    </w:p>
    <w:p w:rsidR="00CE46EB" w:rsidRDefault="00CE46EB" w:rsidP="00F64710">
      <w:pPr>
        <w:keepNext/>
        <w:ind w:right="11"/>
        <w:rPr>
          <w:lang w:val="da-DK"/>
        </w:rPr>
      </w:pPr>
      <w:r>
        <w:rPr>
          <w:lang w:val="da-DK"/>
        </w:rPr>
        <w:t>i)</w:t>
      </w:r>
      <w:r>
        <w:rPr>
          <w:lang w:val="da-DK"/>
        </w:rPr>
        <w:tab/>
      </w:r>
      <w:r>
        <w:rPr>
          <w:u w:val="single"/>
          <w:lang w:val="da-DK"/>
        </w:rPr>
        <w:t>Humalog</w:t>
      </w:r>
    </w:p>
    <w:p w:rsidR="00CE46EB" w:rsidRDefault="00CE46EB" w:rsidP="00F64710">
      <w:pPr>
        <w:keepNext/>
        <w:ind w:right="11"/>
        <w:rPr>
          <w:lang w:val="da-DK"/>
        </w:rPr>
      </w:pPr>
    </w:p>
    <w:p w:rsidR="00CE46EB" w:rsidRDefault="00CE46EB" w:rsidP="0057493F">
      <w:pPr>
        <w:ind w:right="11" w:firstLine="567"/>
        <w:rPr>
          <w:lang w:val="da-DK"/>
        </w:rPr>
      </w:pPr>
      <w:r>
        <w:rPr>
          <w:lang w:val="da-DK"/>
        </w:rPr>
        <w:t>1.</w:t>
      </w:r>
      <w:r>
        <w:rPr>
          <w:lang w:val="da-DK"/>
        </w:rPr>
        <w:tab/>
        <w:t>Vask hænderne.</w:t>
      </w:r>
    </w:p>
    <w:p w:rsidR="00CE46EB" w:rsidRDefault="00CE46EB" w:rsidP="00CE46EB">
      <w:pPr>
        <w:ind w:right="11"/>
        <w:rPr>
          <w:lang w:val="da-DK"/>
        </w:rPr>
      </w:pPr>
    </w:p>
    <w:p w:rsidR="00CE46EB" w:rsidRDefault="00CE46EB" w:rsidP="0057493F">
      <w:pPr>
        <w:ind w:left="1134" w:right="11" w:hanging="567"/>
        <w:rPr>
          <w:lang w:val="da-DK"/>
        </w:rPr>
      </w:pPr>
      <w:r>
        <w:rPr>
          <w:lang w:val="da-DK"/>
        </w:rPr>
        <w:t>2.</w:t>
      </w:r>
      <w:r>
        <w:rPr>
          <w:lang w:val="da-DK"/>
        </w:rPr>
        <w:tab/>
        <w:t xml:space="preserve">Ved ibrugtagning af nyt hætteglas vippes plastikbeskyttelseshætten af, men gummimembranen må </w:t>
      </w:r>
      <w:r>
        <w:rPr>
          <w:b/>
          <w:lang w:val="da-DK"/>
        </w:rPr>
        <w:t>ikke</w:t>
      </w:r>
      <w:r>
        <w:rPr>
          <w:lang w:val="da-DK"/>
        </w:rPr>
        <w:t xml:space="preserve"> fjernes. </w:t>
      </w:r>
    </w:p>
    <w:p w:rsidR="00CE46EB" w:rsidRDefault="00CE46EB" w:rsidP="00CE46EB">
      <w:pPr>
        <w:ind w:left="567" w:right="11" w:hanging="567"/>
        <w:rPr>
          <w:lang w:val="da-DK"/>
        </w:rPr>
      </w:pPr>
    </w:p>
    <w:p w:rsidR="00CE46EB" w:rsidRDefault="00CE46EB" w:rsidP="0057493F">
      <w:pPr>
        <w:ind w:left="1134" w:right="11" w:hanging="567"/>
        <w:rPr>
          <w:lang w:val="da-DK"/>
        </w:rPr>
      </w:pPr>
      <w:r>
        <w:rPr>
          <w:lang w:val="da-DK"/>
        </w:rPr>
        <w:t>3.</w:t>
      </w:r>
      <w:r>
        <w:rPr>
          <w:lang w:val="da-DK"/>
        </w:rPr>
        <w:tab/>
        <w:t>Hvis doseringsregimet foreskriver injektion af basal insulin og Humalog på samme tid, kan disse blandes i en sprøjte. Ved sammenblanding af insuliner bør instruktionerne i pkt</w:t>
      </w:r>
      <w:r w:rsidR="00F84EA0">
        <w:rPr>
          <w:lang w:val="da-DK"/>
        </w:rPr>
        <w:t>.</w:t>
      </w:r>
      <w:r>
        <w:rPr>
          <w:lang w:val="da-DK"/>
        </w:rPr>
        <w:t xml:space="preserve"> </w:t>
      </w:r>
      <w:r w:rsidR="00952C90">
        <w:rPr>
          <w:lang w:val="da-DK"/>
        </w:rPr>
        <w:t>(</w:t>
      </w:r>
      <w:r>
        <w:rPr>
          <w:lang w:val="da-DK"/>
        </w:rPr>
        <w:t>ii) nedenfor samt pkt</w:t>
      </w:r>
      <w:r w:rsidR="00F84EA0">
        <w:rPr>
          <w:lang w:val="da-DK"/>
        </w:rPr>
        <w:t>.</w:t>
      </w:r>
      <w:r>
        <w:rPr>
          <w:lang w:val="da-DK"/>
        </w:rPr>
        <w:t xml:space="preserve"> 6.2 følges.</w:t>
      </w:r>
    </w:p>
    <w:p w:rsidR="00CE46EB" w:rsidRDefault="00CE46EB" w:rsidP="00CE46EB">
      <w:pPr>
        <w:ind w:left="567" w:right="11" w:hanging="567"/>
        <w:rPr>
          <w:lang w:val="da-DK"/>
        </w:rPr>
      </w:pPr>
    </w:p>
    <w:p w:rsidR="00CE46EB" w:rsidRDefault="00CE46EB" w:rsidP="0057493F">
      <w:pPr>
        <w:ind w:left="1134" w:right="11" w:hanging="567"/>
        <w:rPr>
          <w:lang w:val="da-DK"/>
        </w:rPr>
      </w:pPr>
      <w:r>
        <w:rPr>
          <w:lang w:val="da-DK"/>
        </w:rPr>
        <w:t>4.</w:t>
      </w:r>
      <w:r>
        <w:rPr>
          <w:lang w:val="da-DK"/>
        </w:rPr>
        <w:tab/>
        <w:t xml:space="preserve">Sug en mængde luft svarende til den ordinerede Humalog-dosis op i sprøjten. Aftør toppen af hætteglasset med en serviet. Stik </w:t>
      </w:r>
      <w:r w:rsidR="00F359CE">
        <w:rPr>
          <w:lang w:val="da-DK"/>
        </w:rPr>
        <w:t>kanylen</w:t>
      </w:r>
      <w:r>
        <w:rPr>
          <w:lang w:val="da-DK"/>
        </w:rPr>
        <w:t xml:space="preserve"> igennem gummimembranen på </w:t>
      </w:r>
      <w:r w:rsidRPr="00E560F6">
        <w:rPr>
          <w:lang w:val="da-DK"/>
        </w:rPr>
        <w:t>Humalog</w:t>
      </w:r>
      <w:r w:rsidR="00692608" w:rsidRPr="00E560F6">
        <w:rPr>
          <w:lang w:val="da-DK"/>
        </w:rPr>
        <w:t>-</w:t>
      </w:r>
      <w:r w:rsidRPr="00E560F6">
        <w:rPr>
          <w:lang w:val="da-DK"/>
        </w:rPr>
        <w:t>hætteglasset</w:t>
      </w:r>
      <w:r>
        <w:rPr>
          <w:lang w:val="da-DK"/>
        </w:rPr>
        <w:t xml:space="preserve"> og sprøjt luften ind i hætteglasset. </w:t>
      </w:r>
    </w:p>
    <w:p w:rsidR="00CE46EB" w:rsidRDefault="00CE46EB" w:rsidP="00CE46EB">
      <w:pPr>
        <w:ind w:left="567" w:right="11" w:hanging="567"/>
        <w:rPr>
          <w:lang w:val="da-DK"/>
        </w:rPr>
      </w:pPr>
    </w:p>
    <w:p w:rsidR="00CE46EB" w:rsidRDefault="00CE46EB" w:rsidP="0057493F">
      <w:pPr>
        <w:ind w:left="567" w:right="11"/>
        <w:rPr>
          <w:lang w:val="da-DK"/>
        </w:rPr>
      </w:pPr>
      <w:r>
        <w:rPr>
          <w:lang w:val="da-DK"/>
        </w:rPr>
        <w:t>5.</w:t>
      </w:r>
      <w:r>
        <w:rPr>
          <w:lang w:val="da-DK"/>
        </w:rPr>
        <w:tab/>
        <w:t>Vend hætteglas og sprøjte på hovedet og hold dem fast i den ene hånd.</w:t>
      </w:r>
    </w:p>
    <w:p w:rsidR="00CE46EB" w:rsidRDefault="00CE46EB" w:rsidP="00CE46EB">
      <w:pPr>
        <w:ind w:left="567" w:right="11" w:hanging="567"/>
        <w:rPr>
          <w:lang w:val="da-DK"/>
        </w:rPr>
      </w:pPr>
    </w:p>
    <w:p w:rsidR="00CE46EB" w:rsidRDefault="00CE46EB" w:rsidP="0057493F">
      <w:pPr>
        <w:ind w:left="1134" w:right="11" w:hanging="567"/>
        <w:rPr>
          <w:lang w:val="da-DK"/>
        </w:rPr>
      </w:pPr>
      <w:r>
        <w:rPr>
          <w:lang w:val="da-DK"/>
        </w:rPr>
        <w:t>6.</w:t>
      </w:r>
      <w:r>
        <w:rPr>
          <w:lang w:val="da-DK"/>
        </w:rPr>
        <w:tab/>
        <w:t xml:space="preserve">Vær sikker på, at spidsen af </w:t>
      </w:r>
      <w:r w:rsidR="00F359CE">
        <w:rPr>
          <w:lang w:val="da-DK"/>
        </w:rPr>
        <w:t>kanylen</w:t>
      </w:r>
      <w:r>
        <w:rPr>
          <w:lang w:val="da-DK"/>
        </w:rPr>
        <w:t xml:space="preserve"> befinder sig i Humalog-opløsningen og træk den korrekte dosis op i sprøjten.</w:t>
      </w:r>
    </w:p>
    <w:p w:rsidR="00CE46EB" w:rsidRDefault="00CE46EB" w:rsidP="00CE46EB">
      <w:pPr>
        <w:ind w:left="567" w:right="11" w:hanging="567"/>
        <w:rPr>
          <w:lang w:val="da-DK"/>
        </w:rPr>
      </w:pPr>
    </w:p>
    <w:p w:rsidR="00CE46EB" w:rsidRDefault="00CE46EB" w:rsidP="0057493F">
      <w:pPr>
        <w:ind w:left="1134" w:right="11" w:hanging="567"/>
        <w:rPr>
          <w:lang w:val="da-DK"/>
        </w:rPr>
      </w:pPr>
      <w:r>
        <w:rPr>
          <w:lang w:val="da-DK"/>
        </w:rPr>
        <w:t>7.</w:t>
      </w:r>
      <w:r>
        <w:rPr>
          <w:lang w:val="da-DK"/>
        </w:rPr>
        <w:tab/>
        <w:t xml:space="preserve">Før </w:t>
      </w:r>
      <w:r w:rsidR="00F359CE">
        <w:rPr>
          <w:lang w:val="da-DK"/>
        </w:rPr>
        <w:t>kanylen</w:t>
      </w:r>
      <w:r>
        <w:rPr>
          <w:lang w:val="da-DK"/>
        </w:rPr>
        <w:t xml:space="preserve"> fjernes fra hætteglasset, undersøges sprøjten for luftbobler, da disse nedsætter mængden af Humalog-opløsning. Hvis der ses luftbobler, holdes sprøjten lodret, og der bankes på sprøjtens side, indtil luftboblerne flyder mod toppen. Pres boblerne ud med stemplet og træk den korrekte dosis op i sprøjten.</w:t>
      </w:r>
    </w:p>
    <w:p w:rsidR="00CE46EB" w:rsidRDefault="00CE46EB" w:rsidP="00CE46EB">
      <w:pPr>
        <w:ind w:right="11"/>
        <w:rPr>
          <w:lang w:val="da-DK"/>
        </w:rPr>
      </w:pPr>
    </w:p>
    <w:p w:rsidR="00CE46EB" w:rsidRDefault="00CE46EB" w:rsidP="0057493F">
      <w:pPr>
        <w:ind w:left="1134" w:right="11" w:hanging="567"/>
        <w:rPr>
          <w:lang w:val="da-DK"/>
        </w:rPr>
      </w:pPr>
      <w:r>
        <w:rPr>
          <w:lang w:val="da-DK"/>
        </w:rPr>
        <w:t>8.</w:t>
      </w:r>
      <w:r>
        <w:rPr>
          <w:lang w:val="da-DK"/>
        </w:rPr>
        <w:tab/>
        <w:t xml:space="preserve">Træk </w:t>
      </w:r>
      <w:r w:rsidR="00F359CE">
        <w:rPr>
          <w:lang w:val="da-DK"/>
        </w:rPr>
        <w:t>kanylen</w:t>
      </w:r>
      <w:r>
        <w:rPr>
          <w:lang w:val="da-DK"/>
        </w:rPr>
        <w:t xml:space="preserve"> ud af hætteglasset og læg sprøjten ned på en sådan måde, at </w:t>
      </w:r>
      <w:r w:rsidR="00F359CE">
        <w:rPr>
          <w:lang w:val="da-DK"/>
        </w:rPr>
        <w:t>kanylen</w:t>
      </w:r>
      <w:r>
        <w:rPr>
          <w:lang w:val="da-DK"/>
        </w:rPr>
        <w:t xml:space="preserve"> ikke rører ved noget. </w:t>
      </w:r>
    </w:p>
    <w:p w:rsidR="00CE46EB" w:rsidRDefault="00CE46EB" w:rsidP="00CE46EB">
      <w:pPr>
        <w:ind w:right="11"/>
        <w:rPr>
          <w:lang w:val="da-DK"/>
        </w:rPr>
      </w:pPr>
    </w:p>
    <w:p w:rsidR="00CE46EB" w:rsidRDefault="00CE46EB" w:rsidP="00CE46EB">
      <w:pPr>
        <w:ind w:right="11"/>
        <w:rPr>
          <w:u w:val="single"/>
          <w:lang w:val="da-DK"/>
        </w:rPr>
      </w:pPr>
      <w:r>
        <w:rPr>
          <w:lang w:val="da-DK"/>
        </w:rPr>
        <w:t>ii)</w:t>
      </w:r>
      <w:r>
        <w:rPr>
          <w:lang w:val="da-DK"/>
        </w:rPr>
        <w:tab/>
      </w:r>
      <w:r>
        <w:rPr>
          <w:u w:val="single"/>
          <w:lang w:val="da-DK"/>
        </w:rPr>
        <w:t>Blanding af Humalog med længerevirkende human insulin (se pkt</w:t>
      </w:r>
      <w:r w:rsidR="00F84EA0">
        <w:rPr>
          <w:u w:val="single"/>
          <w:lang w:val="da-DK"/>
        </w:rPr>
        <w:t>.</w:t>
      </w:r>
      <w:r>
        <w:rPr>
          <w:u w:val="single"/>
          <w:lang w:val="da-DK"/>
        </w:rPr>
        <w:t xml:space="preserve"> 6.2)</w:t>
      </w:r>
    </w:p>
    <w:p w:rsidR="00CE46EB" w:rsidRDefault="00CE46EB" w:rsidP="00CE46EB">
      <w:pPr>
        <w:ind w:right="11"/>
        <w:rPr>
          <w:lang w:val="da-DK"/>
        </w:rPr>
      </w:pPr>
    </w:p>
    <w:p w:rsidR="00CE46EB" w:rsidRDefault="00CE46EB" w:rsidP="0057493F">
      <w:pPr>
        <w:ind w:right="11" w:firstLine="567"/>
        <w:rPr>
          <w:lang w:val="da-DK"/>
        </w:rPr>
      </w:pPr>
      <w:r>
        <w:rPr>
          <w:lang w:val="da-DK"/>
        </w:rPr>
        <w:t>1.</w:t>
      </w:r>
      <w:r>
        <w:rPr>
          <w:lang w:val="da-DK"/>
        </w:rPr>
        <w:tab/>
        <w:t>Humalog bør kun efter lægeordination blandes med længerevirkende human insulin.</w:t>
      </w:r>
    </w:p>
    <w:p w:rsidR="00CE46EB" w:rsidRDefault="00CE46EB" w:rsidP="00CE46EB">
      <w:pPr>
        <w:ind w:right="11"/>
        <w:rPr>
          <w:lang w:val="da-DK"/>
        </w:rPr>
      </w:pPr>
    </w:p>
    <w:p w:rsidR="00CE46EB" w:rsidRDefault="00CE46EB" w:rsidP="0057493F">
      <w:pPr>
        <w:ind w:left="1134" w:right="11" w:hanging="567"/>
        <w:rPr>
          <w:lang w:val="da-DK"/>
        </w:rPr>
      </w:pPr>
      <w:r>
        <w:rPr>
          <w:lang w:val="da-DK"/>
        </w:rPr>
        <w:t>2.</w:t>
      </w:r>
      <w:r>
        <w:rPr>
          <w:lang w:val="da-DK"/>
        </w:rPr>
        <w:tab/>
        <w:t xml:space="preserve">Sug en mængde luft svarende til den ordinerede dosis af længerevirkende insulin op i sprøjten. Stik </w:t>
      </w:r>
      <w:r w:rsidR="00F359CE">
        <w:rPr>
          <w:lang w:val="da-DK"/>
        </w:rPr>
        <w:t>kanylen</w:t>
      </w:r>
      <w:r>
        <w:rPr>
          <w:lang w:val="da-DK"/>
        </w:rPr>
        <w:t xml:space="preserve"> igennem gummimembranen på hætteglasset med længerevirkende insulin og sprøjt luften ind i hætteglasset. Træk </w:t>
      </w:r>
      <w:r w:rsidR="00F359CE">
        <w:rPr>
          <w:lang w:val="da-DK"/>
        </w:rPr>
        <w:t>kanylen</w:t>
      </w:r>
      <w:r>
        <w:rPr>
          <w:lang w:val="da-DK"/>
        </w:rPr>
        <w:t xml:space="preserve"> ud.</w:t>
      </w:r>
    </w:p>
    <w:p w:rsidR="00CE46EB" w:rsidRDefault="00CE46EB" w:rsidP="00CE46EB">
      <w:pPr>
        <w:ind w:left="567" w:right="11" w:hanging="567"/>
        <w:rPr>
          <w:lang w:val="da-DK"/>
        </w:rPr>
      </w:pPr>
    </w:p>
    <w:p w:rsidR="00CE46EB" w:rsidRDefault="00CE46EB" w:rsidP="0057493F">
      <w:pPr>
        <w:ind w:left="1134" w:right="11" w:hanging="567"/>
        <w:rPr>
          <w:lang w:val="da-DK"/>
        </w:rPr>
      </w:pPr>
      <w:r>
        <w:rPr>
          <w:lang w:val="da-DK"/>
        </w:rPr>
        <w:t>3.</w:t>
      </w:r>
      <w:r>
        <w:rPr>
          <w:lang w:val="da-DK"/>
        </w:rPr>
        <w:tab/>
        <w:t xml:space="preserve">Sprøjt nu luft ind i </w:t>
      </w:r>
      <w:r w:rsidRPr="00E560F6">
        <w:rPr>
          <w:lang w:val="da-DK"/>
        </w:rPr>
        <w:t>Humalog</w:t>
      </w:r>
      <w:r w:rsidR="00053FE7" w:rsidRPr="00E560F6">
        <w:rPr>
          <w:lang w:val="da-DK"/>
        </w:rPr>
        <w:t>-</w:t>
      </w:r>
      <w:r w:rsidRPr="00E560F6">
        <w:rPr>
          <w:lang w:val="da-DK"/>
        </w:rPr>
        <w:t>hætteglasset</w:t>
      </w:r>
      <w:r>
        <w:rPr>
          <w:lang w:val="da-DK"/>
        </w:rPr>
        <w:t xml:space="preserve"> på samme måde som tidligere omtalt, men træk </w:t>
      </w:r>
      <w:r>
        <w:rPr>
          <w:b/>
          <w:lang w:val="da-DK"/>
        </w:rPr>
        <w:t>ikke</w:t>
      </w:r>
      <w:r>
        <w:rPr>
          <w:lang w:val="da-DK"/>
        </w:rPr>
        <w:t xml:space="preserve"> </w:t>
      </w:r>
      <w:r w:rsidR="00F359CE">
        <w:rPr>
          <w:lang w:val="da-DK"/>
        </w:rPr>
        <w:t>kanylen</w:t>
      </w:r>
      <w:r>
        <w:rPr>
          <w:lang w:val="da-DK"/>
        </w:rPr>
        <w:t xml:space="preserve"> ud bagefter.</w:t>
      </w:r>
    </w:p>
    <w:p w:rsidR="00CE46EB" w:rsidRDefault="00CE46EB" w:rsidP="00CE46EB">
      <w:pPr>
        <w:ind w:left="567" w:right="11" w:hanging="567"/>
        <w:rPr>
          <w:lang w:val="da-DK"/>
        </w:rPr>
      </w:pPr>
    </w:p>
    <w:p w:rsidR="00CE46EB" w:rsidRDefault="00CE46EB" w:rsidP="0057493F">
      <w:pPr>
        <w:ind w:left="567" w:right="11"/>
        <w:rPr>
          <w:lang w:val="da-DK"/>
        </w:rPr>
      </w:pPr>
      <w:r>
        <w:rPr>
          <w:lang w:val="da-DK"/>
        </w:rPr>
        <w:t>4.</w:t>
      </w:r>
      <w:r>
        <w:rPr>
          <w:lang w:val="da-DK"/>
        </w:rPr>
        <w:tab/>
        <w:t>Vend hætteglas og sprøjte på hovedet.</w:t>
      </w:r>
    </w:p>
    <w:p w:rsidR="00CE46EB" w:rsidRDefault="00CE46EB" w:rsidP="00CE46EB">
      <w:pPr>
        <w:ind w:left="567" w:right="11" w:hanging="567"/>
        <w:rPr>
          <w:lang w:val="da-DK"/>
        </w:rPr>
      </w:pPr>
    </w:p>
    <w:p w:rsidR="00CE46EB" w:rsidRDefault="00CE46EB" w:rsidP="0057493F">
      <w:pPr>
        <w:ind w:left="1134" w:right="11" w:hanging="567"/>
        <w:rPr>
          <w:lang w:val="da-DK"/>
        </w:rPr>
      </w:pPr>
      <w:r>
        <w:rPr>
          <w:lang w:val="da-DK"/>
        </w:rPr>
        <w:t>5.</w:t>
      </w:r>
      <w:r>
        <w:rPr>
          <w:lang w:val="da-DK"/>
        </w:rPr>
        <w:tab/>
        <w:t xml:space="preserve">Vær sikker </w:t>
      </w:r>
      <w:r w:rsidRPr="00E560F6">
        <w:rPr>
          <w:lang w:val="da-DK"/>
        </w:rPr>
        <w:t>på</w:t>
      </w:r>
      <w:r w:rsidR="002778D3" w:rsidRPr="00E560F6">
        <w:rPr>
          <w:lang w:val="da-DK"/>
        </w:rPr>
        <w:t>,</w:t>
      </w:r>
      <w:r w:rsidRPr="00E560F6">
        <w:rPr>
          <w:lang w:val="da-DK"/>
        </w:rPr>
        <w:t xml:space="preserve"> at</w:t>
      </w:r>
      <w:r>
        <w:rPr>
          <w:lang w:val="da-DK"/>
        </w:rPr>
        <w:t xml:space="preserve"> spidsen af </w:t>
      </w:r>
      <w:r w:rsidR="00F359CE">
        <w:rPr>
          <w:lang w:val="da-DK"/>
        </w:rPr>
        <w:t>kanylen</w:t>
      </w:r>
      <w:r>
        <w:rPr>
          <w:lang w:val="da-DK"/>
        </w:rPr>
        <w:t xml:space="preserve"> befinder sig i Humalog-opløsningen, og træk den korrekte dosis Humalog op i sprøjten. </w:t>
      </w:r>
    </w:p>
    <w:p w:rsidR="00CE46EB" w:rsidRDefault="00CE46EB" w:rsidP="00CE46EB">
      <w:pPr>
        <w:ind w:left="567" w:right="11" w:hanging="567"/>
        <w:rPr>
          <w:lang w:val="da-DK"/>
        </w:rPr>
      </w:pPr>
    </w:p>
    <w:p w:rsidR="00CE46EB" w:rsidRDefault="00CE46EB" w:rsidP="0057493F">
      <w:pPr>
        <w:ind w:left="1134" w:right="11" w:hanging="567"/>
        <w:rPr>
          <w:lang w:val="da-DK"/>
        </w:rPr>
      </w:pPr>
      <w:r>
        <w:rPr>
          <w:lang w:val="da-DK"/>
        </w:rPr>
        <w:t>6.</w:t>
      </w:r>
      <w:r>
        <w:rPr>
          <w:lang w:val="da-DK"/>
        </w:rPr>
        <w:tab/>
        <w:t xml:space="preserve">Før </w:t>
      </w:r>
      <w:r w:rsidR="00F359CE">
        <w:rPr>
          <w:lang w:val="da-DK"/>
        </w:rPr>
        <w:t>kanylen</w:t>
      </w:r>
      <w:r>
        <w:rPr>
          <w:lang w:val="da-DK"/>
        </w:rPr>
        <w:t xml:space="preserve"> fjernes fra hætteglasset undersøges sprøjten for luftbobler, da disse nedsætter mængden af Humalog-opløsningen. Hvis der ses luftbobler, holdes sprøjten lodret, og der bankes på sprøjtens side, indtil luftboblerne flyder mod toppen. Pres boblerne ud med stemplet og træk den korrekte dosis op i sprøjten.</w:t>
      </w:r>
    </w:p>
    <w:p w:rsidR="00CE46EB" w:rsidRDefault="00CE46EB" w:rsidP="00CE46EB">
      <w:pPr>
        <w:ind w:left="567" w:right="11" w:hanging="567"/>
        <w:rPr>
          <w:lang w:val="da-DK"/>
        </w:rPr>
      </w:pPr>
    </w:p>
    <w:p w:rsidR="00CE46EB" w:rsidRDefault="00CE46EB" w:rsidP="0057493F">
      <w:pPr>
        <w:ind w:left="1134" w:right="11" w:hanging="567"/>
        <w:rPr>
          <w:lang w:val="da-DK"/>
        </w:rPr>
      </w:pPr>
      <w:r>
        <w:rPr>
          <w:lang w:val="da-DK"/>
        </w:rPr>
        <w:t>7.</w:t>
      </w:r>
      <w:r>
        <w:rPr>
          <w:lang w:val="da-DK"/>
        </w:rPr>
        <w:tab/>
        <w:t xml:space="preserve">Fjern </w:t>
      </w:r>
      <w:r w:rsidR="00F359CE">
        <w:rPr>
          <w:lang w:val="da-DK"/>
        </w:rPr>
        <w:t>kanylen</w:t>
      </w:r>
      <w:r>
        <w:rPr>
          <w:lang w:val="da-DK"/>
        </w:rPr>
        <w:t xml:space="preserve"> fra hætteglasset med Humalog og sæt den i hætteglasset med længerevirkende insulin. Vend hætteglas og sprøjte på hovedet, hold dem fast i den ene hånd og ryst forsigtigt. Vær sikker på, at spidsen af </w:t>
      </w:r>
      <w:r w:rsidR="00F359CE">
        <w:rPr>
          <w:lang w:val="da-DK"/>
        </w:rPr>
        <w:t>kanylen</w:t>
      </w:r>
      <w:r>
        <w:rPr>
          <w:lang w:val="da-DK"/>
        </w:rPr>
        <w:t xml:space="preserve"> befinder sig i insulinet, og træk den korrekte dosis af længerevirkende insulin op. </w:t>
      </w:r>
    </w:p>
    <w:p w:rsidR="00CE46EB" w:rsidRDefault="00CE46EB" w:rsidP="00CE46EB">
      <w:pPr>
        <w:ind w:right="11"/>
        <w:rPr>
          <w:lang w:val="da-DK"/>
        </w:rPr>
      </w:pPr>
    </w:p>
    <w:p w:rsidR="00CE46EB" w:rsidRDefault="00CE46EB" w:rsidP="0057493F">
      <w:pPr>
        <w:ind w:right="11" w:firstLine="567"/>
        <w:rPr>
          <w:lang w:val="da-DK"/>
        </w:rPr>
      </w:pPr>
      <w:r>
        <w:rPr>
          <w:lang w:val="da-DK"/>
        </w:rPr>
        <w:t>8.</w:t>
      </w:r>
      <w:r>
        <w:rPr>
          <w:lang w:val="da-DK"/>
        </w:rPr>
        <w:tab/>
        <w:t xml:space="preserve">Træk </w:t>
      </w:r>
      <w:r w:rsidR="00F359CE">
        <w:rPr>
          <w:lang w:val="da-DK"/>
        </w:rPr>
        <w:t>kanylen</w:t>
      </w:r>
      <w:r>
        <w:rPr>
          <w:lang w:val="da-DK"/>
        </w:rPr>
        <w:t xml:space="preserve"> ud og læg sprøjten ned på en sådan måde, at </w:t>
      </w:r>
      <w:r w:rsidR="00F359CE">
        <w:rPr>
          <w:lang w:val="da-DK"/>
        </w:rPr>
        <w:t>kanylen</w:t>
      </w:r>
      <w:r>
        <w:rPr>
          <w:lang w:val="da-DK"/>
        </w:rPr>
        <w:t xml:space="preserve"> ikke rører ved noget.</w:t>
      </w:r>
    </w:p>
    <w:p w:rsidR="00CE46EB" w:rsidRDefault="00CE46EB" w:rsidP="00CE46EB">
      <w:pPr>
        <w:ind w:right="11"/>
        <w:rPr>
          <w:b/>
          <w:lang w:val="da-DK"/>
        </w:rPr>
      </w:pPr>
    </w:p>
    <w:p w:rsidR="00FB1DAD" w:rsidRPr="0057493F" w:rsidRDefault="00AA19B1" w:rsidP="00CE46EB">
      <w:pPr>
        <w:ind w:right="11"/>
        <w:rPr>
          <w:i/>
          <w:iCs/>
          <w:lang w:val="da-DK"/>
        </w:rPr>
      </w:pPr>
      <w:r w:rsidRPr="0057493F">
        <w:rPr>
          <w:i/>
          <w:iCs/>
          <w:lang w:val="da-DK"/>
        </w:rPr>
        <w:t>Cylinderampul</w:t>
      </w:r>
    </w:p>
    <w:p w:rsidR="00FB1DAD" w:rsidRPr="00641A2F" w:rsidRDefault="007A4F15" w:rsidP="00641A2F">
      <w:pPr>
        <w:rPr>
          <w:lang w:val="da-DK"/>
        </w:rPr>
      </w:pPr>
      <w:r>
        <w:rPr>
          <w:lang w:val="da-DK"/>
        </w:rPr>
        <w:t>Humalog cylindera</w:t>
      </w:r>
      <w:r w:rsidR="00D92F1C">
        <w:rPr>
          <w:lang w:val="da-DK"/>
        </w:rPr>
        <w:t>mpuller skal bruges</w:t>
      </w:r>
      <w:r>
        <w:rPr>
          <w:lang w:val="da-DK"/>
        </w:rPr>
        <w:t xml:space="preserve"> sammen med en Lilly</w:t>
      </w:r>
      <w:r w:rsidR="00B349DD">
        <w:rPr>
          <w:lang w:val="da-DK"/>
        </w:rPr>
        <w:t xml:space="preserve"> insulin</w:t>
      </w:r>
      <w:r w:rsidR="00260A42">
        <w:rPr>
          <w:lang w:val="da-DK"/>
        </w:rPr>
        <w:t xml:space="preserve"> </w:t>
      </w:r>
      <w:r w:rsidR="0039552C">
        <w:rPr>
          <w:lang w:val="da-DK"/>
        </w:rPr>
        <w:t>injektionspen</w:t>
      </w:r>
      <w:r w:rsidR="001A10E7">
        <w:rPr>
          <w:lang w:val="da-DK"/>
        </w:rPr>
        <w:t xml:space="preserve"> til flergangsbrug</w:t>
      </w:r>
      <w:r w:rsidR="0039552C">
        <w:rPr>
          <w:lang w:val="da-DK"/>
        </w:rPr>
        <w:t xml:space="preserve"> og</w:t>
      </w:r>
      <w:r w:rsidR="00D92F1C">
        <w:rPr>
          <w:lang w:val="da-DK"/>
        </w:rPr>
        <w:t xml:space="preserve"> </w:t>
      </w:r>
      <w:r w:rsidR="00CE25D7">
        <w:rPr>
          <w:lang w:val="da-DK"/>
        </w:rPr>
        <w:t>må</w:t>
      </w:r>
      <w:r w:rsidR="0039552C">
        <w:rPr>
          <w:lang w:val="da-DK"/>
        </w:rPr>
        <w:t xml:space="preserve"> ikke bruges med and</w:t>
      </w:r>
      <w:r w:rsidR="00CE25D7">
        <w:rPr>
          <w:lang w:val="da-DK"/>
        </w:rPr>
        <w:t>r</w:t>
      </w:r>
      <w:r w:rsidR="0039552C">
        <w:rPr>
          <w:lang w:val="da-DK"/>
        </w:rPr>
        <w:t>e injektionspen</w:t>
      </w:r>
      <w:r w:rsidR="00CE25D7">
        <w:rPr>
          <w:lang w:val="da-DK"/>
        </w:rPr>
        <w:t>ne</w:t>
      </w:r>
      <w:r w:rsidR="001A10E7">
        <w:rPr>
          <w:lang w:val="da-DK"/>
        </w:rPr>
        <w:t xml:space="preserve"> til flergangsbrug</w:t>
      </w:r>
      <w:r w:rsidR="0039552C">
        <w:rPr>
          <w:lang w:val="da-DK"/>
        </w:rPr>
        <w:t xml:space="preserve">, da doseringsnøjagtigheden </w:t>
      </w:r>
      <w:r w:rsidR="00400CF7">
        <w:rPr>
          <w:lang w:val="da-DK"/>
        </w:rPr>
        <w:t>ikke er fastlagt for</w:t>
      </w:r>
      <w:r w:rsidR="0039552C">
        <w:rPr>
          <w:lang w:val="da-DK"/>
        </w:rPr>
        <w:t xml:space="preserve"> andre penne. </w:t>
      </w:r>
    </w:p>
    <w:p w:rsidR="00FB1DAD" w:rsidRDefault="00FB1DAD" w:rsidP="00CE46EB">
      <w:pPr>
        <w:ind w:right="11"/>
        <w:rPr>
          <w:b/>
          <w:lang w:val="da-DK"/>
        </w:rPr>
      </w:pPr>
    </w:p>
    <w:p w:rsidR="00B349DD" w:rsidRDefault="00914EE3" w:rsidP="00B349DD">
      <w:pPr>
        <w:rPr>
          <w:lang w:val="da-DK"/>
        </w:rPr>
      </w:pPr>
      <w:r>
        <w:rPr>
          <w:lang w:val="da-DK"/>
        </w:rPr>
        <w:t>I</w:t>
      </w:r>
      <w:r w:rsidR="00B349DD">
        <w:rPr>
          <w:lang w:val="da-DK"/>
        </w:rPr>
        <w:t>nstruktion</w:t>
      </w:r>
      <w:r>
        <w:rPr>
          <w:lang w:val="da-DK"/>
        </w:rPr>
        <w:t>en</w:t>
      </w:r>
      <w:r w:rsidR="00B349DD">
        <w:rPr>
          <w:lang w:val="da-DK"/>
        </w:rPr>
        <w:t xml:space="preserve"> til den enkelte pen skal følges for isætning af cylinderampul, påsætning af </w:t>
      </w:r>
      <w:r>
        <w:rPr>
          <w:lang w:val="da-DK"/>
        </w:rPr>
        <w:t>kanyle</w:t>
      </w:r>
      <w:r w:rsidR="00B349DD">
        <w:rPr>
          <w:lang w:val="da-DK"/>
        </w:rPr>
        <w:t xml:space="preserve"> og injektion.</w:t>
      </w:r>
    </w:p>
    <w:p w:rsidR="00400CF7" w:rsidRDefault="00400CF7" w:rsidP="00CE46EB">
      <w:pPr>
        <w:ind w:right="11"/>
        <w:rPr>
          <w:b/>
          <w:lang w:val="da-DK"/>
        </w:rPr>
      </w:pPr>
    </w:p>
    <w:p w:rsidR="00400CF7" w:rsidRPr="0057493F" w:rsidRDefault="00400CF7" w:rsidP="00CE46EB">
      <w:pPr>
        <w:ind w:right="11"/>
        <w:rPr>
          <w:i/>
          <w:iCs/>
          <w:lang w:val="da-DK"/>
        </w:rPr>
      </w:pPr>
      <w:r w:rsidRPr="0057493F">
        <w:rPr>
          <w:i/>
          <w:iCs/>
          <w:lang w:val="da-DK"/>
        </w:rPr>
        <w:t>KwikPen</w:t>
      </w:r>
      <w:r w:rsidR="00F84EA0" w:rsidRPr="0057493F">
        <w:rPr>
          <w:i/>
          <w:iCs/>
          <w:lang w:val="da-DK"/>
        </w:rPr>
        <w:t xml:space="preserve">, </w:t>
      </w:r>
      <w:r w:rsidRPr="0057493F">
        <w:rPr>
          <w:i/>
          <w:iCs/>
          <w:lang w:val="da-DK"/>
        </w:rPr>
        <w:t>Junior KwikPen</w:t>
      </w:r>
      <w:r w:rsidR="00F84EA0" w:rsidRPr="0057493F">
        <w:rPr>
          <w:i/>
          <w:iCs/>
          <w:lang w:val="da-DK"/>
        </w:rPr>
        <w:t xml:space="preserve"> og Tempo </w:t>
      </w:r>
      <w:r w:rsidR="00555810">
        <w:rPr>
          <w:i/>
          <w:iCs/>
          <w:lang w:val="da-DK"/>
        </w:rPr>
        <w:t>P</w:t>
      </w:r>
      <w:r w:rsidR="00F84EA0" w:rsidRPr="0057493F">
        <w:rPr>
          <w:i/>
          <w:iCs/>
          <w:lang w:val="da-DK"/>
        </w:rPr>
        <w:t>en</w:t>
      </w:r>
    </w:p>
    <w:p w:rsidR="00400CF7" w:rsidRDefault="00400CF7" w:rsidP="00400CF7">
      <w:pPr>
        <w:rPr>
          <w:lang w:val="da-DK"/>
        </w:rPr>
      </w:pPr>
      <w:r>
        <w:rPr>
          <w:lang w:val="da-DK"/>
        </w:rPr>
        <w:t>Læs brugsanvisningen, der er sammen med ind</w:t>
      </w:r>
      <w:r w:rsidR="00767624">
        <w:rPr>
          <w:lang w:val="da-DK"/>
        </w:rPr>
        <w:t>lægssedlen, grundigt inden den fyldte pen tages i brug. Den fyldte pen</w:t>
      </w:r>
      <w:r>
        <w:rPr>
          <w:lang w:val="da-DK"/>
        </w:rPr>
        <w:t xml:space="preserve"> skal bruges som anbefalet i brugsanvisningen.</w:t>
      </w:r>
    </w:p>
    <w:p w:rsidR="00400CF7" w:rsidRDefault="00400CF7" w:rsidP="00CE46EB">
      <w:pPr>
        <w:ind w:right="11"/>
        <w:rPr>
          <w:b/>
          <w:lang w:val="da-DK"/>
        </w:rPr>
      </w:pPr>
    </w:p>
    <w:p w:rsidR="00400CF7" w:rsidRPr="00641A2F" w:rsidRDefault="00767624" w:rsidP="00641A2F">
      <w:pPr>
        <w:rPr>
          <w:noProof/>
          <w:lang w:val="da-DK"/>
        </w:rPr>
      </w:pPr>
      <w:r>
        <w:rPr>
          <w:noProof/>
          <w:lang w:val="da-DK"/>
        </w:rPr>
        <w:t>Pennen må ikke bruges, hvis pennen eller dele af den ser ud til at være i stykker</w:t>
      </w:r>
      <w:r w:rsidR="00884E2F">
        <w:rPr>
          <w:noProof/>
          <w:lang w:val="da-DK"/>
        </w:rPr>
        <w:t xml:space="preserve"> eller beskadiget</w:t>
      </w:r>
      <w:r>
        <w:rPr>
          <w:noProof/>
          <w:lang w:val="da-DK"/>
        </w:rPr>
        <w:t>.</w:t>
      </w:r>
    </w:p>
    <w:p w:rsidR="00767624" w:rsidRDefault="00767624" w:rsidP="00CE46EB">
      <w:pPr>
        <w:ind w:right="11"/>
        <w:rPr>
          <w:b/>
          <w:lang w:val="da-DK"/>
        </w:rPr>
      </w:pPr>
    </w:p>
    <w:p w:rsidR="00CE46EB" w:rsidRPr="0057493F" w:rsidRDefault="00CE46EB" w:rsidP="00CE46EB">
      <w:pPr>
        <w:ind w:right="11"/>
        <w:rPr>
          <w:i/>
          <w:u w:val="single"/>
          <w:lang w:val="da-DK"/>
        </w:rPr>
      </w:pPr>
      <w:r w:rsidRPr="0057493F">
        <w:rPr>
          <w:i/>
          <w:u w:val="single"/>
          <w:lang w:val="da-DK"/>
        </w:rPr>
        <w:t>Injektion</w:t>
      </w:r>
    </w:p>
    <w:p w:rsidR="00767624" w:rsidRDefault="00767624" w:rsidP="00CE46EB">
      <w:pPr>
        <w:ind w:right="11"/>
        <w:rPr>
          <w:lang w:val="da-DK"/>
        </w:rPr>
      </w:pPr>
    </w:p>
    <w:p w:rsidR="00767624" w:rsidRPr="008D0F78" w:rsidRDefault="00767624" w:rsidP="00CE46EB">
      <w:pPr>
        <w:ind w:right="11"/>
        <w:rPr>
          <w:lang w:val="da-DK"/>
        </w:rPr>
      </w:pPr>
      <w:r>
        <w:rPr>
          <w:lang w:val="da-DK"/>
        </w:rPr>
        <w:t xml:space="preserve">Hvis der bruges en fyldt pen eller en </w:t>
      </w:r>
      <w:r w:rsidR="00425B35">
        <w:rPr>
          <w:lang w:val="da-DK"/>
        </w:rPr>
        <w:t>injektions</w:t>
      </w:r>
      <w:r>
        <w:rPr>
          <w:lang w:val="da-DK"/>
        </w:rPr>
        <w:t>pen</w:t>
      </w:r>
      <w:r w:rsidR="00425B35">
        <w:rPr>
          <w:lang w:val="da-DK"/>
        </w:rPr>
        <w:t xml:space="preserve"> til flergangsbrug, henvises der til </w:t>
      </w:r>
      <w:r w:rsidR="00425B35" w:rsidRPr="00425B35">
        <w:rPr>
          <w:lang w:val="da-DK"/>
        </w:rPr>
        <w:t>de</w:t>
      </w:r>
      <w:r w:rsidR="00425B35">
        <w:rPr>
          <w:lang w:val="da-DK"/>
        </w:rPr>
        <w:t>n</w:t>
      </w:r>
      <w:r w:rsidR="00B349DD">
        <w:rPr>
          <w:lang w:val="da-DK"/>
        </w:rPr>
        <w:t xml:space="preserve"> detaljerede instruktion</w:t>
      </w:r>
      <w:r w:rsidR="00425B35">
        <w:rPr>
          <w:lang w:val="da-DK"/>
        </w:rPr>
        <w:t xml:space="preserve"> i klargøring</w:t>
      </w:r>
      <w:r w:rsidR="00425B35" w:rsidRPr="00425B35">
        <w:rPr>
          <w:lang w:val="da-DK"/>
        </w:rPr>
        <w:t xml:space="preserve"> af pen</w:t>
      </w:r>
      <w:r w:rsidR="00425B35">
        <w:rPr>
          <w:lang w:val="da-DK"/>
        </w:rPr>
        <w:t>nen og injicering af dosen, da</w:t>
      </w:r>
      <w:r w:rsidR="00425B35" w:rsidRPr="00425B35">
        <w:rPr>
          <w:lang w:val="da-DK"/>
        </w:rPr>
        <w:t xml:space="preserve"> følgende</w:t>
      </w:r>
      <w:r w:rsidR="00D92F1C">
        <w:rPr>
          <w:lang w:val="da-DK"/>
        </w:rPr>
        <w:t xml:space="preserve"> er</w:t>
      </w:r>
      <w:r w:rsidR="00B349DD">
        <w:rPr>
          <w:lang w:val="da-DK"/>
        </w:rPr>
        <w:t xml:space="preserve"> en generel instruktion</w:t>
      </w:r>
      <w:r w:rsidR="00425B35" w:rsidRPr="00425B35">
        <w:rPr>
          <w:lang w:val="da-DK"/>
        </w:rPr>
        <w:t>.</w:t>
      </w:r>
      <w:r>
        <w:rPr>
          <w:lang w:val="da-DK"/>
        </w:rPr>
        <w:t xml:space="preserve">  </w:t>
      </w:r>
    </w:p>
    <w:p w:rsidR="00CE46EB" w:rsidRDefault="00CE46EB" w:rsidP="00CE46EB">
      <w:pPr>
        <w:ind w:right="11"/>
        <w:rPr>
          <w:lang w:val="da-DK"/>
        </w:rPr>
      </w:pPr>
    </w:p>
    <w:p w:rsidR="00425B35" w:rsidRDefault="00425B35" w:rsidP="00CE46EB">
      <w:pPr>
        <w:ind w:right="11"/>
        <w:rPr>
          <w:lang w:val="da-DK"/>
        </w:rPr>
      </w:pPr>
      <w:r>
        <w:rPr>
          <w:lang w:val="da-DK"/>
        </w:rPr>
        <w:t>1.</w:t>
      </w:r>
      <w:r>
        <w:rPr>
          <w:lang w:val="da-DK"/>
        </w:rPr>
        <w:tab/>
        <w:t>Vask hænderne.</w:t>
      </w:r>
    </w:p>
    <w:p w:rsidR="00425B35" w:rsidRDefault="00425B35" w:rsidP="00CE46EB">
      <w:pPr>
        <w:ind w:right="11"/>
        <w:rPr>
          <w:lang w:val="da-DK"/>
        </w:rPr>
      </w:pPr>
      <w:r>
        <w:rPr>
          <w:lang w:val="da-DK"/>
        </w:rPr>
        <w:t xml:space="preserve"> </w:t>
      </w:r>
    </w:p>
    <w:p w:rsidR="00CE46EB" w:rsidRDefault="00425B35" w:rsidP="00CE46EB">
      <w:pPr>
        <w:ind w:right="11"/>
        <w:rPr>
          <w:lang w:val="da-DK"/>
        </w:rPr>
      </w:pPr>
      <w:r>
        <w:rPr>
          <w:lang w:val="da-DK"/>
        </w:rPr>
        <w:t>2</w:t>
      </w:r>
      <w:r w:rsidR="00CE46EB">
        <w:rPr>
          <w:lang w:val="da-DK"/>
        </w:rPr>
        <w:t>.</w:t>
      </w:r>
      <w:r w:rsidR="00CE46EB">
        <w:rPr>
          <w:lang w:val="da-DK"/>
        </w:rPr>
        <w:tab/>
        <w:t>Vælg indstikssted.</w:t>
      </w:r>
    </w:p>
    <w:p w:rsidR="00CE46EB" w:rsidRDefault="00CE46EB" w:rsidP="00CE46EB">
      <w:pPr>
        <w:ind w:right="11"/>
        <w:rPr>
          <w:lang w:val="da-DK"/>
        </w:rPr>
      </w:pPr>
    </w:p>
    <w:p w:rsidR="00CE46EB" w:rsidRDefault="00425B35" w:rsidP="00CE46EB">
      <w:pPr>
        <w:ind w:right="11"/>
        <w:rPr>
          <w:lang w:val="da-DK"/>
        </w:rPr>
      </w:pPr>
      <w:r>
        <w:rPr>
          <w:lang w:val="da-DK"/>
        </w:rPr>
        <w:t>3</w:t>
      </w:r>
      <w:r w:rsidR="00CE46EB">
        <w:rPr>
          <w:lang w:val="da-DK"/>
        </w:rPr>
        <w:t>.</w:t>
      </w:r>
      <w:r w:rsidR="00CE46EB">
        <w:rPr>
          <w:lang w:val="da-DK"/>
        </w:rPr>
        <w:tab/>
        <w:t>Rens huden som anvist.</w:t>
      </w:r>
    </w:p>
    <w:p w:rsidR="00CE46EB" w:rsidRDefault="00CE46EB" w:rsidP="00CE46EB">
      <w:pPr>
        <w:ind w:right="11"/>
        <w:rPr>
          <w:lang w:val="da-DK"/>
        </w:rPr>
      </w:pPr>
    </w:p>
    <w:p w:rsidR="00CE46EB" w:rsidRDefault="00425B35" w:rsidP="00CE46EB">
      <w:pPr>
        <w:ind w:left="567" w:right="11" w:hanging="567"/>
        <w:rPr>
          <w:lang w:val="da-DK"/>
        </w:rPr>
      </w:pPr>
      <w:r>
        <w:rPr>
          <w:lang w:val="da-DK"/>
        </w:rPr>
        <w:t>4</w:t>
      </w:r>
      <w:r w:rsidR="00CE46EB">
        <w:rPr>
          <w:lang w:val="da-DK"/>
        </w:rPr>
        <w:t>.</w:t>
      </w:r>
      <w:r w:rsidR="00CE46EB">
        <w:rPr>
          <w:lang w:val="da-DK"/>
        </w:rPr>
        <w:tab/>
        <w:t xml:space="preserve">Stræk huden ud mellem fingrene eller klem omkring et stort stykke hud. Tryk </w:t>
      </w:r>
      <w:r w:rsidR="00F359CE">
        <w:rPr>
          <w:lang w:val="da-DK"/>
        </w:rPr>
        <w:t>kanylen</w:t>
      </w:r>
      <w:r w:rsidR="002F0F61">
        <w:rPr>
          <w:lang w:val="da-DK"/>
        </w:rPr>
        <w:t xml:space="preserve">kanylen </w:t>
      </w:r>
      <w:r w:rsidR="00CE46EB">
        <w:rPr>
          <w:lang w:val="da-DK"/>
        </w:rPr>
        <w:t>ind og injicer insulinet, som instrueret.</w:t>
      </w:r>
    </w:p>
    <w:p w:rsidR="00CE46EB" w:rsidRDefault="00CE46EB" w:rsidP="00CE46EB">
      <w:pPr>
        <w:ind w:right="11"/>
        <w:rPr>
          <w:lang w:val="da-DK"/>
        </w:rPr>
      </w:pPr>
    </w:p>
    <w:p w:rsidR="00CE46EB" w:rsidRDefault="00425B35" w:rsidP="00CE46EB">
      <w:pPr>
        <w:ind w:left="567" w:right="11" w:hanging="567"/>
        <w:rPr>
          <w:lang w:val="da-DK"/>
        </w:rPr>
      </w:pPr>
      <w:r>
        <w:rPr>
          <w:lang w:val="da-DK"/>
        </w:rPr>
        <w:t>5</w:t>
      </w:r>
      <w:r w:rsidR="00CE46EB">
        <w:rPr>
          <w:lang w:val="da-DK"/>
        </w:rPr>
        <w:t>.</w:t>
      </w:r>
      <w:r w:rsidR="00CE46EB">
        <w:rPr>
          <w:lang w:val="da-DK"/>
        </w:rPr>
        <w:tab/>
        <w:t xml:space="preserve">Træk </w:t>
      </w:r>
      <w:r w:rsidR="00F359CE">
        <w:rPr>
          <w:lang w:val="da-DK"/>
        </w:rPr>
        <w:t>kanylen</w:t>
      </w:r>
      <w:r w:rsidR="002F0F61">
        <w:rPr>
          <w:lang w:val="da-DK"/>
        </w:rPr>
        <w:t xml:space="preserve">kanylen </w:t>
      </w:r>
      <w:r w:rsidR="00CE46EB">
        <w:rPr>
          <w:lang w:val="da-DK"/>
        </w:rPr>
        <w:t>ud og tryk forsigtigt i nogle sekunder med fingeren på indstiksstedet. Gnid ikke på hudområdet</w:t>
      </w:r>
      <w:r w:rsidR="00583538">
        <w:rPr>
          <w:lang w:val="da-DK"/>
        </w:rPr>
        <w:t>.</w:t>
      </w:r>
    </w:p>
    <w:p w:rsidR="00CE46EB" w:rsidRDefault="00CE46EB" w:rsidP="00CE46EB">
      <w:pPr>
        <w:ind w:right="11"/>
        <w:rPr>
          <w:lang w:val="da-DK"/>
        </w:rPr>
      </w:pPr>
    </w:p>
    <w:p w:rsidR="00CE46EB" w:rsidRDefault="00425B35" w:rsidP="00641A2F">
      <w:pPr>
        <w:ind w:left="567" w:right="11" w:hanging="567"/>
        <w:rPr>
          <w:lang w:val="da-DK"/>
        </w:rPr>
      </w:pPr>
      <w:r>
        <w:rPr>
          <w:lang w:val="da-DK"/>
        </w:rPr>
        <w:t>6</w:t>
      </w:r>
      <w:r w:rsidR="00CE46EB">
        <w:rPr>
          <w:lang w:val="da-DK"/>
        </w:rPr>
        <w:t>.</w:t>
      </w:r>
      <w:r w:rsidR="00CE46EB">
        <w:rPr>
          <w:lang w:val="da-DK"/>
        </w:rPr>
        <w:tab/>
        <w:t xml:space="preserve">Kassér éngangssprøjten og </w:t>
      </w:r>
      <w:r w:rsidR="00F359CE">
        <w:rPr>
          <w:lang w:val="da-DK"/>
        </w:rPr>
        <w:t>kanylen</w:t>
      </w:r>
      <w:r w:rsidR="002F0F61">
        <w:rPr>
          <w:lang w:val="da-DK"/>
        </w:rPr>
        <w:t>kanylen</w:t>
      </w:r>
      <w:r w:rsidR="002F0F61" w:rsidRPr="00FE1502">
        <w:rPr>
          <w:lang w:val="da-DK"/>
        </w:rPr>
        <w:t xml:space="preserve"> </w:t>
      </w:r>
      <w:r w:rsidR="002778D3" w:rsidRPr="00FE1502">
        <w:rPr>
          <w:lang w:val="da-DK"/>
        </w:rPr>
        <w:t>på sikker og forsvarlig vis.</w:t>
      </w:r>
      <w:r>
        <w:rPr>
          <w:lang w:val="da-DK"/>
        </w:rPr>
        <w:t xml:space="preserve"> </w:t>
      </w:r>
      <w:r w:rsidR="00A61C84">
        <w:rPr>
          <w:lang w:val="da-DK"/>
        </w:rPr>
        <w:t>B</w:t>
      </w:r>
      <w:r>
        <w:rPr>
          <w:lang w:val="da-DK"/>
        </w:rPr>
        <w:t xml:space="preserve">rug den ydre </w:t>
      </w:r>
      <w:r w:rsidR="002F0F61">
        <w:rPr>
          <w:lang w:val="da-DK"/>
        </w:rPr>
        <w:t>kanyle</w:t>
      </w:r>
      <w:r>
        <w:rPr>
          <w:lang w:val="da-DK"/>
        </w:rPr>
        <w:t>hætte</w:t>
      </w:r>
      <w:r w:rsidR="00A61C84">
        <w:rPr>
          <w:lang w:val="da-DK"/>
        </w:rPr>
        <w:t xml:space="preserve"> til at skrue </w:t>
      </w:r>
      <w:r w:rsidR="00F359CE">
        <w:rPr>
          <w:lang w:val="da-DK"/>
        </w:rPr>
        <w:t>kanylen</w:t>
      </w:r>
      <w:r w:rsidR="002F0F61">
        <w:rPr>
          <w:lang w:val="da-DK"/>
        </w:rPr>
        <w:t xml:space="preserve">kanylen </w:t>
      </w:r>
      <w:r w:rsidR="00A61C84">
        <w:rPr>
          <w:lang w:val="da-DK"/>
        </w:rPr>
        <w:t xml:space="preserve">af </w:t>
      </w:r>
      <w:r w:rsidR="00D92F1C">
        <w:rPr>
          <w:lang w:val="da-DK"/>
        </w:rPr>
        <w:t>injektionspennen</w:t>
      </w:r>
      <w:r w:rsidR="00A61C84">
        <w:rPr>
          <w:lang w:val="da-DK"/>
        </w:rPr>
        <w:t xml:space="preserve"> og bortskaf </w:t>
      </w:r>
      <w:r w:rsidR="00F359CE">
        <w:rPr>
          <w:lang w:val="da-DK"/>
        </w:rPr>
        <w:t>kanylen</w:t>
      </w:r>
      <w:r w:rsidR="002F0F61">
        <w:rPr>
          <w:lang w:val="da-DK"/>
        </w:rPr>
        <w:t xml:space="preserve">kanylen </w:t>
      </w:r>
      <w:r w:rsidR="00A61C84">
        <w:rPr>
          <w:lang w:val="da-DK"/>
        </w:rPr>
        <w:t>sikkert.</w:t>
      </w:r>
      <w:r>
        <w:rPr>
          <w:lang w:val="da-DK"/>
        </w:rPr>
        <w:t xml:space="preserve">   </w:t>
      </w:r>
    </w:p>
    <w:p w:rsidR="00CE46EB" w:rsidRDefault="00CE46EB" w:rsidP="00CE46EB">
      <w:pPr>
        <w:ind w:right="11"/>
        <w:rPr>
          <w:lang w:val="da-DK"/>
        </w:rPr>
      </w:pPr>
    </w:p>
    <w:p w:rsidR="00CE46EB" w:rsidRDefault="00425B35" w:rsidP="00CE46EB">
      <w:pPr>
        <w:ind w:right="11"/>
        <w:rPr>
          <w:lang w:val="da-DK"/>
        </w:rPr>
      </w:pPr>
      <w:r>
        <w:rPr>
          <w:lang w:val="da-DK"/>
        </w:rPr>
        <w:t>7</w:t>
      </w:r>
      <w:r w:rsidR="00CE46EB">
        <w:rPr>
          <w:lang w:val="da-DK"/>
        </w:rPr>
        <w:t>.</w:t>
      </w:r>
      <w:r w:rsidR="00CE46EB">
        <w:rPr>
          <w:lang w:val="da-DK"/>
        </w:rPr>
        <w:tab/>
        <w:t xml:space="preserve">Der bør skiftes indstikssted fra gang til gang, således at det samme indstikssted ikke bruges </w:t>
      </w:r>
    </w:p>
    <w:p w:rsidR="00A61C84" w:rsidRDefault="00CE46EB" w:rsidP="00CE46EB">
      <w:pPr>
        <w:ind w:right="11" w:firstLine="567"/>
        <w:rPr>
          <w:b/>
          <w:lang w:val="da-DK"/>
        </w:rPr>
      </w:pPr>
      <w:r>
        <w:rPr>
          <w:lang w:val="da-DK"/>
        </w:rPr>
        <w:t>mere end ca. 1 gang pr. måned.</w:t>
      </w:r>
    </w:p>
    <w:p w:rsidR="00A61C84" w:rsidRDefault="00A61C84" w:rsidP="00641A2F">
      <w:pPr>
        <w:ind w:right="11" w:firstLine="567"/>
        <w:rPr>
          <w:b/>
          <w:lang w:val="da-DK"/>
        </w:rPr>
      </w:pPr>
    </w:p>
    <w:p w:rsidR="00DB1F36" w:rsidRPr="0057493F" w:rsidRDefault="00DB1F36" w:rsidP="00E115EA">
      <w:pPr>
        <w:suppressAutoHyphens/>
        <w:rPr>
          <w:i/>
          <w:iCs/>
          <w:szCs w:val="22"/>
          <w:u w:val="single"/>
          <w:lang w:val="da-DK"/>
        </w:rPr>
      </w:pPr>
      <w:r w:rsidRPr="0057493F">
        <w:rPr>
          <w:i/>
          <w:iCs/>
          <w:szCs w:val="22"/>
          <w:u w:val="single"/>
          <w:lang w:val="da-DK"/>
        </w:rPr>
        <w:t>Humalog Tempo Pen</w:t>
      </w:r>
    </w:p>
    <w:p w:rsidR="00DB1F36" w:rsidRDefault="00DB1F36" w:rsidP="00E115EA">
      <w:pPr>
        <w:suppressAutoHyphens/>
        <w:rPr>
          <w:szCs w:val="22"/>
          <w:lang w:val="da-DK"/>
        </w:rPr>
      </w:pPr>
    </w:p>
    <w:p w:rsidR="00E115EA" w:rsidRPr="00D74B81" w:rsidRDefault="008501CF" w:rsidP="00E115EA">
      <w:pPr>
        <w:suppressAutoHyphens/>
        <w:rPr>
          <w:szCs w:val="22"/>
          <w:lang w:val="da-DK"/>
        </w:rPr>
      </w:pPr>
      <w:r>
        <w:rPr>
          <w:szCs w:val="22"/>
          <w:lang w:val="da-DK"/>
        </w:rPr>
        <w:t>Tempo Pen</w:t>
      </w:r>
      <w:r w:rsidR="002F0F61">
        <w:rPr>
          <w:szCs w:val="22"/>
          <w:lang w:val="da-DK"/>
        </w:rPr>
        <w:t>nen</w:t>
      </w:r>
      <w:r>
        <w:rPr>
          <w:szCs w:val="22"/>
          <w:lang w:val="da-DK"/>
        </w:rPr>
        <w:t xml:space="preserve"> er </w:t>
      </w:r>
      <w:r w:rsidR="002A67A2">
        <w:rPr>
          <w:szCs w:val="22"/>
          <w:lang w:val="da-DK"/>
        </w:rPr>
        <w:t>designet</w:t>
      </w:r>
      <w:r>
        <w:rPr>
          <w:szCs w:val="22"/>
          <w:lang w:val="da-DK"/>
        </w:rPr>
        <w:t xml:space="preserve"> til at </w:t>
      </w:r>
      <w:r w:rsidR="002A67A2">
        <w:rPr>
          <w:szCs w:val="22"/>
          <w:lang w:val="da-DK"/>
        </w:rPr>
        <w:t>fungere</w:t>
      </w:r>
      <w:r>
        <w:rPr>
          <w:szCs w:val="22"/>
          <w:lang w:val="da-DK"/>
        </w:rPr>
        <w:t xml:space="preserve"> med Tempo Smart Button. </w:t>
      </w:r>
      <w:r w:rsidR="00E115EA" w:rsidRPr="00D74B81">
        <w:rPr>
          <w:szCs w:val="22"/>
          <w:lang w:val="da-DK"/>
        </w:rPr>
        <w:t xml:space="preserve">Tempo Smart Button er et valgfrit produkt, der </w:t>
      </w:r>
      <w:r>
        <w:rPr>
          <w:szCs w:val="22"/>
          <w:lang w:val="da-DK"/>
        </w:rPr>
        <w:t xml:space="preserve">kan </w:t>
      </w:r>
      <w:r w:rsidR="006D5E5F">
        <w:rPr>
          <w:szCs w:val="22"/>
          <w:lang w:val="da-DK"/>
        </w:rPr>
        <w:t>blive fastgjort</w:t>
      </w:r>
      <w:r w:rsidR="002C06FE">
        <w:rPr>
          <w:szCs w:val="22"/>
          <w:lang w:val="da-DK"/>
        </w:rPr>
        <w:t xml:space="preserve"> </w:t>
      </w:r>
      <w:r w:rsidR="006D5E5F">
        <w:rPr>
          <w:szCs w:val="22"/>
          <w:lang w:val="da-DK"/>
        </w:rPr>
        <w:t>til</w:t>
      </w:r>
      <w:r>
        <w:rPr>
          <w:szCs w:val="22"/>
          <w:lang w:val="da-DK"/>
        </w:rPr>
        <w:t xml:space="preserve"> </w:t>
      </w:r>
      <w:r w:rsidR="00E115EA" w:rsidRPr="00D74B81">
        <w:rPr>
          <w:szCs w:val="22"/>
          <w:lang w:val="da-DK"/>
        </w:rPr>
        <w:t>Tempo Pen</w:t>
      </w:r>
      <w:r>
        <w:rPr>
          <w:szCs w:val="22"/>
          <w:lang w:val="da-DK"/>
        </w:rPr>
        <w:t>nens doseringsknap</w:t>
      </w:r>
      <w:r w:rsidR="00E115EA" w:rsidRPr="00D74B81">
        <w:rPr>
          <w:szCs w:val="22"/>
          <w:lang w:val="da-DK"/>
        </w:rPr>
        <w:t xml:space="preserve">, </w:t>
      </w:r>
      <w:r>
        <w:rPr>
          <w:szCs w:val="22"/>
          <w:lang w:val="da-DK"/>
        </w:rPr>
        <w:t xml:space="preserve">og </w:t>
      </w:r>
      <w:r w:rsidR="00E115EA" w:rsidRPr="00D74B81">
        <w:rPr>
          <w:szCs w:val="22"/>
          <w:lang w:val="da-DK"/>
        </w:rPr>
        <w:t>som kan bruges til at overføre</w:t>
      </w:r>
      <w:r>
        <w:rPr>
          <w:szCs w:val="22"/>
          <w:lang w:val="da-DK"/>
        </w:rPr>
        <w:t xml:space="preserve"> Humalog</w:t>
      </w:r>
      <w:r w:rsidR="00E115EA" w:rsidRPr="00D74B81">
        <w:rPr>
          <w:szCs w:val="22"/>
          <w:lang w:val="da-DK"/>
        </w:rPr>
        <w:t xml:space="preserve"> dosisinformation</w:t>
      </w:r>
      <w:r>
        <w:rPr>
          <w:szCs w:val="22"/>
          <w:lang w:val="da-DK"/>
        </w:rPr>
        <w:t xml:space="preserve"> fra Tempo Pennen</w:t>
      </w:r>
      <w:r w:rsidR="00E115EA" w:rsidRPr="00D74B81">
        <w:rPr>
          <w:szCs w:val="22"/>
          <w:lang w:val="da-DK"/>
        </w:rPr>
        <w:t xml:space="preserve"> til en mobilapplikation. Tempo Pennen kan </w:t>
      </w:r>
      <w:r w:rsidR="00A44420">
        <w:rPr>
          <w:szCs w:val="22"/>
          <w:lang w:val="da-DK"/>
        </w:rPr>
        <w:t>injicere insulin</w:t>
      </w:r>
      <w:r w:rsidR="00E115EA" w:rsidRPr="00D74B81">
        <w:rPr>
          <w:szCs w:val="22"/>
          <w:lang w:val="da-DK"/>
        </w:rPr>
        <w:t xml:space="preserve"> med eller uden Tempo Smart Button påsat. For </w:t>
      </w:r>
      <w:r w:rsidR="002C06FE">
        <w:rPr>
          <w:szCs w:val="22"/>
          <w:lang w:val="da-DK"/>
        </w:rPr>
        <w:t>at overføre data til mobilapplikationen</w:t>
      </w:r>
      <w:r w:rsidR="00E45FB6">
        <w:rPr>
          <w:szCs w:val="22"/>
          <w:lang w:val="da-DK"/>
        </w:rPr>
        <w:t xml:space="preserve"> skal du læse anvisningen,</w:t>
      </w:r>
      <w:r w:rsidR="00E115EA" w:rsidRPr="00D74B81">
        <w:rPr>
          <w:szCs w:val="22"/>
          <w:lang w:val="da-DK"/>
        </w:rPr>
        <w:t xml:space="preserve"> der følger med Tempo Smart Button og mobilapplikationen.</w:t>
      </w:r>
    </w:p>
    <w:p w:rsidR="00E115EA" w:rsidRDefault="00E115EA" w:rsidP="00A61C84">
      <w:pPr>
        <w:rPr>
          <w:noProof/>
          <w:lang w:val="da-DK"/>
        </w:rPr>
      </w:pPr>
    </w:p>
    <w:p w:rsidR="00A61C84" w:rsidRDefault="00A61C84" w:rsidP="00A61C84">
      <w:pPr>
        <w:rPr>
          <w:noProof/>
          <w:lang w:val="da-DK"/>
        </w:rPr>
      </w:pPr>
      <w:r>
        <w:rPr>
          <w:noProof/>
          <w:lang w:val="da-DK"/>
        </w:rPr>
        <w:t>Ikke anvendt lægemiddel samt affald heraf skal bortskaffes i henhold til lokale retningslinjer.</w:t>
      </w:r>
    </w:p>
    <w:p w:rsidR="00CE46EB" w:rsidRDefault="00A61C84">
      <w:pPr>
        <w:ind w:right="11"/>
        <w:rPr>
          <w:lang w:val="da-DK"/>
        </w:rPr>
      </w:pPr>
      <w:r>
        <w:rPr>
          <w:lang w:val="da-DK"/>
        </w:rPr>
        <w:t xml:space="preserve">  </w:t>
      </w:r>
      <w:r>
        <w:rPr>
          <w:lang w:val="da-DK"/>
        </w:rPr>
        <w:tab/>
      </w:r>
      <w:r>
        <w:rPr>
          <w:lang w:val="da-DK"/>
        </w:rPr>
        <w:tab/>
      </w:r>
      <w:r>
        <w:rPr>
          <w:lang w:val="da-DK"/>
        </w:rPr>
        <w:tab/>
      </w:r>
      <w:r>
        <w:rPr>
          <w:lang w:val="da-DK"/>
        </w:rPr>
        <w:tab/>
      </w:r>
    </w:p>
    <w:p w:rsidR="004A59D3" w:rsidRDefault="004A59D3">
      <w:pPr>
        <w:ind w:right="11"/>
        <w:rPr>
          <w:lang w:val="da-DK"/>
        </w:rPr>
      </w:pPr>
    </w:p>
    <w:p w:rsidR="004A59D3" w:rsidRDefault="004A59D3" w:rsidP="00F64710">
      <w:pPr>
        <w:keepNext/>
        <w:ind w:right="11"/>
        <w:rPr>
          <w:b/>
          <w:lang w:val="da-DK"/>
        </w:rPr>
      </w:pPr>
      <w:r>
        <w:rPr>
          <w:b/>
          <w:lang w:val="da-DK"/>
        </w:rPr>
        <w:t>7</w:t>
      </w:r>
      <w:r>
        <w:rPr>
          <w:b/>
          <w:lang w:val="da-DK"/>
        </w:rPr>
        <w:tab/>
        <w:t>INDEHAVER AF MARKEDSFØRINGSTILLADELSEN</w:t>
      </w:r>
    </w:p>
    <w:p w:rsidR="004A59D3" w:rsidRDefault="004A59D3" w:rsidP="00F64710">
      <w:pPr>
        <w:keepNext/>
        <w:ind w:right="11"/>
        <w:rPr>
          <w:lang w:val="da-DK"/>
        </w:rPr>
      </w:pPr>
    </w:p>
    <w:p w:rsidR="004A59D3" w:rsidRDefault="004A59D3">
      <w:pPr>
        <w:ind w:right="11"/>
        <w:rPr>
          <w:lang w:val="da-DK"/>
        </w:rPr>
      </w:pPr>
      <w:r>
        <w:rPr>
          <w:lang w:val="da-DK"/>
        </w:rPr>
        <w:t xml:space="preserve">Eli Lilly Nederland B.V., </w:t>
      </w:r>
      <w:r w:rsidR="00C00AFA" w:rsidRPr="00AE33EB">
        <w:rPr>
          <w:lang w:val="da-DK"/>
        </w:rPr>
        <w:t>Papendorpseweg 83, 3528 BJ Utrecht</w:t>
      </w:r>
      <w:r>
        <w:rPr>
          <w:lang w:val="da-DK"/>
        </w:rPr>
        <w:t>, Holland.</w:t>
      </w:r>
    </w:p>
    <w:p w:rsidR="004A59D3" w:rsidRDefault="004A59D3">
      <w:pPr>
        <w:ind w:right="11"/>
        <w:rPr>
          <w:lang w:val="da-DK"/>
        </w:rPr>
      </w:pPr>
    </w:p>
    <w:p w:rsidR="004A59D3" w:rsidRDefault="004A59D3">
      <w:pPr>
        <w:ind w:right="11"/>
        <w:rPr>
          <w:lang w:val="da-DK"/>
        </w:rPr>
      </w:pPr>
    </w:p>
    <w:p w:rsidR="004A59D3" w:rsidRDefault="004A59D3" w:rsidP="00F64710">
      <w:pPr>
        <w:keepNext/>
        <w:suppressAutoHyphens/>
        <w:ind w:left="567" w:hanging="567"/>
        <w:rPr>
          <w:lang w:val="da-DK"/>
        </w:rPr>
      </w:pPr>
      <w:r>
        <w:rPr>
          <w:b/>
          <w:lang w:val="da-DK"/>
        </w:rPr>
        <w:t>8.</w:t>
      </w:r>
      <w:r>
        <w:rPr>
          <w:b/>
          <w:lang w:val="da-DK"/>
        </w:rPr>
        <w:tab/>
        <w:t>MARKEDSFØRINGSTILLADELSESNUMRE</w:t>
      </w:r>
    </w:p>
    <w:p w:rsidR="004A59D3" w:rsidRDefault="004A59D3" w:rsidP="00F64710">
      <w:pPr>
        <w:keepNext/>
        <w:ind w:right="11"/>
        <w:rPr>
          <w:lang w:val="da-DK"/>
        </w:rPr>
      </w:pPr>
    </w:p>
    <w:p w:rsidR="00882A9F" w:rsidRDefault="00F17077">
      <w:pPr>
        <w:ind w:right="11"/>
        <w:rPr>
          <w:lang w:val="da-DK"/>
        </w:rPr>
      </w:pPr>
      <w:r>
        <w:rPr>
          <w:lang w:val="da-DK"/>
        </w:rPr>
        <w:t>EU/1/96/007/002</w:t>
      </w:r>
    </w:p>
    <w:p w:rsidR="004A59D3" w:rsidRDefault="00882A9F">
      <w:pPr>
        <w:ind w:right="11"/>
        <w:rPr>
          <w:lang w:val="da-DK"/>
        </w:rPr>
      </w:pPr>
      <w:r>
        <w:rPr>
          <w:lang w:val="da-DK"/>
        </w:rPr>
        <w:t>EU/1/96/007/004</w:t>
      </w:r>
    </w:p>
    <w:p w:rsidR="004A59D3" w:rsidRDefault="00F17077">
      <w:pPr>
        <w:ind w:right="11"/>
        <w:rPr>
          <w:lang w:val="da-DK"/>
        </w:rPr>
      </w:pPr>
      <w:r>
        <w:rPr>
          <w:lang w:val="da-DK"/>
        </w:rPr>
        <w:t>EU/1/96/007/020</w:t>
      </w:r>
    </w:p>
    <w:p w:rsidR="00882A9F" w:rsidRDefault="004A59D3">
      <w:pPr>
        <w:ind w:right="11"/>
        <w:rPr>
          <w:lang w:val="da-DK"/>
        </w:rPr>
      </w:pPr>
      <w:r>
        <w:rPr>
          <w:lang w:val="da-DK"/>
        </w:rPr>
        <w:t>EU/1/96/007/021</w:t>
      </w:r>
    </w:p>
    <w:p w:rsidR="00882A9F" w:rsidRDefault="00882A9F">
      <w:pPr>
        <w:ind w:right="11"/>
        <w:rPr>
          <w:lang w:val="da-DK"/>
        </w:rPr>
      </w:pPr>
      <w:r>
        <w:rPr>
          <w:lang w:val="da-DK"/>
        </w:rPr>
        <w:t>EU/1/96/007/023</w:t>
      </w:r>
    </w:p>
    <w:p w:rsidR="00882A9F" w:rsidRDefault="00882A9F">
      <w:pPr>
        <w:ind w:right="11"/>
        <w:rPr>
          <w:lang w:val="da-DK"/>
        </w:rPr>
      </w:pPr>
      <w:r>
        <w:rPr>
          <w:lang w:val="da-DK"/>
        </w:rPr>
        <w:t>EU/1/96/007/031</w:t>
      </w:r>
    </w:p>
    <w:p w:rsidR="00882A9F" w:rsidRDefault="00882A9F">
      <w:pPr>
        <w:ind w:right="11"/>
        <w:rPr>
          <w:lang w:val="da-DK"/>
        </w:rPr>
      </w:pPr>
      <w:r>
        <w:rPr>
          <w:lang w:val="da-DK"/>
        </w:rPr>
        <w:t>EU/1/96/007/032</w:t>
      </w:r>
    </w:p>
    <w:p w:rsidR="00882A9F" w:rsidRDefault="00882A9F">
      <w:pPr>
        <w:ind w:right="11"/>
        <w:rPr>
          <w:lang w:val="da-DK"/>
        </w:rPr>
      </w:pPr>
      <w:r>
        <w:rPr>
          <w:lang w:val="da-DK"/>
        </w:rPr>
        <w:t>EU/1/96/007/043</w:t>
      </w:r>
    </w:p>
    <w:p w:rsidR="00882A9F" w:rsidRDefault="00882A9F">
      <w:pPr>
        <w:ind w:right="11"/>
        <w:rPr>
          <w:lang w:val="da-DK"/>
        </w:rPr>
      </w:pPr>
      <w:r>
        <w:rPr>
          <w:lang w:val="da-DK"/>
        </w:rPr>
        <w:t>EU/1/96/007/044</w:t>
      </w:r>
    </w:p>
    <w:p w:rsidR="004A59D3" w:rsidRDefault="00882A9F">
      <w:pPr>
        <w:ind w:right="11"/>
        <w:rPr>
          <w:lang w:val="da-DK"/>
        </w:rPr>
      </w:pPr>
      <w:r>
        <w:rPr>
          <w:lang w:val="da-DK"/>
        </w:rPr>
        <w:t>EU/1/96/007/045</w:t>
      </w:r>
    </w:p>
    <w:p w:rsidR="00E115EA" w:rsidRDefault="00E115EA">
      <w:pPr>
        <w:ind w:right="11"/>
        <w:rPr>
          <w:lang w:val="da-DK"/>
        </w:rPr>
      </w:pPr>
      <w:r>
        <w:rPr>
          <w:lang w:val="da-DK"/>
        </w:rPr>
        <w:t>EU/1/96/007/046</w:t>
      </w:r>
    </w:p>
    <w:p w:rsidR="00E115EA" w:rsidRDefault="00E115EA">
      <w:pPr>
        <w:ind w:right="11"/>
        <w:rPr>
          <w:lang w:val="da-DK"/>
        </w:rPr>
      </w:pPr>
      <w:r>
        <w:rPr>
          <w:lang w:val="da-DK"/>
        </w:rPr>
        <w:t>EU/1/96/007/047</w:t>
      </w:r>
    </w:p>
    <w:p w:rsidR="004A59D3" w:rsidRDefault="004A59D3">
      <w:pPr>
        <w:ind w:right="11"/>
        <w:rPr>
          <w:lang w:val="da-DK"/>
        </w:rPr>
      </w:pPr>
    </w:p>
    <w:p w:rsidR="004A59D3" w:rsidRDefault="004A59D3">
      <w:pPr>
        <w:ind w:right="11"/>
        <w:rPr>
          <w:lang w:val="da-DK"/>
        </w:rPr>
      </w:pPr>
    </w:p>
    <w:p w:rsidR="004A59D3" w:rsidRDefault="004A59D3" w:rsidP="00641A2F">
      <w:pPr>
        <w:keepNext/>
        <w:ind w:left="567" w:right="11" w:hanging="567"/>
        <w:rPr>
          <w:b/>
          <w:lang w:val="da-DK"/>
        </w:rPr>
      </w:pPr>
      <w:r>
        <w:rPr>
          <w:b/>
          <w:lang w:val="da-DK"/>
        </w:rPr>
        <w:t>9.</w:t>
      </w:r>
      <w:r>
        <w:rPr>
          <w:b/>
          <w:lang w:val="da-DK"/>
        </w:rPr>
        <w:tab/>
        <w:t xml:space="preserve">DATO FOR FØRSTE </w:t>
      </w:r>
      <w:r w:rsidR="005C2318">
        <w:rPr>
          <w:b/>
          <w:lang w:val="da-DK"/>
        </w:rPr>
        <w:t>MARKEDSFØRINGS</w:t>
      </w:r>
      <w:r>
        <w:rPr>
          <w:b/>
          <w:lang w:val="da-DK"/>
        </w:rPr>
        <w:t>TILLADELSE/FORNYELSE AF TILLADELSEN</w:t>
      </w:r>
    </w:p>
    <w:p w:rsidR="004A59D3" w:rsidRDefault="004A59D3" w:rsidP="00F64710">
      <w:pPr>
        <w:keepNext/>
        <w:ind w:right="11"/>
        <w:rPr>
          <w:lang w:val="da-DK"/>
        </w:rPr>
      </w:pPr>
    </w:p>
    <w:p w:rsidR="004A59D3" w:rsidRDefault="004A59D3">
      <w:pPr>
        <w:ind w:right="11"/>
        <w:rPr>
          <w:lang w:val="da-DK"/>
        </w:rPr>
      </w:pPr>
      <w:r>
        <w:rPr>
          <w:lang w:val="da-DK"/>
        </w:rPr>
        <w:t>Dato for første markedsføringstilladelse: 30. april 1996</w:t>
      </w:r>
    </w:p>
    <w:p w:rsidR="004A59D3" w:rsidRDefault="004A59D3">
      <w:pPr>
        <w:ind w:right="11"/>
        <w:rPr>
          <w:lang w:val="da-DK"/>
        </w:rPr>
      </w:pPr>
      <w:r>
        <w:rPr>
          <w:lang w:val="da-DK"/>
        </w:rPr>
        <w:t xml:space="preserve">Dato for </w:t>
      </w:r>
      <w:r w:rsidR="005C2318">
        <w:rPr>
          <w:lang w:val="da-DK"/>
        </w:rPr>
        <w:t>seneste</w:t>
      </w:r>
      <w:r>
        <w:rPr>
          <w:lang w:val="da-DK"/>
        </w:rPr>
        <w:t xml:space="preserve"> fornyelse: 30. april 2006</w:t>
      </w:r>
      <w:r>
        <w:rPr>
          <w:lang w:val="da-DK"/>
        </w:rPr>
        <w:tab/>
      </w:r>
    </w:p>
    <w:p w:rsidR="004A59D3" w:rsidRDefault="004A59D3">
      <w:pPr>
        <w:ind w:right="11"/>
        <w:rPr>
          <w:lang w:val="da-DK"/>
        </w:rPr>
      </w:pPr>
    </w:p>
    <w:p w:rsidR="004A59D3" w:rsidRDefault="004A59D3">
      <w:pPr>
        <w:ind w:right="11"/>
        <w:rPr>
          <w:lang w:val="da-DK"/>
        </w:rPr>
      </w:pPr>
    </w:p>
    <w:p w:rsidR="004A59D3" w:rsidRDefault="004A59D3" w:rsidP="00F64710">
      <w:pPr>
        <w:keepNext/>
        <w:ind w:right="11"/>
        <w:rPr>
          <w:lang w:val="da-DK"/>
        </w:rPr>
      </w:pPr>
      <w:r>
        <w:rPr>
          <w:b/>
          <w:lang w:val="da-DK"/>
        </w:rPr>
        <w:t>10.</w:t>
      </w:r>
      <w:r>
        <w:rPr>
          <w:b/>
          <w:lang w:val="da-DK"/>
        </w:rPr>
        <w:tab/>
        <w:t>DATO FOR ÆNDRING AF TEKSTEN</w:t>
      </w:r>
    </w:p>
    <w:p w:rsidR="00973883" w:rsidRDefault="00973883">
      <w:pPr>
        <w:rPr>
          <w:lang w:val="da-DK"/>
        </w:rPr>
      </w:pPr>
    </w:p>
    <w:p w:rsidR="00C871C6" w:rsidRPr="008D0F78" w:rsidRDefault="00C871C6" w:rsidP="00C871C6">
      <w:pPr>
        <w:rPr>
          <w:lang w:val="da-DK"/>
        </w:rPr>
      </w:pPr>
      <w:r w:rsidRPr="00B63C43">
        <w:rPr>
          <w:lang w:val="da-DK"/>
        </w:rPr>
        <w:t xml:space="preserve">Yderligere </w:t>
      </w:r>
      <w:r w:rsidRPr="00B63C43">
        <w:rPr>
          <w:noProof/>
          <w:szCs w:val="22"/>
          <w:lang w:val="da-DK"/>
        </w:rPr>
        <w:t>oplysninger</w:t>
      </w:r>
      <w:r w:rsidRPr="00B63C43">
        <w:rPr>
          <w:lang w:val="da-DK"/>
        </w:rPr>
        <w:t xml:space="preserve"> om </w:t>
      </w:r>
      <w:r w:rsidRPr="00B63C43">
        <w:rPr>
          <w:noProof/>
          <w:szCs w:val="22"/>
          <w:lang w:val="da-DK"/>
        </w:rPr>
        <w:t>dette lægemidde</w:t>
      </w:r>
      <w:r>
        <w:rPr>
          <w:noProof/>
          <w:szCs w:val="22"/>
          <w:lang w:val="da-DK"/>
        </w:rPr>
        <w:t>l</w:t>
      </w:r>
      <w:r w:rsidRPr="00B63C43">
        <w:rPr>
          <w:lang w:val="da-DK"/>
        </w:rPr>
        <w:t xml:space="preserve"> findes på Det Europæiske Lægemiddelagenturs hjemmeside </w:t>
      </w:r>
      <w:hyperlink r:id="rId15" w:history="1">
        <w:r w:rsidRPr="00B63C43">
          <w:rPr>
            <w:rStyle w:val="Hyperlink"/>
            <w:lang w:val="da-DK"/>
          </w:rPr>
          <w:t>http://www.ema.europa.eu</w:t>
        </w:r>
      </w:hyperlink>
      <w:r>
        <w:rPr>
          <w:lang w:val="da-DK"/>
        </w:rPr>
        <w:t>.</w:t>
      </w:r>
    </w:p>
    <w:p w:rsidR="00C871C6" w:rsidRDefault="00C871C6">
      <w:pPr>
        <w:rPr>
          <w:lang w:val="da-DK"/>
        </w:rPr>
      </w:pPr>
    </w:p>
    <w:p w:rsidR="004A59D3" w:rsidRDefault="004A59D3" w:rsidP="00263B16">
      <w:pPr>
        <w:rPr>
          <w:b/>
          <w:lang w:val="da-DK"/>
        </w:rPr>
      </w:pPr>
      <w:r>
        <w:rPr>
          <w:lang w:val="da-DK"/>
        </w:rPr>
        <w:br w:type="page"/>
      </w:r>
      <w:r>
        <w:rPr>
          <w:b/>
          <w:lang w:val="da-DK"/>
        </w:rPr>
        <w:t>1.</w:t>
      </w:r>
      <w:r>
        <w:rPr>
          <w:b/>
          <w:lang w:val="da-DK"/>
        </w:rPr>
        <w:tab/>
        <w:t>LÆGEMIDLETS NAVN</w:t>
      </w:r>
    </w:p>
    <w:p w:rsidR="004A59D3" w:rsidRDefault="004A59D3">
      <w:pPr>
        <w:rPr>
          <w:b/>
          <w:lang w:val="da-DK"/>
        </w:rPr>
      </w:pPr>
    </w:p>
    <w:p w:rsidR="004A59D3" w:rsidRDefault="004A59D3" w:rsidP="00491A24">
      <w:pPr>
        <w:pStyle w:val="Heading2"/>
      </w:pPr>
      <w:r>
        <w:t>Humalog Mix25</w:t>
      </w:r>
      <w:r w:rsidR="00BD4D7B" w:rsidRPr="00555926">
        <w:t> </w:t>
      </w:r>
      <w:r>
        <w:t xml:space="preserve">100 </w:t>
      </w:r>
      <w:r w:rsidR="004055FE">
        <w:t>enheder</w:t>
      </w:r>
      <w:r>
        <w:t>/ml injektionsvæske, suspension</w:t>
      </w:r>
      <w:r w:rsidR="007C117D">
        <w:t>,</w:t>
      </w:r>
      <w:r>
        <w:t xml:space="preserve"> i hætteglas</w:t>
      </w:r>
    </w:p>
    <w:p w:rsidR="004A59D3" w:rsidRPr="008D0F78" w:rsidRDefault="00CC3038">
      <w:pPr>
        <w:ind w:left="1134" w:hanging="1134"/>
        <w:rPr>
          <w:b/>
          <w:lang w:val="da-DK"/>
        </w:rPr>
      </w:pPr>
      <w:r w:rsidRPr="00641A2F">
        <w:rPr>
          <w:lang w:val="da-DK"/>
        </w:rPr>
        <w:t>Humalog Mix25 100 enheder/ml</w:t>
      </w:r>
      <w:r>
        <w:rPr>
          <w:lang w:val="da-DK"/>
        </w:rPr>
        <w:t xml:space="preserve"> </w:t>
      </w:r>
      <w:r w:rsidRPr="00641A2F">
        <w:rPr>
          <w:lang w:val="da-DK"/>
        </w:rPr>
        <w:t>injektionsvæske, suspension,</w:t>
      </w:r>
      <w:r w:rsidR="009C073F">
        <w:rPr>
          <w:lang w:val="da-DK"/>
        </w:rPr>
        <w:t xml:space="preserve"> </w:t>
      </w:r>
      <w:r w:rsidR="009C073F" w:rsidRPr="00641A2F">
        <w:rPr>
          <w:lang w:val="da-DK"/>
        </w:rPr>
        <w:t>i cylinderampul</w:t>
      </w:r>
    </w:p>
    <w:p w:rsidR="004A59D3" w:rsidRPr="008D0F78" w:rsidRDefault="00CC3038">
      <w:pPr>
        <w:ind w:left="1134" w:hanging="1134"/>
        <w:rPr>
          <w:b/>
          <w:lang w:val="da-DK"/>
        </w:rPr>
      </w:pPr>
      <w:r w:rsidRPr="00641A2F">
        <w:rPr>
          <w:lang w:val="da-DK"/>
        </w:rPr>
        <w:t>Humalog Mix25 100 enheder/ml</w:t>
      </w:r>
      <w:r w:rsidR="00563514">
        <w:rPr>
          <w:lang w:val="da-DK"/>
        </w:rPr>
        <w:t xml:space="preserve"> KwikPen</w:t>
      </w:r>
      <w:r w:rsidR="009C073F">
        <w:rPr>
          <w:lang w:val="da-DK"/>
        </w:rPr>
        <w:t xml:space="preserve"> </w:t>
      </w:r>
      <w:r w:rsidR="009C073F" w:rsidRPr="00641A2F">
        <w:rPr>
          <w:lang w:val="da-DK"/>
        </w:rPr>
        <w:t>injektionsvæske, suspension, i fyldt pen</w:t>
      </w:r>
    </w:p>
    <w:p w:rsidR="00CC3038" w:rsidRDefault="00CC3038" w:rsidP="00330AB6">
      <w:pPr>
        <w:keepNext/>
        <w:rPr>
          <w:b/>
          <w:lang w:val="da-DK"/>
        </w:rPr>
      </w:pPr>
    </w:p>
    <w:p w:rsidR="00CC3038" w:rsidRDefault="00CC3038" w:rsidP="00330AB6">
      <w:pPr>
        <w:keepNext/>
        <w:rPr>
          <w:b/>
          <w:lang w:val="da-DK"/>
        </w:rPr>
      </w:pPr>
    </w:p>
    <w:p w:rsidR="004A59D3" w:rsidRPr="00641A2F" w:rsidRDefault="004A59D3" w:rsidP="00330AB6">
      <w:pPr>
        <w:keepNext/>
        <w:rPr>
          <w:b/>
          <w:lang w:val="da-DK"/>
        </w:rPr>
      </w:pPr>
      <w:r w:rsidRPr="00641A2F">
        <w:rPr>
          <w:b/>
          <w:lang w:val="da-DK"/>
        </w:rPr>
        <w:t>2.</w:t>
      </w:r>
      <w:r w:rsidRPr="00641A2F">
        <w:rPr>
          <w:b/>
          <w:lang w:val="da-DK"/>
        </w:rPr>
        <w:tab/>
        <w:t>KVALITATIV OG KVANTITATIV SAMMENSÆTNING</w:t>
      </w:r>
    </w:p>
    <w:p w:rsidR="004A59D3" w:rsidRPr="00641A2F" w:rsidRDefault="004A59D3" w:rsidP="00330AB6">
      <w:pPr>
        <w:keepNext/>
        <w:rPr>
          <w:b/>
          <w:lang w:val="da-DK"/>
        </w:rPr>
      </w:pPr>
    </w:p>
    <w:p w:rsidR="009C073F" w:rsidRDefault="009C073F" w:rsidP="009C073F">
      <w:pPr>
        <w:keepNext/>
        <w:rPr>
          <w:lang w:val="da-DK"/>
        </w:rPr>
      </w:pPr>
      <w:r>
        <w:rPr>
          <w:lang w:val="da-DK"/>
        </w:rPr>
        <w:t>Hver ml indeholder 100</w:t>
      </w:r>
      <w:r w:rsidRPr="00055629">
        <w:rPr>
          <w:lang w:val="da-DK"/>
        </w:rPr>
        <w:t> </w:t>
      </w:r>
      <w:r>
        <w:rPr>
          <w:lang w:val="da-DK"/>
        </w:rPr>
        <w:t xml:space="preserve">enheder insulin lispro* (svarende til 3,5 mg). </w:t>
      </w:r>
    </w:p>
    <w:p w:rsidR="009C073F" w:rsidRDefault="009C073F" w:rsidP="009C073F">
      <w:pPr>
        <w:keepNext/>
        <w:rPr>
          <w:lang w:val="da-DK"/>
        </w:rPr>
      </w:pPr>
    </w:p>
    <w:p w:rsidR="009C073F" w:rsidRDefault="009C073F" w:rsidP="009C073F">
      <w:pPr>
        <w:rPr>
          <w:lang w:val="da-DK"/>
        </w:rPr>
      </w:pPr>
      <w:r>
        <w:rPr>
          <w:lang w:val="da-DK"/>
        </w:rPr>
        <w:t>Humalog Mix25 består af 25% insulin lispro opløsning og 75% insulin lispro protaminsuspension.</w:t>
      </w:r>
    </w:p>
    <w:p w:rsidR="009C073F" w:rsidRDefault="009C073F" w:rsidP="009C073F">
      <w:pPr>
        <w:keepNext/>
        <w:rPr>
          <w:lang w:val="da-DK"/>
        </w:rPr>
      </w:pPr>
    </w:p>
    <w:p w:rsidR="009C073F" w:rsidRDefault="009C073F" w:rsidP="009C073F">
      <w:pPr>
        <w:keepNext/>
        <w:rPr>
          <w:u w:val="single"/>
          <w:lang w:val="da-DK"/>
        </w:rPr>
      </w:pPr>
      <w:r w:rsidRPr="008158C3">
        <w:rPr>
          <w:u w:val="single"/>
          <w:lang w:val="da-DK"/>
        </w:rPr>
        <w:t>Hætteglas</w:t>
      </w:r>
    </w:p>
    <w:p w:rsidR="00E115EA" w:rsidRPr="008158C3" w:rsidRDefault="00E115EA" w:rsidP="009C073F">
      <w:pPr>
        <w:keepNext/>
        <w:rPr>
          <w:u w:val="single"/>
          <w:lang w:val="da-DK"/>
        </w:rPr>
      </w:pPr>
    </w:p>
    <w:p w:rsidR="009C073F" w:rsidRDefault="009C073F" w:rsidP="009C073F">
      <w:pPr>
        <w:keepNext/>
        <w:rPr>
          <w:lang w:val="da-DK"/>
        </w:rPr>
      </w:pPr>
      <w:r>
        <w:rPr>
          <w:lang w:val="da-DK"/>
        </w:rPr>
        <w:t>Hvert hætteglas indeholder 1000</w:t>
      </w:r>
      <w:r w:rsidRPr="00330AB6">
        <w:rPr>
          <w:lang w:val="da-DK"/>
        </w:rPr>
        <w:t> </w:t>
      </w:r>
      <w:r>
        <w:rPr>
          <w:lang w:val="da-DK"/>
        </w:rPr>
        <w:t>enheder insulin lispro i 10 ml suspension.</w:t>
      </w:r>
    </w:p>
    <w:p w:rsidR="009C073F" w:rsidRDefault="009C073F" w:rsidP="009C073F">
      <w:pPr>
        <w:ind w:right="11"/>
        <w:rPr>
          <w:lang w:val="da-DK"/>
        </w:rPr>
      </w:pPr>
    </w:p>
    <w:p w:rsidR="009C073F" w:rsidRDefault="00AA19B1" w:rsidP="009C073F">
      <w:pPr>
        <w:ind w:right="11"/>
        <w:rPr>
          <w:u w:val="single"/>
          <w:lang w:val="da-DK"/>
        </w:rPr>
      </w:pPr>
      <w:r>
        <w:rPr>
          <w:u w:val="single"/>
          <w:lang w:val="da-DK"/>
        </w:rPr>
        <w:t>Cylinderampul</w:t>
      </w:r>
    </w:p>
    <w:p w:rsidR="00E115EA" w:rsidRPr="008158C3" w:rsidRDefault="00E115EA" w:rsidP="009C073F">
      <w:pPr>
        <w:ind w:right="11"/>
        <w:rPr>
          <w:u w:val="single"/>
          <w:lang w:val="da-DK"/>
        </w:rPr>
      </w:pPr>
    </w:p>
    <w:p w:rsidR="009C073F" w:rsidRDefault="009C073F" w:rsidP="009C073F">
      <w:pPr>
        <w:ind w:right="11"/>
        <w:rPr>
          <w:lang w:val="da-DK"/>
        </w:rPr>
      </w:pPr>
      <w:r>
        <w:rPr>
          <w:lang w:val="da-DK"/>
        </w:rPr>
        <w:t>Hver cylinderampul indeholder 300</w:t>
      </w:r>
      <w:r w:rsidRPr="00330AB6">
        <w:rPr>
          <w:lang w:val="da-DK"/>
        </w:rPr>
        <w:t> </w:t>
      </w:r>
      <w:r>
        <w:rPr>
          <w:lang w:val="da-DK"/>
        </w:rPr>
        <w:t>enheder insulin lispro i 3 ml suspension.</w:t>
      </w:r>
    </w:p>
    <w:p w:rsidR="009C073F" w:rsidRDefault="009C073F" w:rsidP="009C073F">
      <w:pPr>
        <w:ind w:right="11"/>
        <w:rPr>
          <w:lang w:val="da-DK"/>
        </w:rPr>
      </w:pPr>
    </w:p>
    <w:p w:rsidR="009C073F" w:rsidRDefault="009C073F" w:rsidP="009C073F">
      <w:pPr>
        <w:ind w:right="11"/>
        <w:rPr>
          <w:u w:val="single"/>
          <w:lang w:val="da-DK"/>
        </w:rPr>
      </w:pPr>
      <w:r w:rsidRPr="008158C3">
        <w:rPr>
          <w:u w:val="single"/>
          <w:lang w:val="da-DK"/>
        </w:rPr>
        <w:t>KwikPen</w:t>
      </w:r>
    </w:p>
    <w:p w:rsidR="00E115EA" w:rsidRPr="008158C3" w:rsidRDefault="00E115EA" w:rsidP="009C073F">
      <w:pPr>
        <w:ind w:right="11"/>
        <w:rPr>
          <w:u w:val="single"/>
          <w:lang w:val="da-DK"/>
        </w:rPr>
      </w:pPr>
    </w:p>
    <w:p w:rsidR="009C073F" w:rsidRDefault="009C073F" w:rsidP="009C073F">
      <w:pPr>
        <w:ind w:right="11"/>
        <w:rPr>
          <w:lang w:val="da-DK"/>
        </w:rPr>
      </w:pPr>
      <w:r>
        <w:rPr>
          <w:lang w:val="da-DK"/>
        </w:rPr>
        <w:t>Hver fyldt pen indeholder 300</w:t>
      </w:r>
      <w:r w:rsidRPr="00555926">
        <w:rPr>
          <w:lang w:val="da-DK"/>
        </w:rPr>
        <w:t> </w:t>
      </w:r>
      <w:r>
        <w:rPr>
          <w:lang w:val="da-DK"/>
        </w:rPr>
        <w:t>enheder insulin lispro i 3</w:t>
      </w:r>
      <w:r w:rsidRPr="00555926">
        <w:rPr>
          <w:lang w:val="da-DK"/>
        </w:rPr>
        <w:t> </w:t>
      </w:r>
      <w:r>
        <w:rPr>
          <w:lang w:val="da-DK"/>
        </w:rPr>
        <w:t>ml suspension.</w:t>
      </w:r>
    </w:p>
    <w:p w:rsidR="009C073F" w:rsidRDefault="009C073F" w:rsidP="009C073F">
      <w:pPr>
        <w:rPr>
          <w:lang w:val="da-DK"/>
        </w:rPr>
      </w:pPr>
      <w:r>
        <w:rPr>
          <w:lang w:val="da-DK"/>
        </w:rPr>
        <w:t>Hver KwikPen leverer 1 – 60</w:t>
      </w:r>
      <w:r w:rsidRPr="00555926">
        <w:rPr>
          <w:lang w:val="da-DK"/>
        </w:rPr>
        <w:t> </w:t>
      </w:r>
      <w:r>
        <w:rPr>
          <w:lang w:val="da-DK"/>
        </w:rPr>
        <w:t>enheder i trin af 1 enhed.</w:t>
      </w:r>
    </w:p>
    <w:p w:rsidR="009C073F" w:rsidRDefault="009C073F" w:rsidP="009C073F">
      <w:pPr>
        <w:ind w:right="11"/>
        <w:rPr>
          <w:lang w:val="da-DK"/>
        </w:rPr>
      </w:pPr>
    </w:p>
    <w:p w:rsidR="009C073F" w:rsidRDefault="009C073F">
      <w:pPr>
        <w:rPr>
          <w:iCs/>
          <w:lang w:val="da-DK"/>
        </w:rPr>
      </w:pPr>
      <w:r>
        <w:rPr>
          <w:lang w:val="da-DK"/>
        </w:rPr>
        <w:t xml:space="preserve">*produceret i </w:t>
      </w:r>
      <w:r>
        <w:rPr>
          <w:i/>
          <w:iCs/>
          <w:lang w:val="da-DK"/>
        </w:rPr>
        <w:t>E. coli</w:t>
      </w:r>
      <w:r>
        <w:rPr>
          <w:iCs/>
          <w:lang w:val="da-DK"/>
        </w:rPr>
        <w:t xml:space="preserve"> ved rekombinant DNA-teknologi.</w:t>
      </w:r>
    </w:p>
    <w:p w:rsidR="004A59D3" w:rsidRDefault="004A59D3">
      <w:pPr>
        <w:rPr>
          <w:lang w:val="da-DK"/>
        </w:rPr>
      </w:pPr>
    </w:p>
    <w:p w:rsidR="004A59D3" w:rsidRDefault="00D85D5B">
      <w:pPr>
        <w:suppressAutoHyphens/>
        <w:rPr>
          <w:lang w:val="da-DK"/>
        </w:rPr>
      </w:pPr>
      <w:r>
        <w:rPr>
          <w:lang w:val="da-DK"/>
        </w:rPr>
        <w:t>A</w:t>
      </w:r>
      <w:r w:rsidR="004A59D3">
        <w:rPr>
          <w:lang w:val="da-DK"/>
        </w:rPr>
        <w:t>lle hjælpestoffer er anført under pkt. 6.1.</w:t>
      </w:r>
    </w:p>
    <w:p w:rsidR="004A59D3" w:rsidRDefault="004A59D3">
      <w:pPr>
        <w:rPr>
          <w:lang w:val="da-DK"/>
        </w:rPr>
      </w:pPr>
    </w:p>
    <w:p w:rsidR="004A59D3" w:rsidRDefault="004A59D3">
      <w:pPr>
        <w:rPr>
          <w:lang w:val="da-DK"/>
        </w:rPr>
      </w:pPr>
    </w:p>
    <w:p w:rsidR="004A59D3" w:rsidRDefault="004A59D3" w:rsidP="00330AB6">
      <w:pPr>
        <w:keepNext/>
        <w:rPr>
          <w:b/>
          <w:lang w:val="da-DK"/>
        </w:rPr>
      </w:pPr>
      <w:r>
        <w:rPr>
          <w:b/>
          <w:lang w:val="da-DK"/>
        </w:rPr>
        <w:t>3.</w:t>
      </w:r>
      <w:r>
        <w:rPr>
          <w:b/>
          <w:lang w:val="da-DK"/>
        </w:rPr>
        <w:tab/>
        <w:t>LÆGEMIDDELFORM</w:t>
      </w:r>
    </w:p>
    <w:p w:rsidR="004A59D3" w:rsidRDefault="004A59D3" w:rsidP="00330AB6">
      <w:pPr>
        <w:keepNext/>
        <w:ind w:left="1134" w:hanging="1134"/>
        <w:rPr>
          <w:b/>
          <w:lang w:val="da-DK"/>
        </w:rPr>
      </w:pPr>
    </w:p>
    <w:p w:rsidR="00892159" w:rsidRDefault="004A59D3">
      <w:pPr>
        <w:rPr>
          <w:lang w:val="da-DK"/>
        </w:rPr>
      </w:pPr>
      <w:r>
        <w:rPr>
          <w:lang w:val="da-DK"/>
        </w:rPr>
        <w:t xml:space="preserve">Injektionsvæske, suspension. </w:t>
      </w:r>
    </w:p>
    <w:p w:rsidR="00892159" w:rsidRDefault="00892159">
      <w:pPr>
        <w:rPr>
          <w:lang w:val="da-DK"/>
        </w:rPr>
      </w:pPr>
    </w:p>
    <w:p w:rsidR="009C073F" w:rsidRDefault="009C073F">
      <w:pPr>
        <w:rPr>
          <w:lang w:val="da-DK"/>
        </w:rPr>
      </w:pPr>
      <w:r>
        <w:rPr>
          <w:lang w:val="da-DK"/>
        </w:rPr>
        <w:t>Hvid suspension.</w:t>
      </w:r>
    </w:p>
    <w:p w:rsidR="004A59D3" w:rsidRDefault="004A59D3" w:rsidP="008144A4">
      <w:pPr>
        <w:rPr>
          <w:lang w:val="da-DK"/>
        </w:rPr>
      </w:pPr>
    </w:p>
    <w:p w:rsidR="009C073F" w:rsidRDefault="009C073F" w:rsidP="008144A4">
      <w:pPr>
        <w:rPr>
          <w:lang w:val="da-DK"/>
        </w:rPr>
      </w:pPr>
    </w:p>
    <w:p w:rsidR="004A59D3" w:rsidRDefault="004A59D3" w:rsidP="00330AB6">
      <w:pPr>
        <w:keepNext/>
        <w:rPr>
          <w:lang w:val="da-DK"/>
        </w:rPr>
      </w:pPr>
      <w:r>
        <w:rPr>
          <w:b/>
          <w:lang w:val="da-DK"/>
        </w:rPr>
        <w:t>4.</w:t>
      </w:r>
      <w:r>
        <w:rPr>
          <w:b/>
          <w:lang w:val="da-DK"/>
        </w:rPr>
        <w:tab/>
        <w:t>KLINISKE OPLYSNINGER</w:t>
      </w:r>
    </w:p>
    <w:p w:rsidR="004A59D3" w:rsidRDefault="004A59D3" w:rsidP="00330AB6">
      <w:pPr>
        <w:keepNext/>
        <w:ind w:left="1134" w:hanging="1134"/>
        <w:rPr>
          <w:b/>
          <w:lang w:val="da-DK"/>
        </w:rPr>
      </w:pPr>
    </w:p>
    <w:p w:rsidR="004A59D3" w:rsidRDefault="004A59D3" w:rsidP="00330AB6">
      <w:pPr>
        <w:keepNext/>
        <w:rPr>
          <w:b/>
          <w:lang w:val="da-DK"/>
        </w:rPr>
      </w:pPr>
      <w:r>
        <w:rPr>
          <w:b/>
          <w:lang w:val="da-DK"/>
        </w:rPr>
        <w:t>4.1</w:t>
      </w:r>
      <w:r>
        <w:rPr>
          <w:b/>
          <w:lang w:val="da-DK"/>
        </w:rPr>
        <w:tab/>
        <w:t>Terapeutiske indikationer</w:t>
      </w:r>
    </w:p>
    <w:p w:rsidR="004A59D3" w:rsidRDefault="004A59D3" w:rsidP="00330AB6">
      <w:pPr>
        <w:keepNext/>
        <w:rPr>
          <w:lang w:val="da-DK"/>
        </w:rPr>
      </w:pPr>
    </w:p>
    <w:p w:rsidR="004A59D3" w:rsidRDefault="004A59D3">
      <w:pPr>
        <w:rPr>
          <w:lang w:val="da-DK"/>
        </w:rPr>
      </w:pPr>
      <w:r>
        <w:rPr>
          <w:lang w:val="da-DK"/>
        </w:rPr>
        <w:t xml:space="preserve">Humalog Mix25 er indiceret til behandling af patienter med diabetes mellitus, der kræver insulin til opretholdelse af normal </w:t>
      </w:r>
      <w:r w:rsidR="00EF5522">
        <w:rPr>
          <w:lang w:val="da-DK"/>
        </w:rPr>
        <w:t>glucose</w:t>
      </w:r>
      <w:r>
        <w:rPr>
          <w:lang w:val="da-DK"/>
        </w:rPr>
        <w:t xml:space="preserve">homøostase. </w:t>
      </w:r>
    </w:p>
    <w:p w:rsidR="004A59D3" w:rsidRDefault="004A59D3">
      <w:pPr>
        <w:rPr>
          <w:lang w:val="da-DK"/>
        </w:rPr>
      </w:pPr>
    </w:p>
    <w:p w:rsidR="004A59D3" w:rsidRDefault="004A59D3" w:rsidP="00330AB6">
      <w:pPr>
        <w:keepNext/>
        <w:rPr>
          <w:b/>
          <w:lang w:val="da-DK"/>
        </w:rPr>
      </w:pPr>
      <w:r>
        <w:rPr>
          <w:b/>
          <w:lang w:val="da-DK"/>
        </w:rPr>
        <w:t>4.2</w:t>
      </w:r>
      <w:r>
        <w:rPr>
          <w:b/>
          <w:lang w:val="da-DK"/>
        </w:rPr>
        <w:tab/>
        <w:t xml:space="preserve">Dosering og </w:t>
      </w:r>
      <w:r w:rsidR="00155B76">
        <w:rPr>
          <w:b/>
          <w:lang w:val="da-DK"/>
        </w:rPr>
        <w:t>administration</w:t>
      </w:r>
    </w:p>
    <w:p w:rsidR="004A59D3" w:rsidRDefault="004A59D3" w:rsidP="00330AB6">
      <w:pPr>
        <w:keepNext/>
        <w:rPr>
          <w:lang w:val="da-DK"/>
        </w:rPr>
      </w:pPr>
    </w:p>
    <w:p w:rsidR="009C073F" w:rsidRPr="00641A2F" w:rsidRDefault="009C073F">
      <w:pPr>
        <w:rPr>
          <w:u w:val="single"/>
          <w:lang w:val="da-DK"/>
        </w:rPr>
      </w:pPr>
      <w:r w:rsidRPr="00641A2F">
        <w:rPr>
          <w:u w:val="single"/>
          <w:lang w:val="da-DK"/>
        </w:rPr>
        <w:t>Dosering</w:t>
      </w:r>
    </w:p>
    <w:p w:rsidR="009C073F" w:rsidRDefault="009C073F">
      <w:pPr>
        <w:rPr>
          <w:lang w:val="da-DK"/>
        </w:rPr>
      </w:pPr>
    </w:p>
    <w:p w:rsidR="004A59D3" w:rsidRDefault="004A59D3">
      <w:pPr>
        <w:rPr>
          <w:lang w:val="da-DK"/>
        </w:rPr>
      </w:pPr>
      <w:r>
        <w:rPr>
          <w:lang w:val="da-DK"/>
        </w:rPr>
        <w:t>Dosis fastsættes af lægen efter patientens behov.</w:t>
      </w:r>
    </w:p>
    <w:p w:rsidR="004A59D3" w:rsidRDefault="004A59D3">
      <w:pPr>
        <w:rPr>
          <w:lang w:val="da-DK"/>
        </w:rPr>
      </w:pPr>
    </w:p>
    <w:p w:rsidR="004A59D3" w:rsidRDefault="004A59D3">
      <w:pPr>
        <w:rPr>
          <w:lang w:val="da-DK"/>
        </w:rPr>
      </w:pPr>
      <w:r>
        <w:rPr>
          <w:lang w:val="da-DK"/>
        </w:rPr>
        <w:t>Humalog Mix25 kan gives lige før måltider. Når det er nødvendigt, kan Humalog Mix25 gives lige efter måltider. Humalog Mix25 bør kun gives som subkutan injektion. Humalog Mix25 bør under ingen omstændigheder gives intravenøst.</w:t>
      </w:r>
    </w:p>
    <w:p w:rsidR="004A59D3" w:rsidRDefault="004A59D3">
      <w:pPr>
        <w:rPr>
          <w:lang w:val="da-DK"/>
        </w:rPr>
      </w:pPr>
    </w:p>
    <w:p w:rsidR="005C27E9" w:rsidRDefault="004A59D3">
      <w:pPr>
        <w:rPr>
          <w:lang w:val="da-DK"/>
        </w:rPr>
      </w:pPr>
      <w:r>
        <w:rPr>
          <w:lang w:val="da-DK"/>
        </w:rPr>
        <w:t>Den hurtigt indsættende virkning og det tidlige aktivitetsmaksimum af Humalog observeres også efter subkutan administration af Humalog Mix25. Dette medfører at Humalog Mix25 kan gives lige før eller efter et måltid. Virkningsvarigheden af insulin lispro protaminsuspension</w:t>
      </w:r>
      <w:r w:rsidR="005C27E9">
        <w:rPr>
          <w:lang w:val="da-DK"/>
        </w:rPr>
        <w:t>s-</w:t>
      </w:r>
      <w:r>
        <w:rPr>
          <w:lang w:val="da-DK"/>
        </w:rPr>
        <w:t>delen af Humalog Mix25 svarer til virkningsvarigheden af basal insulin (</w:t>
      </w:r>
      <w:r w:rsidR="007F1E9E">
        <w:rPr>
          <w:lang w:val="da-DK"/>
        </w:rPr>
        <w:t>NPH/</w:t>
      </w:r>
      <w:r>
        <w:rPr>
          <w:lang w:val="da-DK"/>
        </w:rPr>
        <w:t xml:space="preserve">isophan). </w:t>
      </w:r>
    </w:p>
    <w:p w:rsidR="004A59D3" w:rsidRDefault="004A59D3">
      <w:pPr>
        <w:rPr>
          <w:lang w:val="da-DK"/>
        </w:rPr>
      </w:pPr>
      <w:r>
        <w:rPr>
          <w:lang w:val="da-DK"/>
        </w:rPr>
        <w:t>Virkningsprofilen af ethvert insulin kan variere betydeligt både fra person til person og på forskellige tidspunkter hos samme person. Som med alle insulinpræparater afhænger virkningsvarigheden af Humalog Mix25 af dosis, indstikssted, blodtilførsel, temperatur og fysisk aktivitet.</w:t>
      </w:r>
    </w:p>
    <w:p w:rsidR="004A59D3" w:rsidRDefault="004A59D3">
      <w:pPr>
        <w:rPr>
          <w:lang w:val="da-DK"/>
        </w:rPr>
      </w:pPr>
    </w:p>
    <w:p w:rsidR="005C27E9" w:rsidRPr="0057493F" w:rsidRDefault="005C27E9" w:rsidP="00330AB6">
      <w:pPr>
        <w:keepNext/>
        <w:ind w:right="11"/>
        <w:rPr>
          <w:i/>
          <w:u w:val="single"/>
          <w:lang w:val="da-DK"/>
        </w:rPr>
      </w:pPr>
      <w:r w:rsidRPr="0057493F">
        <w:rPr>
          <w:i/>
          <w:u w:val="single"/>
          <w:lang w:val="da-DK"/>
        </w:rPr>
        <w:t xml:space="preserve">Særlige populationer </w:t>
      </w:r>
    </w:p>
    <w:p w:rsidR="005C27E9" w:rsidRPr="003D63C2" w:rsidRDefault="005C27E9" w:rsidP="00330AB6">
      <w:pPr>
        <w:keepNext/>
        <w:ind w:right="11"/>
        <w:rPr>
          <w:i/>
          <w:lang w:val="da-DK"/>
        </w:rPr>
      </w:pPr>
    </w:p>
    <w:p w:rsidR="005C27E9" w:rsidRPr="008158C3" w:rsidRDefault="005C27E9" w:rsidP="005C27E9">
      <w:pPr>
        <w:autoSpaceDE w:val="0"/>
        <w:autoSpaceDN w:val="0"/>
        <w:adjustRightInd w:val="0"/>
        <w:rPr>
          <w:i/>
          <w:szCs w:val="22"/>
          <w:lang w:val="da-DK"/>
        </w:rPr>
      </w:pPr>
      <w:r w:rsidRPr="008158C3">
        <w:rPr>
          <w:i/>
          <w:szCs w:val="22"/>
          <w:lang w:val="da-DK"/>
        </w:rPr>
        <w:t>Nedsat nyrefunktion</w:t>
      </w:r>
    </w:p>
    <w:p w:rsidR="005C27E9" w:rsidRDefault="005C27E9" w:rsidP="005C27E9">
      <w:pPr>
        <w:autoSpaceDE w:val="0"/>
        <w:autoSpaceDN w:val="0"/>
        <w:adjustRightInd w:val="0"/>
        <w:rPr>
          <w:szCs w:val="22"/>
          <w:lang w:val="da-DK"/>
        </w:rPr>
      </w:pPr>
      <w:r>
        <w:rPr>
          <w:szCs w:val="22"/>
          <w:lang w:val="da-DK"/>
        </w:rPr>
        <w:t>Ved nedsat nyrefunktion kan insulinbehovet være nedsat.</w:t>
      </w:r>
    </w:p>
    <w:p w:rsidR="005C27E9" w:rsidRDefault="005C27E9" w:rsidP="005C27E9">
      <w:pPr>
        <w:autoSpaceDE w:val="0"/>
        <w:autoSpaceDN w:val="0"/>
        <w:adjustRightInd w:val="0"/>
        <w:rPr>
          <w:szCs w:val="22"/>
          <w:lang w:val="da-DK"/>
        </w:rPr>
      </w:pPr>
    </w:p>
    <w:p w:rsidR="005C27E9" w:rsidRPr="008158C3" w:rsidRDefault="005C27E9" w:rsidP="005C27E9">
      <w:pPr>
        <w:autoSpaceDE w:val="0"/>
        <w:autoSpaceDN w:val="0"/>
        <w:adjustRightInd w:val="0"/>
        <w:rPr>
          <w:i/>
          <w:szCs w:val="22"/>
          <w:lang w:val="da-DK"/>
        </w:rPr>
      </w:pPr>
      <w:r w:rsidRPr="008158C3">
        <w:rPr>
          <w:i/>
          <w:szCs w:val="22"/>
          <w:lang w:val="da-DK"/>
        </w:rPr>
        <w:t>Nedsat leverfunktion</w:t>
      </w:r>
    </w:p>
    <w:p w:rsidR="005C27E9" w:rsidRDefault="005C27E9" w:rsidP="005C27E9">
      <w:pPr>
        <w:rPr>
          <w:szCs w:val="22"/>
          <w:lang w:val="da-DK"/>
        </w:rPr>
      </w:pPr>
      <w:r>
        <w:rPr>
          <w:szCs w:val="22"/>
          <w:lang w:val="da-DK"/>
        </w:rPr>
        <w:t>Insulinbehovet kan være nedsat hos patienter med nedsat leverfunktion pga. reduceret gluconeogenesekapacitet og nedsat nedbrydning af insulin. Hos patienter med kronisk nedsat leverfunktion kan en øget insulinresistens imidlertid medføre et øget insulinbehov.</w:t>
      </w:r>
    </w:p>
    <w:p w:rsidR="005C27E9" w:rsidRDefault="005C27E9" w:rsidP="005C27E9">
      <w:pPr>
        <w:rPr>
          <w:lang w:val="da-DK"/>
        </w:rPr>
      </w:pPr>
    </w:p>
    <w:p w:rsidR="005C27E9" w:rsidRPr="00641A2F" w:rsidRDefault="005C27E9" w:rsidP="00641A2F">
      <w:pPr>
        <w:keepNext/>
        <w:ind w:right="11"/>
        <w:rPr>
          <w:i/>
          <w:lang w:val="da-DK"/>
        </w:rPr>
      </w:pPr>
      <w:r w:rsidRPr="003D63C2">
        <w:rPr>
          <w:i/>
          <w:lang w:val="da-DK"/>
        </w:rPr>
        <w:t>Pædiatrisk population</w:t>
      </w:r>
    </w:p>
    <w:p w:rsidR="00505B2B" w:rsidRDefault="00B91CB8" w:rsidP="00505B2B">
      <w:pPr>
        <w:rPr>
          <w:lang w:val="da-DK"/>
        </w:rPr>
      </w:pPr>
      <w:r>
        <w:rPr>
          <w:lang w:val="da-DK"/>
        </w:rPr>
        <w:t xml:space="preserve">Administration af </w:t>
      </w:r>
      <w:r w:rsidR="00505B2B" w:rsidRPr="008040CF">
        <w:rPr>
          <w:lang w:val="da-DK"/>
        </w:rPr>
        <w:t>Humalog</w:t>
      </w:r>
      <w:r w:rsidR="00505B2B">
        <w:rPr>
          <w:lang w:val="da-DK"/>
        </w:rPr>
        <w:t xml:space="preserve"> Mix25 </w:t>
      </w:r>
      <w:r>
        <w:rPr>
          <w:lang w:val="da-DK"/>
        </w:rPr>
        <w:t>til børn under 12 år bør kun overvejes i tilfælde af en forventet gavn</w:t>
      </w:r>
      <w:r w:rsidR="00CC0CB4">
        <w:rPr>
          <w:lang w:val="da-DK"/>
        </w:rPr>
        <w:t>lig effekt</w:t>
      </w:r>
      <w:r>
        <w:rPr>
          <w:lang w:val="da-DK"/>
        </w:rPr>
        <w:t xml:space="preserve"> af produktet sammenlignet med opløselig insulin.</w:t>
      </w:r>
    </w:p>
    <w:p w:rsidR="005C27E9" w:rsidRDefault="005C27E9" w:rsidP="00505B2B">
      <w:pPr>
        <w:rPr>
          <w:lang w:val="da-DK"/>
        </w:rPr>
      </w:pPr>
    </w:p>
    <w:p w:rsidR="00AA6E85" w:rsidRPr="008158C3" w:rsidRDefault="00AA6E85" w:rsidP="00AA6E85">
      <w:pPr>
        <w:rPr>
          <w:u w:val="single"/>
          <w:lang w:val="da-DK"/>
        </w:rPr>
      </w:pPr>
      <w:r w:rsidRPr="008158C3">
        <w:rPr>
          <w:u w:val="single"/>
          <w:lang w:val="da-DK"/>
        </w:rPr>
        <w:t>Administration</w:t>
      </w:r>
    </w:p>
    <w:p w:rsidR="00AA6E85" w:rsidRDefault="00AA6E85" w:rsidP="00505B2B">
      <w:pPr>
        <w:rPr>
          <w:lang w:val="da-DK"/>
        </w:rPr>
      </w:pPr>
    </w:p>
    <w:p w:rsidR="005C27E9" w:rsidRDefault="005C27E9" w:rsidP="00505B2B">
      <w:pPr>
        <w:rPr>
          <w:lang w:val="da-DK"/>
        </w:rPr>
      </w:pPr>
      <w:r>
        <w:rPr>
          <w:lang w:val="da-DK"/>
        </w:rPr>
        <w:t>Subkutan administration bør foretages i overarm, lår, balde eller abdomen. Indstiksstedet bør skiftes fra gang til gang, således at det samme sted ikke benyttes mere end ca. 1 gang pr. måned.</w:t>
      </w:r>
    </w:p>
    <w:p w:rsidR="005C27E9" w:rsidRDefault="005C27E9" w:rsidP="00505B2B">
      <w:pPr>
        <w:rPr>
          <w:lang w:val="da-DK"/>
        </w:rPr>
      </w:pPr>
    </w:p>
    <w:p w:rsidR="005C27E9" w:rsidRDefault="005C27E9" w:rsidP="00505B2B">
      <w:pPr>
        <w:rPr>
          <w:lang w:val="da-DK"/>
        </w:rPr>
      </w:pPr>
      <w:r>
        <w:rPr>
          <w:lang w:val="da-DK"/>
        </w:rPr>
        <w:t>Ved subkutan injektion af Humalog Mix25 skal man være påpasse</w:t>
      </w:r>
      <w:r w:rsidR="003B7377">
        <w:rPr>
          <w:lang w:val="da-DK"/>
        </w:rPr>
        <w:t>lig med ikke at injicere</w:t>
      </w:r>
      <w:r>
        <w:rPr>
          <w:lang w:val="da-DK"/>
        </w:rPr>
        <w:t xml:space="preserve"> i et blodkar. Indstiksstedet bør ikke masseres efter injektionen. Patienter skal undervises i at bruge korrekte injektionsteknikker.</w:t>
      </w:r>
    </w:p>
    <w:p w:rsidR="00A32321" w:rsidRDefault="00A32321" w:rsidP="00505B2B">
      <w:pPr>
        <w:rPr>
          <w:lang w:val="da-DK"/>
        </w:rPr>
      </w:pPr>
    </w:p>
    <w:p w:rsidR="008605C5" w:rsidRPr="0057493F" w:rsidRDefault="008605C5" w:rsidP="00505B2B">
      <w:pPr>
        <w:rPr>
          <w:i/>
          <w:u w:val="single"/>
          <w:lang w:val="da-DK"/>
        </w:rPr>
      </w:pPr>
      <w:r w:rsidRPr="0057493F">
        <w:rPr>
          <w:i/>
          <w:u w:val="single"/>
          <w:lang w:val="da-DK"/>
        </w:rPr>
        <w:t>KwikPen</w:t>
      </w:r>
    </w:p>
    <w:p w:rsidR="00BF3E36" w:rsidRDefault="00BF3E36" w:rsidP="00505B2B">
      <w:pPr>
        <w:rPr>
          <w:szCs w:val="22"/>
          <w:lang w:val="da-DK"/>
        </w:rPr>
      </w:pPr>
    </w:p>
    <w:p w:rsidR="008605C5" w:rsidRDefault="008605C5" w:rsidP="00505B2B">
      <w:pPr>
        <w:rPr>
          <w:lang w:val="da-DK"/>
        </w:rPr>
      </w:pPr>
      <w:r w:rsidRPr="00154702">
        <w:rPr>
          <w:szCs w:val="22"/>
          <w:lang w:val="da-DK"/>
        </w:rPr>
        <w:t>KwikPen</w:t>
      </w:r>
      <w:r>
        <w:rPr>
          <w:szCs w:val="22"/>
          <w:lang w:val="da-DK"/>
        </w:rPr>
        <w:t>nen</w:t>
      </w:r>
      <w:r w:rsidRPr="00154702">
        <w:rPr>
          <w:szCs w:val="22"/>
          <w:lang w:val="da-DK"/>
        </w:rPr>
        <w:t xml:space="preserve"> leverer 1</w:t>
      </w:r>
      <w:r>
        <w:rPr>
          <w:szCs w:val="22"/>
          <w:lang w:val="da-DK"/>
        </w:rPr>
        <w:t xml:space="preserve"> – </w:t>
      </w:r>
      <w:r w:rsidRPr="00154702">
        <w:rPr>
          <w:szCs w:val="22"/>
          <w:lang w:val="da-DK"/>
        </w:rPr>
        <w:t>60</w:t>
      </w:r>
      <w:r w:rsidRPr="004F6469">
        <w:rPr>
          <w:snapToGrid w:val="0"/>
          <w:lang w:val="da-DK"/>
        </w:rPr>
        <w:t> </w:t>
      </w:r>
      <w:r w:rsidRPr="00154702">
        <w:rPr>
          <w:szCs w:val="22"/>
          <w:lang w:val="da-DK"/>
        </w:rPr>
        <w:t>enheder i trin af 1 enhed i en enkelt injektion.</w:t>
      </w:r>
      <w:r>
        <w:rPr>
          <w:szCs w:val="22"/>
          <w:lang w:val="da-DK"/>
        </w:rPr>
        <w:t xml:space="preserve"> </w:t>
      </w:r>
      <w:r>
        <w:rPr>
          <w:lang w:val="da-DK"/>
        </w:rPr>
        <w:t xml:space="preserve">Den nødvendige dosis indstilles i enheder. </w:t>
      </w:r>
      <w:r w:rsidRPr="00330AB6">
        <w:rPr>
          <w:b/>
          <w:lang w:val="da-DK"/>
        </w:rPr>
        <w:t>I doseringsvinduet vises antal enheder</w:t>
      </w:r>
      <w:r>
        <w:rPr>
          <w:lang w:val="da-DK"/>
        </w:rPr>
        <w:t>.</w:t>
      </w:r>
    </w:p>
    <w:p w:rsidR="008605C5" w:rsidRDefault="008605C5" w:rsidP="00505B2B">
      <w:pPr>
        <w:rPr>
          <w:lang w:val="da-DK"/>
        </w:rPr>
      </w:pPr>
    </w:p>
    <w:p w:rsidR="004A59D3" w:rsidRDefault="004A59D3" w:rsidP="00E117EA">
      <w:pPr>
        <w:keepNext/>
        <w:rPr>
          <w:b/>
          <w:lang w:val="da-DK"/>
        </w:rPr>
      </w:pPr>
      <w:r>
        <w:rPr>
          <w:b/>
          <w:lang w:val="da-DK"/>
        </w:rPr>
        <w:t>4.3</w:t>
      </w:r>
      <w:r>
        <w:rPr>
          <w:b/>
          <w:lang w:val="da-DK"/>
        </w:rPr>
        <w:tab/>
        <w:t>Kontraindikationer</w:t>
      </w:r>
    </w:p>
    <w:p w:rsidR="004A59D3" w:rsidRDefault="004A59D3" w:rsidP="00E117EA">
      <w:pPr>
        <w:keepNext/>
        <w:rPr>
          <w:lang w:val="da-DK"/>
        </w:rPr>
      </w:pPr>
    </w:p>
    <w:p w:rsidR="004A59D3" w:rsidRDefault="004A59D3">
      <w:pPr>
        <w:rPr>
          <w:lang w:val="da-DK"/>
        </w:rPr>
      </w:pPr>
      <w:r>
        <w:rPr>
          <w:lang w:val="da-DK"/>
        </w:rPr>
        <w:t>Overfølsomhed over</w:t>
      </w:r>
      <w:r w:rsidR="009F3235">
        <w:rPr>
          <w:lang w:val="da-DK"/>
        </w:rPr>
        <w:t xml:space="preserve"> </w:t>
      </w:r>
      <w:r>
        <w:rPr>
          <w:lang w:val="da-DK"/>
        </w:rPr>
        <w:t>for</w:t>
      </w:r>
      <w:r w:rsidR="008605C5">
        <w:rPr>
          <w:lang w:val="da-DK"/>
        </w:rPr>
        <w:t xml:space="preserve"> det aktive stof </w:t>
      </w:r>
      <w:r>
        <w:rPr>
          <w:lang w:val="da-DK"/>
        </w:rPr>
        <w:t>eller over</w:t>
      </w:r>
      <w:r w:rsidR="009F3235">
        <w:rPr>
          <w:lang w:val="da-DK"/>
        </w:rPr>
        <w:t xml:space="preserve"> </w:t>
      </w:r>
      <w:r>
        <w:rPr>
          <w:lang w:val="da-DK"/>
        </w:rPr>
        <w:t>for et eller flere af hjælpestofferne</w:t>
      </w:r>
      <w:r w:rsidR="00155B76">
        <w:rPr>
          <w:lang w:val="da-DK"/>
        </w:rPr>
        <w:t xml:space="preserve"> anført </w:t>
      </w:r>
      <w:r w:rsidR="009F3235">
        <w:rPr>
          <w:lang w:val="da-DK"/>
        </w:rPr>
        <w:t>i</w:t>
      </w:r>
      <w:r w:rsidR="00155B76">
        <w:rPr>
          <w:lang w:val="da-DK"/>
        </w:rPr>
        <w:t xml:space="preserve"> pkt 6.1</w:t>
      </w:r>
      <w:r>
        <w:rPr>
          <w:lang w:val="da-DK"/>
        </w:rPr>
        <w:t>.</w:t>
      </w:r>
    </w:p>
    <w:p w:rsidR="004A59D3" w:rsidRDefault="004A59D3">
      <w:pPr>
        <w:rPr>
          <w:lang w:val="da-DK"/>
        </w:rPr>
      </w:pPr>
    </w:p>
    <w:p w:rsidR="004A59D3" w:rsidRDefault="004A59D3">
      <w:pPr>
        <w:rPr>
          <w:lang w:val="da-DK"/>
        </w:rPr>
      </w:pPr>
      <w:r>
        <w:rPr>
          <w:lang w:val="da-DK"/>
        </w:rPr>
        <w:t>Hypoglykæmi.</w:t>
      </w:r>
    </w:p>
    <w:p w:rsidR="004A59D3" w:rsidRDefault="004A59D3">
      <w:pPr>
        <w:rPr>
          <w:b/>
          <w:lang w:val="da-DK"/>
        </w:rPr>
      </w:pPr>
    </w:p>
    <w:p w:rsidR="004A59D3" w:rsidRDefault="004A59D3" w:rsidP="00D87C85">
      <w:pPr>
        <w:keepNext/>
        <w:rPr>
          <w:b/>
          <w:lang w:val="da-DK"/>
        </w:rPr>
      </w:pPr>
      <w:r>
        <w:rPr>
          <w:b/>
          <w:lang w:val="da-DK"/>
        </w:rPr>
        <w:t>4.4</w:t>
      </w:r>
      <w:r>
        <w:rPr>
          <w:b/>
          <w:lang w:val="da-DK"/>
        </w:rPr>
        <w:tab/>
        <w:t>Særlige advarsler og forsigtighedsregler vedrørende brugen</w:t>
      </w:r>
    </w:p>
    <w:p w:rsidR="004A59D3" w:rsidRDefault="004A59D3" w:rsidP="00D87C85">
      <w:pPr>
        <w:keepNext/>
        <w:rPr>
          <w:b/>
          <w:lang w:val="da-DK"/>
        </w:rPr>
      </w:pPr>
    </w:p>
    <w:p w:rsidR="00E739E9" w:rsidRPr="0057493F" w:rsidRDefault="00E739E9" w:rsidP="00E739E9">
      <w:pPr>
        <w:suppressAutoHyphens/>
        <w:ind w:left="567" w:hanging="567"/>
        <w:rPr>
          <w:szCs w:val="22"/>
          <w:u w:val="single"/>
          <w:lang w:val="da-DK"/>
        </w:rPr>
      </w:pPr>
      <w:r w:rsidRPr="0057493F">
        <w:rPr>
          <w:szCs w:val="22"/>
          <w:u w:val="single"/>
          <w:lang w:val="da-DK"/>
        </w:rPr>
        <w:t>Sporbarhed</w:t>
      </w:r>
    </w:p>
    <w:p w:rsidR="002617A7" w:rsidRDefault="002617A7" w:rsidP="00E739E9">
      <w:pPr>
        <w:rPr>
          <w:szCs w:val="22"/>
          <w:lang w:val="da-DK"/>
        </w:rPr>
      </w:pPr>
    </w:p>
    <w:p w:rsidR="00E739E9" w:rsidRDefault="00E739E9" w:rsidP="00E739E9">
      <w:pPr>
        <w:rPr>
          <w:szCs w:val="22"/>
          <w:lang w:val="da-DK"/>
        </w:rPr>
      </w:pPr>
      <w:r>
        <w:rPr>
          <w:szCs w:val="22"/>
          <w:lang w:val="da-DK"/>
        </w:rPr>
        <w:t>For at forbedre sporbarheden af biologiske lægemidler skal det administrerede produkts navn og batchnummer tydeligt registreres.</w:t>
      </w:r>
    </w:p>
    <w:p w:rsidR="00E739E9" w:rsidRDefault="00E739E9" w:rsidP="00E739E9">
      <w:pPr>
        <w:rPr>
          <w:lang w:val="da-DK"/>
        </w:rPr>
      </w:pPr>
    </w:p>
    <w:p w:rsidR="004A59D3" w:rsidRDefault="004A59D3">
      <w:pPr>
        <w:rPr>
          <w:lang w:val="da-DK"/>
        </w:rPr>
      </w:pPr>
      <w:r>
        <w:rPr>
          <w:lang w:val="da-DK"/>
        </w:rPr>
        <w:t>Humalog Mix25 bør under ingen omstændigheder gives intravenøst.</w:t>
      </w:r>
    </w:p>
    <w:p w:rsidR="004A59D3" w:rsidRDefault="004A59D3">
      <w:pPr>
        <w:rPr>
          <w:b/>
          <w:lang w:val="da-DK"/>
        </w:rPr>
      </w:pPr>
    </w:p>
    <w:p w:rsidR="008605C5" w:rsidRDefault="008605C5">
      <w:pPr>
        <w:rPr>
          <w:u w:val="single"/>
          <w:lang w:val="da-DK"/>
        </w:rPr>
      </w:pPr>
      <w:r w:rsidRPr="00641A2F">
        <w:rPr>
          <w:u w:val="single"/>
          <w:lang w:val="da-DK"/>
        </w:rPr>
        <w:t>Skift til en anden type insulin eller et andet varemærke</w:t>
      </w:r>
    </w:p>
    <w:p w:rsidR="00E115EA" w:rsidRPr="00641A2F" w:rsidRDefault="00E115EA">
      <w:pPr>
        <w:rPr>
          <w:b/>
          <w:u w:val="single"/>
          <w:lang w:val="da-DK"/>
        </w:rPr>
      </w:pPr>
    </w:p>
    <w:p w:rsidR="004A59D3" w:rsidRDefault="004A59D3">
      <w:pPr>
        <w:rPr>
          <w:lang w:val="da-DK"/>
        </w:rPr>
      </w:pPr>
      <w:r>
        <w:rPr>
          <w:lang w:val="da-DK"/>
        </w:rPr>
        <w:t>Hvis en patient skifter til en anden type insulin eller et andet varemærke, bør dette gøres under nøje lægelig vejledning. Ændringer i styrke, varemærke (fremstiller), type (</w:t>
      </w:r>
      <w:r w:rsidR="00F41C44">
        <w:rPr>
          <w:lang w:val="da-DK"/>
        </w:rPr>
        <w:t>regular/</w:t>
      </w:r>
      <w:r>
        <w:rPr>
          <w:lang w:val="da-DK"/>
        </w:rPr>
        <w:t xml:space="preserve">opløselig, </w:t>
      </w:r>
      <w:r w:rsidR="00F41C44">
        <w:rPr>
          <w:lang w:val="da-DK"/>
        </w:rPr>
        <w:t>NPH/</w:t>
      </w:r>
      <w:r>
        <w:rPr>
          <w:lang w:val="da-DK"/>
        </w:rPr>
        <w:t xml:space="preserve">isophan, etc.), art (animalsk, human, human insulin-analog) og/eller fremstillingsmetode (rekombinant DNA versus insulin af animalsk oprindelse) kan resultere i et behov for ændring af dosis. </w:t>
      </w:r>
    </w:p>
    <w:p w:rsidR="004A59D3" w:rsidRDefault="004A59D3">
      <w:pPr>
        <w:rPr>
          <w:lang w:val="da-DK"/>
        </w:rPr>
      </w:pPr>
    </w:p>
    <w:p w:rsidR="008605C5" w:rsidRDefault="008605C5" w:rsidP="0057493F">
      <w:pPr>
        <w:keepNext/>
        <w:rPr>
          <w:u w:val="single"/>
          <w:lang w:val="da-DK"/>
        </w:rPr>
      </w:pPr>
      <w:r>
        <w:rPr>
          <w:u w:val="single"/>
          <w:lang w:val="da-DK"/>
        </w:rPr>
        <w:t>Hypoglykæmi og hyperglykæmi</w:t>
      </w:r>
    </w:p>
    <w:p w:rsidR="00E115EA" w:rsidRPr="00641A2F" w:rsidRDefault="00E115EA" w:rsidP="0057493F">
      <w:pPr>
        <w:keepNext/>
        <w:rPr>
          <w:u w:val="single"/>
          <w:lang w:val="da-DK"/>
        </w:rPr>
      </w:pPr>
    </w:p>
    <w:p w:rsidR="004A59D3" w:rsidRDefault="004A59D3">
      <w:pPr>
        <w:rPr>
          <w:lang w:val="da-DK"/>
        </w:rPr>
      </w:pPr>
      <w:r>
        <w:rPr>
          <w:lang w:val="da-DK"/>
        </w:rPr>
        <w:t>Tilstande, der kan medføre, at de tidlige advarselssymptomer på hypoglykæmi er anderledes eller mindre udtalte, omfatter langvarig diabetes, intensiveret insulinterapi, diabetisk nervesygdom eller lægemidler såsom beta-blokkere.</w:t>
      </w:r>
    </w:p>
    <w:p w:rsidR="004A59D3" w:rsidRDefault="004A59D3">
      <w:pPr>
        <w:rPr>
          <w:lang w:val="da-DK"/>
        </w:rPr>
      </w:pPr>
    </w:p>
    <w:p w:rsidR="004A59D3" w:rsidRDefault="004A59D3">
      <w:pPr>
        <w:rPr>
          <w:lang w:val="da-DK"/>
        </w:rPr>
      </w:pPr>
      <w:r>
        <w:rPr>
          <w:lang w:val="da-DK"/>
        </w:rPr>
        <w:t>Enkelte patienter, der har haft hypoglykæmiske reaktioner efter skift fra animalsk til human insulin, har oplyst, at de tidlige hypoglykæmiske advarselssymptomer var mindre udtalte eller forskellige fra, hvad de havde oplevet med det tidligere benyttede insulin. Ikke-korrigerede hypoglykæmiske eller hyperglykæmiske reaktioner kan føre til tab af bevidsthed, koma eller død.</w:t>
      </w:r>
    </w:p>
    <w:p w:rsidR="004A59D3" w:rsidRDefault="004A59D3">
      <w:pPr>
        <w:rPr>
          <w:lang w:val="da-DK"/>
        </w:rPr>
      </w:pPr>
    </w:p>
    <w:p w:rsidR="004A59D3" w:rsidRDefault="004A59D3">
      <w:pPr>
        <w:rPr>
          <w:lang w:val="da-DK"/>
        </w:rPr>
      </w:pPr>
      <w:r>
        <w:rPr>
          <w:lang w:val="da-DK"/>
        </w:rPr>
        <w:t>Anvendelse af for lave doser eller seponering af behandlingen kan især hos insulinafhængige diabetikere føre til hyperglykæmi og diabetisk ketoacidose. Begge tilstande kan være dødelige.</w:t>
      </w:r>
    </w:p>
    <w:p w:rsidR="008605C5" w:rsidRDefault="008605C5">
      <w:pPr>
        <w:rPr>
          <w:lang w:val="da-DK"/>
        </w:rPr>
      </w:pPr>
    </w:p>
    <w:p w:rsidR="00E115EA" w:rsidRDefault="008605C5">
      <w:pPr>
        <w:rPr>
          <w:lang w:val="da-DK"/>
        </w:rPr>
      </w:pPr>
      <w:r>
        <w:rPr>
          <w:u w:val="single"/>
          <w:lang w:val="da-DK"/>
        </w:rPr>
        <w:t>Insulinbehov og dosisjustering</w:t>
      </w:r>
    </w:p>
    <w:p w:rsidR="00E115EA" w:rsidRDefault="00E115EA">
      <w:pPr>
        <w:rPr>
          <w:lang w:val="da-DK"/>
        </w:rPr>
      </w:pPr>
    </w:p>
    <w:p w:rsidR="004A59D3" w:rsidRDefault="004A59D3">
      <w:pPr>
        <w:rPr>
          <w:lang w:val="da-DK"/>
        </w:rPr>
      </w:pPr>
      <w:r>
        <w:rPr>
          <w:lang w:val="da-DK"/>
        </w:rPr>
        <w:t>Insulinbehovet kan øges ved sygdom eller følelsesmæssige belastninger.</w:t>
      </w:r>
    </w:p>
    <w:p w:rsidR="004A59D3" w:rsidRDefault="004A59D3">
      <w:pPr>
        <w:rPr>
          <w:lang w:val="da-DK"/>
        </w:rPr>
      </w:pPr>
    </w:p>
    <w:p w:rsidR="004A59D3" w:rsidRDefault="004A59D3">
      <w:pPr>
        <w:rPr>
          <w:lang w:val="da-DK"/>
        </w:rPr>
      </w:pPr>
      <w:r>
        <w:rPr>
          <w:lang w:val="da-DK"/>
        </w:rPr>
        <w:t>Justering af insulindosis kan også være nødvendig, hvis patienterne øger den daglige fysiske aktivitet eller ved kostændringer. Motion umiddelbart efter et måltid kan øge risikoen for hypoglykæmi.</w:t>
      </w:r>
    </w:p>
    <w:p w:rsidR="00E723F7" w:rsidRDefault="00E723F7">
      <w:pPr>
        <w:rPr>
          <w:lang w:val="da-DK"/>
        </w:rPr>
      </w:pPr>
    </w:p>
    <w:p w:rsidR="00863F80" w:rsidRDefault="00863F80" w:rsidP="00330AB6">
      <w:pPr>
        <w:keepNext/>
        <w:ind w:left="567" w:hanging="567"/>
        <w:rPr>
          <w:u w:val="single"/>
          <w:lang w:val="da-DK"/>
        </w:rPr>
      </w:pPr>
      <w:r w:rsidRPr="00E274DE">
        <w:rPr>
          <w:u w:val="single"/>
          <w:lang w:val="da-DK"/>
        </w:rPr>
        <w:t xml:space="preserve">Kombinationsbehandling med Humalog </w:t>
      </w:r>
      <w:r w:rsidR="00CB339E">
        <w:rPr>
          <w:u w:val="single"/>
          <w:lang w:val="da-DK"/>
        </w:rPr>
        <w:t xml:space="preserve">Mix25 </w:t>
      </w:r>
      <w:r w:rsidRPr="00E274DE">
        <w:rPr>
          <w:u w:val="single"/>
          <w:lang w:val="da-DK"/>
        </w:rPr>
        <w:t>og pioglitazon</w:t>
      </w:r>
    </w:p>
    <w:p w:rsidR="00E115EA" w:rsidRPr="00E274DE" w:rsidRDefault="00E115EA" w:rsidP="00330AB6">
      <w:pPr>
        <w:keepNext/>
        <w:ind w:left="567" w:hanging="567"/>
        <w:rPr>
          <w:u w:val="single"/>
          <w:lang w:val="da-DK"/>
        </w:rPr>
      </w:pPr>
    </w:p>
    <w:p w:rsidR="004A59D3" w:rsidRDefault="00863F80">
      <w:pPr>
        <w:rPr>
          <w:lang w:val="da-DK"/>
        </w:rPr>
      </w:pPr>
      <w:r>
        <w:rPr>
          <w:lang w:val="da-DK"/>
        </w:rPr>
        <w:t xml:space="preserve">Der er rapporteret tilfælde af </w:t>
      </w:r>
      <w:r w:rsidRPr="0005304E">
        <w:rPr>
          <w:lang w:val="da-DK"/>
        </w:rPr>
        <w:t>hjerteinsufficiens</w:t>
      </w:r>
      <w:r>
        <w:rPr>
          <w:lang w:val="da-DK"/>
        </w:rPr>
        <w:t xml:space="preserve"> hos patienter, hvor pioglitazon blev brugt i kombination med insulin, især hos patienter med risiko for at </w:t>
      </w:r>
      <w:r w:rsidRPr="0005304E">
        <w:rPr>
          <w:lang w:val="da-DK"/>
        </w:rPr>
        <w:t>udvikle hjerteinsufficiens</w:t>
      </w:r>
      <w:r>
        <w:rPr>
          <w:lang w:val="da-DK"/>
        </w:rPr>
        <w:t>. Dette skal tages i betragtning, hvis kombinationsbehandling med pioglitazon og Humalog overvejes. Hvis kombinationen anvendes, skal patienterne observeres for tegn og symptomer på hjerteinsufficiens, vægtøgning og ødemer. Pioglitazonbehandlingen skal seponeres, hvis der sker en forværring i symptomer fra hjertet.</w:t>
      </w:r>
    </w:p>
    <w:p w:rsidR="008605C5" w:rsidRDefault="008605C5">
      <w:pPr>
        <w:rPr>
          <w:lang w:val="da-DK"/>
        </w:rPr>
      </w:pPr>
    </w:p>
    <w:p w:rsidR="008605C5" w:rsidRDefault="008605C5" w:rsidP="008605C5">
      <w:pPr>
        <w:rPr>
          <w:u w:val="single"/>
          <w:lang w:val="da-DK"/>
        </w:rPr>
      </w:pPr>
      <w:r w:rsidRPr="00F541B5">
        <w:rPr>
          <w:u w:val="single"/>
          <w:lang w:val="da-DK"/>
        </w:rPr>
        <w:t>Fo</w:t>
      </w:r>
      <w:r>
        <w:rPr>
          <w:u w:val="single"/>
          <w:lang w:val="da-DK"/>
        </w:rPr>
        <w:t>rebyggelse af medicineringsfejl</w:t>
      </w:r>
    </w:p>
    <w:p w:rsidR="00E115EA" w:rsidRPr="00F541B5" w:rsidRDefault="00E115EA" w:rsidP="008605C5">
      <w:pPr>
        <w:rPr>
          <w:u w:val="single"/>
          <w:lang w:val="da-DK"/>
        </w:rPr>
      </w:pPr>
    </w:p>
    <w:p w:rsidR="008605C5" w:rsidRDefault="008605C5" w:rsidP="008605C5">
      <w:pPr>
        <w:rPr>
          <w:lang w:val="da-DK"/>
        </w:rPr>
      </w:pPr>
      <w:r w:rsidRPr="00052D5B">
        <w:rPr>
          <w:lang w:val="da-DK"/>
        </w:rPr>
        <w:t>Patienter skal instrueres i</w:t>
      </w:r>
      <w:r w:rsidR="00EB2768">
        <w:rPr>
          <w:lang w:val="da-DK"/>
        </w:rPr>
        <w:t xml:space="preserve"> altid</w:t>
      </w:r>
      <w:r w:rsidRPr="00052D5B">
        <w:rPr>
          <w:lang w:val="da-DK"/>
        </w:rPr>
        <w:t xml:space="preserve"> at kontrollere insulinetiketten før hver injektion for at undgå forveksling af de to</w:t>
      </w:r>
      <w:r>
        <w:rPr>
          <w:lang w:val="da-DK"/>
        </w:rPr>
        <w:t xml:space="preserve"> forskellige styrker af Humalog</w:t>
      </w:r>
      <w:r w:rsidRPr="00052D5B">
        <w:rPr>
          <w:lang w:val="da-DK"/>
        </w:rPr>
        <w:t xml:space="preserve"> KwikPen såvel som andre insuliner.</w:t>
      </w:r>
    </w:p>
    <w:p w:rsidR="008605C5" w:rsidRDefault="008605C5" w:rsidP="008605C5">
      <w:pPr>
        <w:rPr>
          <w:lang w:val="da-DK"/>
        </w:rPr>
      </w:pPr>
      <w:r w:rsidRPr="00052D5B">
        <w:rPr>
          <w:lang w:val="da-DK"/>
        </w:rPr>
        <w:t>Patienter s</w:t>
      </w:r>
      <w:r w:rsidR="00113330">
        <w:rPr>
          <w:lang w:val="da-DK"/>
        </w:rPr>
        <w:t>kal visuelt verificere de indstillede enheder i</w:t>
      </w:r>
      <w:r w:rsidRPr="00052D5B">
        <w:rPr>
          <w:lang w:val="da-DK"/>
        </w:rPr>
        <w:t xml:space="preserve"> doseringsvinduet på pennen. Der</w:t>
      </w:r>
      <w:r>
        <w:rPr>
          <w:lang w:val="da-DK"/>
        </w:rPr>
        <w:t>for er der krav om, at patienten</w:t>
      </w:r>
      <w:r w:rsidRPr="00052D5B">
        <w:rPr>
          <w:lang w:val="da-DK"/>
        </w:rPr>
        <w:t xml:space="preserve"> kan læse doseringsvinduet på pennen for at injicere sig selv. Patienter, der er b</w:t>
      </w:r>
      <w:r>
        <w:rPr>
          <w:lang w:val="da-DK"/>
        </w:rPr>
        <w:t>l</w:t>
      </w:r>
      <w:r w:rsidRPr="00052D5B">
        <w:rPr>
          <w:lang w:val="da-DK"/>
        </w:rPr>
        <w:t xml:space="preserve">inde eller </w:t>
      </w:r>
      <w:r>
        <w:rPr>
          <w:lang w:val="da-DK"/>
        </w:rPr>
        <w:t>svagtseende</w:t>
      </w:r>
      <w:r w:rsidR="00113330">
        <w:rPr>
          <w:lang w:val="da-DK"/>
        </w:rPr>
        <w:t>, skal instrueres i</w:t>
      </w:r>
      <w:r w:rsidRPr="00052D5B">
        <w:rPr>
          <w:lang w:val="da-DK"/>
        </w:rPr>
        <w:t xml:space="preserve"> altid at modtage hjælp/assistance fra en person, som har et godt syn og som er trænet i brug af insulinpennen.</w:t>
      </w:r>
    </w:p>
    <w:p w:rsidR="008605C5" w:rsidRDefault="008605C5">
      <w:pPr>
        <w:rPr>
          <w:lang w:val="da-DK"/>
        </w:rPr>
      </w:pPr>
    </w:p>
    <w:p w:rsidR="003651D7" w:rsidRDefault="003651D7" w:rsidP="003651D7">
      <w:pPr>
        <w:rPr>
          <w:u w:val="single"/>
          <w:lang w:val="da-DK"/>
        </w:rPr>
      </w:pPr>
      <w:r>
        <w:rPr>
          <w:u w:val="single"/>
          <w:lang w:val="da-DK"/>
        </w:rPr>
        <w:t>Hjælpestoffer</w:t>
      </w:r>
    </w:p>
    <w:p w:rsidR="00E115EA" w:rsidRDefault="00E115EA" w:rsidP="003651D7">
      <w:pPr>
        <w:rPr>
          <w:u w:val="single"/>
          <w:lang w:val="da-DK"/>
        </w:rPr>
      </w:pPr>
    </w:p>
    <w:p w:rsidR="008605C5" w:rsidRDefault="003651D7">
      <w:pPr>
        <w:rPr>
          <w:lang w:val="da-DK"/>
        </w:rPr>
      </w:pPr>
      <w:r w:rsidRPr="00C94FD8">
        <w:rPr>
          <w:szCs w:val="22"/>
          <w:lang w:val="da-DK"/>
        </w:rPr>
        <w:t>Dette lægemiddel indeholder mindre end 1 mmol</w:t>
      </w:r>
      <w:r w:rsidR="009C467C">
        <w:rPr>
          <w:szCs w:val="22"/>
          <w:lang w:val="da-DK"/>
        </w:rPr>
        <w:t xml:space="preserve"> (23 mg) natrium</w:t>
      </w:r>
      <w:r w:rsidRPr="00C94FD8">
        <w:rPr>
          <w:szCs w:val="22"/>
          <w:lang w:val="da-DK"/>
        </w:rPr>
        <w:t xml:space="preserve"> pr. dosis, dv</w:t>
      </w:r>
      <w:r w:rsidR="00B04D6B">
        <w:rPr>
          <w:szCs w:val="22"/>
          <w:lang w:val="da-DK"/>
        </w:rPr>
        <w:t>s. det er i det væsentlige natriumfrit</w:t>
      </w:r>
      <w:r>
        <w:rPr>
          <w:lang w:val="da-DK"/>
        </w:rPr>
        <w:t>.</w:t>
      </w:r>
    </w:p>
    <w:p w:rsidR="005834C4" w:rsidRDefault="005834C4">
      <w:pPr>
        <w:rPr>
          <w:lang w:val="da-DK"/>
        </w:rPr>
      </w:pPr>
    </w:p>
    <w:p w:rsidR="004A59D3" w:rsidRDefault="004A59D3" w:rsidP="005834C4">
      <w:pPr>
        <w:keepNext/>
        <w:rPr>
          <w:b/>
          <w:lang w:val="da-DK"/>
        </w:rPr>
      </w:pPr>
      <w:r>
        <w:rPr>
          <w:b/>
          <w:lang w:val="da-DK"/>
        </w:rPr>
        <w:t>4.5</w:t>
      </w:r>
      <w:r>
        <w:rPr>
          <w:b/>
          <w:lang w:val="da-DK"/>
        </w:rPr>
        <w:tab/>
        <w:t>Interaktion med andre lægemidler og andre former for interaktion</w:t>
      </w:r>
    </w:p>
    <w:p w:rsidR="004A59D3" w:rsidRDefault="004A59D3" w:rsidP="005834C4">
      <w:pPr>
        <w:keepNext/>
        <w:rPr>
          <w:lang w:val="da-DK"/>
        </w:rPr>
      </w:pPr>
    </w:p>
    <w:p w:rsidR="004A59D3" w:rsidRDefault="004A59D3" w:rsidP="005834C4">
      <w:pPr>
        <w:keepNext/>
        <w:rPr>
          <w:lang w:val="da-DK"/>
        </w:rPr>
      </w:pPr>
      <w:r>
        <w:rPr>
          <w:lang w:val="da-DK"/>
        </w:rPr>
        <w:t>Insulinbehovet kan øges af lægemidler med hyperglykæmisk aktivitet, f.eks. orale antikonceptiva, kortikosteroider eller thyreoideahormon substitutionsterapi, danazol, beta</w:t>
      </w:r>
      <w:r>
        <w:rPr>
          <w:vertAlign w:val="subscript"/>
          <w:lang w:val="da-DK"/>
        </w:rPr>
        <w:t>2</w:t>
      </w:r>
      <w:r>
        <w:rPr>
          <w:lang w:val="da-DK"/>
        </w:rPr>
        <w:t xml:space="preserve">-stimulerende midler (såsom ritodrin, salbutamol, terbutalin). </w:t>
      </w:r>
    </w:p>
    <w:p w:rsidR="004A59D3" w:rsidRDefault="004A59D3">
      <w:pPr>
        <w:rPr>
          <w:lang w:val="da-DK"/>
        </w:rPr>
      </w:pPr>
    </w:p>
    <w:p w:rsidR="004A59D3" w:rsidRDefault="004A59D3">
      <w:pPr>
        <w:rPr>
          <w:lang w:val="da-DK"/>
        </w:rPr>
      </w:pPr>
      <w:r>
        <w:rPr>
          <w:lang w:val="da-DK"/>
        </w:rPr>
        <w:t>Insulinbehovet kan være nedsat under samtidig behandling med lægemidler med hypoglykæmisk aktivitet, f.eks. orale antidiabetika, salicylater (f.eks. acetylsalicylsyre), sulfapræparater, visse antidepressiva (monoaminooxidasehæmmere</w:t>
      </w:r>
      <w:r w:rsidR="00FE6588">
        <w:rPr>
          <w:lang w:val="da-DK"/>
        </w:rPr>
        <w:t>, selektive serotoningenoptagshæmmere</w:t>
      </w:r>
      <w:r w:rsidR="006D78FE">
        <w:rPr>
          <w:lang w:val="da-DK"/>
        </w:rPr>
        <w:t xml:space="preserve"> (SSRI)</w:t>
      </w:r>
      <w:r>
        <w:rPr>
          <w:lang w:val="da-DK"/>
        </w:rPr>
        <w:t xml:space="preserve">), visse angiotensin konverteringsenzym (ACE) hæmmere (captopril, enalapril), </w:t>
      </w:r>
      <w:r w:rsidR="00332466">
        <w:rPr>
          <w:lang w:val="da-DK"/>
        </w:rPr>
        <w:t>angiotensin II-receptorblokkere</w:t>
      </w:r>
      <w:r w:rsidR="00960048">
        <w:rPr>
          <w:lang w:val="da-DK"/>
        </w:rPr>
        <w:t xml:space="preserve">, </w:t>
      </w:r>
      <w:r>
        <w:rPr>
          <w:lang w:val="da-DK"/>
        </w:rPr>
        <w:t>beta-blokkere, octreotid eller alkohol.</w:t>
      </w:r>
    </w:p>
    <w:p w:rsidR="004A59D3" w:rsidRDefault="004A59D3">
      <w:pPr>
        <w:rPr>
          <w:lang w:val="da-DK"/>
        </w:rPr>
      </w:pPr>
    </w:p>
    <w:p w:rsidR="004A59D3" w:rsidRDefault="004A59D3">
      <w:pPr>
        <w:rPr>
          <w:lang w:val="da-DK"/>
        </w:rPr>
      </w:pPr>
      <w:r>
        <w:rPr>
          <w:lang w:val="da-DK"/>
        </w:rPr>
        <w:t>Det er ikke undersøgt, hvorvidt Humalog Mix25 kan blandes med andet insulin.</w:t>
      </w:r>
    </w:p>
    <w:p w:rsidR="004A59D3" w:rsidRDefault="004A59D3">
      <w:pPr>
        <w:rPr>
          <w:lang w:val="da-DK"/>
        </w:rPr>
      </w:pPr>
    </w:p>
    <w:p w:rsidR="004A59D3" w:rsidRDefault="004A59D3">
      <w:pPr>
        <w:rPr>
          <w:lang w:val="da-DK"/>
        </w:rPr>
      </w:pPr>
      <w:r>
        <w:rPr>
          <w:lang w:val="da-DK"/>
        </w:rPr>
        <w:t>Lægen bør konsulteres, når der tages anden medicin samtidig med Humalog Mix25</w:t>
      </w:r>
      <w:r w:rsidR="005834C4">
        <w:rPr>
          <w:lang w:val="da-DK"/>
        </w:rPr>
        <w:t xml:space="preserve"> (se pkt. 4.4)</w:t>
      </w:r>
      <w:r>
        <w:rPr>
          <w:lang w:val="da-DK"/>
        </w:rPr>
        <w:t>.</w:t>
      </w:r>
    </w:p>
    <w:p w:rsidR="004A59D3" w:rsidRDefault="004A59D3">
      <w:pPr>
        <w:rPr>
          <w:b/>
          <w:lang w:val="da-DK"/>
        </w:rPr>
      </w:pPr>
    </w:p>
    <w:p w:rsidR="004A59D3" w:rsidRDefault="004A59D3" w:rsidP="00973883">
      <w:pPr>
        <w:keepNext/>
        <w:ind w:left="567" w:hanging="567"/>
        <w:rPr>
          <w:b/>
          <w:lang w:val="da-DK"/>
        </w:rPr>
      </w:pPr>
      <w:r>
        <w:rPr>
          <w:b/>
          <w:lang w:val="da-DK"/>
        </w:rPr>
        <w:t>4.6</w:t>
      </w:r>
      <w:r>
        <w:rPr>
          <w:b/>
          <w:lang w:val="da-DK"/>
        </w:rPr>
        <w:tab/>
      </w:r>
      <w:r w:rsidR="005834C4">
        <w:rPr>
          <w:b/>
          <w:lang w:val="da-DK"/>
        </w:rPr>
        <w:t>Fertilitet, g</w:t>
      </w:r>
      <w:r>
        <w:rPr>
          <w:b/>
          <w:lang w:val="da-DK"/>
        </w:rPr>
        <w:t>raviditet og amning</w:t>
      </w:r>
    </w:p>
    <w:p w:rsidR="004A59D3" w:rsidRDefault="004A59D3" w:rsidP="00973883">
      <w:pPr>
        <w:keepNext/>
        <w:rPr>
          <w:lang w:val="da-DK"/>
        </w:rPr>
      </w:pPr>
    </w:p>
    <w:p w:rsidR="001F4E3D" w:rsidRDefault="001F4E3D">
      <w:pPr>
        <w:rPr>
          <w:u w:val="single"/>
          <w:lang w:val="da-DK"/>
        </w:rPr>
      </w:pPr>
      <w:r w:rsidRPr="00641A2F">
        <w:rPr>
          <w:u w:val="single"/>
          <w:lang w:val="da-DK"/>
        </w:rPr>
        <w:t>Graviditet</w:t>
      </w:r>
    </w:p>
    <w:p w:rsidR="00E115EA" w:rsidRPr="00641A2F" w:rsidRDefault="00E115EA">
      <w:pPr>
        <w:rPr>
          <w:u w:val="single"/>
          <w:lang w:val="da-DK"/>
        </w:rPr>
      </w:pPr>
    </w:p>
    <w:p w:rsidR="004A59D3" w:rsidRDefault="004A59D3">
      <w:pPr>
        <w:rPr>
          <w:lang w:val="da-DK"/>
        </w:rPr>
      </w:pPr>
      <w:r>
        <w:rPr>
          <w:lang w:val="da-DK"/>
        </w:rPr>
        <w:t xml:space="preserve">Data fra et stort antal eksponerede graviditeter indikerer ingen bivirkninger af insulin lispro på graviditeten eller på fosterets/spædbarnets helbred. </w:t>
      </w:r>
    </w:p>
    <w:p w:rsidR="004A59D3" w:rsidRDefault="004A59D3">
      <w:pPr>
        <w:rPr>
          <w:lang w:val="da-DK"/>
        </w:rPr>
      </w:pPr>
    </w:p>
    <w:p w:rsidR="004A59D3" w:rsidRDefault="004A59D3">
      <w:pPr>
        <w:rPr>
          <w:lang w:val="da-DK"/>
        </w:rPr>
      </w:pPr>
      <w:r>
        <w:rPr>
          <w:lang w:val="da-DK"/>
        </w:rPr>
        <w:t xml:space="preserve">Det er vigtigt at opretholde god kontrol med insulinbehandlede patienter (insulinkrævende eller svangerskabsbetinget diabetes) under graviditeten. Insulinbehovet nedsættes sædvanligvis under første trimester og øges under andet og tredje trimester. Diabetikere bør rådes til at oplyse deres læge om, hvorvidt de er gravide eller overvejer graviditet. Det er vigtigt at overvåge </w:t>
      </w:r>
      <w:r w:rsidR="00EF5522">
        <w:rPr>
          <w:lang w:val="da-DK"/>
        </w:rPr>
        <w:t>glucose</w:t>
      </w:r>
      <w:r>
        <w:rPr>
          <w:lang w:val="da-DK"/>
        </w:rPr>
        <w:t xml:space="preserve">kontrollen såvel som den almene tilstand hos gravide diabetikere. </w:t>
      </w:r>
    </w:p>
    <w:p w:rsidR="004A59D3" w:rsidRDefault="004A59D3">
      <w:pPr>
        <w:rPr>
          <w:lang w:val="da-DK"/>
        </w:rPr>
      </w:pPr>
    </w:p>
    <w:p w:rsidR="001F4E3D" w:rsidRDefault="001F4E3D">
      <w:pPr>
        <w:rPr>
          <w:u w:val="single"/>
          <w:lang w:val="da-DK"/>
        </w:rPr>
      </w:pPr>
      <w:r w:rsidRPr="00641A2F">
        <w:rPr>
          <w:u w:val="single"/>
          <w:lang w:val="da-DK"/>
        </w:rPr>
        <w:t xml:space="preserve">Amning </w:t>
      </w:r>
    </w:p>
    <w:p w:rsidR="00E115EA" w:rsidRPr="00641A2F" w:rsidRDefault="00E115EA">
      <w:pPr>
        <w:rPr>
          <w:u w:val="single"/>
          <w:lang w:val="da-DK"/>
        </w:rPr>
      </w:pPr>
    </w:p>
    <w:p w:rsidR="004A59D3" w:rsidRDefault="004A59D3">
      <w:pPr>
        <w:rPr>
          <w:lang w:val="da-DK"/>
        </w:rPr>
      </w:pPr>
      <w:r>
        <w:rPr>
          <w:lang w:val="da-DK"/>
        </w:rPr>
        <w:t>Diabetikere, der ammer, kan have behov for regulering af insulindosis og/eller diæt.</w:t>
      </w:r>
    </w:p>
    <w:p w:rsidR="001F4E3D" w:rsidRDefault="001F4E3D">
      <w:pPr>
        <w:rPr>
          <w:lang w:val="da-DK"/>
        </w:rPr>
      </w:pPr>
    </w:p>
    <w:p w:rsidR="001F4E3D" w:rsidRDefault="001F4E3D" w:rsidP="001F4E3D">
      <w:pPr>
        <w:rPr>
          <w:u w:val="single"/>
          <w:lang w:val="da-DK"/>
        </w:rPr>
      </w:pPr>
      <w:r>
        <w:rPr>
          <w:u w:val="single"/>
          <w:lang w:val="da-DK"/>
        </w:rPr>
        <w:t>Fertilitet</w:t>
      </w:r>
    </w:p>
    <w:p w:rsidR="00E115EA" w:rsidRDefault="00E115EA" w:rsidP="001F4E3D">
      <w:pPr>
        <w:rPr>
          <w:lang w:val="da-DK"/>
        </w:rPr>
      </w:pPr>
    </w:p>
    <w:p w:rsidR="001F4E3D" w:rsidRDefault="001F4E3D">
      <w:pPr>
        <w:rPr>
          <w:lang w:val="da-DK"/>
        </w:rPr>
      </w:pPr>
      <w:r>
        <w:rPr>
          <w:lang w:val="da-DK"/>
        </w:rPr>
        <w:t>I dyrestudier medførte insulin lispro ikke nedsat fertilitet (se pkt. 5.3).</w:t>
      </w:r>
    </w:p>
    <w:p w:rsidR="004A59D3" w:rsidRDefault="004A59D3">
      <w:pPr>
        <w:rPr>
          <w:lang w:val="da-DK"/>
        </w:rPr>
      </w:pPr>
    </w:p>
    <w:p w:rsidR="004A59D3" w:rsidRDefault="004A59D3" w:rsidP="00330AB6">
      <w:pPr>
        <w:keepNext/>
        <w:rPr>
          <w:b/>
          <w:lang w:val="da-DK"/>
        </w:rPr>
      </w:pPr>
      <w:r>
        <w:rPr>
          <w:b/>
          <w:lang w:val="da-DK"/>
        </w:rPr>
        <w:t>4.7</w:t>
      </w:r>
      <w:r>
        <w:rPr>
          <w:b/>
          <w:lang w:val="da-DK"/>
        </w:rPr>
        <w:tab/>
        <w:t xml:space="preserve">Virkning på evnen til at føre motorkøretøj </w:t>
      </w:r>
      <w:r w:rsidR="00946C9B">
        <w:rPr>
          <w:b/>
          <w:lang w:val="da-DK"/>
        </w:rPr>
        <w:t>og</w:t>
      </w:r>
      <w:r>
        <w:rPr>
          <w:b/>
          <w:lang w:val="da-DK"/>
        </w:rPr>
        <w:t xml:space="preserve"> betjene maskiner</w:t>
      </w:r>
    </w:p>
    <w:p w:rsidR="004A59D3" w:rsidRDefault="004A59D3" w:rsidP="00330AB6">
      <w:pPr>
        <w:keepNext/>
        <w:rPr>
          <w:lang w:val="da-DK"/>
        </w:rPr>
      </w:pPr>
    </w:p>
    <w:p w:rsidR="004A59D3" w:rsidRDefault="004A59D3">
      <w:pPr>
        <w:rPr>
          <w:lang w:val="da-DK"/>
        </w:rPr>
      </w:pPr>
      <w:r>
        <w:rPr>
          <w:lang w:val="da-DK"/>
        </w:rPr>
        <w:t xml:space="preserve">Patientens koncentrations- og reaktionsevne kan svækkes som følge af hypoglykæmi. Dette kan udgøre en risiko i situationer, hvor disse evner er af særlig betydning (f.eks. ved bilkørsel eller ved betjening af maskiner). </w:t>
      </w:r>
    </w:p>
    <w:p w:rsidR="004A59D3" w:rsidRDefault="004A59D3">
      <w:pPr>
        <w:rPr>
          <w:lang w:val="da-DK"/>
        </w:rPr>
      </w:pPr>
    </w:p>
    <w:p w:rsidR="004A59D3" w:rsidRDefault="004A59D3">
      <w:pPr>
        <w:rPr>
          <w:lang w:val="da-DK"/>
        </w:rPr>
      </w:pPr>
      <w:r>
        <w:rPr>
          <w:lang w:val="da-DK"/>
        </w:rPr>
        <w:t>Patiente</w:t>
      </w:r>
      <w:r w:rsidR="00D96200">
        <w:rPr>
          <w:lang w:val="da-DK"/>
        </w:rPr>
        <w:t>n</w:t>
      </w:r>
      <w:r>
        <w:rPr>
          <w:lang w:val="da-DK"/>
        </w:rPr>
        <w:t xml:space="preserve"> bør rådes til at tage forholdsregler for at undgå hypoglykæmi i forbindelse med bilkørsel. Dette er af særlig betydning hos </w:t>
      </w:r>
      <w:r w:rsidR="00D96200">
        <w:rPr>
          <w:lang w:val="da-DK"/>
        </w:rPr>
        <w:t xml:space="preserve">de </w:t>
      </w:r>
      <w:r>
        <w:rPr>
          <w:lang w:val="da-DK"/>
        </w:rPr>
        <w:t>patienter, som har nedsat eller mistet evnen til at mærke advarselstegn på hypoglykæmi, eller har hyppige tilfælde af hypoglykæmi. I sådanne tilfælde bør det overvejes, hvorvidt bilkørsel er tilrådeligt.</w:t>
      </w:r>
    </w:p>
    <w:p w:rsidR="004A59D3" w:rsidRDefault="004A59D3">
      <w:pPr>
        <w:rPr>
          <w:b/>
          <w:lang w:val="da-DK"/>
        </w:rPr>
      </w:pPr>
    </w:p>
    <w:p w:rsidR="004A59D3" w:rsidRDefault="004A59D3" w:rsidP="00330AB6">
      <w:pPr>
        <w:keepNext/>
        <w:rPr>
          <w:b/>
          <w:lang w:val="da-DK"/>
        </w:rPr>
      </w:pPr>
      <w:r>
        <w:rPr>
          <w:b/>
          <w:lang w:val="da-DK"/>
        </w:rPr>
        <w:t>4.8</w:t>
      </w:r>
      <w:r>
        <w:rPr>
          <w:b/>
          <w:lang w:val="da-DK"/>
        </w:rPr>
        <w:tab/>
        <w:t>Bivirkninger</w:t>
      </w:r>
    </w:p>
    <w:p w:rsidR="004A59D3" w:rsidRDefault="004A59D3" w:rsidP="00330AB6">
      <w:pPr>
        <w:keepNext/>
        <w:rPr>
          <w:lang w:val="da-DK"/>
        </w:rPr>
      </w:pPr>
    </w:p>
    <w:p w:rsidR="001F4E3D" w:rsidRDefault="001F4E3D" w:rsidP="001F4E3D">
      <w:pPr>
        <w:rPr>
          <w:u w:val="single"/>
          <w:lang w:val="da-DK"/>
        </w:rPr>
      </w:pPr>
      <w:r>
        <w:rPr>
          <w:u w:val="single"/>
          <w:lang w:val="da-DK"/>
        </w:rPr>
        <w:t>Resumé af sikkerhedsprofilen</w:t>
      </w:r>
    </w:p>
    <w:p w:rsidR="00F83012" w:rsidRDefault="00F83012" w:rsidP="001F4E3D">
      <w:pPr>
        <w:rPr>
          <w:u w:val="single"/>
          <w:lang w:val="da-DK"/>
        </w:rPr>
      </w:pPr>
    </w:p>
    <w:p w:rsidR="004A59D3" w:rsidRDefault="004A59D3">
      <w:pPr>
        <w:rPr>
          <w:lang w:val="da-DK"/>
        </w:rPr>
      </w:pPr>
      <w:r>
        <w:rPr>
          <w:lang w:val="da-DK"/>
        </w:rPr>
        <w:t>Hypoglykæmi er den hyppigste bivirkning ved insulinbehandling af diabetikere. Svær hypoglykæmi kan medføre bevidsthedstab og i ekstreme tilfælde være dødelig. Der er ikke anført nogen specifik hyppighed for hypoglykæmi eftersom, hypoglykæmi er et resultat af både insulindosis og andre faktorer såsom patientens diæt og motionsniveau.</w:t>
      </w:r>
    </w:p>
    <w:p w:rsidR="001F4E3D" w:rsidRDefault="001F4E3D" w:rsidP="001F4E3D">
      <w:pPr>
        <w:rPr>
          <w:lang w:val="da-DK"/>
        </w:rPr>
      </w:pPr>
    </w:p>
    <w:p w:rsidR="001F4E3D" w:rsidRDefault="00E115EA" w:rsidP="001F4E3D">
      <w:pPr>
        <w:rPr>
          <w:u w:val="single"/>
          <w:lang w:val="da-DK"/>
        </w:rPr>
      </w:pPr>
      <w:r>
        <w:rPr>
          <w:u w:val="single"/>
          <w:lang w:val="da-DK"/>
        </w:rPr>
        <w:t>B</w:t>
      </w:r>
      <w:r w:rsidR="001F4E3D">
        <w:rPr>
          <w:u w:val="single"/>
          <w:lang w:val="da-DK"/>
        </w:rPr>
        <w:t>ivirkninger i tabelform</w:t>
      </w:r>
    </w:p>
    <w:p w:rsidR="001F4E3D" w:rsidRDefault="001F4E3D" w:rsidP="001F4E3D">
      <w:pPr>
        <w:rPr>
          <w:lang w:val="da-DK"/>
        </w:rPr>
      </w:pPr>
    </w:p>
    <w:p w:rsidR="001F4E3D" w:rsidRDefault="001F4E3D" w:rsidP="001F4E3D">
      <w:pPr>
        <w:rPr>
          <w:szCs w:val="22"/>
          <w:lang w:val="da-DK"/>
        </w:rPr>
      </w:pPr>
      <w:r w:rsidRPr="00C94FD8">
        <w:rPr>
          <w:szCs w:val="22"/>
          <w:lang w:val="da-DK"/>
        </w:rPr>
        <w:t xml:space="preserve">Følgende relaterede bivirkninger, forekommet i kliniske studier, er nedenfor opstillet </w:t>
      </w:r>
      <w:r>
        <w:rPr>
          <w:szCs w:val="22"/>
          <w:lang w:val="da-DK"/>
        </w:rPr>
        <w:t xml:space="preserve">med MedDRA terminologi </w:t>
      </w:r>
      <w:r w:rsidRPr="00C94FD8">
        <w:rPr>
          <w:szCs w:val="22"/>
          <w:lang w:val="da-DK"/>
        </w:rPr>
        <w:t>efter</w:t>
      </w:r>
      <w:r>
        <w:rPr>
          <w:szCs w:val="22"/>
          <w:lang w:val="da-DK"/>
        </w:rPr>
        <w:t xml:space="preserve"> </w:t>
      </w:r>
      <w:r w:rsidRPr="00C94FD8">
        <w:rPr>
          <w:szCs w:val="22"/>
          <w:lang w:val="da-DK"/>
        </w:rPr>
        <w:t xml:space="preserve">organsystem og faldende hyppighed (meget almindelig: </w:t>
      </w:r>
      <w:r w:rsidRPr="00154702">
        <w:rPr>
          <w:szCs w:val="22"/>
          <w:lang w:val="da-DK"/>
        </w:rPr>
        <w:t>≥</w:t>
      </w:r>
      <w:r w:rsidRPr="00C94FD8">
        <w:rPr>
          <w:szCs w:val="22"/>
          <w:lang w:val="da-DK"/>
        </w:rPr>
        <w:t>1/10; almindelig:</w:t>
      </w:r>
      <w:r w:rsidRPr="00154702">
        <w:rPr>
          <w:szCs w:val="22"/>
          <w:lang w:val="da-DK"/>
        </w:rPr>
        <w:t xml:space="preserve"> ≥</w:t>
      </w:r>
      <w:r w:rsidRPr="00C94FD8">
        <w:rPr>
          <w:szCs w:val="22"/>
          <w:lang w:val="da-DK"/>
        </w:rPr>
        <w:t>1/100 til &lt;1/10; ikke</w:t>
      </w:r>
      <w:r>
        <w:rPr>
          <w:szCs w:val="22"/>
          <w:lang w:val="da-DK"/>
        </w:rPr>
        <w:t xml:space="preserve"> </w:t>
      </w:r>
      <w:r w:rsidRPr="00C94FD8">
        <w:rPr>
          <w:szCs w:val="22"/>
          <w:lang w:val="da-DK"/>
        </w:rPr>
        <w:t xml:space="preserve">almindelig: </w:t>
      </w:r>
      <w:r w:rsidRPr="00154702">
        <w:rPr>
          <w:szCs w:val="22"/>
          <w:lang w:val="da-DK"/>
        </w:rPr>
        <w:t>≥</w:t>
      </w:r>
      <w:r w:rsidRPr="00C94FD8">
        <w:rPr>
          <w:szCs w:val="22"/>
          <w:lang w:val="da-DK"/>
        </w:rPr>
        <w:t>1/1.000 til &lt;1/100; sjælden:</w:t>
      </w:r>
      <w:r w:rsidRPr="00154702">
        <w:rPr>
          <w:szCs w:val="22"/>
          <w:lang w:val="da-DK"/>
        </w:rPr>
        <w:t xml:space="preserve"> ≥</w:t>
      </w:r>
      <w:r w:rsidRPr="00C94FD8">
        <w:rPr>
          <w:szCs w:val="22"/>
          <w:lang w:val="da-DK"/>
        </w:rPr>
        <w:t>1/10.000 til &lt;1/1.000; meget sjælden: &lt;1/10.000).</w:t>
      </w:r>
    </w:p>
    <w:p w:rsidR="001F4E3D" w:rsidRDefault="001F4E3D" w:rsidP="001F4E3D">
      <w:pPr>
        <w:rPr>
          <w:szCs w:val="22"/>
          <w:lang w:val="da-DK"/>
        </w:rPr>
      </w:pPr>
    </w:p>
    <w:p w:rsidR="001F4E3D" w:rsidRDefault="001F4E3D" w:rsidP="001F4E3D">
      <w:pPr>
        <w:rPr>
          <w:szCs w:val="22"/>
          <w:lang w:val="da-DK"/>
        </w:rPr>
      </w:pPr>
      <w:r w:rsidRPr="00C94FD8">
        <w:rPr>
          <w:szCs w:val="22"/>
          <w:lang w:val="da-DK"/>
        </w:rPr>
        <w:t>Inden for hver frekvens</w:t>
      </w:r>
      <w:r>
        <w:rPr>
          <w:szCs w:val="22"/>
          <w:lang w:val="da-DK"/>
        </w:rPr>
        <w:t>gruppe</w:t>
      </w:r>
      <w:r w:rsidRPr="00C94FD8">
        <w:rPr>
          <w:szCs w:val="22"/>
          <w:lang w:val="da-DK"/>
        </w:rPr>
        <w:t xml:space="preserve"> er bivirkningerne opstillet efter, hvor</w:t>
      </w:r>
      <w:r>
        <w:rPr>
          <w:szCs w:val="22"/>
          <w:lang w:val="da-DK"/>
        </w:rPr>
        <w:t xml:space="preserve"> </w:t>
      </w:r>
      <w:r w:rsidRPr="00C94FD8">
        <w:rPr>
          <w:szCs w:val="22"/>
          <w:lang w:val="da-DK"/>
        </w:rPr>
        <w:t xml:space="preserve">alvorlige </w:t>
      </w:r>
      <w:r>
        <w:rPr>
          <w:szCs w:val="22"/>
          <w:lang w:val="da-DK"/>
        </w:rPr>
        <w:t>de</w:t>
      </w:r>
      <w:r w:rsidRPr="00C94FD8">
        <w:rPr>
          <w:szCs w:val="22"/>
          <w:lang w:val="da-DK"/>
        </w:rPr>
        <w:t xml:space="preserve"> er. De alvorligste er anført først.</w:t>
      </w:r>
    </w:p>
    <w:p w:rsidR="001F4E3D" w:rsidRDefault="001F4E3D" w:rsidP="001F4E3D">
      <w:pPr>
        <w:rPr>
          <w:szCs w:val="22"/>
          <w:lang w:val="da-DK"/>
        </w:rPr>
      </w:pPr>
    </w:p>
    <w:tbl>
      <w:tblPr>
        <w:tblW w:w="453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9"/>
        <w:gridCol w:w="1358"/>
        <w:gridCol w:w="1245"/>
        <w:gridCol w:w="1424"/>
        <w:gridCol w:w="1041"/>
        <w:gridCol w:w="1044"/>
      </w:tblGrid>
      <w:tr w:rsidR="001F4E3D" w:rsidRPr="0061168B" w:rsidTr="000C359C">
        <w:trPr>
          <w:trHeight w:val="335"/>
        </w:trPr>
        <w:tc>
          <w:tcPr>
            <w:tcW w:w="1278" w:type="pct"/>
            <w:shd w:val="clear" w:color="auto" w:fill="auto"/>
          </w:tcPr>
          <w:p w:rsidR="001F4E3D" w:rsidRPr="0061168B" w:rsidRDefault="001F4E3D" w:rsidP="000C359C">
            <w:pPr>
              <w:keepNext/>
              <w:widowControl w:val="0"/>
              <w:spacing w:before="100" w:beforeAutospacing="1" w:after="51"/>
              <w:rPr>
                <w:szCs w:val="22"/>
                <w:lang w:eastAsia="en-GB"/>
              </w:rPr>
            </w:pPr>
            <w:r w:rsidRPr="00C94FD8">
              <w:rPr>
                <w:b/>
                <w:bCs/>
                <w:szCs w:val="22"/>
                <w:lang w:val="da-DK"/>
              </w:rPr>
              <w:t>MedDRA system</w:t>
            </w:r>
            <w:r>
              <w:rPr>
                <w:b/>
                <w:bCs/>
                <w:szCs w:val="22"/>
                <w:lang w:val="da-DK"/>
              </w:rPr>
              <w:t xml:space="preserve"> </w:t>
            </w:r>
            <w:r w:rsidRPr="00C94FD8">
              <w:rPr>
                <w:b/>
                <w:bCs/>
                <w:szCs w:val="22"/>
                <w:lang w:val="da-DK"/>
              </w:rPr>
              <w:t>organ-klasse</w:t>
            </w:r>
          </w:p>
        </w:tc>
        <w:tc>
          <w:tcPr>
            <w:tcW w:w="827" w:type="pct"/>
            <w:shd w:val="clear" w:color="auto" w:fill="auto"/>
          </w:tcPr>
          <w:p w:rsidR="001F4E3D" w:rsidRPr="0061168B" w:rsidRDefault="001F4E3D" w:rsidP="000C359C">
            <w:pPr>
              <w:keepNext/>
              <w:widowControl w:val="0"/>
              <w:spacing w:before="100" w:beforeAutospacing="1" w:after="51"/>
              <w:rPr>
                <w:szCs w:val="22"/>
                <w:lang w:eastAsia="en-GB"/>
              </w:rPr>
            </w:pPr>
            <w:r w:rsidRPr="00C94FD8">
              <w:rPr>
                <w:b/>
                <w:bCs/>
                <w:szCs w:val="22"/>
                <w:lang w:val="da-DK"/>
              </w:rPr>
              <w:t>Meget almindelig</w:t>
            </w:r>
          </w:p>
        </w:tc>
        <w:tc>
          <w:tcPr>
            <w:tcW w:w="758" w:type="pct"/>
            <w:shd w:val="clear" w:color="auto" w:fill="auto"/>
          </w:tcPr>
          <w:p w:rsidR="001F4E3D" w:rsidRPr="0061168B" w:rsidRDefault="001F4E3D" w:rsidP="000C359C">
            <w:pPr>
              <w:widowControl w:val="0"/>
              <w:spacing w:before="100" w:beforeAutospacing="1" w:after="51"/>
              <w:rPr>
                <w:szCs w:val="22"/>
                <w:lang w:eastAsia="en-GB"/>
              </w:rPr>
            </w:pPr>
            <w:r w:rsidRPr="00C94FD8">
              <w:rPr>
                <w:b/>
                <w:bCs/>
                <w:szCs w:val="22"/>
                <w:lang w:val="da-DK"/>
              </w:rPr>
              <w:t>Almindelig</w:t>
            </w:r>
          </w:p>
        </w:tc>
        <w:tc>
          <w:tcPr>
            <w:tcW w:w="867" w:type="pct"/>
            <w:shd w:val="clear" w:color="auto" w:fill="auto"/>
          </w:tcPr>
          <w:p w:rsidR="001F4E3D" w:rsidRPr="0061168B" w:rsidRDefault="001F4E3D" w:rsidP="000C359C">
            <w:pPr>
              <w:widowControl w:val="0"/>
              <w:spacing w:before="100" w:beforeAutospacing="1" w:after="51"/>
              <w:rPr>
                <w:szCs w:val="22"/>
                <w:lang w:eastAsia="en-GB"/>
              </w:rPr>
            </w:pPr>
            <w:r w:rsidRPr="00C94FD8">
              <w:rPr>
                <w:b/>
                <w:bCs/>
                <w:szCs w:val="22"/>
                <w:lang w:val="da-DK"/>
              </w:rPr>
              <w:t>Ikke almindelig</w:t>
            </w:r>
          </w:p>
        </w:tc>
        <w:tc>
          <w:tcPr>
            <w:tcW w:w="634" w:type="pct"/>
            <w:shd w:val="clear" w:color="auto" w:fill="auto"/>
          </w:tcPr>
          <w:p w:rsidR="001F4E3D" w:rsidRPr="0061168B" w:rsidRDefault="001F4E3D" w:rsidP="000C359C">
            <w:pPr>
              <w:widowControl w:val="0"/>
              <w:spacing w:before="100" w:beforeAutospacing="1" w:after="51"/>
              <w:rPr>
                <w:szCs w:val="22"/>
                <w:lang w:eastAsia="en-GB"/>
              </w:rPr>
            </w:pPr>
            <w:r w:rsidRPr="00C94FD8">
              <w:rPr>
                <w:b/>
                <w:bCs/>
                <w:szCs w:val="22"/>
                <w:lang w:val="da-DK"/>
              </w:rPr>
              <w:t>Sjælden</w:t>
            </w:r>
          </w:p>
        </w:tc>
        <w:tc>
          <w:tcPr>
            <w:tcW w:w="636" w:type="pct"/>
            <w:shd w:val="clear" w:color="auto" w:fill="auto"/>
          </w:tcPr>
          <w:p w:rsidR="001F4E3D" w:rsidRPr="0061168B" w:rsidRDefault="001F4E3D" w:rsidP="000C359C">
            <w:pPr>
              <w:widowControl w:val="0"/>
              <w:spacing w:before="100" w:beforeAutospacing="1" w:after="51"/>
              <w:rPr>
                <w:szCs w:val="22"/>
                <w:lang w:eastAsia="en-GB"/>
              </w:rPr>
            </w:pPr>
            <w:r w:rsidRPr="00C94FD8">
              <w:rPr>
                <w:b/>
                <w:bCs/>
                <w:szCs w:val="22"/>
                <w:lang w:val="da-DK"/>
              </w:rPr>
              <w:t>Meget sjælden</w:t>
            </w:r>
          </w:p>
        </w:tc>
      </w:tr>
      <w:tr w:rsidR="001F4E3D" w:rsidRPr="0061168B" w:rsidTr="000C359C">
        <w:trPr>
          <w:trHeight w:val="326"/>
        </w:trPr>
        <w:tc>
          <w:tcPr>
            <w:tcW w:w="5000" w:type="pct"/>
            <w:gridSpan w:val="6"/>
            <w:shd w:val="clear" w:color="auto" w:fill="auto"/>
          </w:tcPr>
          <w:p w:rsidR="001F4E3D" w:rsidRPr="0061168B" w:rsidRDefault="001F4E3D" w:rsidP="000C359C">
            <w:pPr>
              <w:keepNext/>
              <w:widowControl w:val="0"/>
              <w:rPr>
                <w:b/>
                <w:szCs w:val="22"/>
                <w:lang w:eastAsia="en-GB"/>
              </w:rPr>
            </w:pPr>
            <w:r w:rsidRPr="00C94FD8">
              <w:rPr>
                <w:b/>
                <w:szCs w:val="22"/>
                <w:lang w:val="da-DK"/>
              </w:rPr>
              <w:t>Immunsystemet</w:t>
            </w:r>
          </w:p>
        </w:tc>
      </w:tr>
      <w:tr w:rsidR="001F4E3D" w:rsidRPr="0061168B" w:rsidTr="000C359C">
        <w:trPr>
          <w:trHeight w:val="335"/>
        </w:trPr>
        <w:tc>
          <w:tcPr>
            <w:tcW w:w="1278" w:type="pct"/>
            <w:shd w:val="clear" w:color="auto" w:fill="auto"/>
          </w:tcPr>
          <w:p w:rsidR="001F4E3D" w:rsidRPr="0061168B" w:rsidRDefault="001F4E3D" w:rsidP="000C359C">
            <w:pPr>
              <w:keepNext/>
              <w:widowControl w:val="0"/>
              <w:spacing w:before="100" w:beforeAutospacing="1" w:after="51"/>
              <w:rPr>
                <w:szCs w:val="22"/>
                <w:lang w:eastAsia="en-GB"/>
              </w:rPr>
            </w:pPr>
            <w:r>
              <w:rPr>
                <w:szCs w:val="22"/>
                <w:lang w:eastAsia="en-GB"/>
              </w:rPr>
              <w:t>Lokal allergi</w:t>
            </w:r>
          </w:p>
        </w:tc>
        <w:tc>
          <w:tcPr>
            <w:tcW w:w="827" w:type="pct"/>
            <w:shd w:val="clear" w:color="auto" w:fill="auto"/>
          </w:tcPr>
          <w:p w:rsidR="001F4E3D" w:rsidRPr="0061168B" w:rsidRDefault="001F4E3D" w:rsidP="000C359C">
            <w:pPr>
              <w:keepNext/>
              <w:widowControl w:val="0"/>
              <w:jc w:val="center"/>
              <w:rPr>
                <w:szCs w:val="22"/>
                <w:lang w:eastAsia="en-GB"/>
              </w:rPr>
            </w:pPr>
          </w:p>
        </w:tc>
        <w:tc>
          <w:tcPr>
            <w:tcW w:w="758" w:type="pct"/>
            <w:shd w:val="clear" w:color="auto" w:fill="auto"/>
          </w:tcPr>
          <w:p w:rsidR="001F4E3D" w:rsidRPr="0061168B" w:rsidRDefault="001F4E3D" w:rsidP="000C359C">
            <w:pPr>
              <w:widowControl w:val="0"/>
              <w:jc w:val="center"/>
              <w:rPr>
                <w:szCs w:val="22"/>
                <w:lang w:eastAsia="en-GB"/>
              </w:rPr>
            </w:pPr>
            <w:r w:rsidRPr="00AE3A0B">
              <w:rPr>
                <w:szCs w:val="22"/>
                <w:lang w:eastAsia="en-GB"/>
              </w:rPr>
              <w:t>X</w:t>
            </w:r>
          </w:p>
        </w:tc>
        <w:tc>
          <w:tcPr>
            <w:tcW w:w="867" w:type="pct"/>
            <w:shd w:val="clear" w:color="auto" w:fill="auto"/>
          </w:tcPr>
          <w:p w:rsidR="001F4E3D" w:rsidRPr="0061168B" w:rsidRDefault="001F4E3D" w:rsidP="000C359C">
            <w:pPr>
              <w:widowControl w:val="0"/>
              <w:jc w:val="center"/>
              <w:rPr>
                <w:szCs w:val="22"/>
                <w:lang w:eastAsia="en-GB"/>
              </w:rPr>
            </w:pPr>
          </w:p>
        </w:tc>
        <w:tc>
          <w:tcPr>
            <w:tcW w:w="634" w:type="pct"/>
            <w:shd w:val="clear" w:color="auto" w:fill="auto"/>
          </w:tcPr>
          <w:p w:rsidR="001F4E3D" w:rsidRPr="0061168B" w:rsidRDefault="001F4E3D" w:rsidP="000C359C">
            <w:pPr>
              <w:widowControl w:val="0"/>
              <w:jc w:val="center"/>
              <w:rPr>
                <w:szCs w:val="22"/>
                <w:lang w:eastAsia="en-GB"/>
              </w:rPr>
            </w:pPr>
          </w:p>
        </w:tc>
        <w:tc>
          <w:tcPr>
            <w:tcW w:w="636" w:type="pct"/>
            <w:shd w:val="clear" w:color="auto" w:fill="auto"/>
          </w:tcPr>
          <w:p w:rsidR="001F4E3D" w:rsidRPr="0061168B" w:rsidRDefault="001F4E3D" w:rsidP="000C359C">
            <w:pPr>
              <w:widowControl w:val="0"/>
              <w:jc w:val="center"/>
              <w:rPr>
                <w:szCs w:val="22"/>
                <w:lang w:eastAsia="en-GB"/>
              </w:rPr>
            </w:pPr>
          </w:p>
        </w:tc>
      </w:tr>
      <w:tr w:rsidR="001F4E3D" w:rsidRPr="004852C7" w:rsidTr="000C359C">
        <w:trPr>
          <w:trHeight w:val="335"/>
        </w:trPr>
        <w:tc>
          <w:tcPr>
            <w:tcW w:w="1278" w:type="pct"/>
            <w:shd w:val="clear" w:color="auto" w:fill="auto"/>
          </w:tcPr>
          <w:p w:rsidR="001F4E3D" w:rsidRDefault="001F4E3D" w:rsidP="000C359C">
            <w:pPr>
              <w:keepNext/>
              <w:widowControl w:val="0"/>
              <w:spacing w:before="100" w:beforeAutospacing="1" w:after="51"/>
              <w:rPr>
                <w:szCs w:val="22"/>
                <w:lang w:eastAsia="en-GB"/>
              </w:rPr>
            </w:pPr>
            <w:r>
              <w:rPr>
                <w:szCs w:val="22"/>
                <w:lang w:eastAsia="en-GB"/>
              </w:rPr>
              <w:t>Systemisk allergi</w:t>
            </w:r>
          </w:p>
        </w:tc>
        <w:tc>
          <w:tcPr>
            <w:tcW w:w="827" w:type="pct"/>
            <w:shd w:val="clear" w:color="auto" w:fill="auto"/>
          </w:tcPr>
          <w:p w:rsidR="001F4E3D" w:rsidRPr="004852C7" w:rsidRDefault="001F4E3D" w:rsidP="000C359C">
            <w:pPr>
              <w:keepNext/>
              <w:widowControl w:val="0"/>
              <w:jc w:val="center"/>
              <w:rPr>
                <w:szCs w:val="22"/>
                <w:lang w:eastAsia="en-GB"/>
              </w:rPr>
            </w:pPr>
          </w:p>
        </w:tc>
        <w:tc>
          <w:tcPr>
            <w:tcW w:w="758" w:type="pct"/>
            <w:shd w:val="clear" w:color="auto" w:fill="auto"/>
          </w:tcPr>
          <w:p w:rsidR="001F4E3D" w:rsidRPr="00AE3A0B" w:rsidRDefault="001F4E3D" w:rsidP="000C359C">
            <w:pPr>
              <w:widowControl w:val="0"/>
              <w:jc w:val="center"/>
              <w:rPr>
                <w:szCs w:val="22"/>
                <w:lang w:eastAsia="en-GB"/>
              </w:rPr>
            </w:pPr>
          </w:p>
        </w:tc>
        <w:tc>
          <w:tcPr>
            <w:tcW w:w="867" w:type="pct"/>
            <w:shd w:val="clear" w:color="auto" w:fill="auto"/>
          </w:tcPr>
          <w:p w:rsidR="001F4E3D" w:rsidRPr="004852C7" w:rsidRDefault="001F4E3D" w:rsidP="000C359C">
            <w:pPr>
              <w:widowControl w:val="0"/>
              <w:jc w:val="center"/>
              <w:rPr>
                <w:szCs w:val="22"/>
                <w:lang w:eastAsia="en-GB"/>
              </w:rPr>
            </w:pPr>
          </w:p>
        </w:tc>
        <w:tc>
          <w:tcPr>
            <w:tcW w:w="634" w:type="pct"/>
            <w:shd w:val="clear" w:color="auto" w:fill="auto"/>
          </w:tcPr>
          <w:p w:rsidR="001F4E3D" w:rsidRPr="004852C7" w:rsidRDefault="001F4E3D" w:rsidP="000C359C">
            <w:pPr>
              <w:widowControl w:val="0"/>
              <w:jc w:val="center"/>
              <w:rPr>
                <w:szCs w:val="22"/>
                <w:lang w:eastAsia="en-GB"/>
              </w:rPr>
            </w:pPr>
            <w:r>
              <w:rPr>
                <w:szCs w:val="22"/>
                <w:lang w:eastAsia="en-GB"/>
              </w:rPr>
              <w:t>X</w:t>
            </w:r>
          </w:p>
        </w:tc>
        <w:tc>
          <w:tcPr>
            <w:tcW w:w="636" w:type="pct"/>
            <w:shd w:val="clear" w:color="auto" w:fill="auto"/>
          </w:tcPr>
          <w:p w:rsidR="001F4E3D" w:rsidRPr="004852C7" w:rsidRDefault="001F4E3D" w:rsidP="000C359C">
            <w:pPr>
              <w:widowControl w:val="0"/>
              <w:jc w:val="center"/>
              <w:rPr>
                <w:szCs w:val="22"/>
                <w:lang w:eastAsia="en-GB"/>
              </w:rPr>
            </w:pPr>
          </w:p>
        </w:tc>
      </w:tr>
      <w:tr w:rsidR="001F4E3D" w:rsidRPr="0061168B" w:rsidTr="000C359C">
        <w:trPr>
          <w:trHeight w:val="115"/>
        </w:trPr>
        <w:tc>
          <w:tcPr>
            <w:tcW w:w="5000" w:type="pct"/>
            <w:gridSpan w:val="6"/>
            <w:shd w:val="clear" w:color="auto" w:fill="auto"/>
          </w:tcPr>
          <w:p w:rsidR="001F4E3D" w:rsidRPr="0061168B" w:rsidRDefault="001F4E3D" w:rsidP="000C359C">
            <w:pPr>
              <w:keepNext/>
              <w:widowControl w:val="0"/>
              <w:rPr>
                <w:b/>
                <w:szCs w:val="22"/>
                <w:lang w:eastAsia="en-GB"/>
              </w:rPr>
            </w:pPr>
            <w:r w:rsidRPr="00C94FD8">
              <w:rPr>
                <w:b/>
                <w:szCs w:val="22"/>
                <w:lang w:val="da-DK"/>
              </w:rPr>
              <w:t>Hud og subkutane væv</w:t>
            </w:r>
          </w:p>
        </w:tc>
      </w:tr>
      <w:tr w:rsidR="001F4E3D" w:rsidRPr="0061168B" w:rsidTr="000C359C">
        <w:trPr>
          <w:trHeight w:val="115"/>
        </w:trPr>
        <w:tc>
          <w:tcPr>
            <w:tcW w:w="1278" w:type="pct"/>
            <w:shd w:val="clear" w:color="auto" w:fill="auto"/>
          </w:tcPr>
          <w:p w:rsidR="001F4E3D" w:rsidRPr="0061168B" w:rsidRDefault="001F4E3D" w:rsidP="000C359C">
            <w:pPr>
              <w:keepNext/>
              <w:widowControl w:val="0"/>
              <w:spacing w:before="100" w:beforeAutospacing="1" w:after="51"/>
              <w:rPr>
                <w:szCs w:val="22"/>
                <w:lang w:eastAsia="en-GB"/>
              </w:rPr>
            </w:pPr>
            <w:r w:rsidRPr="0061168B">
              <w:rPr>
                <w:szCs w:val="22"/>
                <w:lang w:eastAsia="en-GB"/>
              </w:rPr>
              <w:t>Lipo</w:t>
            </w:r>
            <w:r>
              <w:rPr>
                <w:szCs w:val="22"/>
                <w:lang w:eastAsia="en-GB"/>
              </w:rPr>
              <w:t>dystrofi</w:t>
            </w:r>
          </w:p>
        </w:tc>
        <w:tc>
          <w:tcPr>
            <w:tcW w:w="827" w:type="pct"/>
            <w:shd w:val="clear" w:color="auto" w:fill="auto"/>
          </w:tcPr>
          <w:p w:rsidR="001F4E3D" w:rsidRPr="0061168B" w:rsidRDefault="001F4E3D" w:rsidP="000C359C">
            <w:pPr>
              <w:keepNext/>
              <w:widowControl w:val="0"/>
              <w:jc w:val="center"/>
              <w:rPr>
                <w:szCs w:val="22"/>
                <w:lang w:eastAsia="en-GB"/>
              </w:rPr>
            </w:pPr>
          </w:p>
        </w:tc>
        <w:tc>
          <w:tcPr>
            <w:tcW w:w="758" w:type="pct"/>
            <w:shd w:val="clear" w:color="auto" w:fill="auto"/>
          </w:tcPr>
          <w:p w:rsidR="001F4E3D" w:rsidRPr="0061168B" w:rsidRDefault="001F4E3D" w:rsidP="000C359C">
            <w:pPr>
              <w:widowControl w:val="0"/>
              <w:jc w:val="center"/>
              <w:rPr>
                <w:szCs w:val="22"/>
                <w:lang w:eastAsia="en-GB"/>
              </w:rPr>
            </w:pPr>
          </w:p>
        </w:tc>
        <w:tc>
          <w:tcPr>
            <w:tcW w:w="867" w:type="pct"/>
            <w:shd w:val="clear" w:color="auto" w:fill="auto"/>
          </w:tcPr>
          <w:p w:rsidR="001F4E3D" w:rsidRPr="0061168B" w:rsidRDefault="001F4E3D" w:rsidP="000C359C">
            <w:pPr>
              <w:widowControl w:val="0"/>
              <w:jc w:val="center"/>
              <w:rPr>
                <w:szCs w:val="22"/>
                <w:lang w:eastAsia="en-GB"/>
              </w:rPr>
            </w:pPr>
            <w:r w:rsidRPr="002D7ABB">
              <w:rPr>
                <w:szCs w:val="22"/>
                <w:lang w:eastAsia="en-GB"/>
              </w:rPr>
              <w:t>X</w:t>
            </w:r>
          </w:p>
        </w:tc>
        <w:tc>
          <w:tcPr>
            <w:tcW w:w="634" w:type="pct"/>
            <w:shd w:val="clear" w:color="auto" w:fill="auto"/>
          </w:tcPr>
          <w:p w:rsidR="001F4E3D" w:rsidRPr="0061168B" w:rsidRDefault="001F4E3D" w:rsidP="000C359C">
            <w:pPr>
              <w:widowControl w:val="0"/>
              <w:jc w:val="center"/>
              <w:rPr>
                <w:szCs w:val="22"/>
                <w:lang w:eastAsia="en-GB"/>
              </w:rPr>
            </w:pPr>
          </w:p>
        </w:tc>
        <w:tc>
          <w:tcPr>
            <w:tcW w:w="636" w:type="pct"/>
            <w:shd w:val="clear" w:color="auto" w:fill="auto"/>
          </w:tcPr>
          <w:p w:rsidR="001F4E3D" w:rsidRPr="0061168B" w:rsidRDefault="001F4E3D" w:rsidP="000C359C">
            <w:pPr>
              <w:widowControl w:val="0"/>
              <w:jc w:val="center"/>
              <w:rPr>
                <w:szCs w:val="22"/>
                <w:lang w:eastAsia="en-GB"/>
              </w:rPr>
            </w:pPr>
          </w:p>
        </w:tc>
      </w:tr>
    </w:tbl>
    <w:p w:rsidR="001F4E3D" w:rsidRPr="00C94FD8" w:rsidRDefault="001F4E3D" w:rsidP="001F4E3D">
      <w:pPr>
        <w:rPr>
          <w:szCs w:val="22"/>
          <w:lang w:val="da-DK"/>
        </w:rPr>
      </w:pPr>
    </w:p>
    <w:p w:rsidR="001F4E3D" w:rsidRDefault="001F4E3D" w:rsidP="001F4E3D">
      <w:pPr>
        <w:keepNext/>
        <w:rPr>
          <w:u w:val="single"/>
          <w:lang w:val="da-DK"/>
        </w:rPr>
      </w:pPr>
      <w:r>
        <w:rPr>
          <w:u w:val="single"/>
          <w:lang w:val="da-DK"/>
        </w:rPr>
        <w:t>Beskrivelse af udvalgte bivirkninger</w:t>
      </w:r>
    </w:p>
    <w:p w:rsidR="004A59D3" w:rsidRDefault="004A59D3">
      <w:pPr>
        <w:rPr>
          <w:lang w:val="da-DK"/>
        </w:rPr>
      </w:pPr>
    </w:p>
    <w:p w:rsidR="001F4E3D" w:rsidRPr="0057493F" w:rsidRDefault="001F4E3D">
      <w:pPr>
        <w:rPr>
          <w:i/>
          <w:u w:val="single"/>
          <w:lang w:val="da-DK"/>
        </w:rPr>
      </w:pPr>
      <w:r w:rsidRPr="0057493F">
        <w:rPr>
          <w:i/>
          <w:u w:val="single"/>
          <w:lang w:val="da-DK"/>
        </w:rPr>
        <w:t>Lokal allergi</w:t>
      </w:r>
    </w:p>
    <w:p w:rsidR="00BF3E36" w:rsidRPr="00641A2F" w:rsidRDefault="00BF3E36">
      <w:pPr>
        <w:rPr>
          <w:i/>
          <w:lang w:val="da-DK"/>
        </w:rPr>
      </w:pPr>
    </w:p>
    <w:p w:rsidR="001F4E3D" w:rsidRDefault="004A59D3">
      <w:pPr>
        <w:rPr>
          <w:lang w:val="da-DK"/>
        </w:rPr>
      </w:pPr>
      <w:r>
        <w:rPr>
          <w:lang w:val="da-DK"/>
        </w:rPr>
        <w:t>Lokale allergiske reaktioner er almindelig</w:t>
      </w:r>
      <w:r w:rsidR="00D96200">
        <w:rPr>
          <w:lang w:val="da-DK"/>
        </w:rPr>
        <w:t>t</w:t>
      </w:r>
      <w:r>
        <w:rPr>
          <w:lang w:val="da-DK"/>
        </w:rPr>
        <w:t xml:space="preserve"> forekommende. Rødme, hævelse og kløe kan forekomme ved indstiksstedet. Dette går sædvanligvis over i løbet af få dage til få uger. I nogle tilfælde kan disse reaktioner relateres til andre faktorer end insulinet, såsom overfølsomhed ved rensning af huden eller dårlig injektionsteknik. </w:t>
      </w:r>
    </w:p>
    <w:p w:rsidR="001F4E3D" w:rsidRDefault="001F4E3D">
      <w:pPr>
        <w:rPr>
          <w:lang w:val="da-DK"/>
        </w:rPr>
      </w:pPr>
    </w:p>
    <w:p w:rsidR="001F4E3D" w:rsidRPr="0057493F" w:rsidRDefault="001F4E3D" w:rsidP="00641A2F">
      <w:pPr>
        <w:keepNext/>
        <w:rPr>
          <w:i/>
          <w:u w:val="single"/>
          <w:lang w:val="da-DK"/>
        </w:rPr>
      </w:pPr>
      <w:r w:rsidRPr="0057493F">
        <w:rPr>
          <w:i/>
          <w:u w:val="single"/>
          <w:lang w:val="da-DK"/>
        </w:rPr>
        <w:t>Systemisk allergi</w:t>
      </w:r>
    </w:p>
    <w:p w:rsidR="00BF3E36" w:rsidRPr="00641A2F" w:rsidRDefault="00BF3E36" w:rsidP="00641A2F">
      <w:pPr>
        <w:keepNext/>
        <w:rPr>
          <w:i/>
          <w:lang w:val="da-DK"/>
        </w:rPr>
      </w:pPr>
    </w:p>
    <w:p w:rsidR="004A59D3" w:rsidRDefault="004A59D3">
      <w:pPr>
        <w:rPr>
          <w:lang w:val="da-DK"/>
        </w:rPr>
      </w:pPr>
      <w:r>
        <w:rPr>
          <w:lang w:val="da-DK"/>
        </w:rPr>
        <w:t>Systemisk allergi, som er sjælden, men potentielt mere alvorlig, er en generaliseret overfølsomhed over</w:t>
      </w:r>
      <w:r w:rsidR="00D96200">
        <w:rPr>
          <w:lang w:val="da-DK"/>
        </w:rPr>
        <w:t xml:space="preserve"> </w:t>
      </w:r>
      <w:r>
        <w:rPr>
          <w:lang w:val="da-DK"/>
        </w:rPr>
        <w:t xml:space="preserve">for insulin. Denne kan give udslæt over hele kroppen, åndenød, hvæsende vejrtrækning, blodtryksfald, hurtig puls eller svedtendens. Alvorlige tilfælde af generaliseret allergi kan være livstruende. </w:t>
      </w:r>
    </w:p>
    <w:p w:rsidR="004A59D3" w:rsidRPr="0057493F" w:rsidRDefault="004A59D3">
      <w:pPr>
        <w:rPr>
          <w:u w:val="single"/>
          <w:lang w:val="da-DK"/>
        </w:rPr>
      </w:pPr>
    </w:p>
    <w:p w:rsidR="00DF37B5" w:rsidRPr="0057493F" w:rsidRDefault="00DF37B5">
      <w:pPr>
        <w:rPr>
          <w:i/>
          <w:u w:val="single"/>
          <w:lang w:val="da-DK"/>
        </w:rPr>
      </w:pPr>
      <w:r w:rsidRPr="0057493F">
        <w:rPr>
          <w:i/>
          <w:u w:val="single"/>
          <w:lang w:val="da-DK"/>
        </w:rPr>
        <w:t>Lipodystrofi</w:t>
      </w:r>
    </w:p>
    <w:p w:rsidR="00BF3E36" w:rsidRPr="00641A2F" w:rsidRDefault="00BF3E36">
      <w:pPr>
        <w:rPr>
          <w:i/>
          <w:lang w:val="da-DK"/>
        </w:rPr>
      </w:pPr>
    </w:p>
    <w:p w:rsidR="004A59D3" w:rsidRDefault="004A59D3">
      <w:pPr>
        <w:rPr>
          <w:lang w:val="da-DK"/>
        </w:rPr>
      </w:pPr>
      <w:r>
        <w:rPr>
          <w:lang w:val="da-DK"/>
        </w:rPr>
        <w:t xml:space="preserve">Lipodystrofi ved indstiksstedet er </w:t>
      </w:r>
      <w:r w:rsidR="009C36E1">
        <w:rPr>
          <w:lang w:val="da-DK"/>
        </w:rPr>
        <w:t xml:space="preserve">ikke </w:t>
      </w:r>
      <w:r w:rsidR="00332466">
        <w:rPr>
          <w:lang w:val="da-DK"/>
        </w:rPr>
        <w:t>almindeligt</w:t>
      </w:r>
      <w:r>
        <w:rPr>
          <w:lang w:val="da-DK"/>
        </w:rPr>
        <w:t xml:space="preserve"> forekommende.</w:t>
      </w:r>
    </w:p>
    <w:p w:rsidR="00DF37B5" w:rsidRDefault="00DF37B5">
      <w:pPr>
        <w:rPr>
          <w:lang w:val="da-DK"/>
        </w:rPr>
      </w:pPr>
    </w:p>
    <w:p w:rsidR="00DF37B5" w:rsidRPr="0057493F" w:rsidRDefault="00DF37B5">
      <w:pPr>
        <w:rPr>
          <w:i/>
          <w:u w:val="single"/>
          <w:lang w:val="da-DK"/>
        </w:rPr>
      </w:pPr>
      <w:r w:rsidRPr="0057493F">
        <w:rPr>
          <w:i/>
          <w:u w:val="single"/>
          <w:lang w:val="da-DK"/>
        </w:rPr>
        <w:t>Ødemer</w:t>
      </w:r>
    </w:p>
    <w:p w:rsidR="00BF3E36" w:rsidRPr="00641A2F" w:rsidRDefault="00BF3E36">
      <w:pPr>
        <w:rPr>
          <w:i/>
          <w:lang w:val="da-DK"/>
        </w:rPr>
      </w:pPr>
    </w:p>
    <w:p w:rsidR="005834C4" w:rsidRDefault="005834C4" w:rsidP="005834C4">
      <w:pPr>
        <w:ind w:right="11"/>
        <w:rPr>
          <w:lang w:val="da-DK"/>
        </w:rPr>
      </w:pPr>
      <w:r>
        <w:rPr>
          <w:lang w:val="da-DK"/>
        </w:rPr>
        <w:t>Der er indberettet tilfælde af ødem</w:t>
      </w:r>
      <w:r w:rsidR="00D85D5B">
        <w:rPr>
          <w:lang w:val="da-DK"/>
        </w:rPr>
        <w:t>er</w:t>
      </w:r>
      <w:r>
        <w:rPr>
          <w:lang w:val="da-DK"/>
        </w:rPr>
        <w:t xml:space="preserve"> i forbindelse med insulinbehandling, især hvis en tidligere dårlig metabolisk kontrol forbedres </w:t>
      </w:r>
      <w:r w:rsidR="00D85D5B">
        <w:rPr>
          <w:lang w:val="da-DK"/>
        </w:rPr>
        <w:t>ved</w:t>
      </w:r>
      <w:r>
        <w:rPr>
          <w:lang w:val="da-DK"/>
        </w:rPr>
        <w:t xml:space="preserve"> intensiveret insulinbehandling.</w:t>
      </w:r>
    </w:p>
    <w:p w:rsidR="00155B76" w:rsidRDefault="00155B76" w:rsidP="00155B76">
      <w:pPr>
        <w:autoSpaceDE w:val="0"/>
        <w:autoSpaceDN w:val="0"/>
        <w:adjustRightInd w:val="0"/>
        <w:rPr>
          <w:noProof/>
          <w:szCs w:val="22"/>
          <w:u w:val="single"/>
          <w:lang w:val="da-DK"/>
        </w:rPr>
      </w:pPr>
    </w:p>
    <w:p w:rsidR="00155B76" w:rsidRDefault="00155B76" w:rsidP="00330AB6">
      <w:pPr>
        <w:keepNext/>
        <w:autoSpaceDE w:val="0"/>
        <w:autoSpaceDN w:val="0"/>
        <w:adjustRightInd w:val="0"/>
        <w:rPr>
          <w:szCs w:val="22"/>
          <w:u w:val="single"/>
          <w:lang w:val="da-DK"/>
        </w:rPr>
      </w:pPr>
      <w:r w:rsidRPr="004C2EDF">
        <w:rPr>
          <w:noProof/>
          <w:szCs w:val="22"/>
          <w:u w:val="single"/>
          <w:lang w:val="da-DK"/>
        </w:rPr>
        <w:t xml:space="preserve">Indberetning af </w:t>
      </w:r>
      <w:r>
        <w:rPr>
          <w:noProof/>
          <w:szCs w:val="22"/>
          <w:u w:val="single"/>
          <w:lang w:val="da-DK"/>
        </w:rPr>
        <w:t>formodede</w:t>
      </w:r>
      <w:r w:rsidRPr="004C2EDF">
        <w:rPr>
          <w:noProof/>
          <w:szCs w:val="22"/>
          <w:u w:val="single"/>
          <w:lang w:val="da-DK"/>
        </w:rPr>
        <w:t xml:space="preserve"> bivirkninger</w:t>
      </w:r>
    </w:p>
    <w:p w:rsidR="00155B76" w:rsidRDefault="00155B76" w:rsidP="00155B76">
      <w:pPr>
        <w:autoSpaceDE w:val="0"/>
        <w:autoSpaceDN w:val="0"/>
        <w:adjustRightInd w:val="0"/>
        <w:rPr>
          <w:noProof/>
          <w:szCs w:val="22"/>
          <w:lang w:val="da-DK"/>
        </w:rPr>
      </w:pPr>
      <w:r w:rsidRPr="004C2EDF">
        <w:rPr>
          <w:noProof/>
          <w:szCs w:val="22"/>
          <w:lang w:val="da-DK"/>
        </w:rPr>
        <w:t xml:space="preserve">Når lægemidlet er godkendt, er indberetning af </w:t>
      </w:r>
      <w:r>
        <w:rPr>
          <w:noProof/>
          <w:szCs w:val="22"/>
          <w:lang w:val="da-DK"/>
        </w:rPr>
        <w:t>formodede</w:t>
      </w:r>
      <w:r w:rsidRPr="004C2EDF">
        <w:rPr>
          <w:noProof/>
          <w:szCs w:val="22"/>
          <w:lang w:val="da-DK"/>
        </w:rPr>
        <w:t xml:space="preserve"> bivirkninger vigtig.</w:t>
      </w:r>
      <w:r w:rsidRPr="004C2EDF">
        <w:rPr>
          <w:szCs w:val="22"/>
          <w:lang w:val="da-DK"/>
        </w:rPr>
        <w:t xml:space="preserve"> </w:t>
      </w:r>
      <w:r w:rsidRPr="004C2EDF">
        <w:rPr>
          <w:noProof/>
          <w:szCs w:val="22"/>
          <w:lang w:val="da-DK"/>
        </w:rPr>
        <w:t>Det muliggør løbende overvågning af benefit/risk-forholdet for lægemidlet.</w:t>
      </w:r>
      <w:r w:rsidRPr="004C2EDF">
        <w:rPr>
          <w:szCs w:val="22"/>
          <w:lang w:val="da-DK"/>
        </w:rPr>
        <w:t xml:space="preserve"> </w:t>
      </w:r>
      <w:r w:rsidR="00946C9B">
        <w:rPr>
          <w:noProof/>
          <w:szCs w:val="22"/>
          <w:lang w:val="da-DK"/>
        </w:rPr>
        <w:t>Sundhedspersoner</w:t>
      </w:r>
      <w:r w:rsidRPr="004C2EDF">
        <w:rPr>
          <w:noProof/>
          <w:szCs w:val="22"/>
          <w:lang w:val="da-DK"/>
        </w:rPr>
        <w:t xml:space="preserve"> anmodes om at indberette alle </w:t>
      </w:r>
      <w:r>
        <w:rPr>
          <w:noProof/>
          <w:szCs w:val="22"/>
          <w:lang w:val="da-DK"/>
        </w:rPr>
        <w:t>formodede</w:t>
      </w:r>
      <w:r w:rsidRPr="004C2EDF">
        <w:rPr>
          <w:noProof/>
          <w:szCs w:val="22"/>
          <w:lang w:val="da-DK"/>
        </w:rPr>
        <w:t xml:space="preserve"> bivirkninger via </w:t>
      </w:r>
      <w:r w:rsidRPr="004C2EDF">
        <w:rPr>
          <w:noProof/>
          <w:szCs w:val="22"/>
          <w:highlight w:val="lightGray"/>
          <w:lang w:val="da-DK"/>
        </w:rPr>
        <w:t xml:space="preserve">det nationale rapporteringssystem anført i </w:t>
      </w:r>
      <w:hyperlink r:id="rId16" w:history="1">
        <w:r w:rsidRPr="004C2EDF">
          <w:rPr>
            <w:rStyle w:val="Hyperlink"/>
            <w:highlight w:val="lightGray"/>
            <w:lang w:val="da-DK"/>
          </w:rPr>
          <w:t>Appendiks V</w:t>
        </w:r>
      </w:hyperlink>
      <w:r w:rsidRPr="004C2EDF">
        <w:rPr>
          <w:noProof/>
          <w:szCs w:val="22"/>
          <w:lang w:val="da-DK"/>
        </w:rPr>
        <w:t>.</w:t>
      </w:r>
    </w:p>
    <w:p w:rsidR="004A59D3" w:rsidRDefault="004A59D3">
      <w:pPr>
        <w:rPr>
          <w:lang w:val="da-DK"/>
        </w:rPr>
      </w:pPr>
    </w:p>
    <w:p w:rsidR="004A59D3" w:rsidRDefault="004A59D3" w:rsidP="00330AB6">
      <w:pPr>
        <w:keepNext/>
        <w:rPr>
          <w:b/>
          <w:lang w:val="da-DK"/>
        </w:rPr>
      </w:pPr>
      <w:r>
        <w:rPr>
          <w:b/>
          <w:lang w:val="da-DK"/>
        </w:rPr>
        <w:t>4.9</w:t>
      </w:r>
      <w:r>
        <w:rPr>
          <w:b/>
          <w:lang w:val="da-DK"/>
        </w:rPr>
        <w:tab/>
        <w:t>Overdosering</w:t>
      </w:r>
    </w:p>
    <w:p w:rsidR="004A59D3" w:rsidRDefault="004A59D3" w:rsidP="00330AB6">
      <w:pPr>
        <w:keepNext/>
        <w:rPr>
          <w:b/>
          <w:lang w:val="da-DK"/>
        </w:rPr>
      </w:pPr>
    </w:p>
    <w:p w:rsidR="004A59D3" w:rsidRDefault="004A59D3">
      <w:pPr>
        <w:rPr>
          <w:lang w:val="da-DK"/>
        </w:rPr>
      </w:pPr>
      <w:r>
        <w:rPr>
          <w:lang w:val="da-DK"/>
        </w:rPr>
        <w:t xml:space="preserve">Der foreligger ingen specifikke definitioner på overdosering af insulin, idet serum </w:t>
      </w:r>
      <w:r w:rsidR="00EF5522">
        <w:rPr>
          <w:lang w:val="da-DK"/>
        </w:rPr>
        <w:t>glucose</w:t>
      </w:r>
      <w:r>
        <w:rPr>
          <w:lang w:val="da-DK"/>
        </w:rPr>
        <w:t xml:space="preserve">koncentrationen er et resultat af komplekse interaktioner mellem insulinniveau, </w:t>
      </w:r>
      <w:r w:rsidR="00EF5522">
        <w:rPr>
          <w:lang w:val="da-DK"/>
        </w:rPr>
        <w:t>glucose</w:t>
      </w:r>
      <w:r>
        <w:rPr>
          <w:lang w:val="da-DK"/>
        </w:rPr>
        <w:t>tilgængelighed og andre metaboliske processer. Hypoglykæmi kan optræde som følge af for høj insulinaktivitet i forhold til fødeindtagelse og energiomsætning.</w:t>
      </w:r>
    </w:p>
    <w:p w:rsidR="004A59D3" w:rsidRDefault="004A59D3">
      <w:pPr>
        <w:rPr>
          <w:lang w:val="da-DK"/>
        </w:rPr>
      </w:pPr>
    </w:p>
    <w:p w:rsidR="004A59D3" w:rsidRDefault="004A59D3">
      <w:pPr>
        <w:rPr>
          <w:lang w:val="da-DK"/>
        </w:rPr>
      </w:pPr>
      <w:r>
        <w:rPr>
          <w:lang w:val="da-DK"/>
        </w:rPr>
        <w:t>Hypoglykæmi kan være forbundet med sløvhed, forvirring, hjertebanken, hovedpine, øget sved</w:t>
      </w:r>
      <w:r>
        <w:rPr>
          <w:lang w:val="da-DK"/>
        </w:rPr>
        <w:softHyphen/>
        <w:t>tendens og opkastning.</w:t>
      </w:r>
    </w:p>
    <w:p w:rsidR="004A59D3" w:rsidRDefault="004A59D3">
      <w:pPr>
        <w:rPr>
          <w:lang w:val="da-DK"/>
        </w:rPr>
      </w:pPr>
    </w:p>
    <w:p w:rsidR="004A59D3" w:rsidRDefault="004A59D3">
      <w:pPr>
        <w:rPr>
          <w:lang w:val="da-DK"/>
        </w:rPr>
      </w:pPr>
      <w:r>
        <w:rPr>
          <w:lang w:val="da-DK"/>
        </w:rPr>
        <w:t xml:space="preserve">Milde hypoglykæmiske tilfælde responderer på oral indtagelse af </w:t>
      </w:r>
      <w:r w:rsidR="00EF5522">
        <w:rPr>
          <w:lang w:val="da-DK"/>
        </w:rPr>
        <w:t>glucose</w:t>
      </w:r>
      <w:r>
        <w:rPr>
          <w:lang w:val="da-DK"/>
        </w:rPr>
        <w:t>, sukker eller sukkerholdige produkter.</w:t>
      </w:r>
    </w:p>
    <w:p w:rsidR="004A59D3" w:rsidRDefault="004A59D3">
      <w:pPr>
        <w:rPr>
          <w:lang w:val="da-DK"/>
        </w:rPr>
      </w:pPr>
    </w:p>
    <w:p w:rsidR="004A59D3" w:rsidRDefault="004A59D3">
      <w:pPr>
        <w:rPr>
          <w:lang w:val="da-DK"/>
        </w:rPr>
      </w:pPr>
      <w:r>
        <w:rPr>
          <w:lang w:val="da-DK"/>
        </w:rPr>
        <w:t>Korrektion af middelsvær hypoglykæmi kan opnås ved intramuskulær eller sub</w:t>
      </w:r>
      <w:r>
        <w:rPr>
          <w:lang w:val="da-DK"/>
        </w:rPr>
        <w:softHyphen/>
        <w:t xml:space="preserve">kutan administration af glukagon, efterfulgt af oral indtagelse af kulhydrat, når patientens tilstand er tilstrækkeligt bedret. Patienter, som ikke responderer på glukagon, skal gives intravenøs </w:t>
      </w:r>
      <w:r w:rsidR="00EF5522">
        <w:rPr>
          <w:lang w:val="da-DK"/>
        </w:rPr>
        <w:t>glucose</w:t>
      </w:r>
      <w:r>
        <w:rPr>
          <w:lang w:val="da-DK"/>
        </w:rPr>
        <w:t>.</w:t>
      </w:r>
    </w:p>
    <w:p w:rsidR="004A59D3" w:rsidRDefault="004A59D3">
      <w:pPr>
        <w:rPr>
          <w:lang w:val="da-DK"/>
        </w:rPr>
      </w:pPr>
    </w:p>
    <w:p w:rsidR="004A59D3" w:rsidRDefault="004A59D3">
      <w:pPr>
        <w:rPr>
          <w:lang w:val="da-DK"/>
        </w:rPr>
      </w:pPr>
      <w:r>
        <w:rPr>
          <w:lang w:val="da-DK"/>
        </w:rPr>
        <w:t xml:space="preserve">Hvis patienten er bevidstløs, bør glukagon gives intramuskulært eller subkutant. </w:t>
      </w:r>
      <w:r w:rsidR="00EF5522">
        <w:rPr>
          <w:lang w:val="da-DK"/>
        </w:rPr>
        <w:t>Glucose</w:t>
      </w:r>
      <w:r>
        <w:rPr>
          <w:lang w:val="da-DK"/>
        </w:rPr>
        <w:t xml:space="preserve"> skal dog gives intravenøst, hvis glukagon ikke er tilgængeligt, eller hvis patienten ikke responderer på glukagon. Patienten bør have noget at spise, så snart han/hun kommer til bevidsthed.</w:t>
      </w:r>
    </w:p>
    <w:p w:rsidR="004A59D3" w:rsidRDefault="004A59D3">
      <w:pPr>
        <w:rPr>
          <w:lang w:val="da-DK"/>
        </w:rPr>
      </w:pPr>
    </w:p>
    <w:p w:rsidR="004A59D3" w:rsidRDefault="004A59D3">
      <w:pPr>
        <w:rPr>
          <w:lang w:val="da-DK"/>
        </w:rPr>
      </w:pPr>
      <w:r>
        <w:rPr>
          <w:lang w:val="da-DK"/>
        </w:rPr>
        <w:t>Vedvarende indtag af kulhydrater samt observation kan være nødvendigt, idet hypoglykæmi kan gentage sig efter en tilsyneladende klinisk bedring.</w:t>
      </w:r>
    </w:p>
    <w:p w:rsidR="004A59D3" w:rsidRDefault="004A59D3">
      <w:pPr>
        <w:rPr>
          <w:lang w:val="da-DK"/>
        </w:rPr>
      </w:pPr>
    </w:p>
    <w:p w:rsidR="004A59D3" w:rsidRDefault="004A59D3">
      <w:pPr>
        <w:ind w:left="1134" w:hanging="1134"/>
        <w:rPr>
          <w:b/>
          <w:lang w:val="da-DK"/>
        </w:rPr>
      </w:pPr>
    </w:p>
    <w:p w:rsidR="004A59D3" w:rsidRDefault="004A59D3" w:rsidP="00330AB6">
      <w:pPr>
        <w:keepNext/>
        <w:rPr>
          <w:b/>
          <w:lang w:val="da-DK"/>
        </w:rPr>
      </w:pPr>
      <w:r>
        <w:rPr>
          <w:b/>
          <w:lang w:val="da-DK"/>
        </w:rPr>
        <w:t>5.</w:t>
      </w:r>
      <w:r>
        <w:rPr>
          <w:b/>
          <w:lang w:val="da-DK"/>
        </w:rPr>
        <w:tab/>
        <w:t>FARMAKOLOGISKE EGENSKABER</w:t>
      </w:r>
    </w:p>
    <w:p w:rsidR="004A59D3" w:rsidRDefault="004A59D3" w:rsidP="00330AB6">
      <w:pPr>
        <w:keepNext/>
        <w:ind w:left="1134" w:hanging="1134"/>
        <w:rPr>
          <w:lang w:val="da-DK"/>
        </w:rPr>
      </w:pPr>
    </w:p>
    <w:p w:rsidR="004A59D3" w:rsidRDefault="004A59D3" w:rsidP="00330AB6">
      <w:pPr>
        <w:keepNext/>
        <w:rPr>
          <w:b/>
          <w:lang w:val="da-DK"/>
        </w:rPr>
      </w:pPr>
      <w:r>
        <w:rPr>
          <w:b/>
          <w:lang w:val="da-DK"/>
        </w:rPr>
        <w:t>5.1</w:t>
      </w:r>
      <w:r>
        <w:rPr>
          <w:b/>
          <w:lang w:val="da-DK"/>
        </w:rPr>
        <w:tab/>
        <w:t>Farmakodynamiske egenskaber</w:t>
      </w:r>
    </w:p>
    <w:p w:rsidR="004A59D3" w:rsidRDefault="004A59D3" w:rsidP="00330AB6">
      <w:pPr>
        <w:keepNext/>
        <w:rPr>
          <w:b/>
          <w:lang w:val="da-DK"/>
        </w:rPr>
      </w:pPr>
    </w:p>
    <w:p w:rsidR="00FA3F62" w:rsidRDefault="004A59D3" w:rsidP="00F12AB7">
      <w:pPr>
        <w:rPr>
          <w:lang w:val="da-DK"/>
        </w:rPr>
      </w:pPr>
      <w:r>
        <w:rPr>
          <w:lang w:val="da-DK"/>
        </w:rPr>
        <w:t xml:space="preserve">Farmakoterapeutisk klassifikation: </w:t>
      </w:r>
      <w:r w:rsidR="00C64440">
        <w:rPr>
          <w:lang w:val="da-DK"/>
        </w:rPr>
        <w:t>Antidiabetica</w:t>
      </w:r>
      <w:r w:rsidR="00F12AB7" w:rsidRPr="00F12AB7">
        <w:rPr>
          <w:lang w:val="da-DK"/>
        </w:rPr>
        <w:t>, insulin</w:t>
      </w:r>
      <w:r w:rsidR="00C64440">
        <w:rPr>
          <w:lang w:val="da-DK"/>
        </w:rPr>
        <w:t>er</w:t>
      </w:r>
      <w:r w:rsidR="00F12AB7" w:rsidRPr="00F12AB7">
        <w:rPr>
          <w:lang w:val="da-DK"/>
        </w:rPr>
        <w:t xml:space="preserve"> og </w:t>
      </w:r>
      <w:r w:rsidR="00FA3F62">
        <w:rPr>
          <w:lang w:val="da-DK"/>
        </w:rPr>
        <w:t xml:space="preserve">analoger til </w:t>
      </w:r>
      <w:r w:rsidR="00F12AB7" w:rsidRPr="00F12AB7">
        <w:rPr>
          <w:lang w:val="da-DK"/>
        </w:rPr>
        <w:t xml:space="preserve">injektion, </w:t>
      </w:r>
    </w:p>
    <w:p w:rsidR="004A59D3" w:rsidRDefault="000C359C" w:rsidP="00F12AB7">
      <w:pPr>
        <w:rPr>
          <w:lang w:val="da-DK"/>
        </w:rPr>
      </w:pPr>
      <w:r>
        <w:rPr>
          <w:lang w:val="da-DK"/>
        </w:rPr>
        <w:t>middel</w:t>
      </w:r>
      <w:r w:rsidR="00221192">
        <w:rPr>
          <w:lang w:val="da-DK"/>
        </w:rPr>
        <w:t>-</w:t>
      </w:r>
      <w:r w:rsidR="00C64440">
        <w:rPr>
          <w:lang w:val="da-DK"/>
        </w:rPr>
        <w:t>/</w:t>
      </w:r>
      <w:r>
        <w:rPr>
          <w:lang w:val="da-DK"/>
        </w:rPr>
        <w:t xml:space="preserve"> langtidsvirkende i kombination med hurtigt</w:t>
      </w:r>
      <w:r w:rsidR="00582745">
        <w:rPr>
          <w:lang w:val="da-DK"/>
        </w:rPr>
        <w:t>virkende, ATC-kode: A10AD</w:t>
      </w:r>
      <w:r w:rsidR="00D76D4F">
        <w:rPr>
          <w:lang w:val="da-DK"/>
        </w:rPr>
        <w:t>04</w:t>
      </w:r>
    </w:p>
    <w:p w:rsidR="004A59D3" w:rsidRDefault="004A59D3">
      <w:pPr>
        <w:rPr>
          <w:lang w:val="da-DK"/>
        </w:rPr>
      </w:pPr>
    </w:p>
    <w:p w:rsidR="004A59D3" w:rsidRDefault="004A59D3">
      <w:pPr>
        <w:rPr>
          <w:lang w:val="da-DK"/>
        </w:rPr>
      </w:pPr>
      <w:r>
        <w:rPr>
          <w:lang w:val="da-DK"/>
        </w:rPr>
        <w:t xml:space="preserve">Den primære effekt af insulin lispro er regulering af </w:t>
      </w:r>
      <w:r w:rsidR="00EF5522">
        <w:rPr>
          <w:lang w:val="da-DK"/>
        </w:rPr>
        <w:t>glucose</w:t>
      </w:r>
      <w:r>
        <w:rPr>
          <w:lang w:val="da-DK"/>
        </w:rPr>
        <w:t>metabolismen.</w:t>
      </w:r>
    </w:p>
    <w:p w:rsidR="004A59D3" w:rsidRDefault="004A59D3">
      <w:pPr>
        <w:rPr>
          <w:lang w:val="da-DK"/>
        </w:rPr>
      </w:pPr>
    </w:p>
    <w:p w:rsidR="004A59D3" w:rsidRDefault="004A59D3">
      <w:pPr>
        <w:rPr>
          <w:lang w:val="da-DK"/>
        </w:rPr>
      </w:pPr>
      <w:r>
        <w:rPr>
          <w:lang w:val="da-DK"/>
        </w:rPr>
        <w:t>Insulin har endvidere flere anabole og antikatabole effekter i forskellige vævstyper. I muskelvæv øges glykogen-, fedtsyre-, glycerol- og proteinsyntesen samt aminosyreoptagelsen, mens glykogenolysen, glukoneogenesen, ketogenesen, lipolysen, proteinkatabolismen og aminosyreudskillelsen falder.</w:t>
      </w:r>
    </w:p>
    <w:p w:rsidR="004A59D3" w:rsidRDefault="004A59D3">
      <w:pPr>
        <w:rPr>
          <w:lang w:val="da-DK"/>
        </w:rPr>
      </w:pPr>
    </w:p>
    <w:p w:rsidR="004A59D3" w:rsidRDefault="004A59D3">
      <w:pPr>
        <w:rPr>
          <w:lang w:val="da-DK"/>
        </w:rPr>
      </w:pPr>
      <w:r>
        <w:rPr>
          <w:lang w:val="da-DK"/>
        </w:rPr>
        <w:t>Insulin lispro har en hurtigt indsættende virkning (efter ca. 15 minutter), hvorfor insulin lispro kan gives tættere på et måltid (inden</w:t>
      </w:r>
      <w:r w:rsidR="00D96200">
        <w:rPr>
          <w:lang w:val="da-DK"/>
        </w:rPr>
        <w:t xml:space="preserve"> </w:t>
      </w:r>
      <w:r>
        <w:rPr>
          <w:lang w:val="da-DK"/>
        </w:rPr>
        <w:t xml:space="preserve">for </w:t>
      </w:r>
      <w:r w:rsidR="00D96200">
        <w:rPr>
          <w:lang w:val="da-DK"/>
        </w:rPr>
        <w:t xml:space="preserve">nul til </w:t>
      </w:r>
      <w:r>
        <w:rPr>
          <w:lang w:val="da-DK"/>
        </w:rPr>
        <w:t>15 minutter) sammenlignet med opløselig insulin (30</w:t>
      </w:r>
      <w:r w:rsidR="00D96200">
        <w:rPr>
          <w:lang w:val="da-DK"/>
        </w:rPr>
        <w:t xml:space="preserve"> til </w:t>
      </w:r>
      <w:r>
        <w:rPr>
          <w:lang w:val="da-DK"/>
        </w:rPr>
        <w:t xml:space="preserve">45 minutter før). Den hurtigt indsættende virkning og det tidlige aktivitetsmaksimum af insulin lispro observeres efter subkutan administration af Humalog Mix25. Virkningsprofilen af </w:t>
      </w:r>
      <w:r w:rsidR="001467AB">
        <w:rPr>
          <w:lang w:val="da-DK"/>
        </w:rPr>
        <w:t xml:space="preserve">Humalog </w:t>
      </w:r>
      <w:r w:rsidR="00A90D43">
        <w:rPr>
          <w:lang w:val="da-DK"/>
        </w:rPr>
        <w:t>BASAL</w:t>
      </w:r>
      <w:r>
        <w:rPr>
          <w:lang w:val="da-DK"/>
        </w:rPr>
        <w:t xml:space="preserve"> svarer til virkningsprofilen af basal insulin (isophan) over en tidsperiode på ca. 15 timer.</w:t>
      </w:r>
    </w:p>
    <w:p w:rsidR="004A59D3" w:rsidRDefault="004A59D3">
      <w:pPr>
        <w:rPr>
          <w:lang w:val="da-DK"/>
        </w:rPr>
      </w:pPr>
    </w:p>
    <w:p w:rsidR="004A59D3" w:rsidRDefault="004A59D3">
      <w:pPr>
        <w:pStyle w:val="BodyText2"/>
        <w:jc w:val="left"/>
      </w:pPr>
      <w:r>
        <w:t>Kliniske forsøg med type 1- og type 2</w:t>
      </w:r>
      <w:r w:rsidR="00960048">
        <w:t>-</w:t>
      </w:r>
      <w:r>
        <w:t>diabetikere har vist nedsat postprandial hyperglykæmi med Humalog Mix25 sammenlignet med human insulin blanding 30/70. I et klinisk forsøg sås en svag (0,38 mmol</w:t>
      </w:r>
      <w:r w:rsidR="00D96200">
        <w:t>/</w:t>
      </w:r>
      <w:r>
        <w:t>l) stigning i blod</w:t>
      </w:r>
      <w:r w:rsidR="00EF5522">
        <w:t>glucose</w:t>
      </w:r>
      <w:r>
        <w:t>niveauet om natten (klokken 3).</w:t>
      </w:r>
    </w:p>
    <w:p w:rsidR="004A59D3" w:rsidRDefault="004A59D3">
      <w:pPr>
        <w:rPr>
          <w:lang w:val="da-DK"/>
        </w:rPr>
      </w:pPr>
    </w:p>
    <w:p w:rsidR="004A59D3" w:rsidRDefault="004A59D3">
      <w:pPr>
        <w:rPr>
          <w:lang w:val="da-DK"/>
        </w:rPr>
      </w:pPr>
      <w:r>
        <w:rPr>
          <w:lang w:val="da-DK"/>
        </w:rPr>
        <w:t xml:space="preserve">Farmakodynamikken for Humalog Mix25 og </w:t>
      </w:r>
      <w:r w:rsidR="00A90D43">
        <w:rPr>
          <w:lang w:val="da-DK"/>
        </w:rPr>
        <w:t>BASAL</w:t>
      </w:r>
      <w:r>
        <w:rPr>
          <w:lang w:val="da-DK"/>
        </w:rPr>
        <w:t xml:space="preserve"> illustreres nedenfor.</w:t>
      </w:r>
    </w:p>
    <w:p w:rsidR="004A59D3" w:rsidRDefault="004A59D3">
      <w:pPr>
        <w:rPr>
          <w:lang w:val="da-DK"/>
        </w:rPr>
      </w:pPr>
    </w:p>
    <w:tbl>
      <w:tblPr>
        <w:tblW w:w="0" w:type="auto"/>
        <w:tblLayout w:type="fixed"/>
        <w:tblLook w:val="0000" w:firstRow="0" w:lastRow="0" w:firstColumn="0" w:lastColumn="0" w:noHBand="0" w:noVBand="0"/>
      </w:tblPr>
      <w:tblGrid>
        <w:gridCol w:w="2376"/>
        <w:gridCol w:w="6866"/>
      </w:tblGrid>
      <w:tr w:rsidR="004A59D3">
        <w:tc>
          <w:tcPr>
            <w:tcW w:w="2376" w:type="dxa"/>
          </w:tcPr>
          <w:p w:rsidR="004A59D3" w:rsidRDefault="004A59D3">
            <w:pPr>
              <w:ind w:left="1985" w:right="-45"/>
              <w:rPr>
                <w:lang w:val="da-DK"/>
              </w:rPr>
            </w:pPr>
          </w:p>
          <w:p w:rsidR="004A59D3" w:rsidRDefault="004A59D3">
            <w:pPr>
              <w:ind w:left="1985" w:right="-45"/>
              <w:rPr>
                <w:lang w:val="da-DK"/>
              </w:rPr>
            </w:pPr>
          </w:p>
          <w:p w:rsidR="004A59D3" w:rsidRDefault="004A59D3">
            <w:pPr>
              <w:ind w:left="1985" w:right="-45"/>
              <w:rPr>
                <w:lang w:val="da-DK"/>
              </w:rPr>
            </w:pPr>
          </w:p>
          <w:p w:rsidR="004A59D3" w:rsidRDefault="004A59D3">
            <w:pPr>
              <w:ind w:left="1985" w:right="-45"/>
              <w:rPr>
                <w:lang w:val="da-DK"/>
              </w:rPr>
            </w:pPr>
          </w:p>
          <w:p w:rsidR="004A59D3" w:rsidRDefault="004A59D3">
            <w:pPr>
              <w:ind w:left="1985" w:right="-45"/>
              <w:rPr>
                <w:lang w:val="da-DK"/>
              </w:rPr>
            </w:pPr>
          </w:p>
          <w:p w:rsidR="004A59D3" w:rsidRDefault="004A59D3">
            <w:pPr>
              <w:ind w:left="1985" w:right="-45"/>
              <w:rPr>
                <w:lang w:val="da-DK"/>
              </w:rPr>
            </w:pPr>
          </w:p>
          <w:p w:rsidR="004A59D3" w:rsidRDefault="004A59D3">
            <w:pPr>
              <w:ind w:left="1985" w:right="-45"/>
              <w:rPr>
                <w:lang w:val="da-DK"/>
              </w:rPr>
            </w:pPr>
          </w:p>
          <w:p w:rsidR="004A59D3" w:rsidRDefault="004A59D3">
            <w:pPr>
              <w:ind w:left="1985" w:right="-45"/>
              <w:rPr>
                <w:lang w:val="da-DK"/>
              </w:rPr>
            </w:pPr>
          </w:p>
          <w:p w:rsidR="004A59D3" w:rsidRDefault="004A59D3">
            <w:pPr>
              <w:ind w:left="709" w:right="-45"/>
              <w:rPr>
                <w:lang w:val="da-DK"/>
              </w:rPr>
            </w:pPr>
            <w:r>
              <w:rPr>
                <w:lang w:val="da-DK"/>
              </w:rPr>
              <w:t xml:space="preserve">Hypoglykæmisk </w:t>
            </w:r>
            <w:r>
              <w:rPr>
                <w:lang w:val="da-DK"/>
              </w:rPr>
              <w:br/>
              <w:t>aktivitet</w:t>
            </w:r>
          </w:p>
        </w:tc>
        <w:tc>
          <w:tcPr>
            <w:tcW w:w="6866" w:type="dxa"/>
          </w:tcPr>
          <w:p w:rsidR="004A59D3" w:rsidRDefault="00CE6FF7">
            <w:pPr>
              <w:ind w:right="-45"/>
              <w:rPr>
                <w:lang w:val="da-DK"/>
              </w:rPr>
            </w:pPr>
            <w:r>
              <w:rPr>
                <w:noProof/>
                <w:lang w:val="en-US"/>
              </w:rPr>
              <mc:AlternateContent>
                <mc:Choice Requires="wpg">
                  <w:drawing>
                    <wp:anchor distT="0" distB="0" distL="114300" distR="114300" simplePos="0" relativeHeight="251617280" behindDoc="0" locked="0" layoutInCell="1" allowOverlap="1">
                      <wp:simplePos x="0" y="0"/>
                      <wp:positionH relativeFrom="column">
                        <wp:posOffset>880745</wp:posOffset>
                      </wp:positionH>
                      <wp:positionV relativeFrom="paragraph">
                        <wp:posOffset>698500</wp:posOffset>
                      </wp:positionV>
                      <wp:extent cx="1409700" cy="360045"/>
                      <wp:effectExtent l="0" t="0" r="0" b="0"/>
                      <wp:wrapNone/>
                      <wp:docPr id="916"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9700" cy="360045"/>
                                <a:chOff x="6892" y="11389"/>
                                <a:chExt cx="2220" cy="567"/>
                              </a:xfrm>
                            </wpg:grpSpPr>
                            <wps:wsp>
                              <wps:cNvPr id="917" name="Text Box 236"/>
                              <wps:cNvSpPr txBox="1">
                                <a:spLocks noChangeArrowheads="1"/>
                              </wps:cNvSpPr>
                              <wps:spPr bwMode="auto">
                                <a:xfrm>
                                  <a:off x="6892" y="11389"/>
                                  <a:ext cx="2220" cy="567"/>
                                </a:xfrm>
                                <a:prstGeom prst="rect">
                                  <a:avLst/>
                                </a:prstGeom>
                                <a:solidFill>
                                  <a:srgbClr val="FFFFFF"/>
                                </a:solidFill>
                                <a:ln w="9525">
                                  <a:solidFill>
                                    <a:srgbClr val="000000"/>
                                  </a:solidFill>
                                  <a:miter lim="800000"/>
                                  <a:headEnd/>
                                  <a:tailEnd/>
                                </a:ln>
                              </wps:spPr>
                              <wps:txbx>
                                <w:txbxContent>
                                  <w:p w:rsidR="00884E2F" w:rsidRDefault="00884E2F">
                                    <w:pPr>
                                      <w:rPr>
                                        <w:rFonts w:ascii="Arial" w:hAnsi="Arial" w:cs="Arial"/>
                                        <w:sz w:val="16"/>
                                        <w:szCs w:val="16"/>
                                        <w:lang w:val="da-DK"/>
                                      </w:rPr>
                                    </w:pPr>
                                    <w:r>
                                      <w:rPr>
                                        <w:rFonts w:ascii="Arial" w:hAnsi="Arial" w:cs="Arial"/>
                                        <w:sz w:val="16"/>
                                        <w:szCs w:val="16"/>
                                        <w:lang w:val="da-DK"/>
                                      </w:rPr>
                                      <w:t xml:space="preserve">              </w:t>
                                    </w:r>
                                    <w:r w:rsidRPr="000F4D92">
                                      <w:rPr>
                                        <w:rFonts w:ascii="Arial" w:hAnsi="Arial" w:cs="Arial"/>
                                        <w:sz w:val="16"/>
                                        <w:szCs w:val="16"/>
                                        <w:lang w:val="da-DK"/>
                                      </w:rPr>
                                      <w:t xml:space="preserve">Humalog </w:t>
                                    </w:r>
                                    <w:r>
                                      <w:rPr>
                                        <w:rFonts w:ascii="Arial" w:hAnsi="Arial" w:cs="Arial"/>
                                        <w:sz w:val="16"/>
                                        <w:szCs w:val="16"/>
                                        <w:lang w:val="da-DK"/>
                                      </w:rPr>
                                      <w:t>Mix25</w:t>
                                    </w:r>
                                  </w:p>
                                  <w:p w:rsidR="00884E2F" w:rsidRPr="000F4D92" w:rsidRDefault="00884E2F" w:rsidP="000F4D92">
                                    <w:pPr>
                                      <w:rPr>
                                        <w:rFonts w:ascii="Arial" w:hAnsi="Arial" w:cs="Arial"/>
                                        <w:sz w:val="16"/>
                                        <w:szCs w:val="16"/>
                                        <w:lang w:val="da-DK"/>
                                      </w:rPr>
                                    </w:pPr>
                                    <w:r>
                                      <w:rPr>
                                        <w:rFonts w:ascii="Arial" w:hAnsi="Arial" w:cs="Arial"/>
                                        <w:sz w:val="16"/>
                                        <w:szCs w:val="16"/>
                                        <w:lang w:val="da-DK"/>
                                      </w:rPr>
                                      <w:t xml:space="preserve">              </w:t>
                                    </w:r>
                                    <w:r w:rsidRPr="000F4D92">
                                      <w:rPr>
                                        <w:rFonts w:ascii="Arial" w:hAnsi="Arial" w:cs="Arial"/>
                                        <w:sz w:val="16"/>
                                        <w:szCs w:val="16"/>
                                        <w:lang w:val="da-DK"/>
                                      </w:rPr>
                                      <w:t>Humalog Basal</w:t>
                                    </w:r>
                                  </w:p>
                                  <w:p w:rsidR="00884E2F" w:rsidRPr="000F4D92" w:rsidRDefault="00884E2F">
                                    <w:pPr>
                                      <w:rPr>
                                        <w:rFonts w:ascii="Arial" w:hAnsi="Arial" w:cs="Arial"/>
                                        <w:sz w:val="16"/>
                                        <w:szCs w:val="16"/>
                                        <w:lang w:val="da-DK"/>
                                      </w:rPr>
                                    </w:pPr>
                                  </w:p>
                                </w:txbxContent>
                              </wps:txbx>
                              <wps:bodyPr rot="0" vert="horz" wrap="square" lIns="72000" tIns="72000" rIns="72000" bIns="36000" anchor="t" anchorCtr="0" upright="1">
                                <a:noAutofit/>
                              </wps:bodyPr>
                            </wps:wsp>
                            <wps:wsp>
                              <wps:cNvPr id="918" name="Line 237"/>
                              <wps:cNvCnPr>
                                <a:cxnSpLocks noChangeShapeType="1"/>
                              </wps:cNvCnPr>
                              <wps:spPr bwMode="auto">
                                <a:xfrm>
                                  <a:off x="6994" y="11574"/>
                                  <a:ext cx="5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 name="Line 238"/>
                              <wps:cNvCnPr>
                                <a:cxnSpLocks noChangeShapeType="1"/>
                              </wps:cNvCnPr>
                              <wps:spPr bwMode="auto">
                                <a:xfrm>
                                  <a:off x="6997" y="11787"/>
                                  <a:ext cx="513"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39" o:spid="_x0000_s1026" style="position:absolute;margin-left:69.35pt;margin-top:55pt;width:111pt;height:28.35pt;z-index:251617280" coordorigin="6892,11389" coordsize="2220,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">
                      <v:shapetype id="_x0000_t202" coordsize="21600,21600" o:spt="202" path="m,l,21600r21600,l21600,xe">
                        <v:stroke joinstyle="miter"/>
                        <v:path gradientshapeok="t" o:connecttype="rect"/>
                      </v:shapetype>
                      <v:shape id="Text Box 236" o:spid="_x0000_s1027" type="#_x0000_t202" style="position:absolute;left:6892;top:11389;width:222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">
                        <v:textbox inset="2mm,2mm,2mm,1mm">
                          <w:txbxContent>
                            <w:p w:rsidR="00884E2F" w:rsidRDefault="00884E2F">
                              <w:pPr>
                                <w:rPr>
                                  <w:rFonts w:ascii="Arial" w:hAnsi="Arial" w:cs="Arial"/>
                                  <w:sz w:val="16"/>
                                  <w:szCs w:val="16"/>
                                  <w:lang w:val="da-DK"/>
                                </w:rPr>
                              </w:pPr>
                              <w:r>
                                <w:rPr>
                                  <w:rFonts w:ascii="Arial" w:hAnsi="Arial" w:cs="Arial"/>
                                  <w:sz w:val="16"/>
                                  <w:szCs w:val="16"/>
                                  <w:lang w:val="da-DK"/>
                                </w:rPr>
                                <w:t xml:space="preserve">              </w:t>
                              </w:r>
                              <w:r w:rsidRPr="000F4D92">
                                <w:rPr>
                                  <w:rFonts w:ascii="Arial" w:hAnsi="Arial" w:cs="Arial"/>
                                  <w:sz w:val="16"/>
                                  <w:szCs w:val="16"/>
                                  <w:lang w:val="da-DK"/>
                                </w:rPr>
                                <w:t xml:space="preserve">Humalog </w:t>
                              </w:r>
                              <w:r>
                                <w:rPr>
                                  <w:rFonts w:ascii="Arial" w:hAnsi="Arial" w:cs="Arial"/>
                                  <w:sz w:val="16"/>
                                  <w:szCs w:val="16"/>
                                  <w:lang w:val="da-DK"/>
                                </w:rPr>
                                <w:t>Mix25</w:t>
                              </w:r>
                            </w:p>
                            <w:p w:rsidR="00884E2F" w:rsidRPr="000F4D92" w:rsidRDefault="00884E2F" w:rsidP="000F4D92">
                              <w:pPr>
                                <w:rPr>
                                  <w:rFonts w:ascii="Arial" w:hAnsi="Arial" w:cs="Arial"/>
                                  <w:sz w:val="16"/>
                                  <w:szCs w:val="16"/>
                                  <w:lang w:val="da-DK"/>
                                </w:rPr>
                              </w:pPr>
                              <w:r>
                                <w:rPr>
                                  <w:rFonts w:ascii="Arial" w:hAnsi="Arial" w:cs="Arial"/>
                                  <w:sz w:val="16"/>
                                  <w:szCs w:val="16"/>
                                  <w:lang w:val="da-DK"/>
                                </w:rPr>
                                <w:t xml:space="preserve">              </w:t>
                              </w:r>
                              <w:r w:rsidRPr="000F4D92">
                                <w:rPr>
                                  <w:rFonts w:ascii="Arial" w:hAnsi="Arial" w:cs="Arial"/>
                                  <w:sz w:val="16"/>
                                  <w:szCs w:val="16"/>
                                  <w:lang w:val="da-DK"/>
                                </w:rPr>
                                <w:t>Humalog Basal</w:t>
                              </w:r>
                            </w:p>
                            <w:p w:rsidR="00884E2F" w:rsidRPr="000F4D92" w:rsidRDefault="00884E2F">
                              <w:pPr>
                                <w:rPr>
                                  <w:rFonts w:ascii="Arial" w:hAnsi="Arial" w:cs="Arial"/>
                                  <w:sz w:val="16"/>
                                  <w:szCs w:val="16"/>
                                  <w:lang w:val="da-DK"/>
                                </w:rPr>
                              </w:pPr>
                            </w:p>
                          </w:txbxContent>
                        </v:textbox>
                      </v:shape>
                      <v:line id="Line 237" o:spid="_x0000_s1028" style="position:absolute;visibility:visible;mso-wrap-style:square" from="6994,11574" to="7507,1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"/>
                      <v:line id="Line 238" o:spid="_x0000_s1029" style="position:absolute;visibility:visible;mso-wrap-style:square" from="6997,11787" to="7510,11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">
                        <v:stroke dashstyle="longDash"/>
                      </v:line>
                    </v:group>
                  </w:pict>
                </mc:Fallback>
              </mc:AlternateContent>
            </w:r>
            <w:r>
              <w:rPr>
                <w:noProof/>
                <w:lang w:val="da-DK"/>
              </w:rPr>
              <w:drawing>
                <wp:inline distT="0" distB="0" distL="0" distR="0">
                  <wp:extent cx="2370455"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0455" cy="2667000"/>
                          </a:xfrm>
                          <a:prstGeom prst="rect">
                            <a:avLst/>
                          </a:prstGeom>
                          <a:noFill/>
                          <a:ln>
                            <a:noFill/>
                          </a:ln>
                        </pic:spPr>
                      </pic:pic>
                    </a:graphicData>
                  </a:graphic>
                </wp:inline>
              </w:drawing>
            </w:r>
          </w:p>
          <w:p w:rsidR="004A59D3" w:rsidRDefault="004A59D3">
            <w:pPr>
              <w:ind w:right="-45"/>
              <w:rPr>
                <w:lang w:val="da-DK"/>
              </w:rPr>
            </w:pPr>
            <w:r>
              <w:rPr>
                <w:lang w:val="da-DK"/>
              </w:rPr>
              <w:t xml:space="preserve">                         Tid, timer</w:t>
            </w:r>
          </w:p>
          <w:p w:rsidR="004A59D3" w:rsidRDefault="004A59D3">
            <w:pPr>
              <w:ind w:right="-45"/>
              <w:rPr>
                <w:lang w:val="da-DK"/>
              </w:rPr>
            </w:pPr>
          </w:p>
        </w:tc>
      </w:tr>
    </w:tbl>
    <w:p w:rsidR="004A59D3" w:rsidRDefault="004A59D3">
      <w:pPr>
        <w:rPr>
          <w:lang w:val="da-DK"/>
        </w:rPr>
      </w:pPr>
    </w:p>
    <w:p w:rsidR="004A59D3" w:rsidRDefault="004A59D3">
      <w:pPr>
        <w:rPr>
          <w:lang w:val="da-DK"/>
        </w:rPr>
      </w:pPr>
      <w:r>
        <w:rPr>
          <w:lang w:val="da-DK"/>
        </w:rPr>
        <w:t xml:space="preserve">De ovenfor anførte kurver illustrerer den relative mængde </w:t>
      </w:r>
      <w:r w:rsidR="00EF5522">
        <w:rPr>
          <w:lang w:val="da-DK"/>
        </w:rPr>
        <w:t>glucose</w:t>
      </w:r>
      <w:r>
        <w:rPr>
          <w:lang w:val="da-DK"/>
        </w:rPr>
        <w:t>, som over tid er nødvendig for at opretholde blod</w:t>
      </w:r>
      <w:r w:rsidR="00EF5522">
        <w:rPr>
          <w:lang w:val="da-DK"/>
        </w:rPr>
        <w:t>glucose</w:t>
      </w:r>
      <w:r>
        <w:rPr>
          <w:lang w:val="da-DK"/>
        </w:rPr>
        <w:t>-koncentrationer nær fasteniveau</w:t>
      </w:r>
      <w:r w:rsidR="00D96200">
        <w:rPr>
          <w:lang w:val="da-DK"/>
        </w:rPr>
        <w:t>,</w:t>
      </w:r>
      <w:r>
        <w:rPr>
          <w:lang w:val="da-DK"/>
        </w:rPr>
        <w:t xml:space="preserve"> og viser samtidig den tidsrelaterede effekt af disse insuliner på </w:t>
      </w:r>
      <w:r w:rsidR="00EF5522">
        <w:rPr>
          <w:lang w:val="da-DK"/>
        </w:rPr>
        <w:t>glucose</w:t>
      </w:r>
      <w:r>
        <w:rPr>
          <w:lang w:val="da-DK"/>
        </w:rPr>
        <w:t>metabolismen.</w:t>
      </w:r>
    </w:p>
    <w:p w:rsidR="004A59D3" w:rsidRDefault="004A59D3">
      <w:pPr>
        <w:rPr>
          <w:b/>
          <w:lang w:val="da-DK"/>
        </w:rPr>
      </w:pPr>
    </w:p>
    <w:p w:rsidR="004A59D3" w:rsidRDefault="004A59D3">
      <w:pPr>
        <w:rPr>
          <w:lang w:val="da-DK"/>
        </w:rPr>
      </w:pPr>
      <w:r>
        <w:rPr>
          <w:lang w:val="da-DK"/>
        </w:rPr>
        <w:t xml:space="preserve">Det glukodynamiske respons på insulin lispro påvirkes ikke af nedsat nyre- eller leverfunktion. De glukodynamiske forskelle mellem insulin lispro og opløselig human insulin, målt ved en </w:t>
      </w:r>
      <w:r w:rsidR="00EF5522">
        <w:rPr>
          <w:lang w:val="da-DK"/>
        </w:rPr>
        <w:t>glucose</w:t>
      </w:r>
      <w:r>
        <w:rPr>
          <w:lang w:val="da-DK"/>
        </w:rPr>
        <w:t xml:space="preserve"> clamp procedure, blev opretholdt over varierende grader</w:t>
      </w:r>
      <w:r>
        <w:rPr>
          <w:i/>
          <w:lang w:val="da-DK"/>
        </w:rPr>
        <w:t xml:space="preserve"> </w:t>
      </w:r>
      <w:r>
        <w:rPr>
          <w:lang w:val="da-DK"/>
        </w:rPr>
        <w:t xml:space="preserve">af nyrefunktionsnedsættelse. </w:t>
      </w:r>
    </w:p>
    <w:p w:rsidR="004A59D3" w:rsidRDefault="004A59D3">
      <w:pPr>
        <w:rPr>
          <w:b/>
          <w:lang w:val="da-DK"/>
        </w:rPr>
      </w:pPr>
    </w:p>
    <w:p w:rsidR="004A59D3" w:rsidRDefault="004A59D3">
      <w:pPr>
        <w:rPr>
          <w:lang w:val="da-DK"/>
        </w:rPr>
      </w:pPr>
      <w:r>
        <w:rPr>
          <w:lang w:val="da-DK"/>
        </w:rPr>
        <w:t>Det er vist, at insulin lispro på molekylært niveau er lige så potent som human insulin, men dets effekt er hurtigere og af kortere varighed.</w:t>
      </w:r>
    </w:p>
    <w:p w:rsidR="004A59D3" w:rsidRDefault="004A59D3">
      <w:pPr>
        <w:rPr>
          <w:b/>
          <w:lang w:val="da-DK"/>
        </w:rPr>
      </w:pPr>
    </w:p>
    <w:p w:rsidR="004A59D3" w:rsidRDefault="004A59D3">
      <w:pPr>
        <w:pStyle w:val="NormalIndent"/>
        <w:ind w:left="0"/>
        <w:rPr>
          <w:sz w:val="22"/>
          <w:szCs w:val="24"/>
          <w:lang w:val="da-DK"/>
        </w:rPr>
      </w:pPr>
      <w:r>
        <w:rPr>
          <w:sz w:val="22"/>
          <w:szCs w:val="24"/>
          <w:lang w:val="da-DK"/>
        </w:rPr>
        <w:t>Patienter med type 2</w:t>
      </w:r>
      <w:r w:rsidR="00960048">
        <w:rPr>
          <w:sz w:val="22"/>
          <w:szCs w:val="24"/>
          <w:lang w:val="da-DK"/>
        </w:rPr>
        <w:t>-</w:t>
      </w:r>
      <w:r>
        <w:rPr>
          <w:sz w:val="22"/>
          <w:szCs w:val="24"/>
          <w:lang w:val="da-DK"/>
        </w:rPr>
        <w:t>diabetes fik i to ikke-blindede randomiserede crossover undersøgelser 4 måneders behandling med Humalog Mix25 (2 gange daglig sammen med metformin) og insulin glargine (2 gange daglig sammen med metformin). Patienterne var enten nye i insulinbehandling eller brugte i forvejen en eller to insulininjektioner dagligt. Detaljeret information findes i nedenstående tabel.</w:t>
      </w:r>
    </w:p>
    <w:p w:rsidR="004A59D3" w:rsidRDefault="004A59D3">
      <w:pPr>
        <w:pStyle w:val="NormalIndent"/>
        <w:ind w:left="0"/>
        <w:rPr>
          <w:sz w:val="22"/>
          <w:lang w:val="da-DK"/>
        </w:rPr>
      </w:pPr>
    </w:p>
    <w:tbl>
      <w:tblPr>
        <w:tblW w:w="9072" w:type="dxa"/>
        <w:tblInd w:w="4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3261"/>
        <w:gridCol w:w="2835"/>
        <w:gridCol w:w="2976"/>
      </w:tblGrid>
      <w:tr w:rsidR="004A59D3" w:rsidRPr="00790458">
        <w:tc>
          <w:tcPr>
            <w:tcW w:w="3261" w:type="dxa"/>
          </w:tcPr>
          <w:p w:rsidR="004A59D3" w:rsidRDefault="004A59D3">
            <w:pPr>
              <w:keepNext/>
              <w:keepLines/>
              <w:autoSpaceDE w:val="0"/>
              <w:autoSpaceDN w:val="0"/>
              <w:adjustRightInd w:val="0"/>
              <w:ind w:left="40" w:right="40"/>
              <w:rPr>
                <w:szCs w:val="24"/>
                <w:lang w:val="da-DK"/>
              </w:rPr>
            </w:pPr>
          </w:p>
        </w:tc>
        <w:tc>
          <w:tcPr>
            <w:tcW w:w="2835" w:type="dxa"/>
          </w:tcPr>
          <w:p w:rsidR="004A59D3" w:rsidRDefault="004A59D3">
            <w:pPr>
              <w:keepNext/>
              <w:keepLines/>
              <w:autoSpaceDE w:val="0"/>
              <w:autoSpaceDN w:val="0"/>
              <w:adjustRightInd w:val="0"/>
              <w:ind w:left="15" w:right="40"/>
              <w:jc w:val="center"/>
              <w:rPr>
                <w:b/>
                <w:bCs/>
                <w:color w:val="000000"/>
                <w:szCs w:val="24"/>
                <w:lang w:val="fr-FR"/>
              </w:rPr>
            </w:pPr>
            <w:r>
              <w:rPr>
                <w:b/>
                <w:bCs/>
                <w:color w:val="000000"/>
                <w:szCs w:val="24"/>
                <w:lang w:val="fr-FR"/>
              </w:rPr>
              <w:t>Insulin-Naive Patienter</w:t>
            </w:r>
          </w:p>
          <w:p w:rsidR="004A59D3" w:rsidRDefault="00960048">
            <w:pPr>
              <w:keepNext/>
              <w:keepLines/>
              <w:autoSpaceDE w:val="0"/>
              <w:autoSpaceDN w:val="0"/>
              <w:adjustRightInd w:val="0"/>
              <w:ind w:left="15" w:right="40"/>
              <w:jc w:val="center"/>
              <w:rPr>
                <w:color w:val="000000"/>
                <w:szCs w:val="24"/>
                <w:lang w:val="fr-FR"/>
              </w:rPr>
            </w:pPr>
            <w:r>
              <w:rPr>
                <w:color w:val="000000"/>
                <w:szCs w:val="24"/>
                <w:lang w:val="fr-FR"/>
              </w:rPr>
              <w:t>n</w:t>
            </w:r>
            <w:r w:rsidR="004A59D3">
              <w:rPr>
                <w:color w:val="000000"/>
                <w:szCs w:val="24"/>
                <w:lang w:val="fr-FR"/>
              </w:rPr>
              <w:t xml:space="preserve"> = 78</w:t>
            </w:r>
          </w:p>
        </w:tc>
        <w:tc>
          <w:tcPr>
            <w:tcW w:w="2976" w:type="dxa"/>
          </w:tcPr>
          <w:p w:rsidR="004A59D3" w:rsidRDefault="004A59D3">
            <w:pPr>
              <w:keepNext/>
              <w:keepLines/>
              <w:autoSpaceDE w:val="0"/>
              <w:autoSpaceDN w:val="0"/>
              <w:adjustRightInd w:val="0"/>
              <w:ind w:left="15" w:right="40"/>
              <w:jc w:val="center"/>
              <w:rPr>
                <w:color w:val="000000"/>
                <w:szCs w:val="24"/>
                <w:lang w:val="da-DK"/>
              </w:rPr>
            </w:pPr>
            <w:r>
              <w:rPr>
                <w:b/>
                <w:bCs/>
                <w:color w:val="000000"/>
                <w:szCs w:val="24"/>
                <w:lang w:val="da-DK"/>
              </w:rPr>
              <w:t>Ikke Insulin-Naive Patienter</w:t>
            </w:r>
          </w:p>
          <w:p w:rsidR="004A59D3" w:rsidRDefault="004A59D3">
            <w:pPr>
              <w:keepNext/>
              <w:keepLines/>
              <w:autoSpaceDE w:val="0"/>
              <w:autoSpaceDN w:val="0"/>
              <w:adjustRightInd w:val="0"/>
              <w:ind w:left="15" w:right="40"/>
              <w:jc w:val="center"/>
              <w:rPr>
                <w:color w:val="000000"/>
                <w:szCs w:val="24"/>
                <w:lang w:val="da-DK"/>
              </w:rPr>
            </w:pPr>
            <w:r>
              <w:rPr>
                <w:color w:val="000000"/>
                <w:szCs w:val="24"/>
                <w:lang w:val="da-DK"/>
              </w:rPr>
              <w:t>n = 97</w:t>
            </w:r>
          </w:p>
        </w:tc>
      </w:tr>
      <w:tr w:rsidR="004A59D3">
        <w:tc>
          <w:tcPr>
            <w:tcW w:w="3261" w:type="dxa"/>
          </w:tcPr>
          <w:p w:rsidR="004A59D3" w:rsidRDefault="004A59D3">
            <w:pPr>
              <w:keepNext/>
              <w:keepLines/>
              <w:autoSpaceDE w:val="0"/>
              <w:autoSpaceDN w:val="0"/>
              <w:adjustRightInd w:val="0"/>
              <w:ind w:left="40" w:right="40"/>
              <w:rPr>
                <w:szCs w:val="24"/>
                <w:lang w:val="da-DK"/>
              </w:rPr>
            </w:pPr>
            <w:r>
              <w:rPr>
                <w:szCs w:val="24"/>
                <w:lang w:val="da-DK"/>
              </w:rPr>
              <w:t>Gennemsnitlig total daglig insulin dosis ved endpoint</w:t>
            </w:r>
          </w:p>
        </w:tc>
        <w:tc>
          <w:tcPr>
            <w:tcW w:w="2835" w:type="dxa"/>
          </w:tcPr>
          <w:p w:rsidR="004A59D3" w:rsidRDefault="004A59D3" w:rsidP="004055FE">
            <w:pPr>
              <w:keepNext/>
              <w:keepLines/>
              <w:autoSpaceDE w:val="0"/>
              <w:autoSpaceDN w:val="0"/>
              <w:adjustRightInd w:val="0"/>
              <w:ind w:left="15" w:right="40"/>
              <w:jc w:val="center"/>
              <w:rPr>
                <w:bCs/>
                <w:color w:val="000000"/>
                <w:szCs w:val="24"/>
              </w:rPr>
            </w:pPr>
            <w:r>
              <w:rPr>
                <w:bCs/>
                <w:color w:val="000000"/>
                <w:szCs w:val="24"/>
              </w:rPr>
              <w:t>0</w:t>
            </w:r>
            <w:r w:rsidR="00960048">
              <w:rPr>
                <w:bCs/>
                <w:color w:val="000000"/>
                <w:szCs w:val="24"/>
              </w:rPr>
              <w:t>,</w:t>
            </w:r>
            <w:r>
              <w:rPr>
                <w:bCs/>
                <w:color w:val="000000"/>
                <w:szCs w:val="24"/>
              </w:rPr>
              <w:t xml:space="preserve">63 </w:t>
            </w:r>
            <w:r w:rsidR="004055FE">
              <w:rPr>
                <w:lang w:val="da-DK"/>
              </w:rPr>
              <w:t>enheder</w:t>
            </w:r>
            <w:r>
              <w:rPr>
                <w:bCs/>
                <w:color w:val="000000"/>
                <w:szCs w:val="24"/>
              </w:rPr>
              <w:t>/kg</w:t>
            </w:r>
          </w:p>
        </w:tc>
        <w:tc>
          <w:tcPr>
            <w:tcW w:w="2976" w:type="dxa"/>
          </w:tcPr>
          <w:p w:rsidR="004A59D3" w:rsidRDefault="004A59D3" w:rsidP="004055FE">
            <w:pPr>
              <w:keepNext/>
              <w:keepLines/>
              <w:autoSpaceDE w:val="0"/>
              <w:autoSpaceDN w:val="0"/>
              <w:adjustRightInd w:val="0"/>
              <w:ind w:left="15" w:right="40"/>
              <w:jc w:val="center"/>
              <w:rPr>
                <w:bCs/>
                <w:color w:val="000000"/>
                <w:szCs w:val="24"/>
              </w:rPr>
            </w:pPr>
            <w:r>
              <w:rPr>
                <w:bCs/>
                <w:color w:val="000000"/>
                <w:szCs w:val="24"/>
              </w:rPr>
              <w:t>0</w:t>
            </w:r>
            <w:r w:rsidR="00960048">
              <w:rPr>
                <w:bCs/>
                <w:color w:val="000000"/>
                <w:szCs w:val="24"/>
              </w:rPr>
              <w:t>,</w:t>
            </w:r>
            <w:r>
              <w:rPr>
                <w:bCs/>
                <w:color w:val="000000"/>
                <w:szCs w:val="24"/>
              </w:rPr>
              <w:t xml:space="preserve">42 </w:t>
            </w:r>
            <w:r w:rsidR="004055FE">
              <w:rPr>
                <w:lang w:val="da-DK"/>
              </w:rPr>
              <w:t>enheder</w:t>
            </w:r>
            <w:r>
              <w:rPr>
                <w:bCs/>
                <w:color w:val="000000"/>
                <w:szCs w:val="24"/>
              </w:rPr>
              <w:t>/kg</w:t>
            </w:r>
          </w:p>
        </w:tc>
      </w:tr>
      <w:tr w:rsidR="004A59D3">
        <w:tc>
          <w:tcPr>
            <w:tcW w:w="3261" w:type="dxa"/>
          </w:tcPr>
          <w:p w:rsidR="004A59D3" w:rsidRDefault="004A59D3">
            <w:pPr>
              <w:keepNext/>
              <w:keepLines/>
              <w:autoSpaceDE w:val="0"/>
              <w:autoSpaceDN w:val="0"/>
              <w:adjustRightInd w:val="0"/>
              <w:ind w:left="15"/>
              <w:rPr>
                <w:color w:val="000000"/>
                <w:szCs w:val="24"/>
              </w:rPr>
            </w:pPr>
            <w:r>
              <w:rPr>
                <w:color w:val="000000"/>
                <w:szCs w:val="24"/>
              </w:rPr>
              <w:t>Hæmoglobin A1c –Reduktion</w:t>
            </w:r>
            <w:r>
              <w:rPr>
                <w:color w:val="000000"/>
                <w:position w:val="6"/>
                <w:szCs w:val="24"/>
                <w:vertAlign w:val="superscript"/>
              </w:rPr>
              <w:t>1</w:t>
            </w:r>
            <w:r>
              <w:rPr>
                <w:color w:val="000000"/>
                <w:szCs w:val="24"/>
              </w:rPr>
              <w:t xml:space="preserve"> </w:t>
            </w:r>
          </w:p>
        </w:tc>
        <w:tc>
          <w:tcPr>
            <w:tcW w:w="2835" w:type="dxa"/>
          </w:tcPr>
          <w:p w:rsidR="004A59D3" w:rsidRDefault="004A59D3">
            <w:pPr>
              <w:keepNext/>
              <w:keepLines/>
              <w:autoSpaceDE w:val="0"/>
              <w:autoSpaceDN w:val="0"/>
              <w:adjustRightInd w:val="0"/>
              <w:ind w:left="15"/>
              <w:jc w:val="center"/>
              <w:rPr>
                <w:color w:val="000000"/>
                <w:szCs w:val="24"/>
                <w:lang w:val="da-DK"/>
              </w:rPr>
            </w:pPr>
            <w:r>
              <w:rPr>
                <w:color w:val="000000"/>
                <w:szCs w:val="24"/>
                <w:lang w:val="da-DK"/>
              </w:rPr>
              <w:t>1</w:t>
            </w:r>
            <w:r w:rsidR="009427C3">
              <w:rPr>
                <w:color w:val="000000"/>
                <w:szCs w:val="24"/>
                <w:lang w:val="da-DK"/>
              </w:rPr>
              <w:t>,</w:t>
            </w:r>
            <w:r>
              <w:rPr>
                <w:color w:val="000000"/>
                <w:szCs w:val="24"/>
                <w:lang w:val="da-DK"/>
              </w:rPr>
              <w:t>30%</w:t>
            </w:r>
          </w:p>
          <w:p w:rsidR="004A59D3" w:rsidRDefault="004A59D3">
            <w:pPr>
              <w:keepNext/>
              <w:keepLines/>
              <w:autoSpaceDE w:val="0"/>
              <w:autoSpaceDN w:val="0"/>
              <w:adjustRightInd w:val="0"/>
              <w:ind w:left="15"/>
              <w:jc w:val="center"/>
              <w:rPr>
                <w:color w:val="000000"/>
                <w:szCs w:val="24"/>
                <w:lang w:val="de-AT"/>
              </w:rPr>
            </w:pPr>
            <w:r>
              <w:rPr>
                <w:color w:val="000000"/>
                <w:szCs w:val="24"/>
                <w:lang w:val="de-AT"/>
              </w:rPr>
              <w:t>(gns. ved baseline = 8.7%)</w:t>
            </w:r>
          </w:p>
        </w:tc>
        <w:tc>
          <w:tcPr>
            <w:tcW w:w="2976" w:type="dxa"/>
          </w:tcPr>
          <w:p w:rsidR="004A59D3" w:rsidRDefault="004A59D3">
            <w:pPr>
              <w:keepNext/>
              <w:keepLines/>
              <w:autoSpaceDE w:val="0"/>
              <w:autoSpaceDN w:val="0"/>
              <w:adjustRightInd w:val="0"/>
              <w:ind w:left="15"/>
              <w:jc w:val="center"/>
              <w:rPr>
                <w:color w:val="000000"/>
                <w:szCs w:val="24"/>
                <w:lang w:val="de-AT"/>
              </w:rPr>
            </w:pPr>
            <w:r>
              <w:rPr>
                <w:color w:val="000000"/>
                <w:szCs w:val="24"/>
                <w:lang w:val="de-AT"/>
              </w:rPr>
              <w:t>1</w:t>
            </w:r>
            <w:r w:rsidR="00960048">
              <w:rPr>
                <w:color w:val="000000"/>
                <w:szCs w:val="24"/>
                <w:lang w:val="de-AT"/>
              </w:rPr>
              <w:t>,</w:t>
            </w:r>
            <w:r>
              <w:rPr>
                <w:color w:val="000000"/>
                <w:szCs w:val="24"/>
                <w:lang w:val="de-AT"/>
              </w:rPr>
              <w:t>00 %</w:t>
            </w:r>
          </w:p>
          <w:p w:rsidR="004A59D3" w:rsidRDefault="004A59D3">
            <w:pPr>
              <w:keepNext/>
              <w:keepLines/>
              <w:autoSpaceDE w:val="0"/>
              <w:autoSpaceDN w:val="0"/>
              <w:adjustRightInd w:val="0"/>
              <w:ind w:left="15"/>
              <w:jc w:val="center"/>
              <w:rPr>
                <w:color w:val="000000"/>
                <w:szCs w:val="24"/>
                <w:lang w:val="da-DK"/>
              </w:rPr>
            </w:pPr>
            <w:r>
              <w:rPr>
                <w:color w:val="000000"/>
                <w:szCs w:val="24"/>
                <w:lang w:val="da-DK"/>
              </w:rPr>
              <w:t>(</w:t>
            </w:r>
            <w:r>
              <w:rPr>
                <w:color w:val="000000"/>
                <w:szCs w:val="24"/>
                <w:lang w:val="de-AT"/>
              </w:rPr>
              <w:t>gns.</w:t>
            </w:r>
            <w:r>
              <w:rPr>
                <w:color w:val="000000"/>
                <w:szCs w:val="24"/>
                <w:lang w:val="da-DK"/>
              </w:rPr>
              <w:t xml:space="preserve"> ved baseline = 8.5%)</w:t>
            </w:r>
          </w:p>
        </w:tc>
      </w:tr>
      <w:tr w:rsidR="004A59D3">
        <w:tc>
          <w:tcPr>
            <w:tcW w:w="3261" w:type="dxa"/>
          </w:tcPr>
          <w:p w:rsidR="004A59D3" w:rsidRDefault="004A59D3">
            <w:pPr>
              <w:keepNext/>
              <w:keepLines/>
              <w:autoSpaceDE w:val="0"/>
              <w:autoSpaceDN w:val="0"/>
              <w:adjustRightInd w:val="0"/>
              <w:ind w:left="15"/>
              <w:rPr>
                <w:color w:val="000000"/>
                <w:szCs w:val="24"/>
                <w:lang w:val="da-DK"/>
              </w:rPr>
            </w:pPr>
            <w:r>
              <w:rPr>
                <w:color w:val="000000"/>
                <w:szCs w:val="24"/>
                <w:lang w:val="da-DK"/>
              </w:rPr>
              <w:t>Reduktion af gennem</w:t>
            </w:r>
            <w:r>
              <w:rPr>
                <w:color w:val="000000"/>
                <w:szCs w:val="24"/>
                <w:lang w:val="da-DK"/>
              </w:rPr>
              <w:softHyphen/>
              <w:t>snittet af morgen og aften to-timers postprandial blodglucose</w:t>
            </w:r>
            <w:r>
              <w:rPr>
                <w:color w:val="000000"/>
                <w:position w:val="6"/>
                <w:szCs w:val="24"/>
                <w:vertAlign w:val="superscript"/>
                <w:lang w:val="da-DK"/>
              </w:rPr>
              <w:t>1</w:t>
            </w:r>
            <w:r>
              <w:rPr>
                <w:color w:val="000000"/>
                <w:szCs w:val="24"/>
                <w:lang w:val="da-DK"/>
              </w:rPr>
              <w:t xml:space="preserve"> </w:t>
            </w:r>
          </w:p>
        </w:tc>
        <w:tc>
          <w:tcPr>
            <w:tcW w:w="2835" w:type="dxa"/>
          </w:tcPr>
          <w:p w:rsidR="004A59D3" w:rsidRDefault="004A59D3">
            <w:pPr>
              <w:keepNext/>
              <w:keepLines/>
              <w:autoSpaceDE w:val="0"/>
              <w:autoSpaceDN w:val="0"/>
              <w:adjustRightInd w:val="0"/>
              <w:ind w:left="15"/>
              <w:jc w:val="center"/>
              <w:rPr>
                <w:color w:val="000000"/>
                <w:szCs w:val="24"/>
              </w:rPr>
            </w:pPr>
            <w:r>
              <w:rPr>
                <w:color w:val="000000"/>
                <w:szCs w:val="24"/>
                <w:lang w:val="da-DK"/>
              </w:rPr>
              <w:t>3</w:t>
            </w:r>
            <w:r w:rsidR="00960048">
              <w:rPr>
                <w:color w:val="000000"/>
                <w:szCs w:val="24"/>
                <w:lang w:val="da-DK"/>
              </w:rPr>
              <w:t>,</w:t>
            </w:r>
            <w:r>
              <w:rPr>
                <w:color w:val="000000"/>
                <w:szCs w:val="24"/>
                <w:lang w:val="da-DK"/>
              </w:rPr>
              <w:t>46 m</w:t>
            </w:r>
            <w:r>
              <w:rPr>
                <w:color w:val="000000"/>
                <w:szCs w:val="24"/>
              </w:rPr>
              <w:t>M</w:t>
            </w:r>
          </w:p>
          <w:p w:rsidR="004A59D3" w:rsidRDefault="004A59D3">
            <w:pPr>
              <w:keepNext/>
              <w:keepLines/>
              <w:autoSpaceDE w:val="0"/>
              <w:autoSpaceDN w:val="0"/>
              <w:adjustRightInd w:val="0"/>
              <w:ind w:left="15"/>
              <w:jc w:val="center"/>
              <w:rPr>
                <w:color w:val="000000"/>
                <w:szCs w:val="24"/>
              </w:rPr>
            </w:pPr>
          </w:p>
        </w:tc>
        <w:tc>
          <w:tcPr>
            <w:tcW w:w="2976" w:type="dxa"/>
          </w:tcPr>
          <w:p w:rsidR="004A59D3" w:rsidRDefault="004A59D3">
            <w:pPr>
              <w:keepNext/>
              <w:keepLines/>
              <w:autoSpaceDE w:val="0"/>
              <w:autoSpaceDN w:val="0"/>
              <w:adjustRightInd w:val="0"/>
              <w:ind w:left="15"/>
              <w:jc w:val="center"/>
              <w:rPr>
                <w:color w:val="000000"/>
                <w:szCs w:val="24"/>
              </w:rPr>
            </w:pPr>
            <w:r>
              <w:rPr>
                <w:color w:val="000000"/>
                <w:szCs w:val="24"/>
              </w:rPr>
              <w:t>2</w:t>
            </w:r>
            <w:r w:rsidR="00960048">
              <w:rPr>
                <w:color w:val="000000"/>
                <w:szCs w:val="24"/>
              </w:rPr>
              <w:t>,</w:t>
            </w:r>
            <w:r>
              <w:rPr>
                <w:color w:val="000000"/>
                <w:szCs w:val="24"/>
              </w:rPr>
              <w:t>48 mM</w:t>
            </w:r>
          </w:p>
          <w:p w:rsidR="004A59D3" w:rsidRDefault="004A59D3">
            <w:pPr>
              <w:keepNext/>
              <w:keepLines/>
              <w:autoSpaceDE w:val="0"/>
              <w:autoSpaceDN w:val="0"/>
              <w:adjustRightInd w:val="0"/>
              <w:ind w:left="15"/>
              <w:jc w:val="center"/>
              <w:rPr>
                <w:color w:val="000000"/>
                <w:szCs w:val="24"/>
              </w:rPr>
            </w:pPr>
          </w:p>
        </w:tc>
      </w:tr>
      <w:tr w:rsidR="004A59D3">
        <w:tc>
          <w:tcPr>
            <w:tcW w:w="3261" w:type="dxa"/>
          </w:tcPr>
          <w:p w:rsidR="004A59D3" w:rsidRDefault="004A59D3">
            <w:pPr>
              <w:keepNext/>
              <w:keepLines/>
              <w:autoSpaceDE w:val="0"/>
              <w:autoSpaceDN w:val="0"/>
              <w:adjustRightInd w:val="0"/>
              <w:ind w:left="15"/>
              <w:rPr>
                <w:color w:val="000000"/>
                <w:szCs w:val="24"/>
                <w:lang w:val="da-DK"/>
              </w:rPr>
            </w:pPr>
            <w:r>
              <w:rPr>
                <w:color w:val="000000"/>
                <w:szCs w:val="24"/>
                <w:lang w:val="da-DK"/>
              </w:rPr>
              <w:t>Reduktion af gennemsnitlig faste blodglucose</w:t>
            </w:r>
            <w:r>
              <w:rPr>
                <w:color w:val="000000"/>
                <w:position w:val="6"/>
                <w:szCs w:val="24"/>
                <w:vertAlign w:val="superscript"/>
                <w:lang w:val="da-DK"/>
              </w:rPr>
              <w:t>1</w:t>
            </w:r>
            <w:r>
              <w:rPr>
                <w:color w:val="000000"/>
                <w:szCs w:val="24"/>
                <w:lang w:val="da-DK"/>
              </w:rPr>
              <w:t xml:space="preserve"> </w:t>
            </w:r>
          </w:p>
        </w:tc>
        <w:tc>
          <w:tcPr>
            <w:tcW w:w="2835" w:type="dxa"/>
          </w:tcPr>
          <w:p w:rsidR="004A59D3" w:rsidRDefault="004A59D3">
            <w:pPr>
              <w:keepNext/>
              <w:keepLines/>
              <w:autoSpaceDE w:val="0"/>
              <w:autoSpaceDN w:val="0"/>
              <w:adjustRightInd w:val="0"/>
              <w:ind w:left="15"/>
              <w:jc w:val="center"/>
              <w:rPr>
                <w:color w:val="000000"/>
                <w:szCs w:val="24"/>
              </w:rPr>
            </w:pPr>
            <w:r>
              <w:rPr>
                <w:color w:val="000000"/>
                <w:szCs w:val="24"/>
              </w:rPr>
              <w:t>0</w:t>
            </w:r>
            <w:r w:rsidR="00960048">
              <w:rPr>
                <w:color w:val="000000"/>
                <w:szCs w:val="24"/>
              </w:rPr>
              <w:t>,</w:t>
            </w:r>
            <w:r>
              <w:rPr>
                <w:color w:val="000000"/>
                <w:szCs w:val="24"/>
              </w:rPr>
              <w:t>55 mM</w:t>
            </w:r>
          </w:p>
          <w:p w:rsidR="004A59D3" w:rsidRDefault="004A59D3">
            <w:pPr>
              <w:keepNext/>
              <w:keepLines/>
              <w:autoSpaceDE w:val="0"/>
              <w:autoSpaceDN w:val="0"/>
              <w:adjustRightInd w:val="0"/>
              <w:ind w:left="15"/>
              <w:jc w:val="center"/>
              <w:rPr>
                <w:color w:val="000000"/>
                <w:szCs w:val="24"/>
              </w:rPr>
            </w:pPr>
          </w:p>
        </w:tc>
        <w:tc>
          <w:tcPr>
            <w:tcW w:w="2976" w:type="dxa"/>
          </w:tcPr>
          <w:p w:rsidR="004A59D3" w:rsidRDefault="004A59D3">
            <w:pPr>
              <w:keepNext/>
              <w:keepLines/>
              <w:autoSpaceDE w:val="0"/>
              <w:autoSpaceDN w:val="0"/>
              <w:adjustRightInd w:val="0"/>
              <w:ind w:left="15"/>
              <w:jc w:val="center"/>
              <w:rPr>
                <w:color w:val="000000"/>
                <w:szCs w:val="24"/>
              </w:rPr>
            </w:pPr>
            <w:r>
              <w:rPr>
                <w:color w:val="000000"/>
                <w:szCs w:val="24"/>
              </w:rPr>
              <w:t>0</w:t>
            </w:r>
            <w:r w:rsidR="00960048">
              <w:rPr>
                <w:color w:val="000000"/>
                <w:szCs w:val="24"/>
              </w:rPr>
              <w:t>,</w:t>
            </w:r>
            <w:r>
              <w:rPr>
                <w:color w:val="000000"/>
                <w:szCs w:val="24"/>
              </w:rPr>
              <w:t>65 mM</w:t>
            </w:r>
          </w:p>
          <w:p w:rsidR="004A59D3" w:rsidRDefault="004A59D3">
            <w:pPr>
              <w:keepNext/>
              <w:keepLines/>
              <w:autoSpaceDE w:val="0"/>
              <w:autoSpaceDN w:val="0"/>
              <w:adjustRightInd w:val="0"/>
              <w:ind w:left="15"/>
              <w:jc w:val="center"/>
              <w:rPr>
                <w:color w:val="000000"/>
                <w:szCs w:val="24"/>
              </w:rPr>
            </w:pPr>
          </w:p>
        </w:tc>
      </w:tr>
      <w:tr w:rsidR="004A59D3">
        <w:tc>
          <w:tcPr>
            <w:tcW w:w="3261" w:type="dxa"/>
          </w:tcPr>
          <w:p w:rsidR="004A59D3" w:rsidRDefault="004A59D3">
            <w:pPr>
              <w:keepNext/>
              <w:keepLines/>
              <w:autoSpaceDE w:val="0"/>
              <w:autoSpaceDN w:val="0"/>
              <w:adjustRightInd w:val="0"/>
              <w:ind w:left="15"/>
              <w:rPr>
                <w:color w:val="000000"/>
                <w:szCs w:val="24"/>
                <w:lang w:val="da-DK"/>
              </w:rPr>
            </w:pPr>
            <w:r>
              <w:rPr>
                <w:color w:val="000000"/>
                <w:szCs w:val="24"/>
                <w:lang w:val="da-DK"/>
              </w:rPr>
              <w:t>Hyppighed af hypoglykæmi ved endpoint</w:t>
            </w:r>
          </w:p>
        </w:tc>
        <w:tc>
          <w:tcPr>
            <w:tcW w:w="2835" w:type="dxa"/>
          </w:tcPr>
          <w:p w:rsidR="004A59D3" w:rsidRDefault="00960048">
            <w:pPr>
              <w:keepNext/>
              <w:keepLines/>
              <w:autoSpaceDE w:val="0"/>
              <w:autoSpaceDN w:val="0"/>
              <w:adjustRightInd w:val="0"/>
              <w:ind w:left="15"/>
              <w:jc w:val="center"/>
              <w:rPr>
                <w:color w:val="000000"/>
                <w:szCs w:val="24"/>
              </w:rPr>
            </w:pPr>
            <w:r>
              <w:rPr>
                <w:color w:val="000000"/>
                <w:szCs w:val="24"/>
              </w:rPr>
              <w:t>25</w:t>
            </w:r>
            <w:r w:rsidR="004A59D3">
              <w:rPr>
                <w:color w:val="000000"/>
                <w:szCs w:val="24"/>
              </w:rPr>
              <w:t>%</w:t>
            </w:r>
          </w:p>
        </w:tc>
        <w:tc>
          <w:tcPr>
            <w:tcW w:w="2976" w:type="dxa"/>
          </w:tcPr>
          <w:p w:rsidR="004A59D3" w:rsidRDefault="004A59D3">
            <w:pPr>
              <w:keepNext/>
              <w:keepLines/>
              <w:autoSpaceDE w:val="0"/>
              <w:autoSpaceDN w:val="0"/>
              <w:adjustRightInd w:val="0"/>
              <w:ind w:left="15"/>
              <w:jc w:val="center"/>
              <w:rPr>
                <w:color w:val="000000"/>
                <w:szCs w:val="24"/>
              </w:rPr>
            </w:pPr>
            <w:r>
              <w:rPr>
                <w:color w:val="000000"/>
                <w:szCs w:val="24"/>
              </w:rPr>
              <w:t>25%</w:t>
            </w:r>
          </w:p>
        </w:tc>
      </w:tr>
      <w:tr w:rsidR="004A59D3">
        <w:tc>
          <w:tcPr>
            <w:tcW w:w="3261" w:type="dxa"/>
          </w:tcPr>
          <w:p w:rsidR="004A59D3" w:rsidRDefault="004A59D3">
            <w:pPr>
              <w:keepNext/>
              <w:keepLines/>
              <w:autoSpaceDE w:val="0"/>
              <w:autoSpaceDN w:val="0"/>
              <w:adjustRightInd w:val="0"/>
              <w:ind w:left="15"/>
              <w:rPr>
                <w:color w:val="000000"/>
                <w:szCs w:val="24"/>
              </w:rPr>
            </w:pPr>
            <w:r>
              <w:rPr>
                <w:color w:val="000000"/>
                <w:szCs w:val="24"/>
              </w:rPr>
              <w:t>Stigning i legemesvægt</w:t>
            </w:r>
            <w:r>
              <w:rPr>
                <w:color w:val="000000"/>
                <w:szCs w:val="24"/>
                <w:vertAlign w:val="superscript"/>
              </w:rPr>
              <w:t>2</w:t>
            </w:r>
          </w:p>
        </w:tc>
        <w:tc>
          <w:tcPr>
            <w:tcW w:w="2835" w:type="dxa"/>
          </w:tcPr>
          <w:p w:rsidR="004A59D3" w:rsidRDefault="00960048">
            <w:pPr>
              <w:keepNext/>
              <w:keepLines/>
              <w:autoSpaceDE w:val="0"/>
              <w:autoSpaceDN w:val="0"/>
              <w:adjustRightInd w:val="0"/>
              <w:ind w:left="15"/>
              <w:jc w:val="center"/>
              <w:rPr>
                <w:color w:val="000000"/>
                <w:szCs w:val="24"/>
              </w:rPr>
            </w:pPr>
            <w:r>
              <w:rPr>
                <w:color w:val="000000"/>
                <w:szCs w:val="24"/>
              </w:rPr>
              <w:t>2,33</w:t>
            </w:r>
            <w:r w:rsidR="004A59D3">
              <w:rPr>
                <w:color w:val="000000"/>
                <w:szCs w:val="24"/>
              </w:rPr>
              <w:t xml:space="preserve"> kg</w:t>
            </w:r>
          </w:p>
        </w:tc>
        <w:tc>
          <w:tcPr>
            <w:tcW w:w="2976" w:type="dxa"/>
          </w:tcPr>
          <w:p w:rsidR="004A59D3" w:rsidRDefault="004A59D3">
            <w:pPr>
              <w:keepNext/>
              <w:keepLines/>
              <w:autoSpaceDE w:val="0"/>
              <w:autoSpaceDN w:val="0"/>
              <w:adjustRightInd w:val="0"/>
              <w:ind w:left="15"/>
              <w:jc w:val="center"/>
              <w:rPr>
                <w:color w:val="000000"/>
                <w:szCs w:val="24"/>
              </w:rPr>
            </w:pPr>
            <w:r>
              <w:rPr>
                <w:color w:val="000000"/>
                <w:szCs w:val="24"/>
              </w:rPr>
              <w:t>0</w:t>
            </w:r>
            <w:r w:rsidR="00960048">
              <w:rPr>
                <w:color w:val="000000"/>
                <w:szCs w:val="24"/>
              </w:rPr>
              <w:t>,</w:t>
            </w:r>
            <w:r>
              <w:rPr>
                <w:color w:val="000000"/>
                <w:szCs w:val="24"/>
              </w:rPr>
              <w:t>96 kg</w:t>
            </w:r>
          </w:p>
        </w:tc>
      </w:tr>
    </w:tbl>
    <w:p w:rsidR="004A59D3" w:rsidRDefault="00A71001">
      <w:pPr>
        <w:keepNext/>
        <w:keepLines/>
        <w:autoSpaceDE w:val="0"/>
        <w:autoSpaceDN w:val="0"/>
        <w:adjustRightInd w:val="0"/>
        <w:rPr>
          <w:color w:val="000000"/>
          <w:lang w:val="da-DK"/>
        </w:rPr>
      </w:pPr>
      <w:r>
        <w:rPr>
          <w:color w:val="000000"/>
          <w:szCs w:val="24"/>
          <w:vertAlign w:val="superscript"/>
          <w:lang w:val="da-DK"/>
        </w:rPr>
        <w:t>1</w:t>
      </w:r>
      <w:r>
        <w:rPr>
          <w:color w:val="000000"/>
          <w:lang w:val="da-DK"/>
        </w:rPr>
        <w:t xml:space="preserve"> </w:t>
      </w:r>
      <w:r w:rsidR="004A59D3">
        <w:rPr>
          <w:color w:val="000000"/>
          <w:lang w:val="da-DK"/>
        </w:rPr>
        <w:t>fra baseline til afslutning af Humalog Mix25 behandling</w:t>
      </w:r>
    </w:p>
    <w:p w:rsidR="004A59D3" w:rsidRDefault="004A59D3">
      <w:pPr>
        <w:keepNext/>
        <w:keepLines/>
        <w:autoSpaceDE w:val="0"/>
        <w:autoSpaceDN w:val="0"/>
        <w:adjustRightInd w:val="0"/>
        <w:rPr>
          <w:color w:val="000000"/>
          <w:lang w:val="da-DK"/>
        </w:rPr>
      </w:pPr>
      <w:r>
        <w:rPr>
          <w:color w:val="000000"/>
          <w:szCs w:val="24"/>
          <w:vertAlign w:val="superscript"/>
          <w:lang w:val="da-DK"/>
        </w:rPr>
        <w:t>2</w:t>
      </w:r>
      <w:r>
        <w:rPr>
          <w:color w:val="000000"/>
          <w:lang w:val="da-DK"/>
        </w:rPr>
        <w:t xml:space="preserve"> hos patienter randomiseret til Humalog Mix25 under den første crossover periode</w:t>
      </w:r>
    </w:p>
    <w:p w:rsidR="004A59D3" w:rsidRDefault="004A59D3">
      <w:pPr>
        <w:rPr>
          <w:b/>
          <w:lang w:val="da-DK"/>
        </w:rPr>
      </w:pPr>
    </w:p>
    <w:p w:rsidR="004A59D3" w:rsidRDefault="004A59D3" w:rsidP="003E0379">
      <w:pPr>
        <w:keepNext/>
        <w:rPr>
          <w:b/>
          <w:lang w:val="da-DK"/>
        </w:rPr>
      </w:pPr>
      <w:r>
        <w:rPr>
          <w:b/>
          <w:lang w:val="da-DK"/>
        </w:rPr>
        <w:t>5.2</w:t>
      </w:r>
      <w:r>
        <w:rPr>
          <w:b/>
          <w:lang w:val="da-DK"/>
        </w:rPr>
        <w:tab/>
        <w:t>Farmakokinetiske egenskaber</w:t>
      </w:r>
    </w:p>
    <w:p w:rsidR="004A59D3" w:rsidRDefault="004A59D3" w:rsidP="00F15DC9">
      <w:pPr>
        <w:keepNext/>
        <w:rPr>
          <w:lang w:val="da-DK"/>
        </w:rPr>
      </w:pPr>
    </w:p>
    <w:p w:rsidR="004A59D3" w:rsidRDefault="004A59D3">
      <w:pPr>
        <w:rPr>
          <w:lang w:val="da-DK"/>
        </w:rPr>
      </w:pPr>
      <w:r>
        <w:rPr>
          <w:lang w:val="da-DK"/>
        </w:rPr>
        <w:t>Farmakokinetikken af insulin lispro afspejler hurtig absorption og opnåelse af maksimal plasmakoncentration 30</w:t>
      </w:r>
      <w:r w:rsidR="00F7463B">
        <w:rPr>
          <w:lang w:val="da-DK"/>
        </w:rPr>
        <w:t xml:space="preserve"> til </w:t>
      </w:r>
      <w:r>
        <w:rPr>
          <w:lang w:val="da-DK"/>
        </w:rPr>
        <w:t xml:space="preserve">70 minutter efter subkutan injektion. Farmakokinetikken for insulin lispro protaminsuspension er i overensstemmelse med farmakokinetikken for et middelhurtigt virkende insulin, såsom isophan insulin. Farmakokinetikken for Humalog Mix25 repræsenterer de individuelle farmakokinetiske egenskaber for ovennævnte to bestanddele. Når den kliniske relevans af disse kinetiske forhold overvejes, er det mere relevant at se på </w:t>
      </w:r>
      <w:r w:rsidR="00EF5522">
        <w:rPr>
          <w:lang w:val="da-DK"/>
        </w:rPr>
        <w:t>glucose</w:t>
      </w:r>
      <w:r>
        <w:rPr>
          <w:lang w:val="da-DK"/>
        </w:rPr>
        <w:t>omsætningskurverne (som omtalt i pkt. 5.1).</w:t>
      </w:r>
    </w:p>
    <w:p w:rsidR="004A59D3" w:rsidRDefault="004A59D3">
      <w:pPr>
        <w:rPr>
          <w:lang w:val="da-DK"/>
        </w:rPr>
      </w:pPr>
    </w:p>
    <w:p w:rsidR="004A59D3" w:rsidRDefault="004A59D3">
      <w:pPr>
        <w:rPr>
          <w:lang w:val="da-DK"/>
        </w:rPr>
      </w:pPr>
      <w:r>
        <w:rPr>
          <w:lang w:val="da-DK"/>
        </w:rPr>
        <w:t>Den hurtigere absorption af insulin lispro i forhold til opløselig human insulin opretholdes hos patienter med nedsat nyrefunktion. Hos patienter med type 2-diabetes blev de farmakokinetiske forskelle mellem insulin lispro og opløselig human insulin generelt opretholdt over varierende grader af nyrefunktionsnedsættelse, og det blev vist, at forskellene var uafhængige af nyrefunktionen. Den hurtigere absorption og elimination af insulin lispro sammenlignet med opløselig human insulin opretholdes hos patienter med nedsat leverfunktion.</w:t>
      </w:r>
    </w:p>
    <w:p w:rsidR="004A59D3" w:rsidRDefault="004A59D3">
      <w:pPr>
        <w:rPr>
          <w:lang w:val="da-DK"/>
        </w:rPr>
      </w:pPr>
    </w:p>
    <w:p w:rsidR="004A59D3" w:rsidRDefault="004A59D3" w:rsidP="00973883">
      <w:pPr>
        <w:keepNext/>
        <w:ind w:left="567" w:hanging="567"/>
        <w:rPr>
          <w:b/>
          <w:lang w:val="da-DK"/>
        </w:rPr>
      </w:pPr>
      <w:r>
        <w:rPr>
          <w:b/>
          <w:lang w:val="da-DK"/>
        </w:rPr>
        <w:t>5.3</w:t>
      </w:r>
      <w:r>
        <w:rPr>
          <w:b/>
          <w:lang w:val="da-DK"/>
        </w:rPr>
        <w:tab/>
      </w:r>
      <w:r w:rsidR="00946C9B">
        <w:rPr>
          <w:b/>
          <w:lang w:val="da-DK"/>
        </w:rPr>
        <w:t>Non-</w:t>
      </w:r>
      <w:r>
        <w:rPr>
          <w:b/>
          <w:lang w:val="da-DK"/>
        </w:rPr>
        <w:t>kliniske sikkerhedsdata</w:t>
      </w:r>
    </w:p>
    <w:p w:rsidR="004A59D3" w:rsidRDefault="004A59D3" w:rsidP="00973883">
      <w:pPr>
        <w:keepNext/>
        <w:rPr>
          <w:lang w:val="da-DK"/>
        </w:rPr>
      </w:pPr>
    </w:p>
    <w:p w:rsidR="004A59D3" w:rsidRDefault="004A59D3">
      <w:pPr>
        <w:rPr>
          <w:lang w:val="da-DK"/>
        </w:rPr>
      </w:pPr>
      <w:r>
        <w:rPr>
          <w:i/>
          <w:lang w:val="da-DK"/>
        </w:rPr>
        <w:t>In vitro</w:t>
      </w:r>
      <w:r w:rsidR="00155B76">
        <w:rPr>
          <w:lang w:val="da-DK"/>
        </w:rPr>
        <w:t>-studier</w:t>
      </w:r>
      <w:r>
        <w:rPr>
          <w:lang w:val="da-DK"/>
        </w:rPr>
        <w:t xml:space="preserve">, der inkluderer binding til insulinreceptorer og virkning på celler i vækst, har vist, at insulin lispro virker på en måde, som minder nøje om human insulin. </w:t>
      </w:r>
      <w:r w:rsidR="00155B76">
        <w:rPr>
          <w:lang w:val="da-DK"/>
        </w:rPr>
        <w:t>Studier</w:t>
      </w:r>
      <w:r>
        <w:rPr>
          <w:lang w:val="da-DK"/>
        </w:rPr>
        <w:t xml:space="preserve"> viser ligeledes, at insulin lispro og human insulin udviser samme dissociation af bindingen til insulinreceptoren. Akutte, 1 måneds og 12 måneders toksikologi</w:t>
      </w:r>
      <w:r w:rsidR="00155B76">
        <w:rPr>
          <w:lang w:val="da-DK"/>
        </w:rPr>
        <w:t>studier</w:t>
      </w:r>
      <w:r>
        <w:rPr>
          <w:lang w:val="da-DK"/>
        </w:rPr>
        <w:t xml:space="preserve"> viste ingen væsentlig toksicitet.</w:t>
      </w:r>
    </w:p>
    <w:p w:rsidR="004A59D3" w:rsidRDefault="004A59D3">
      <w:pPr>
        <w:rPr>
          <w:lang w:val="da-DK"/>
        </w:rPr>
      </w:pPr>
    </w:p>
    <w:p w:rsidR="004A59D3" w:rsidRDefault="004A59D3">
      <w:pPr>
        <w:rPr>
          <w:lang w:val="da-DK"/>
        </w:rPr>
      </w:pPr>
      <w:r>
        <w:rPr>
          <w:lang w:val="da-DK"/>
        </w:rPr>
        <w:t>I dyrestudier medførte insulin lispro hverken nedsat fertilitet, embryotoksicitet eller teratogenicitet.</w:t>
      </w:r>
    </w:p>
    <w:p w:rsidR="004A59D3" w:rsidRDefault="004A59D3">
      <w:pPr>
        <w:ind w:left="567" w:hanging="567"/>
        <w:rPr>
          <w:b/>
          <w:lang w:val="da-DK"/>
        </w:rPr>
      </w:pPr>
    </w:p>
    <w:p w:rsidR="004A59D3" w:rsidRDefault="004A59D3">
      <w:pPr>
        <w:ind w:left="567" w:hanging="567"/>
        <w:rPr>
          <w:b/>
          <w:lang w:val="da-DK"/>
        </w:rPr>
      </w:pPr>
    </w:p>
    <w:p w:rsidR="004A59D3" w:rsidRDefault="004A59D3" w:rsidP="00330AB6">
      <w:pPr>
        <w:keepNext/>
        <w:ind w:left="567" w:hanging="567"/>
        <w:rPr>
          <w:lang w:val="da-DK"/>
        </w:rPr>
      </w:pPr>
      <w:r>
        <w:rPr>
          <w:b/>
          <w:lang w:val="da-DK"/>
        </w:rPr>
        <w:t>6.</w:t>
      </w:r>
      <w:r>
        <w:rPr>
          <w:b/>
          <w:lang w:val="da-DK"/>
        </w:rPr>
        <w:tab/>
        <w:t>FARMACEUTISKE OPLYSNINGER</w:t>
      </w:r>
    </w:p>
    <w:p w:rsidR="004A59D3" w:rsidRDefault="004A59D3" w:rsidP="00330AB6">
      <w:pPr>
        <w:keepNext/>
        <w:ind w:left="567" w:hanging="567"/>
        <w:rPr>
          <w:lang w:val="da-DK"/>
        </w:rPr>
      </w:pPr>
    </w:p>
    <w:p w:rsidR="004A59D3" w:rsidRDefault="004A59D3" w:rsidP="00330AB6">
      <w:pPr>
        <w:keepNext/>
        <w:rPr>
          <w:b/>
          <w:lang w:val="da-DK"/>
        </w:rPr>
      </w:pPr>
      <w:r>
        <w:rPr>
          <w:b/>
          <w:lang w:val="da-DK"/>
        </w:rPr>
        <w:t>6.1</w:t>
      </w:r>
      <w:r>
        <w:rPr>
          <w:b/>
          <w:lang w:val="da-DK"/>
        </w:rPr>
        <w:tab/>
      </w:r>
      <w:r w:rsidR="006F49C5">
        <w:rPr>
          <w:b/>
          <w:lang w:val="da-DK"/>
        </w:rPr>
        <w:t>H</w:t>
      </w:r>
      <w:r>
        <w:rPr>
          <w:b/>
          <w:lang w:val="da-DK"/>
        </w:rPr>
        <w:t>jælpestoffer</w:t>
      </w:r>
    </w:p>
    <w:p w:rsidR="004A59D3" w:rsidRDefault="004A59D3" w:rsidP="00330AB6">
      <w:pPr>
        <w:keepNext/>
        <w:rPr>
          <w:lang w:val="da-DK"/>
        </w:rPr>
      </w:pPr>
    </w:p>
    <w:p w:rsidR="004A59D3" w:rsidRDefault="004A59D3">
      <w:pPr>
        <w:ind w:right="11"/>
        <w:rPr>
          <w:lang w:val="da-DK"/>
        </w:rPr>
      </w:pPr>
      <w:r>
        <w:rPr>
          <w:lang w:val="da-DK"/>
        </w:rPr>
        <w:t>Protaminsulfat</w:t>
      </w:r>
    </w:p>
    <w:p w:rsidR="004A59D3" w:rsidRPr="00641A2F" w:rsidRDefault="004A59D3">
      <w:pPr>
        <w:ind w:right="11"/>
        <w:rPr>
          <w:lang w:val="da-DK"/>
        </w:rPr>
      </w:pPr>
      <w:r w:rsidRPr="00641A2F">
        <w:rPr>
          <w:i/>
          <w:lang w:val="da-DK"/>
        </w:rPr>
        <w:t>m</w:t>
      </w:r>
      <w:r w:rsidRPr="00641A2F">
        <w:rPr>
          <w:lang w:val="da-DK"/>
        </w:rPr>
        <w:t>-</w:t>
      </w:r>
      <w:r w:rsidR="00C64440" w:rsidRPr="00641A2F">
        <w:rPr>
          <w:lang w:val="da-DK"/>
        </w:rPr>
        <w:t>C</w:t>
      </w:r>
      <w:r w:rsidRPr="00641A2F">
        <w:rPr>
          <w:lang w:val="da-DK"/>
        </w:rPr>
        <w:t>resol</w:t>
      </w:r>
    </w:p>
    <w:p w:rsidR="004A59D3" w:rsidRPr="00641A2F" w:rsidRDefault="004A59D3">
      <w:pPr>
        <w:ind w:right="11"/>
        <w:rPr>
          <w:lang w:val="da-DK"/>
        </w:rPr>
      </w:pPr>
      <w:r w:rsidRPr="00641A2F">
        <w:rPr>
          <w:lang w:val="da-DK"/>
        </w:rPr>
        <w:t>Phenol</w:t>
      </w:r>
    </w:p>
    <w:p w:rsidR="004A59D3" w:rsidRPr="00330AB6" w:rsidRDefault="004A59D3">
      <w:pPr>
        <w:ind w:right="11"/>
        <w:rPr>
          <w:lang w:val="da-DK"/>
        </w:rPr>
      </w:pPr>
      <w:r w:rsidRPr="00330AB6">
        <w:rPr>
          <w:lang w:val="da-DK"/>
        </w:rPr>
        <w:t>Glycerol</w:t>
      </w:r>
    </w:p>
    <w:p w:rsidR="004A59D3" w:rsidRPr="00330AB6" w:rsidRDefault="004A59D3">
      <w:pPr>
        <w:ind w:right="11"/>
        <w:rPr>
          <w:lang w:val="da-DK"/>
        </w:rPr>
      </w:pPr>
      <w:r w:rsidRPr="00330AB6">
        <w:rPr>
          <w:lang w:val="da-DK"/>
        </w:rPr>
        <w:t>Dinatriumphosphatheptahydrat</w:t>
      </w:r>
    </w:p>
    <w:p w:rsidR="004A59D3" w:rsidRPr="00330AB6" w:rsidRDefault="004A59D3">
      <w:pPr>
        <w:ind w:right="11"/>
        <w:rPr>
          <w:lang w:val="da-DK"/>
        </w:rPr>
      </w:pPr>
      <w:r w:rsidRPr="00330AB6">
        <w:rPr>
          <w:lang w:val="da-DK"/>
        </w:rPr>
        <w:t>Zinkoxid</w:t>
      </w:r>
    </w:p>
    <w:p w:rsidR="004A59D3" w:rsidRPr="00330AB6" w:rsidRDefault="004A59D3">
      <w:pPr>
        <w:ind w:right="11"/>
        <w:rPr>
          <w:lang w:val="da-DK"/>
        </w:rPr>
      </w:pPr>
      <w:r w:rsidRPr="00330AB6">
        <w:rPr>
          <w:lang w:val="da-DK"/>
        </w:rPr>
        <w:t>Vand til injektionsvæsker.</w:t>
      </w:r>
    </w:p>
    <w:p w:rsidR="004A59D3" w:rsidRDefault="004A59D3">
      <w:pPr>
        <w:ind w:right="11"/>
        <w:rPr>
          <w:lang w:val="da-DK"/>
        </w:rPr>
      </w:pPr>
      <w:r>
        <w:rPr>
          <w:lang w:val="da-DK"/>
        </w:rPr>
        <w:t>Saltsyre og natriumhydroxid kan være tilsat for at justere pH.</w:t>
      </w:r>
    </w:p>
    <w:p w:rsidR="004A59D3" w:rsidRDefault="004A59D3">
      <w:pPr>
        <w:rPr>
          <w:lang w:val="da-DK"/>
        </w:rPr>
      </w:pPr>
    </w:p>
    <w:p w:rsidR="004A59D3" w:rsidRDefault="004A59D3" w:rsidP="00330AB6">
      <w:pPr>
        <w:keepNext/>
        <w:ind w:left="567" w:hanging="567"/>
        <w:rPr>
          <w:b/>
          <w:lang w:val="da-DK"/>
        </w:rPr>
      </w:pPr>
      <w:r>
        <w:rPr>
          <w:b/>
          <w:lang w:val="da-DK"/>
        </w:rPr>
        <w:t>6.2</w:t>
      </w:r>
      <w:r>
        <w:rPr>
          <w:b/>
          <w:lang w:val="da-DK"/>
        </w:rPr>
        <w:tab/>
        <w:t>Uforligeligheder</w:t>
      </w:r>
    </w:p>
    <w:p w:rsidR="004A59D3" w:rsidRDefault="004A59D3" w:rsidP="00330AB6">
      <w:pPr>
        <w:keepNext/>
        <w:rPr>
          <w:lang w:val="da-DK"/>
        </w:rPr>
      </w:pPr>
    </w:p>
    <w:p w:rsidR="004A59D3" w:rsidRDefault="004A59D3">
      <w:pPr>
        <w:rPr>
          <w:lang w:val="da-DK"/>
        </w:rPr>
      </w:pPr>
      <w:r>
        <w:rPr>
          <w:lang w:val="da-DK"/>
        </w:rPr>
        <w:t>Det er ikke undersøgt, hvorvidt Humalog Mix25 kan blandes med andet insulin. Da der ikke findes kompatibilitetsstudier, må dette lægemiddel ikke blandes med andre lægemidler.</w:t>
      </w:r>
    </w:p>
    <w:p w:rsidR="004A59D3" w:rsidRDefault="004A59D3">
      <w:pPr>
        <w:rPr>
          <w:lang w:val="da-DK"/>
        </w:rPr>
      </w:pPr>
    </w:p>
    <w:p w:rsidR="004A59D3" w:rsidRDefault="004A59D3" w:rsidP="00330AB6">
      <w:pPr>
        <w:keepNext/>
        <w:rPr>
          <w:b/>
          <w:lang w:val="da-DK"/>
        </w:rPr>
      </w:pPr>
      <w:r>
        <w:rPr>
          <w:b/>
          <w:lang w:val="da-DK"/>
        </w:rPr>
        <w:t>6.3</w:t>
      </w:r>
      <w:r>
        <w:rPr>
          <w:b/>
          <w:lang w:val="da-DK"/>
        </w:rPr>
        <w:tab/>
        <w:t>Opbevaringstid</w:t>
      </w:r>
    </w:p>
    <w:p w:rsidR="004A59D3" w:rsidRDefault="004A59D3" w:rsidP="00330AB6">
      <w:pPr>
        <w:keepNext/>
        <w:rPr>
          <w:b/>
          <w:lang w:val="da-DK"/>
        </w:rPr>
      </w:pPr>
    </w:p>
    <w:p w:rsidR="00FE6588" w:rsidRDefault="00F3185B" w:rsidP="00330AB6">
      <w:pPr>
        <w:keepNext/>
        <w:rPr>
          <w:u w:val="single"/>
          <w:lang w:val="da-DK"/>
        </w:rPr>
      </w:pPr>
      <w:r w:rsidRPr="00641A2F">
        <w:rPr>
          <w:u w:val="single"/>
          <w:lang w:val="da-DK"/>
        </w:rPr>
        <w:t>Før anvendelse</w:t>
      </w:r>
    </w:p>
    <w:p w:rsidR="00E115EA" w:rsidRPr="008D0F78" w:rsidRDefault="00E115EA" w:rsidP="00330AB6">
      <w:pPr>
        <w:keepNext/>
        <w:rPr>
          <w:u w:val="single"/>
          <w:lang w:val="da-DK"/>
        </w:rPr>
      </w:pPr>
    </w:p>
    <w:p w:rsidR="004A59D3" w:rsidRDefault="003B4DC1">
      <w:pPr>
        <w:rPr>
          <w:lang w:val="da-DK"/>
        </w:rPr>
      </w:pPr>
      <w:r>
        <w:rPr>
          <w:lang w:val="da-DK"/>
        </w:rPr>
        <w:t>3</w:t>
      </w:r>
      <w:r w:rsidR="004A59D3">
        <w:rPr>
          <w:lang w:val="da-DK"/>
        </w:rPr>
        <w:t xml:space="preserve"> år. </w:t>
      </w:r>
    </w:p>
    <w:p w:rsidR="004A59D3" w:rsidRDefault="004A59D3">
      <w:pPr>
        <w:rPr>
          <w:lang w:val="da-DK"/>
        </w:rPr>
      </w:pPr>
    </w:p>
    <w:p w:rsidR="00FE6588" w:rsidRDefault="00FE6588" w:rsidP="00330AB6">
      <w:pPr>
        <w:keepNext/>
        <w:ind w:right="11"/>
        <w:rPr>
          <w:u w:val="single"/>
          <w:lang w:val="da-DK"/>
        </w:rPr>
      </w:pPr>
      <w:r w:rsidRPr="00641A2F">
        <w:rPr>
          <w:u w:val="single"/>
          <w:lang w:val="da-DK"/>
        </w:rPr>
        <w:t>Efter første anvendelse</w:t>
      </w:r>
      <w:r w:rsidR="00F3185B" w:rsidRPr="008D0F78">
        <w:rPr>
          <w:u w:val="single"/>
          <w:lang w:val="da-DK"/>
        </w:rPr>
        <w:t>/</w:t>
      </w:r>
      <w:r w:rsidR="00F3185B" w:rsidRPr="00641A2F">
        <w:rPr>
          <w:u w:val="single"/>
          <w:lang w:val="da-DK"/>
        </w:rPr>
        <w:t>efter cylinderampullens montering</w:t>
      </w:r>
    </w:p>
    <w:p w:rsidR="00E115EA" w:rsidRPr="00641A2F" w:rsidRDefault="00E115EA" w:rsidP="00330AB6">
      <w:pPr>
        <w:keepNext/>
        <w:ind w:right="11"/>
        <w:rPr>
          <w:u w:val="single"/>
          <w:lang w:val="da-DK"/>
        </w:rPr>
      </w:pPr>
    </w:p>
    <w:p w:rsidR="004A59D3" w:rsidRDefault="004A59D3">
      <w:pPr>
        <w:ind w:right="11"/>
        <w:rPr>
          <w:lang w:val="da-DK"/>
        </w:rPr>
      </w:pPr>
      <w:r>
        <w:rPr>
          <w:lang w:val="da-DK"/>
        </w:rPr>
        <w:t xml:space="preserve">28 </w:t>
      </w:r>
      <w:r w:rsidR="00B20CC9">
        <w:rPr>
          <w:lang w:val="da-DK"/>
        </w:rPr>
        <w:t>dage.</w:t>
      </w:r>
    </w:p>
    <w:p w:rsidR="004A59D3" w:rsidRDefault="004A59D3">
      <w:pPr>
        <w:rPr>
          <w:lang w:val="da-DK"/>
        </w:rPr>
      </w:pPr>
    </w:p>
    <w:p w:rsidR="004A59D3" w:rsidRDefault="004A59D3" w:rsidP="003E0379">
      <w:pPr>
        <w:keepNext/>
        <w:keepLines/>
        <w:rPr>
          <w:b/>
          <w:lang w:val="da-DK"/>
        </w:rPr>
      </w:pPr>
      <w:r>
        <w:rPr>
          <w:b/>
          <w:lang w:val="da-DK"/>
        </w:rPr>
        <w:t>6.4</w:t>
      </w:r>
      <w:r>
        <w:rPr>
          <w:b/>
          <w:lang w:val="da-DK"/>
        </w:rPr>
        <w:tab/>
        <w:t>Særlige opbevaringsforhold</w:t>
      </w:r>
    </w:p>
    <w:p w:rsidR="004A59D3" w:rsidRDefault="004A59D3" w:rsidP="003E0379">
      <w:pPr>
        <w:keepNext/>
        <w:rPr>
          <w:lang w:val="da-DK"/>
        </w:rPr>
      </w:pPr>
    </w:p>
    <w:p w:rsidR="004A59D3" w:rsidRDefault="004A59D3" w:rsidP="003E0379">
      <w:pPr>
        <w:keepNext/>
        <w:rPr>
          <w:lang w:val="da-DK"/>
        </w:rPr>
      </w:pPr>
      <w:r>
        <w:rPr>
          <w:lang w:val="da-DK"/>
        </w:rPr>
        <w:t xml:space="preserve">Må ikke nedfryses. Må ikke udsættes for stærk varme eller direkte sollys. </w:t>
      </w:r>
    </w:p>
    <w:p w:rsidR="00FE6588" w:rsidRDefault="00FE6588">
      <w:pPr>
        <w:rPr>
          <w:lang w:val="da-DK"/>
        </w:rPr>
      </w:pPr>
    </w:p>
    <w:p w:rsidR="00FE6588" w:rsidRDefault="00F3185B">
      <w:pPr>
        <w:rPr>
          <w:u w:val="single"/>
          <w:lang w:val="da-DK"/>
        </w:rPr>
      </w:pPr>
      <w:r w:rsidRPr="00641A2F">
        <w:rPr>
          <w:u w:val="single"/>
          <w:lang w:val="da-DK"/>
        </w:rPr>
        <w:t>Før anvendelse</w:t>
      </w:r>
    </w:p>
    <w:p w:rsidR="00E115EA" w:rsidRPr="008D0F78" w:rsidRDefault="00E115EA">
      <w:pPr>
        <w:rPr>
          <w:u w:val="single"/>
          <w:lang w:val="da-DK"/>
        </w:rPr>
      </w:pPr>
    </w:p>
    <w:p w:rsidR="00FE6588" w:rsidRDefault="00FE6588" w:rsidP="00FE6588">
      <w:pPr>
        <w:rPr>
          <w:lang w:val="da-DK"/>
        </w:rPr>
      </w:pPr>
      <w:r>
        <w:rPr>
          <w:lang w:val="da-DK"/>
        </w:rPr>
        <w:t xml:space="preserve">Opbevares i køleskab (2°C – 8°C). </w:t>
      </w:r>
    </w:p>
    <w:p w:rsidR="00FE6588" w:rsidRDefault="00FE6588" w:rsidP="00FE6588">
      <w:pPr>
        <w:rPr>
          <w:lang w:val="da-DK"/>
        </w:rPr>
      </w:pPr>
    </w:p>
    <w:p w:rsidR="00FE6588" w:rsidRDefault="00FE6588" w:rsidP="00330AB6">
      <w:pPr>
        <w:keepNext/>
        <w:rPr>
          <w:u w:val="single"/>
          <w:lang w:val="da-DK"/>
        </w:rPr>
      </w:pPr>
      <w:r w:rsidRPr="00641A2F">
        <w:rPr>
          <w:u w:val="single"/>
          <w:lang w:val="da-DK"/>
        </w:rPr>
        <w:t>Efter første anvendelse</w:t>
      </w:r>
      <w:r w:rsidR="00F3185B" w:rsidRPr="008D0F78">
        <w:rPr>
          <w:u w:val="single"/>
          <w:lang w:val="da-DK"/>
        </w:rPr>
        <w:t>/efter</w:t>
      </w:r>
      <w:r w:rsidR="00F3185B" w:rsidRPr="008158C3">
        <w:rPr>
          <w:u w:val="single"/>
          <w:lang w:val="da-DK"/>
        </w:rPr>
        <w:t xml:space="preserve"> cylinderampullens montering</w:t>
      </w:r>
    </w:p>
    <w:p w:rsidR="00F3185B" w:rsidRDefault="00F3185B" w:rsidP="00330AB6">
      <w:pPr>
        <w:keepNext/>
        <w:rPr>
          <w:u w:val="single"/>
          <w:lang w:val="da-DK"/>
        </w:rPr>
      </w:pPr>
    </w:p>
    <w:p w:rsidR="00F3185B" w:rsidRDefault="00F3185B" w:rsidP="00330AB6">
      <w:pPr>
        <w:keepNext/>
        <w:rPr>
          <w:i/>
          <w:u w:val="single"/>
          <w:lang w:val="da-DK"/>
        </w:rPr>
      </w:pPr>
      <w:r w:rsidRPr="0057493F">
        <w:rPr>
          <w:i/>
          <w:u w:val="single"/>
          <w:lang w:val="da-DK"/>
        </w:rPr>
        <w:t>Hætteglas</w:t>
      </w:r>
    </w:p>
    <w:p w:rsidR="00BF3E36" w:rsidRPr="0057493F" w:rsidRDefault="00BF3E36" w:rsidP="00330AB6">
      <w:pPr>
        <w:keepNext/>
        <w:rPr>
          <w:i/>
          <w:u w:val="single"/>
          <w:lang w:val="da-DK"/>
        </w:rPr>
      </w:pPr>
    </w:p>
    <w:p w:rsidR="00FE6588" w:rsidRPr="00FE6588" w:rsidRDefault="00FE6588" w:rsidP="00FE6588">
      <w:pPr>
        <w:rPr>
          <w:lang w:val="da-DK"/>
        </w:rPr>
      </w:pPr>
      <w:r>
        <w:rPr>
          <w:lang w:val="da-DK"/>
        </w:rPr>
        <w:t xml:space="preserve">Opbevares i køleskab (2°C – 8°C) eller </w:t>
      </w:r>
      <w:r w:rsidR="00AE55F8">
        <w:rPr>
          <w:lang w:val="da-DK"/>
        </w:rPr>
        <w:t xml:space="preserve">ved temperaturer </w:t>
      </w:r>
      <w:r>
        <w:rPr>
          <w:lang w:val="da-DK"/>
        </w:rPr>
        <w:t>under 30º</w:t>
      </w:r>
      <w:r w:rsidR="00F114C2">
        <w:rPr>
          <w:lang w:val="da-DK"/>
        </w:rPr>
        <w:t>C</w:t>
      </w:r>
      <w:r>
        <w:rPr>
          <w:lang w:val="da-DK"/>
        </w:rPr>
        <w:t xml:space="preserve">. </w:t>
      </w:r>
    </w:p>
    <w:p w:rsidR="00F3185B" w:rsidRDefault="00F3185B" w:rsidP="00F3185B">
      <w:pPr>
        <w:ind w:right="11"/>
        <w:rPr>
          <w:u w:val="single"/>
          <w:lang w:val="da-DK"/>
        </w:rPr>
      </w:pPr>
    </w:p>
    <w:p w:rsidR="00F3185B" w:rsidRDefault="00AA19B1" w:rsidP="00F3185B">
      <w:pPr>
        <w:ind w:right="11"/>
        <w:rPr>
          <w:i/>
          <w:u w:val="single"/>
          <w:lang w:val="da-DK"/>
        </w:rPr>
      </w:pPr>
      <w:r w:rsidRPr="0057493F">
        <w:rPr>
          <w:i/>
          <w:u w:val="single"/>
          <w:lang w:val="da-DK"/>
        </w:rPr>
        <w:t>Cylinderampul</w:t>
      </w:r>
    </w:p>
    <w:p w:rsidR="00BF3E36" w:rsidRPr="0057493F" w:rsidRDefault="00BF3E36" w:rsidP="00F3185B">
      <w:pPr>
        <w:ind w:right="11"/>
        <w:rPr>
          <w:i/>
          <w:u w:val="single"/>
          <w:lang w:val="da-DK"/>
        </w:rPr>
      </w:pPr>
    </w:p>
    <w:p w:rsidR="00F3185B" w:rsidRDefault="00F3185B" w:rsidP="00F3185B">
      <w:pPr>
        <w:ind w:right="11"/>
        <w:rPr>
          <w:lang w:val="da-DK"/>
        </w:rPr>
      </w:pPr>
      <w:r>
        <w:rPr>
          <w:lang w:val="da-DK"/>
        </w:rPr>
        <w:t>Opbevares</w:t>
      </w:r>
      <w:r w:rsidR="001C4C61">
        <w:rPr>
          <w:lang w:val="da-DK"/>
        </w:rPr>
        <w:t xml:space="preserve"> ved temperaturer</w:t>
      </w:r>
      <w:r>
        <w:rPr>
          <w:lang w:val="da-DK"/>
        </w:rPr>
        <w:t xml:space="preserve"> under 30ºC. Må ikke </w:t>
      </w:r>
      <w:r w:rsidR="001C4C61">
        <w:rPr>
          <w:lang w:val="da-DK"/>
        </w:rPr>
        <w:t>opbevares i køleskab</w:t>
      </w:r>
      <w:r>
        <w:rPr>
          <w:lang w:val="da-DK"/>
        </w:rPr>
        <w:t xml:space="preserve">. Pennen med den monterede cylinderampul må ikke opbevares med </w:t>
      </w:r>
      <w:r w:rsidR="00766C90">
        <w:rPr>
          <w:lang w:val="da-DK"/>
        </w:rPr>
        <w:t xml:space="preserve">kanylen </w:t>
      </w:r>
      <w:r>
        <w:rPr>
          <w:lang w:val="da-DK"/>
        </w:rPr>
        <w:t>påsat.</w:t>
      </w:r>
    </w:p>
    <w:p w:rsidR="00F3185B" w:rsidRDefault="00F3185B" w:rsidP="00F3185B">
      <w:pPr>
        <w:ind w:right="11"/>
        <w:rPr>
          <w:lang w:val="da-DK"/>
        </w:rPr>
      </w:pPr>
    </w:p>
    <w:p w:rsidR="00F3185B" w:rsidRDefault="00F3185B" w:rsidP="00F3185B">
      <w:pPr>
        <w:ind w:right="11"/>
        <w:rPr>
          <w:i/>
          <w:u w:val="single"/>
          <w:lang w:val="da-DK"/>
        </w:rPr>
      </w:pPr>
      <w:r w:rsidRPr="0057493F">
        <w:rPr>
          <w:i/>
          <w:u w:val="single"/>
          <w:lang w:val="da-DK"/>
        </w:rPr>
        <w:t>KwikPen</w:t>
      </w:r>
    </w:p>
    <w:p w:rsidR="00BF3E36" w:rsidRPr="0057493F" w:rsidRDefault="00BF3E36" w:rsidP="00F3185B">
      <w:pPr>
        <w:ind w:right="11"/>
        <w:rPr>
          <w:i/>
          <w:u w:val="single"/>
          <w:lang w:val="da-DK"/>
        </w:rPr>
      </w:pPr>
    </w:p>
    <w:p w:rsidR="00F3185B" w:rsidRDefault="00F3185B" w:rsidP="00F3185B">
      <w:pPr>
        <w:ind w:right="11"/>
        <w:rPr>
          <w:lang w:val="da-DK"/>
        </w:rPr>
      </w:pPr>
      <w:r>
        <w:rPr>
          <w:lang w:val="da-DK"/>
        </w:rPr>
        <w:t xml:space="preserve">Opbevares </w:t>
      </w:r>
      <w:r w:rsidR="001C4C61">
        <w:rPr>
          <w:lang w:val="da-DK"/>
        </w:rPr>
        <w:t xml:space="preserve">ved temperaturer </w:t>
      </w:r>
      <w:r>
        <w:rPr>
          <w:lang w:val="da-DK"/>
        </w:rPr>
        <w:t xml:space="preserve">under 30ºC. Må ikke </w:t>
      </w:r>
      <w:r w:rsidR="00AE55F8">
        <w:rPr>
          <w:lang w:val="da-DK"/>
        </w:rPr>
        <w:t>opbevares i køleskab</w:t>
      </w:r>
      <w:r>
        <w:rPr>
          <w:lang w:val="da-DK"/>
        </w:rPr>
        <w:t xml:space="preserve">. Den fyldte pen må ikke opbevares med </w:t>
      </w:r>
      <w:r w:rsidR="00766C90">
        <w:rPr>
          <w:lang w:val="da-DK"/>
        </w:rPr>
        <w:t>kanylen</w:t>
      </w:r>
      <w:r>
        <w:rPr>
          <w:lang w:val="da-DK"/>
        </w:rPr>
        <w:t xml:space="preserve"> påsat.</w:t>
      </w:r>
    </w:p>
    <w:p w:rsidR="004A59D3" w:rsidRDefault="004A59D3">
      <w:pPr>
        <w:rPr>
          <w:lang w:val="da-DK"/>
        </w:rPr>
      </w:pPr>
    </w:p>
    <w:p w:rsidR="004A59D3" w:rsidRDefault="004A59D3" w:rsidP="00330AB6">
      <w:pPr>
        <w:keepNext/>
        <w:rPr>
          <w:b/>
          <w:lang w:val="da-DK"/>
        </w:rPr>
      </w:pPr>
      <w:r>
        <w:rPr>
          <w:b/>
          <w:lang w:val="da-DK"/>
        </w:rPr>
        <w:t>6.5</w:t>
      </w:r>
      <w:r>
        <w:rPr>
          <w:b/>
          <w:lang w:val="da-DK"/>
        </w:rPr>
        <w:tab/>
      </w:r>
      <w:r w:rsidR="005834C4">
        <w:rPr>
          <w:b/>
          <w:lang w:val="da-DK"/>
        </w:rPr>
        <w:t>Emballagetype og pakningsstørrelser</w:t>
      </w:r>
    </w:p>
    <w:p w:rsidR="004A59D3" w:rsidRDefault="004A59D3" w:rsidP="00330AB6">
      <w:pPr>
        <w:keepNext/>
        <w:rPr>
          <w:lang w:val="da-DK"/>
        </w:rPr>
      </w:pPr>
    </w:p>
    <w:p w:rsidR="002A51FD" w:rsidRDefault="002A51FD" w:rsidP="0057493F">
      <w:pPr>
        <w:keepNext/>
        <w:ind w:right="11"/>
        <w:rPr>
          <w:u w:val="single"/>
          <w:lang w:val="da-DK"/>
        </w:rPr>
      </w:pPr>
      <w:r w:rsidRPr="008158C3">
        <w:rPr>
          <w:u w:val="single"/>
          <w:lang w:val="da-DK"/>
        </w:rPr>
        <w:t>Hætteglas</w:t>
      </w:r>
    </w:p>
    <w:p w:rsidR="00E115EA" w:rsidRPr="008158C3" w:rsidRDefault="00E115EA" w:rsidP="0057493F">
      <w:pPr>
        <w:keepNext/>
        <w:ind w:right="11"/>
        <w:rPr>
          <w:u w:val="single"/>
          <w:lang w:val="da-DK"/>
        </w:rPr>
      </w:pPr>
    </w:p>
    <w:p w:rsidR="002A51FD" w:rsidRDefault="00C64440" w:rsidP="0057493F">
      <w:pPr>
        <w:keepNext/>
        <w:ind w:right="11"/>
        <w:rPr>
          <w:lang w:val="da-DK"/>
        </w:rPr>
      </w:pPr>
      <w:r>
        <w:rPr>
          <w:lang w:val="da-DK"/>
        </w:rPr>
        <w:t>S</w:t>
      </w:r>
      <w:r w:rsidR="00CF2001">
        <w:rPr>
          <w:lang w:val="da-DK"/>
        </w:rPr>
        <w:t>uspensionen</w:t>
      </w:r>
      <w:r w:rsidR="002A51FD">
        <w:rPr>
          <w:lang w:val="da-DK"/>
        </w:rPr>
        <w:t xml:space="preserve"> dispenseres i Type 1 flintglas-hætteglas, forseglede med butyl- eller halobutyl</w:t>
      </w:r>
      <w:r w:rsidR="003A7E9F">
        <w:rPr>
          <w:lang w:val="da-DK"/>
        </w:rPr>
        <w:t>-</w:t>
      </w:r>
      <w:r w:rsidR="002A51FD">
        <w:rPr>
          <w:lang w:val="da-DK"/>
        </w:rPr>
        <w:t>gummimembraner og sikrede med aluminiumforseglinger. Dimeticon- eller silikone-emulsion kan være brugt til behandling af gummimembranerne.</w:t>
      </w:r>
    </w:p>
    <w:p w:rsidR="002A51FD" w:rsidRDefault="002A51FD" w:rsidP="002A51FD">
      <w:pPr>
        <w:ind w:right="11"/>
        <w:rPr>
          <w:lang w:val="da-DK"/>
        </w:rPr>
      </w:pPr>
    </w:p>
    <w:p w:rsidR="002A51FD" w:rsidRDefault="002A51FD" w:rsidP="002A51FD">
      <w:pPr>
        <w:ind w:right="11"/>
        <w:rPr>
          <w:lang w:val="da-DK"/>
        </w:rPr>
      </w:pPr>
      <w:r>
        <w:rPr>
          <w:lang w:val="da-DK"/>
        </w:rPr>
        <w:t>10 ml hætteglas: Pakning a 1</w:t>
      </w:r>
      <w:r w:rsidR="006B5A77">
        <w:rPr>
          <w:lang w:val="da-DK"/>
        </w:rPr>
        <w:t xml:space="preserve"> hætteglas</w:t>
      </w:r>
      <w:r>
        <w:rPr>
          <w:lang w:val="da-DK"/>
        </w:rPr>
        <w:t>. Ikke alle pakningsstørrelser er nødvendigvis markedsført.</w:t>
      </w:r>
    </w:p>
    <w:p w:rsidR="002A51FD" w:rsidRDefault="002A51FD" w:rsidP="002A51FD">
      <w:pPr>
        <w:ind w:right="11"/>
        <w:rPr>
          <w:lang w:val="da-DK"/>
        </w:rPr>
      </w:pPr>
    </w:p>
    <w:p w:rsidR="002A51FD" w:rsidRDefault="00190F9F" w:rsidP="002A51FD">
      <w:pPr>
        <w:ind w:right="11"/>
        <w:rPr>
          <w:u w:val="single"/>
          <w:lang w:val="da-DK"/>
        </w:rPr>
      </w:pPr>
      <w:r>
        <w:rPr>
          <w:u w:val="single"/>
          <w:lang w:val="da-DK"/>
        </w:rPr>
        <w:t>Cylinderampul</w:t>
      </w:r>
      <w:r w:rsidR="002A51FD" w:rsidRPr="008158C3">
        <w:rPr>
          <w:u w:val="single"/>
          <w:lang w:val="da-DK"/>
        </w:rPr>
        <w:t xml:space="preserve"> </w:t>
      </w:r>
    </w:p>
    <w:p w:rsidR="00E115EA" w:rsidRPr="008158C3" w:rsidRDefault="00E115EA" w:rsidP="002A51FD">
      <w:pPr>
        <w:ind w:right="11"/>
        <w:rPr>
          <w:u w:val="single"/>
          <w:lang w:val="da-DK"/>
        </w:rPr>
      </w:pPr>
    </w:p>
    <w:p w:rsidR="002A51FD" w:rsidRDefault="00CF2001" w:rsidP="002A51FD">
      <w:pPr>
        <w:ind w:right="11"/>
        <w:rPr>
          <w:lang w:val="da-DK"/>
        </w:rPr>
      </w:pPr>
      <w:r>
        <w:rPr>
          <w:lang w:val="da-DK"/>
        </w:rPr>
        <w:t>Suspensionen</w:t>
      </w:r>
      <w:r w:rsidR="002A51FD">
        <w:rPr>
          <w:lang w:val="da-DK"/>
        </w:rPr>
        <w:t xml:space="preserve"> dispenseres i Type 1 flintglas-cylinderampuller, forseglede med butyl-</w:t>
      </w:r>
      <w:r w:rsidR="003A7E9F">
        <w:rPr>
          <w:lang w:val="da-DK"/>
        </w:rPr>
        <w:t xml:space="preserve"> eller halobutyl</w:t>
      </w:r>
      <w:r w:rsidR="00D96200">
        <w:rPr>
          <w:lang w:val="da-DK"/>
        </w:rPr>
        <w:t>-</w:t>
      </w:r>
      <w:r w:rsidR="002A51FD">
        <w:rPr>
          <w:lang w:val="da-DK"/>
        </w:rPr>
        <w:t>gummimembraner og stempler og sikrede med aluminiumforseglinger. Dimeticon eller silikone</w:t>
      </w:r>
      <w:r w:rsidR="001C4C61">
        <w:rPr>
          <w:lang w:val="da-DK"/>
        </w:rPr>
        <w:t>-</w:t>
      </w:r>
      <w:r w:rsidR="002A51FD">
        <w:rPr>
          <w:lang w:val="da-DK"/>
        </w:rPr>
        <w:t xml:space="preserve">emulsion kan være brugt til behandling af stemplerne og/eller </w:t>
      </w:r>
      <w:r w:rsidR="007C2B1C">
        <w:rPr>
          <w:lang w:val="da-DK"/>
        </w:rPr>
        <w:t>glas</w:t>
      </w:r>
      <w:r w:rsidR="002A51FD">
        <w:rPr>
          <w:lang w:val="da-DK"/>
        </w:rPr>
        <w:t>cylinderampullerne.</w:t>
      </w:r>
    </w:p>
    <w:p w:rsidR="002A51FD" w:rsidRDefault="002A51FD" w:rsidP="002A51FD">
      <w:pPr>
        <w:ind w:right="11"/>
        <w:rPr>
          <w:lang w:val="da-DK"/>
        </w:rPr>
      </w:pPr>
    </w:p>
    <w:p w:rsidR="002A51FD" w:rsidRDefault="00AA19B1" w:rsidP="002A51FD">
      <w:pPr>
        <w:ind w:right="11"/>
        <w:rPr>
          <w:lang w:val="da-DK"/>
        </w:rPr>
      </w:pPr>
      <w:r>
        <w:rPr>
          <w:lang w:val="da-DK"/>
        </w:rPr>
        <w:t>3 ml cylinderampul</w:t>
      </w:r>
      <w:r w:rsidR="002A51FD">
        <w:rPr>
          <w:lang w:val="da-DK"/>
        </w:rPr>
        <w:t>: Pakning a 5 eller 10</w:t>
      </w:r>
      <w:r w:rsidR="006B5A77">
        <w:rPr>
          <w:lang w:val="da-DK"/>
        </w:rPr>
        <w:t xml:space="preserve"> cylinderampuller</w:t>
      </w:r>
      <w:r w:rsidR="002A51FD">
        <w:rPr>
          <w:lang w:val="da-DK"/>
        </w:rPr>
        <w:t>. Ikke alle pakningsstørrelser er nødvendigvis markedsført.</w:t>
      </w:r>
    </w:p>
    <w:p w:rsidR="002A51FD" w:rsidRDefault="002A51FD" w:rsidP="002A51FD">
      <w:pPr>
        <w:ind w:right="11"/>
        <w:rPr>
          <w:lang w:val="da-DK"/>
        </w:rPr>
      </w:pPr>
    </w:p>
    <w:p w:rsidR="002A51FD" w:rsidRDefault="002A51FD" w:rsidP="002A51FD">
      <w:pPr>
        <w:ind w:right="11"/>
        <w:rPr>
          <w:u w:val="single"/>
          <w:lang w:val="da-DK"/>
        </w:rPr>
      </w:pPr>
      <w:r w:rsidRPr="008158C3">
        <w:rPr>
          <w:u w:val="single"/>
          <w:lang w:val="da-DK"/>
        </w:rPr>
        <w:t>KwikPen</w:t>
      </w:r>
    </w:p>
    <w:p w:rsidR="00E115EA" w:rsidRPr="008158C3" w:rsidRDefault="00E115EA" w:rsidP="002A51FD">
      <w:pPr>
        <w:ind w:right="11"/>
        <w:rPr>
          <w:u w:val="single"/>
          <w:lang w:val="da-DK"/>
        </w:rPr>
      </w:pPr>
    </w:p>
    <w:p w:rsidR="002A51FD" w:rsidRDefault="00CF2001" w:rsidP="002A51FD">
      <w:pPr>
        <w:ind w:right="11"/>
        <w:rPr>
          <w:lang w:val="da-DK"/>
        </w:rPr>
      </w:pPr>
      <w:r>
        <w:rPr>
          <w:lang w:val="da-DK"/>
        </w:rPr>
        <w:t xml:space="preserve">Suspensionen </w:t>
      </w:r>
      <w:r w:rsidR="002A51FD">
        <w:rPr>
          <w:lang w:val="da-DK"/>
        </w:rPr>
        <w:t>dispenseres i Type 1 flintglas-cylinderampuller, forseglede med halobutyl</w:t>
      </w:r>
      <w:r w:rsidR="00D96200">
        <w:rPr>
          <w:lang w:val="da-DK"/>
        </w:rPr>
        <w:t>-</w:t>
      </w:r>
      <w:r w:rsidR="002A51FD">
        <w:rPr>
          <w:lang w:val="da-DK"/>
        </w:rPr>
        <w:t>gummimembraner og stempler og sikrede med aluminiumforseglinger. Dimeticon eller silikone</w:t>
      </w:r>
      <w:r w:rsidR="001C4C61">
        <w:rPr>
          <w:lang w:val="da-DK"/>
        </w:rPr>
        <w:t>-</w:t>
      </w:r>
      <w:r w:rsidR="002A51FD">
        <w:rPr>
          <w:lang w:val="da-DK"/>
        </w:rPr>
        <w:t xml:space="preserve">emulsion kan være brugt til behandling af stemplerne og/eller </w:t>
      </w:r>
      <w:r w:rsidR="00D96200">
        <w:rPr>
          <w:lang w:val="da-DK"/>
        </w:rPr>
        <w:t>glas</w:t>
      </w:r>
      <w:r w:rsidR="002A51FD">
        <w:rPr>
          <w:lang w:val="da-DK"/>
        </w:rPr>
        <w:t>cylinderamp</w:t>
      </w:r>
      <w:r w:rsidR="00766C90">
        <w:rPr>
          <w:lang w:val="da-DK"/>
        </w:rPr>
        <w:t>ullerne. 3 ml cylinderampuller</w:t>
      </w:r>
      <w:r w:rsidR="002A51FD">
        <w:rPr>
          <w:lang w:val="da-DK"/>
        </w:rPr>
        <w:t xml:space="preserve"> er indbyggede i éngangspenne, kaldet ”KwikPen”. </w:t>
      </w:r>
      <w:r w:rsidR="00766C90">
        <w:rPr>
          <w:lang w:val="da-DK"/>
        </w:rPr>
        <w:t>Kanyler</w:t>
      </w:r>
      <w:r w:rsidR="002A51FD">
        <w:rPr>
          <w:lang w:val="da-DK"/>
        </w:rPr>
        <w:t xml:space="preserve"> medfølger ikke.</w:t>
      </w:r>
    </w:p>
    <w:p w:rsidR="002A51FD" w:rsidRDefault="002A51FD" w:rsidP="002A51FD">
      <w:pPr>
        <w:ind w:right="11"/>
        <w:rPr>
          <w:lang w:val="da-DK"/>
        </w:rPr>
      </w:pPr>
    </w:p>
    <w:p w:rsidR="002A51FD" w:rsidRDefault="002A51FD" w:rsidP="002A51FD">
      <w:pPr>
        <w:keepNext/>
        <w:rPr>
          <w:lang w:val="da-DK"/>
        </w:rPr>
      </w:pPr>
      <w:r>
        <w:rPr>
          <w:lang w:val="da-DK"/>
        </w:rPr>
        <w:t>3 ml KwikPen: Pakning a 5</w:t>
      </w:r>
      <w:r w:rsidR="006B5A77">
        <w:rPr>
          <w:lang w:val="da-DK"/>
        </w:rPr>
        <w:t xml:space="preserve"> fyldte penne</w:t>
      </w:r>
      <w:r>
        <w:rPr>
          <w:lang w:val="da-DK"/>
        </w:rPr>
        <w:t xml:space="preserve"> eller multipakning a 10 (2 pakninger a 5)</w:t>
      </w:r>
      <w:r w:rsidR="006B5A77">
        <w:rPr>
          <w:lang w:val="da-DK"/>
        </w:rPr>
        <w:t xml:space="preserve"> fyldte penne</w:t>
      </w:r>
      <w:r>
        <w:rPr>
          <w:lang w:val="da-DK"/>
        </w:rPr>
        <w:t>. Ikke alle pakningsstørrelser er nødvendigvis markedsført.</w:t>
      </w:r>
    </w:p>
    <w:p w:rsidR="004A59D3" w:rsidRDefault="004A59D3">
      <w:pPr>
        <w:rPr>
          <w:lang w:val="da-DK"/>
        </w:rPr>
      </w:pPr>
    </w:p>
    <w:p w:rsidR="004A59D3" w:rsidRDefault="004A59D3" w:rsidP="00330AB6">
      <w:pPr>
        <w:keepNext/>
        <w:suppressAutoHyphens/>
        <w:ind w:left="567" w:hanging="567"/>
        <w:rPr>
          <w:noProof/>
          <w:lang w:val="da-DK"/>
        </w:rPr>
      </w:pPr>
      <w:r>
        <w:rPr>
          <w:b/>
          <w:lang w:val="da-DK"/>
        </w:rPr>
        <w:t>6.6</w:t>
      </w:r>
      <w:r>
        <w:rPr>
          <w:b/>
          <w:lang w:val="da-DK"/>
        </w:rPr>
        <w:tab/>
      </w:r>
      <w:r w:rsidR="00E117EA">
        <w:rPr>
          <w:b/>
          <w:noProof/>
          <w:lang w:val="da-DK"/>
        </w:rPr>
        <w:t xml:space="preserve">Regler for </w:t>
      </w:r>
      <w:r w:rsidR="00155B76">
        <w:rPr>
          <w:b/>
          <w:noProof/>
          <w:lang w:val="da-DK"/>
        </w:rPr>
        <w:t>bortskaffelse</w:t>
      </w:r>
      <w:r w:rsidR="00E117EA">
        <w:rPr>
          <w:b/>
          <w:noProof/>
          <w:lang w:val="da-DK"/>
        </w:rPr>
        <w:t xml:space="preserve"> og anden håndtering</w:t>
      </w:r>
    </w:p>
    <w:p w:rsidR="004A59D3" w:rsidRDefault="004A59D3">
      <w:pPr>
        <w:rPr>
          <w:lang w:val="da-DK"/>
        </w:rPr>
      </w:pPr>
    </w:p>
    <w:p w:rsidR="00E117EA" w:rsidRDefault="00E117EA" w:rsidP="00E117EA">
      <w:pPr>
        <w:keepNext/>
        <w:ind w:left="567" w:hanging="567"/>
        <w:rPr>
          <w:u w:val="single"/>
          <w:lang w:val="da-DK"/>
        </w:rPr>
      </w:pPr>
      <w:r>
        <w:rPr>
          <w:u w:val="single"/>
          <w:lang w:val="da-DK"/>
        </w:rPr>
        <w:t>Instruktioner vedrørende anvendelse og håndtering</w:t>
      </w:r>
    </w:p>
    <w:p w:rsidR="009F7701" w:rsidRDefault="009F7701" w:rsidP="00E117EA">
      <w:pPr>
        <w:ind w:right="11"/>
        <w:rPr>
          <w:lang w:val="da-DK"/>
        </w:rPr>
      </w:pPr>
    </w:p>
    <w:p w:rsidR="009F7701" w:rsidRPr="003376B7" w:rsidRDefault="009F7701" w:rsidP="009F7701">
      <w:pPr>
        <w:rPr>
          <w:lang w:val="da-DK"/>
        </w:rPr>
      </w:pPr>
      <w:r>
        <w:rPr>
          <w:lang w:val="da-DK"/>
        </w:rPr>
        <w:t>For at undgå overførsel af sygdomme må hver cylinderampul eller pen kun bruges af den samme patient, også selvom kanylen på dispenseringsudstyret skiftes. Patienter som brug</w:t>
      </w:r>
      <w:r w:rsidR="003B7377">
        <w:rPr>
          <w:lang w:val="da-DK"/>
        </w:rPr>
        <w:t>er hætteglas må aldrig dele kanyler</w:t>
      </w:r>
      <w:r>
        <w:rPr>
          <w:lang w:val="da-DK"/>
        </w:rPr>
        <w:t xml:space="preserve"> eller sprøjter. Patienten skal </w:t>
      </w:r>
      <w:r w:rsidR="00E70227">
        <w:rPr>
          <w:lang w:val="da-DK"/>
        </w:rPr>
        <w:t>bort</w:t>
      </w:r>
      <w:r w:rsidR="003B7377">
        <w:rPr>
          <w:lang w:val="da-DK"/>
        </w:rPr>
        <w:t>skaffe kanylen</w:t>
      </w:r>
      <w:r>
        <w:rPr>
          <w:lang w:val="da-DK"/>
        </w:rPr>
        <w:t xml:space="preserve"> efter hver injektion. </w:t>
      </w:r>
    </w:p>
    <w:p w:rsidR="009F7701" w:rsidRDefault="009F7701" w:rsidP="00E117EA">
      <w:pPr>
        <w:ind w:right="11"/>
        <w:rPr>
          <w:lang w:val="da-DK"/>
        </w:rPr>
      </w:pPr>
    </w:p>
    <w:p w:rsidR="009F7701" w:rsidRDefault="009F7701" w:rsidP="009F7701">
      <w:pPr>
        <w:ind w:right="11"/>
        <w:rPr>
          <w:lang w:val="da-DK"/>
        </w:rPr>
      </w:pPr>
      <w:r>
        <w:rPr>
          <w:lang w:val="da-DK"/>
        </w:rPr>
        <w:t xml:space="preserve">Humalog Mix25 bør jævnligt kontrolleres og </w:t>
      </w:r>
      <w:r w:rsidR="001C4C61">
        <w:rPr>
          <w:lang w:val="da-DK"/>
        </w:rPr>
        <w:t>må</w:t>
      </w:r>
      <w:r>
        <w:rPr>
          <w:lang w:val="da-DK"/>
        </w:rPr>
        <w:t xml:space="preserve"> ikke bruges, hvis det indeholder klumper, eller hvis faste hvide partikler, der ligner rimfrost, har sat sig fast på</w:t>
      </w:r>
      <w:r w:rsidR="00931485">
        <w:rPr>
          <w:lang w:val="da-DK"/>
        </w:rPr>
        <w:t xml:space="preserve"> bunden eller på siden af ampullen</w:t>
      </w:r>
      <w:r>
        <w:rPr>
          <w:lang w:val="da-DK"/>
        </w:rPr>
        <w:t>.</w:t>
      </w:r>
    </w:p>
    <w:p w:rsidR="00E117EA" w:rsidRDefault="00E117EA" w:rsidP="00E117EA">
      <w:pPr>
        <w:ind w:right="11"/>
        <w:rPr>
          <w:lang w:val="da-DK"/>
        </w:rPr>
      </w:pPr>
    </w:p>
    <w:p w:rsidR="00E117EA" w:rsidRPr="0057493F" w:rsidRDefault="00E117EA" w:rsidP="00330AB6">
      <w:pPr>
        <w:keepNext/>
        <w:rPr>
          <w:i/>
          <w:u w:val="single"/>
          <w:lang w:val="da-DK"/>
        </w:rPr>
      </w:pPr>
      <w:r w:rsidRPr="0057493F">
        <w:rPr>
          <w:i/>
          <w:u w:val="single"/>
          <w:lang w:val="da-DK"/>
        </w:rPr>
        <w:t>Klargøring</w:t>
      </w:r>
    </w:p>
    <w:p w:rsidR="00A54F56" w:rsidRDefault="00A54F56" w:rsidP="00330AB6">
      <w:pPr>
        <w:keepNext/>
        <w:rPr>
          <w:lang w:val="da-DK"/>
        </w:rPr>
      </w:pPr>
    </w:p>
    <w:p w:rsidR="00A54F56" w:rsidRDefault="00E117EA" w:rsidP="00A54F56">
      <w:pPr>
        <w:rPr>
          <w:lang w:val="da-DK"/>
        </w:rPr>
      </w:pPr>
      <w:r>
        <w:rPr>
          <w:lang w:val="da-DK"/>
        </w:rPr>
        <w:t xml:space="preserve">Hætteglas med Humalog Mix25 bør rulles mellem håndfladerne før brug for at opblande insulinet, indtil det fremtræder ensartet uklart eller mælkehvidt. </w:t>
      </w:r>
      <w:r w:rsidR="009F7701">
        <w:rPr>
          <w:lang w:val="da-DK"/>
        </w:rPr>
        <w:t>Cylinderampuller og KwikPenne med Humalog Mix25 sk</w:t>
      </w:r>
      <w:r w:rsidR="00A54F56">
        <w:rPr>
          <w:lang w:val="da-DK"/>
        </w:rPr>
        <w:t>al rulles mellem håndfladerne ti</w:t>
      </w:r>
      <w:r w:rsidR="009F7701">
        <w:rPr>
          <w:lang w:val="da-DK"/>
        </w:rPr>
        <w:t xml:space="preserve"> gange og vend</w:t>
      </w:r>
      <w:r w:rsidR="00EF2A11">
        <w:rPr>
          <w:lang w:val="da-DK"/>
        </w:rPr>
        <w:t>es</w:t>
      </w:r>
      <w:r w:rsidR="00A54F56">
        <w:rPr>
          <w:lang w:val="da-DK"/>
        </w:rPr>
        <w:t xml:space="preserve"> op og ned ti</w:t>
      </w:r>
      <w:r w:rsidR="00EF2A11">
        <w:rPr>
          <w:lang w:val="da-DK"/>
        </w:rPr>
        <w:t xml:space="preserve"> gange</w:t>
      </w:r>
      <w:r w:rsidR="00A54F56">
        <w:rPr>
          <w:lang w:val="da-DK"/>
        </w:rPr>
        <w:t xml:space="preserve"> umiddelbart</w:t>
      </w:r>
      <w:r w:rsidR="00EF2A11">
        <w:rPr>
          <w:lang w:val="da-DK"/>
        </w:rPr>
        <w:t xml:space="preserve"> </w:t>
      </w:r>
      <w:r w:rsidR="00A54F56">
        <w:rPr>
          <w:lang w:val="da-DK"/>
        </w:rPr>
        <w:t>før brug</w:t>
      </w:r>
      <w:r w:rsidR="00DF6ED4">
        <w:rPr>
          <w:lang w:val="da-DK"/>
        </w:rPr>
        <w:t>,</w:t>
      </w:r>
      <w:r w:rsidR="00EF2A11">
        <w:rPr>
          <w:lang w:val="da-DK"/>
        </w:rPr>
        <w:t xml:space="preserve"> </w:t>
      </w:r>
      <w:r w:rsidR="00A54F56">
        <w:rPr>
          <w:lang w:val="da-DK"/>
        </w:rPr>
        <w:t>for at opblande</w:t>
      </w:r>
      <w:r w:rsidR="00EF2A11">
        <w:rPr>
          <w:lang w:val="da-DK"/>
        </w:rPr>
        <w:t xml:space="preserve"> insulinet</w:t>
      </w:r>
      <w:r w:rsidR="00A54F56">
        <w:rPr>
          <w:lang w:val="da-DK"/>
        </w:rPr>
        <w:t>. Insulinet skal fremtræde</w:t>
      </w:r>
      <w:r w:rsidR="00EF2A11">
        <w:rPr>
          <w:lang w:val="da-DK"/>
        </w:rPr>
        <w:t xml:space="preserve"> ensartet uklart eller m</w:t>
      </w:r>
      <w:r w:rsidR="00A54F56">
        <w:rPr>
          <w:lang w:val="da-DK"/>
        </w:rPr>
        <w:t>æl</w:t>
      </w:r>
      <w:r w:rsidR="00EF2A11">
        <w:rPr>
          <w:lang w:val="da-DK"/>
        </w:rPr>
        <w:t>kehvidt.</w:t>
      </w:r>
      <w:r w:rsidR="009F7701">
        <w:rPr>
          <w:lang w:val="da-DK"/>
        </w:rPr>
        <w:t xml:space="preserve"> </w:t>
      </w:r>
    </w:p>
    <w:p w:rsidR="00A54F56" w:rsidRDefault="00A54F56" w:rsidP="00A54F56">
      <w:pPr>
        <w:rPr>
          <w:lang w:val="da-DK"/>
        </w:rPr>
      </w:pPr>
    </w:p>
    <w:p w:rsidR="00A54F56" w:rsidRDefault="00A54F56" w:rsidP="00A54F56">
      <w:pPr>
        <w:rPr>
          <w:lang w:val="da-DK"/>
        </w:rPr>
      </w:pPr>
      <w:r>
        <w:rPr>
          <w:lang w:val="da-DK"/>
        </w:rPr>
        <w:t xml:space="preserve">Hvis dette ikke er tilfældet, gentages ovennævnte procedure, indtil indholdet er blandet. Cylinderampullerne indeholder en lille glaskugle for at lette opblandingen. </w:t>
      </w:r>
    </w:p>
    <w:p w:rsidR="00424EC9" w:rsidRDefault="00424EC9" w:rsidP="00E117EA">
      <w:pPr>
        <w:rPr>
          <w:lang w:val="da-DK"/>
        </w:rPr>
      </w:pPr>
    </w:p>
    <w:p w:rsidR="00E117EA" w:rsidRDefault="00E117EA" w:rsidP="00E117EA">
      <w:pPr>
        <w:rPr>
          <w:lang w:val="da-DK"/>
        </w:rPr>
      </w:pPr>
      <w:r>
        <w:rPr>
          <w:lang w:val="da-DK"/>
        </w:rPr>
        <w:t xml:space="preserve">Ryst ikke kraftigt, da dette kan forårsage, at indholdet skummer, hvilket kan påvirke den korrekte afmåling af dosis. </w:t>
      </w:r>
    </w:p>
    <w:p w:rsidR="00E117EA" w:rsidRPr="00641A2F" w:rsidRDefault="00E117EA" w:rsidP="00E117EA">
      <w:pPr>
        <w:rPr>
          <w:lang w:val="da-DK"/>
        </w:rPr>
      </w:pPr>
    </w:p>
    <w:p w:rsidR="009F7701" w:rsidRPr="0057493F" w:rsidRDefault="00332894" w:rsidP="00641A2F">
      <w:pPr>
        <w:keepNext/>
        <w:ind w:left="567" w:hanging="567"/>
        <w:rPr>
          <w:i/>
          <w:iCs/>
          <w:lang w:val="da-DK"/>
        </w:rPr>
      </w:pPr>
      <w:r w:rsidRPr="0057493F">
        <w:rPr>
          <w:i/>
          <w:iCs/>
          <w:lang w:val="da-DK"/>
        </w:rPr>
        <w:t>Hætteglas</w:t>
      </w:r>
    </w:p>
    <w:p w:rsidR="009F7701" w:rsidRDefault="009F7701" w:rsidP="00641A2F">
      <w:pPr>
        <w:ind w:right="11"/>
        <w:rPr>
          <w:lang w:val="da-DK"/>
        </w:rPr>
      </w:pPr>
      <w:r>
        <w:rPr>
          <w:lang w:val="da-DK"/>
        </w:rPr>
        <w:t xml:space="preserve">Hætteglasset skal bruges sammen med en </w:t>
      </w:r>
      <w:r w:rsidR="0084137A">
        <w:rPr>
          <w:lang w:val="da-DK"/>
        </w:rPr>
        <w:t>passende</w:t>
      </w:r>
      <w:r>
        <w:rPr>
          <w:lang w:val="da-DK"/>
        </w:rPr>
        <w:t xml:space="preserve"> sprøjte (100 enheds</w:t>
      </w:r>
      <w:r w:rsidR="00D92F1C">
        <w:rPr>
          <w:lang w:val="da-DK"/>
        </w:rPr>
        <w:t>skala).</w:t>
      </w:r>
    </w:p>
    <w:p w:rsidR="009F7701" w:rsidRDefault="009F7701" w:rsidP="00330AB6">
      <w:pPr>
        <w:keepNext/>
        <w:ind w:left="567" w:hanging="567"/>
        <w:rPr>
          <w:lang w:val="da-DK"/>
        </w:rPr>
      </w:pPr>
    </w:p>
    <w:p w:rsidR="00E117EA" w:rsidRDefault="00E117EA" w:rsidP="0057493F">
      <w:pPr>
        <w:ind w:left="567"/>
        <w:rPr>
          <w:lang w:val="da-DK"/>
        </w:rPr>
      </w:pPr>
      <w:r>
        <w:rPr>
          <w:lang w:val="da-DK"/>
        </w:rPr>
        <w:t>1.</w:t>
      </w:r>
      <w:r>
        <w:rPr>
          <w:lang w:val="da-DK"/>
        </w:rPr>
        <w:tab/>
        <w:t>Vask hænderne.</w:t>
      </w:r>
    </w:p>
    <w:p w:rsidR="00E117EA" w:rsidRDefault="00E117EA" w:rsidP="00E117EA">
      <w:pPr>
        <w:ind w:left="567" w:hanging="567"/>
        <w:rPr>
          <w:lang w:val="da-DK"/>
        </w:rPr>
      </w:pPr>
    </w:p>
    <w:p w:rsidR="00E117EA" w:rsidRDefault="00E117EA" w:rsidP="0057493F">
      <w:pPr>
        <w:ind w:left="1134" w:hanging="567"/>
        <w:rPr>
          <w:lang w:val="da-DK"/>
        </w:rPr>
      </w:pPr>
      <w:r>
        <w:rPr>
          <w:lang w:val="da-DK"/>
        </w:rPr>
        <w:t>2.</w:t>
      </w:r>
      <w:r>
        <w:rPr>
          <w:lang w:val="da-DK"/>
        </w:rPr>
        <w:tab/>
        <w:t xml:space="preserve">Ved ibrugtagning af nyt hætteglas vippes plastikbeskyttelseshætten af, men gummimembranen må </w:t>
      </w:r>
      <w:r>
        <w:rPr>
          <w:b/>
          <w:lang w:val="da-DK"/>
        </w:rPr>
        <w:t>ikke</w:t>
      </w:r>
      <w:r>
        <w:rPr>
          <w:lang w:val="da-DK"/>
        </w:rPr>
        <w:t xml:space="preserve"> fjernes. </w:t>
      </w:r>
    </w:p>
    <w:p w:rsidR="00E117EA" w:rsidRDefault="00E117EA" w:rsidP="00E117EA">
      <w:pPr>
        <w:ind w:left="567" w:hanging="567"/>
        <w:rPr>
          <w:lang w:val="da-DK"/>
        </w:rPr>
      </w:pPr>
    </w:p>
    <w:p w:rsidR="00E117EA" w:rsidRDefault="00E117EA" w:rsidP="0057493F">
      <w:pPr>
        <w:ind w:left="1134" w:hanging="567"/>
        <w:rPr>
          <w:lang w:val="da-DK"/>
        </w:rPr>
      </w:pPr>
      <w:r>
        <w:rPr>
          <w:lang w:val="da-DK"/>
        </w:rPr>
        <w:t>3.</w:t>
      </w:r>
      <w:r>
        <w:rPr>
          <w:lang w:val="da-DK"/>
        </w:rPr>
        <w:tab/>
        <w:t xml:space="preserve">Sug en mængde luft svarende til den ordinerede Humalog Mix25-dosis op i sprøjten. Aftør toppen af hætteglasset med en serviet. Stik </w:t>
      </w:r>
      <w:r w:rsidR="00F359CE">
        <w:rPr>
          <w:lang w:val="da-DK"/>
        </w:rPr>
        <w:t>kanylen</w:t>
      </w:r>
      <w:r>
        <w:rPr>
          <w:lang w:val="da-DK"/>
        </w:rPr>
        <w:t xml:space="preserve"> igennem gummimembranen på Humalog Mix25</w:t>
      </w:r>
      <w:r w:rsidR="001C7D65">
        <w:rPr>
          <w:lang w:val="da-DK"/>
        </w:rPr>
        <w:t>-</w:t>
      </w:r>
      <w:r>
        <w:rPr>
          <w:lang w:val="da-DK"/>
        </w:rPr>
        <w:t xml:space="preserve">hætteglasset og sprøjt luften ind i glasset. </w:t>
      </w:r>
    </w:p>
    <w:p w:rsidR="00E117EA" w:rsidRDefault="00E117EA" w:rsidP="00E117EA">
      <w:pPr>
        <w:ind w:left="567" w:hanging="567"/>
        <w:rPr>
          <w:lang w:val="da-DK"/>
        </w:rPr>
      </w:pPr>
    </w:p>
    <w:p w:rsidR="00E117EA" w:rsidRDefault="00E117EA" w:rsidP="0057493F">
      <w:pPr>
        <w:ind w:left="567"/>
        <w:rPr>
          <w:lang w:val="da-DK"/>
        </w:rPr>
      </w:pPr>
      <w:r>
        <w:rPr>
          <w:lang w:val="da-DK"/>
        </w:rPr>
        <w:t>4.</w:t>
      </w:r>
      <w:r>
        <w:rPr>
          <w:lang w:val="da-DK"/>
        </w:rPr>
        <w:tab/>
        <w:t>Vend hætteglas og sprøjte på hovedet og hold dem fast i den ene hånd.</w:t>
      </w:r>
    </w:p>
    <w:p w:rsidR="00E117EA" w:rsidRDefault="00E117EA" w:rsidP="00E117EA">
      <w:pPr>
        <w:ind w:left="567" w:hanging="567"/>
        <w:rPr>
          <w:lang w:val="da-DK"/>
        </w:rPr>
      </w:pPr>
    </w:p>
    <w:p w:rsidR="00E117EA" w:rsidRDefault="00E117EA" w:rsidP="0057493F">
      <w:pPr>
        <w:numPr>
          <w:ilvl w:val="0"/>
          <w:numId w:val="5"/>
        </w:numPr>
        <w:ind w:left="1137"/>
        <w:rPr>
          <w:lang w:val="da-DK"/>
        </w:rPr>
      </w:pPr>
      <w:r>
        <w:rPr>
          <w:lang w:val="da-DK"/>
        </w:rPr>
        <w:t xml:space="preserve">Vær sikker på, at spidsen af </w:t>
      </w:r>
      <w:r w:rsidR="00F359CE">
        <w:rPr>
          <w:lang w:val="da-DK"/>
        </w:rPr>
        <w:t>kanylen</w:t>
      </w:r>
      <w:r>
        <w:rPr>
          <w:lang w:val="da-DK"/>
        </w:rPr>
        <w:t xml:space="preserve"> befinder sig i Humalog Mix25-opløsningen og træk den korrekte dosis op i sprøjten.</w:t>
      </w:r>
    </w:p>
    <w:p w:rsidR="00E117EA" w:rsidRDefault="00E117EA" w:rsidP="00E117EA">
      <w:pPr>
        <w:ind w:left="567" w:hanging="567"/>
        <w:rPr>
          <w:lang w:val="da-DK"/>
        </w:rPr>
      </w:pPr>
    </w:p>
    <w:p w:rsidR="00E117EA" w:rsidRDefault="00E117EA" w:rsidP="0057493F">
      <w:pPr>
        <w:ind w:left="1134" w:hanging="567"/>
        <w:rPr>
          <w:lang w:val="da-DK"/>
        </w:rPr>
      </w:pPr>
      <w:r>
        <w:rPr>
          <w:lang w:val="da-DK"/>
        </w:rPr>
        <w:t>6.</w:t>
      </w:r>
      <w:r>
        <w:rPr>
          <w:lang w:val="da-DK"/>
        </w:rPr>
        <w:tab/>
        <w:t xml:space="preserve">Før </w:t>
      </w:r>
      <w:r w:rsidR="00F359CE">
        <w:rPr>
          <w:lang w:val="da-DK"/>
        </w:rPr>
        <w:t>kanylen</w:t>
      </w:r>
      <w:r>
        <w:rPr>
          <w:lang w:val="da-DK"/>
        </w:rPr>
        <w:t xml:space="preserve"> fjernes fra hætteglasset, undersøges sprøjten for luftbobler, da disse nedsætter mængden af Humalog Mix25-opløsning. Hvis der ses luftbobler, holdes sprøjten lodret, og der bankes på sprøjtens side, indtil luftboblerne flyder mod toppen. Pres boblerne ud med stemplet og træk den korrekte dosis op i sprøjten.</w:t>
      </w:r>
    </w:p>
    <w:p w:rsidR="00E117EA" w:rsidRDefault="00E117EA" w:rsidP="00E117EA">
      <w:pPr>
        <w:ind w:left="567" w:hanging="567"/>
        <w:rPr>
          <w:lang w:val="da-DK"/>
        </w:rPr>
      </w:pPr>
    </w:p>
    <w:p w:rsidR="00E117EA" w:rsidRDefault="00E117EA" w:rsidP="0057493F">
      <w:pPr>
        <w:ind w:left="1134" w:hanging="567"/>
        <w:rPr>
          <w:lang w:val="da-DK"/>
        </w:rPr>
      </w:pPr>
      <w:r>
        <w:rPr>
          <w:lang w:val="da-DK"/>
        </w:rPr>
        <w:t>7.</w:t>
      </w:r>
      <w:r>
        <w:rPr>
          <w:lang w:val="da-DK"/>
        </w:rPr>
        <w:tab/>
        <w:t xml:space="preserve">Træk </w:t>
      </w:r>
      <w:r w:rsidR="00F359CE">
        <w:rPr>
          <w:lang w:val="da-DK"/>
        </w:rPr>
        <w:t>kanylen</w:t>
      </w:r>
      <w:r>
        <w:rPr>
          <w:lang w:val="da-DK"/>
        </w:rPr>
        <w:t xml:space="preserve"> ud af hætteglasset og læg sprøjten ned på en sådan måde, at </w:t>
      </w:r>
      <w:r w:rsidR="00F359CE">
        <w:rPr>
          <w:lang w:val="da-DK"/>
        </w:rPr>
        <w:t>kanylen</w:t>
      </w:r>
      <w:r>
        <w:rPr>
          <w:lang w:val="da-DK"/>
        </w:rPr>
        <w:t xml:space="preserve"> ikke rører ved noget. </w:t>
      </w:r>
    </w:p>
    <w:p w:rsidR="00E117EA" w:rsidRDefault="00E117EA" w:rsidP="00E117EA">
      <w:pPr>
        <w:ind w:left="567" w:hanging="567"/>
        <w:rPr>
          <w:lang w:val="da-DK"/>
        </w:rPr>
      </w:pPr>
    </w:p>
    <w:p w:rsidR="00D92F1C" w:rsidRDefault="00D92F1C" w:rsidP="00641A2F">
      <w:pPr>
        <w:keepNext/>
        <w:ind w:left="567" w:hanging="567"/>
        <w:rPr>
          <w:lang w:val="da-DK"/>
        </w:rPr>
      </w:pPr>
      <w:r w:rsidRPr="0057493F">
        <w:rPr>
          <w:i/>
          <w:iCs/>
          <w:lang w:val="da-DK"/>
        </w:rPr>
        <w:t>Cylinderampul</w:t>
      </w:r>
    </w:p>
    <w:p w:rsidR="00D92F1C" w:rsidRPr="008158C3" w:rsidRDefault="00D92F1C" w:rsidP="00D92F1C">
      <w:pPr>
        <w:rPr>
          <w:lang w:val="da-DK"/>
        </w:rPr>
      </w:pPr>
      <w:r>
        <w:rPr>
          <w:lang w:val="da-DK"/>
        </w:rPr>
        <w:t>Humalog Mix25 skal bruges sammen med en Lilly</w:t>
      </w:r>
      <w:r w:rsidR="00661693">
        <w:rPr>
          <w:lang w:val="da-DK"/>
        </w:rPr>
        <w:t xml:space="preserve"> insulin</w:t>
      </w:r>
      <w:r w:rsidR="00AE55F8">
        <w:rPr>
          <w:lang w:val="da-DK"/>
        </w:rPr>
        <w:t>-</w:t>
      </w:r>
      <w:r>
        <w:rPr>
          <w:lang w:val="da-DK"/>
        </w:rPr>
        <w:t xml:space="preserve">injektionspen </w:t>
      </w:r>
      <w:r w:rsidR="003B7377">
        <w:rPr>
          <w:lang w:val="da-DK"/>
        </w:rPr>
        <w:t xml:space="preserve">til flergangsbrug </w:t>
      </w:r>
      <w:r>
        <w:rPr>
          <w:lang w:val="da-DK"/>
        </w:rPr>
        <w:t xml:space="preserve">og </w:t>
      </w:r>
      <w:r w:rsidR="00D96200">
        <w:rPr>
          <w:lang w:val="da-DK"/>
        </w:rPr>
        <w:t>skal</w:t>
      </w:r>
      <w:r>
        <w:rPr>
          <w:lang w:val="da-DK"/>
        </w:rPr>
        <w:t xml:space="preserve"> ikke bruges med </w:t>
      </w:r>
      <w:r w:rsidR="00AE55F8">
        <w:rPr>
          <w:lang w:val="da-DK"/>
        </w:rPr>
        <w:t>andre</w:t>
      </w:r>
      <w:r>
        <w:rPr>
          <w:lang w:val="da-DK"/>
        </w:rPr>
        <w:t xml:space="preserve"> injektionspen</w:t>
      </w:r>
      <w:r w:rsidR="00AE55F8">
        <w:rPr>
          <w:lang w:val="da-DK"/>
        </w:rPr>
        <w:t>ne</w:t>
      </w:r>
      <w:r w:rsidR="003B7377">
        <w:rPr>
          <w:lang w:val="da-DK"/>
        </w:rPr>
        <w:t xml:space="preserve"> til flergangsbrug</w:t>
      </w:r>
      <w:r>
        <w:rPr>
          <w:lang w:val="da-DK"/>
        </w:rPr>
        <w:t xml:space="preserve">, da doseringsnøjagtigheden ikke er fastlagt for andre penne. </w:t>
      </w:r>
    </w:p>
    <w:p w:rsidR="00D92F1C" w:rsidRDefault="00D92F1C" w:rsidP="00D92F1C">
      <w:pPr>
        <w:ind w:right="11"/>
        <w:rPr>
          <w:b/>
          <w:lang w:val="da-DK"/>
        </w:rPr>
      </w:pPr>
    </w:p>
    <w:p w:rsidR="006A0030" w:rsidRDefault="003B7377" w:rsidP="006A0030">
      <w:pPr>
        <w:rPr>
          <w:lang w:val="da-DK"/>
        </w:rPr>
      </w:pPr>
      <w:r>
        <w:rPr>
          <w:lang w:val="da-DK"/>
        </w:rPr>
        <w:t>I</w:t>
      </w:r>
      <w:r w:rsidR="006A0030">
        <w:rPr>
          <w:lang w:val="da-DK"/>
        </w:rPr>
        <w:t>nstruktion</w:t>
      </w:r>
      <w:r>
        <w:rPr>
          <w:lang w:val="da-DK"/>
        </w:rPr>
        <w:t>en</w:t>
      </w:r>
      <w:r w:rsidR="006A0030">
        <w:rPr>
          <w:lang w:val="da-DK"/>
        </w:rPr>
        <w:t xml:space="preserve"> til den enkelte pen skal følges for isætning af</w:t>
      </w:r>
      <w:r>
        <w:rPr>
          <w:lang w:val="da-DK"/>
        </w:rPr>
        <w:t xml:space="preserve"> cylinderampul, påsætning af kanyle</w:t>
      </w:r>
      <w:r w:rsidR="006A0030">
        <w:rPr>
          <w:lang w:val="da-DK"/>
        </w:rPr>
        <w:t xml:space="preserve"> og injektion.</w:t>
      </w:r>
    </w:p>
    <w:p w:rsidR="00D92F1C" w:rsidRDefault="00D92F1C" w:rsidP="00D92F1C">
      <w:pPr>
        <w:ind w:right="11"/>
        <w:rPr>
          <w:b/>
          <w:lang w:val="da-DK"/>
        </w:rPr>
      </w:pPr>
    </w:p>
    <w:p w:rsidR="00D92F1C" w:rsidRPr="0057493F" w:rsidRDefault="00D92F1C" w:rsidP="00D92F1C">
      <w:pPr>
        <w:ind w:right="11"/>
        <w:rPr>
          <w:i/>
          <w:iCs/>
          <w:lang w:val="da-DK"/>
        </w:rPr>
      </w:pPr>
      <w:r w:rsidRPr="0057493F">
        <w:rPr>
          <w:i/>
          <w:iCs/>
          <w:lang w:val="da-DK"/>
        </w:rPr>
        <w:t>KwikPen</w:t>
      </w:r>
    </w:p>
    <w:p w:rsidR="00D92F1C" w:rsidRDefault="00D92F1C" w:rsidP="00D92F1C">
      <w:pPr>
        <w:rPr>
          <w:lang w:val="da-DK"/>
        </w:rPr>
      </w:pPr>
      <w:r>
        <w:rPr>
          <w:lang w:val="da-DK"/>
        </w:rPr>
        <w:t xml:space="preserve">Læs brugsanvisningen, der er sammen med indlægssedlen, grundigt inden </w:t>
      </w:r>
      <w:r w:rsidR="00AE55F8">
        <w:rPr>
          <w:lang w:val="da-DK"/>
        </w:rPr>
        <w:t>K</w:t>
      </w:r>
      <w:r>
        <w:rPr>
          <w:lang w:val="da-DK"/>
        </w:rPr>
        <w:t>wikPennen tages i brug. KwikPennen skal bruges som anbefalet i brugsanvisningen.</w:t>
      </w:r>
    </w:p>
    <w:p w:rsidR="00D92F1C" w:rsidRDefault="00D92F1C" w:rsidP="00D92F1C">
      <w:pPr>
        <w:ind w:right="11"/>
        <w:rPr>
          <w:b/>
          <w:lang w:val="da-DK"/>
        </w:rPr>
      </w:pPr>
    </w:p>
    <w:p w:rsidR="00D92F1C" w:rsidRDefault="00D92F1C" w:rsidP="00641A2F">
      <w:pPr>
        <w:rPr>
          <w:noProof/>
          <w:lang w:val="da-DK"/>
        </w:rPr>
      </w:pPr>
      <w:r>
        <w:rPr>
          <w:noProof/>
          <w:lang w:val="da-DK"/>
        </w:rPr>
        <w:t>Pennen må ikke bruges, hvis pennen eller dele af den ser ud til at være i stykker</w:t>
      </w:r>
      <w:r w:rsidR="00884E2F">
        <w:rPr>
          <w:noProof/>
          <w:lang w:val="da-DK"/>
        </w:rPr>
        <w:t xml:space="preserve"> eller beskadiget</w:t>
      </w:r>
      <w:r>
        <w:rPr>
          <w:noProof/>
          <w:lang w:val="da-DK"/>
        </w:rPr>
        <w:t>.</w:t>
      </w:r>
    </w:p>
    <w:p w:rsidR="00D92F1C" w:rsidRDefault="00D92F1C" w:rsidP="00E117EA">
      <w:pPr>
        <w:ind w:left="567" w:hanging="567"/>
        <w:rPr>
          <w:lang w:val="da-DK"/>
        </w:rPr>
      </w:pPr>
    </w:p>
    <w:p w:rsidR="00E117EA" w:rsidRPr="0057493F" w:rsidRDefault="00E117EA" w:rsidP="00E117EA">
      <w:pPr>
        <w:rPr>
          <w:i/>
          <w:u w:val="single"/>
          <w:lang w:val="da-DK"/>
        </w:rPr>
      </w:pPr>
      <w:r w:rsidRPr="0057493F">
        <w:rPr>
          <w:i/>
          <w:u w:val="single"/>
          <w:lang w:val="da-DK"/>
        </w:rPr>
        <w:t>Injektion</w:t>
      </w:r>
    </w:p>
    <w:p w:rsidR="00E117EA" w:rsidRDefault="00E117EA" w:rsidP="00E117EA">
      <w:pPr>
        <w:rPr>
          <w:lang w:val="da-DK"/>
        </w:rPr>
      </w:pPr>
    </w:p>
    <w:p w:rsidR="00D92F1C" w:rsidRDefault="00D92F1C" w:rsidP="00E117EA">
      <w:pPr>
        <w:rPr>
          <w:lang w:val="da-DK"/>
        </w:rPr>
      </w:pPr>
      <w:r>
        <w:rPr>
          <w:lang w:val="da-DK"/>
        </w:rPr>
        <w:t xml:space="preserve">Hvis der bruges en fyldt pen eller en injektionspen til flergangsbrug, henvises der til </w:t>
      </w:r>
      <w:r w:rsidRPr="00425B35">
        <w:rPr>
          <w:lang w:val="da-DK"/>
        </w:rPr>
        <w:t>de</w:t>
      </w:r>
      <w:r w:rsidR="002515BF">
        <w:rPr>
          <w:lang w:val="da-DK"/>
        </w:rPr>
        <w:t>n detaljerede instruktion</w:t>
      </w:r>
      <w:r>
        <w:rPr>
          <w:lang w:val="da-DK"/>
        </w:rPr>
        <w:t xml:space="preserve"> i klargøring</w:t>
      </w:r>
      <w:r w:rsidRPr="00425B35">
        <w:rPr>
          <w:lang w:val="da-DK"/>
        </w:rPr>
        <w:t xml:space="preserve"> af pen</w:t>
      </w:r>
      <w:r>
        <w:rPr>
          <w:lang w:val="da-DK"/>
        </w:rPr>
        <w:t>nen og injicering af dosen, da</w:t>
      </w:r>
      <w:r w:rsidRPr="00425B35">
        <w:rPr>
          <w:lang w:val="da-DK"/>
        </w:rPr>
        <w:t xml:space="preserve"> følgende </w:t>
      </w:r>
      <w:r>
        <w:rPr>
          <w:lang w:val="da-DK"/>
        </w:rPr>
        <w:t xml:space="preserve">er </w:t>
      </w:r>
      <w:r w:rsidR="002515BF">
        <w:rPr>
          <w:lang w:val="da-DK"/>
        </w:rPr>
        <w:t>en generel instruktion</w:t>
      </w:r>
      <w:r>
        <w:rPr>
          <w:lang w:val="da-DK"/>
        </w:rPr>
        <w:t>.</w:t>
      </w:r>
    </w:p>
    <w:p w:rsidR="00D92F1C" w:rsidRDefault="00D92F1C" w:rsidP="00E117EA">
      <w:pPr>
        <w:rPr>
          <w:lang w:val="da-DK"/>
        </w:rPr>
      </w:pPr>
    </w:p>
    <w:p w:rsidR="00D92F1C" w:rsidRDefault="00E117EA" w:rsidP="0057493F">
      <w:pPr>
        <w:ind w:firstLine="567"/>
        <w:rPr>
          <w:lang w:val="da-DK"/>
        </w:rPr>
      </w:pPr>
      <w:r>
        <w:rPr>
          <w:lang w:val="da-DK"/>
        </w:rPr>
        <w:t>1.</w:t>
      </w:r>
      <w:r>
        <w:rPr>
          <w:lang w:val="da-DK"/>
        </w:rPr>
        <w:tab/>
      </w:r>
      <w:r w:rsidR="00D92F1C">
        <w:rPr>
          <w:lang w:val="da-DK"/>
        </w:rPr>
        <w:t>Vask hænderne.</w:t>
      </w:r>
    </w:p>
    <w:p w:rsidR="00D92F1C" w:rsidRDefault="00D92F1C" w:rsidP="00E117EA">
      <w:pPr>
        <w:rPr>
          <w:lang w:val="da-DK"/>
        </w:rPr>
      </w:pPr>
    </w:p>
    <w:p w:rsidR="00E117EA" w:rsidRDefault="00D92F1C" w:rsidP="0057493F">
      <w:pPr>
        <w:ind w:firstLine="567"/>
        <w:rPr>
          <w:lang w:val="da-DK"/>
        </w:rPr>
      </w:pPr>
      <w:r>
        <w:rPr>
          <w:lang w:val="da-DK"/>
        </w:rPr>
        <w:t>2.</w:t>
      </w:r>
      <w:r>
        <w:rPr>
          <w:lang w:val="da-DK"/>
        </w:rPr>
        <w:tab/>
      </w:r>
      <w:r w:rsidR="00E117EA">
        <w:rPr>
          <w:lang w:val="da-DK"/>
        </w:rPr>
        <w:t>Vælg indstikssted.</w:t>
      </w:r>
    </w:p>
    <w:p w:rsidR="00E117EA" w:rsidRDefault="00E117EA" w:rsidP="00E117EA">
      <w:pPr>
        <w:rPr>
          <w:lang w:val="da-DK"/>
        </w:rPr>
      </w:pPr>
    </w:p>
    <w:p w:rsidR="00E117EA" w:rsidRDefault="00D92F1C" w:rsidP="0057493F">
      <w:pPr>
        <w:ind w:firstLine="567"/>
        <w:rPr>
          <w:lang w:val="da-DK"/>
        </w:rPr>
      </w:pPr>
      <w:r>
        <w:rPr>
          <w:lang w:val="da-DK"/>
        </w:rPr>
        <w:t>3</w:t>
      </w:r>
      <w:r w:rsidR="00E117EA">
        <w:rPr>
          <w:lang w:val="da-DK"/>
        </w:rPr>
        <w:t>.</w:t>
      </w:r>
      <w:r w:rsidR="00E117EA">
        <w:rPr>
          <w:lang w:val="da-DK"/>
        </w:rPr>
        <w:tab/>
        <w:t>Rens huden som anvist.</w:t>
      </w:r>
    </w:p>
    <w:p w:rsidR="00E117EA" w:rsidRDefault="00E117EA" w:rsidP="00E117EA">
      <w:pPr>
        <w:rPr>
          <w:lang w:val="da-DK"/>
        </w:rPr>
      </w:pPr>
    </w:p>
    <w:p w:rsidR="00E117EA" w:rsidRDefault="00D92F1C" w:rsidP="0057493F">
      <w:pPr>
        <w:ind w:left="1134" w:hanging="567"/>
        <w:rPr>
          <w:lang w:val="da-DK"/>
        </w:rPr>
      </w:pPr>
      <w:r>
        <w:rPr>
          <w:lang w:val="da-DK"/>
        </w:rPr>
        <w:t>4</w:t>
      </w:r>
      <w:r w:rsidR="00E117EA">
        <w:rPr>
          <w:lang w:val="da-DK"/>
        </w:rPr>
        <w:t>.</w:t>
      </w:r>
      <w:r w:rsidR="00E117EA">
        <w:rPr>
          <w:lang w:val="da-DK"/>
        </w:rPr>
        <w:tab/>
        <w:t xml:space="preserve">Stræk huden ud mellem fingrene eller klem omkring et stort stykke hud. Tryk </w:t>
      </w:r>
      <w:r w:rsidR="005E28D9">
        <w:rPr>
          <w:lang w:val="da-DK"/>
        </w:rPr>
        <w:t>kanylen</w:t>
      </w:r>
      <w:r w:rsidR="00E117EA">
        <w:rPr>
          <w:lang w:val="da-DK"/>
        </w:rPr>
        <w:t xml:space="preserve"> ind og injicér insulinet, som instrueret.</w:t>
      </w:r>
    </w:p>
    <w:p w:rsidR="00E117EA" w:rsidRDefault="00E117EA" w:rsidP="00E117EA">
      <w:pPr>
        <w:rPr>
          <w:lang w:val="da-DK"/>
        </w:rPr>
      </w:pPr>
    </w:p>
    <w:p w:rsidR="00E117EA" w:rsidRDefault="00D92F1C" w:rsidP="0057493F">
      <w:pPr>
        <w:ind w:left="1134" w:hanging="567"/>
        <w:rPr>
          <w:lang w:val="da-DK"/>
        </w:rPr>
      </w:pPr>
      <w:r>
        <w:rPr>
          <w:lang w:val="da-DK"/>
        </w:rPr>
        <w:t>5</w:t>
      </w:r>
      <w:r w:rsidR="00E117EA">
        <w:rPr>
          <w:lang w:val="da-DK"/>
        </w:rPr>
        <w:t>.</w:t>
      </w:r>
      <w:r w:rsidR="00E117EA">
        <w:rPr>
          <w:lang w:val="da-DK"/>
        </w:rPr>
        <w:tab/>
        <w:t xml:space="preserve">Træk </w:t>
      </w:r>
      <w:r w:rsidR="005E28D9">
        <w:rPr>
          <w:lang w:val="da-DK"/>
        </w:rPr>
        <w:t>kanylen</w:t>
      </w:r>
      <w:r w:rsidR="00E117EA">
        <w:rPr>
          <w:lang w:val="da-DK"/>
        </w:rPr>
        <w:t xml:space="preserve"> ud og tryk forsigtigt i nogle sekunder med fingeren på indstiksstedet. Gnid ikke på hudområdet.</w:t>
      </w:r>
    </w:p>
    <w:p w:rsidR="00E117EA" w:rsidRDefault="00E117EA" w:rsidP="00E117EA">
      <w:pPr>
        <w:rPr>
          <w:lang w:val="da-DK"/>
        </w:rPr>
      </w:pPr>
    </w:p>
    <w:p w:rsidR="00E117EA" w:rsidRPr="00641A2F" w:rsidRDefault="00D92F1C" w:rsidP="0057493F">
      <w:pPr>
        <w:ind w:left="1134" w:hanging="567"/>
        <w:rPr>
          <w:lang w:val="da-DK"/>
        </w:rPr>
      </w:pPr>
      <w:r>
        <w:rPr>
          <w:lang w:val="da-DK"/>
        </w:rPr>
        <w:t>6</w:t>
      </w:r>
      <w:r w:rsidR="00E117EA">
        <w:rPr>
          <w:lang w:val="da-DK"/>
        </w:rPr>
        <w:t>.</w:t>
      </w:r>
      <w:r w:rsidR="00E117EA">
        <w:rPr>
          <w:lang w:val="da-DK"/>
        </w:rPr>
        <w:tab/>
        <w:t xml:space="preserve">Kassér éngangssprøjten og </w:t>
      </w:r>
      <w:r w:rsidR="005E28D9">
        <w:rPr>
          <w:lang w:val="da-DK"/>
        </w:rPr>
        <w:t>kanylen</w:t>
      </w:r>
      <w:r w:rsidR="00E117EA">
        <w:rPr>
          <w:lang w:val="da-DK"/>
        </w:rPr>
        <w:t xml:space="preserve"> </w:t>
      </w:r>
      <w:r w:rsidR="002C72D5" w:rsidRPr="00FE1502">
        <w:rPr>
          <w:lang w:val="da-DK"/>
        </w:rPr>
        <w:t>på sikker og forsvarlig vis</w:t>
      </w:r>
      <w:r w:rsidR="00E117EA">
        <w:rPr>
          <w:lang w:val="da-DK"/>
        </w:rPr>
        <w:t>.</w:t>
      </w:r>
      <w:r>
        <w:rPr>
          <w:lang w:val="da-DK"/>
        </w:rPr>
        <w:t xml:space="preserve"> B</w:t>
      </w:r>
      <w:r w:rsidR="005E28D9">
        <w:rPr>
          <w:lang w:val="da-DK"/>
        </w:rPr>
        <w:t xml:space="preserve">rug den ydre </w:t>
      </w:r>
      <w:r w:rsidR="00760AEE">
        <w:rPr>
          <w:lang w:val="da-DK"/>
        </w:rPr>
        <w:t>kanyle</w:t>
      </w:r>
      <w:r w:rsidR="005E28D9">
        <w:rPr>
          <w:lang w:val="da-DK"/>
        </w:rPr>
        <w:t>e</w:t>
      </w:r>
      <w:r>
        <w:rPr>
          <w:lang w:val="da-DK"/>
        </w:rPr>
        <w:t xml:space="preserve">hætte til at skrue </w:t>
      </w:r>
      <w:r w:rsidR="005E28D9">
        <w:rPr>
          <w:lang w:val="da-DK"/>
        </w:rPr>
        <w:t>kanylen</w:t>
      </w:r>
      <w:r>
        <w:rPr>
          <w:lang w:val="da-DK"/>
        </w:rPr>
        <w:t xml:space="preserve"> af in</w:t>
      </w:r>
      <w:r w:rsidR="005E28D9">
        <w:rPr>
          <w:lang w:val="da-DK"/>
        </w:rPr>
        <w:t>jektionspennen og bortskaf kanylen</w:t>
      </w:r>
      <w:r>
        <w:rPr>
          <w:lang w:val="da-DK"/>
        </w:rPr>
        <w:t xml:space="preserve"> sikkert.</w:t>
      </w:r>
    </w:p>
    <w:p w:rsidR="00E117EA" w:rsidRDefault="00E117EA" w:rsidP="00E117EA">
      <w:pPr>
        <w:rPr>
          <w:lang w:val="da-DK"/>
        </w:rPr>
      </w:pPr>
    </w:p>
    <w:p w:rsidR="00E117EA" w:rsidRDefault="00D92F1C" w:rsidP="0057493F">
      <w:pPr>
        <w:ind w:left="1134" w:hanging="567"/>
        <w:rPr>
          <w:lang w:val="da-DK"/>
        </w:rPr>
      </w:pPr>
      <w:r>
        <w:rPr>
          <w:lang w:val="da-DK"/>
        </w:rPr>
        <w:t>7</w:t>
      </w:r>
      <w:r w:rsidR="00E117EA">
        <w:rPr>
          <w:lang w:val="da-DK"/>
        </w:rPr>
        <w:t>.</w:t>
      </w:r>
      <w:r w:rsidR="00E117EA">
        <w:rPr>
          <w:lang w:val="da-DK"/>
        </w:rPr>
        <w:tab/>
        <w:t>Der bør skiftes indstikssted fra gang til gang, således at det samme indstikssted ikke bruges mere end ca. 1 gang pr. måned.</w:t>
      </w:r>
    </w:p>
    <w:p w:rsidR="004A59D3" w:rsidRDefault="004A59D3">
      <w:pPr>
        <w:rPr>
          <w:lang w:val="da-DK"/>
        </w:rPr>
      </w:pPr>
    </w:p>
    <w:p w:rsidR="00E117EA" w:rsidRDefault="00267BA5" w:rsidP="00973883">
      <w:pPr>
        <w:keepNext/>
        <w:rPr>
          <w:noProof/>
          <w:lang w:val="da-DK"/>
        </w:rPr>
      </w:pPr>
      <w:r>
        <w:rPr>
          <w:noProof/>
          <w:lang w:val="da-DK"/>
        </w:rPr>
        <w:t>Ikke anvendt lægemiddel samt affald heraf skal bortskaffes i henhold til lokale retningslinjer.</w:t>
      </w:r>
    </w:p>
    <w:p w:rsidR="00267BA5" w:rsidRDefault="00267BA5" w:rsidP="00973883">
      <w:pPr>
        <w:keepNext/>
        <w:rPr>
          <w:noProof/>
          <w:lang w:val="da-DK"/>
        </w:rPr>
      </w:pPr>
    </w:p>
    <w:p w:rsidR="00267BA5" w:rsidRPr="00E117EA" w:rsidRDefault="00267BA5" w:rsidP="00973883">
      <w:pPr>
        <w:keepNext/>
        <w:rPr>
          <w:lang w:val="da-DK"/>
        </w:rPr>
      </w:pPr>
    </w:p>
    <w:p w:rsidR="004A59D3" w:rsidRDefault="004A59D3" w:rsidP="00973883">
      <w:pPr>
        <w:keepNext/>
        <w:rPr>
          <w:b/>
          <w:lang w:val="da-DK"/>
        </w:rPr>
      </w:pPr>
      <w:r>
        <w:rPr>
          <w:b/>
          <w:lang w:val="da-DK"/>
        </w:rPr>
        <w:t>7.</w:t>
      </w:r>
      <w:r>
        <w:rPr>
          <w:b/>
          <w:lang w:val="da-DK"/>
        </w:rPr>
        <w:tab/>
        <w:t>INDEHAVER AF MARKEDSFØRINGSTILLADELSEN</w:t>
      </w:r>
    </w:p>
    <w:p w:rsidR="004A59D3" w:rsidRDefault="004A59D3" w:rsidP="00973883">
      <w:pPr>
        <w:keepNext/>
        <w:rPr>
          <w:lang w:val="da-DK"/>
        </w:rPr>
      </w:pPr>
    </w:p>
    <w:p w:rsidR="004A59D3" w:rsidRDefault="004A59D3">
      <w:pPr>
        <w:rPr>
          <w:lang w:val="da-DK"/>
        </w:rPr>
      </w:pPr>
      <w:r>
        <w:rPr>
          <w:lang w:val="da-DK"/>
        </w:rPr>
        <w:t>Eli Lilly Nederland B.V.</w:t>
      </w:r>
      <w:r w:rsidR="00C00AFA">
        <w:rPr>
          <w:lang w:val="da-DK"/>
        </w:rPr>
        <w:t>,</w:t>
      </w:r>
      <w:r>
        <w:rPr>
          <w:lang w:val="da-DK"/>
        </w:rPr>
        <w:t xml:space="preserve"> </w:t>
      </w:r>
      <w:r w:rsidR="00C00AFA" w:rsidRPr="00AE33EB">
        <w:rPr>
          <w:lang w:val="da-DK"/>
        </w:rPr>
        <w:t>Papendorpseweg 83, 3528 BJ Utrecht</w:t>
      </w:r>
      <w:r>
        <w:rPr>
          <w:lang w:val="da-DK"/>
        </w:rPr>
        <w:t>, Holland.</w:t>
      </w:r>
    </w:p>
    <w:p w:rsidR="004A59D3" w:rsidRDefault="004A59D3">
      <w:pPr>
        <w:rPr>
          <w:lang w:val="da-DK"/>
        </w:rPr>
      </w:pPr>
    </w:p>
    <w:p w:rsidR="004A59D3" w:rsidRDefault="004A59D3">
      <w:pPr>
        <w:rPr>
          <w:lang w:val="da-DK"/>
        </w:rPr>
      </w:pPr>
    </w:p>
    <w:p w:rsidR="004A59D3" w:rsidRDefault="004A59D3" w:rsidP="00330AB6">
      <w:pPr>
        <w:keepNext/>
        <w:suppressAutoHyphens/>
        <w:ind w:left="567" w:hanging="567"/>
        <w:rPr>
          <w:lang w:val="da-DK"/>
        </w:rPr>
      </w:pPr>
      <w:r>
        <w:rPr>
          <w:b/>
          <w:lang w:val="da-DK"/>
        </w:rPr>
        <w:t>8.</w:t>
      </w:r>
      <w:r>
        <w:rPr>
          <w:b/>
          <w:lang w:val="da-DK"/>
        </w:rPr>
        <w:tab/>
        <w:t>MARKEDSFØRINGSTILLADELSESNUMRE</w:t>
      </w:r>
    </w:p>
    <w:p w:rsidR="004A59D3" w:rsidRDefault="004A59D3" w:rsidP="00330AB6">
      <w:pPr>
        <w:keepNext/>
        <w:ind w:left="567" w:hanging="567"/>
        <w:rPr>
          <w:lang w:val="da-DK"/>
        </w:rPr>
      </w:pPr>
    </w:p>
    <w:p w:rsidR="004A59D3" w:rsidRDefault="004A59D3">
      <w:pPr>
        <w:ind w:left="567" w:hanging="567"/>
        <w:rPr>
          <w:lang w:val="da-DK"/>
        </w:rPr>
      </w:pPr>
      <w:r>
        <w:rPr>
          <w:lang w:val="da-DK"/>
        </w:rPr>
        <w:t>EU/1/96/007/005</w:t>
      </w:r>
    </w:p>
    <w:p w:rsidR="004A59D3" w:rsidRDefault="00D92F1C">
      <w:pPr>
        <w:ind w:left="567" w:hanging="567"/>
        <w:rPr>
          <w:lang w:val="da-DK"/>
        </w:rPr>
      </w:pPr>
      <w:r>
        <w:rPr>
          <w:lang w:val="da-DK"/>
        </w:rPr>
        <w:t>EU/1/96/007/008</w:t>
      </w:r>
    </w:p>
    <w:p w:rsidR="00D92F1C" w:rsidRDefault="00D92F1C">
      <w:pPr>
        <w:ind w:left="567" w:hanging="567"/>
        <w:rPr>
          <w:lang w:val="da-DK"/>
        </w:rPr>
      </w:pPr>
      <w:r>
        <w:rPr>
          <w:lang w:val="da-DK"/>
        </w:rPr>
        <w:t>EU/1/96/007/024</w:t>
      </w:r>
    </w:p>
    <w:p w:rsidR="00D92F1C" w:rsidRDefault="00D92F1C">
      <w:pPr>
        <w:ind w:left="567" w:hanging="567"/>
        <w:rPr>
          <w:lang w:val="da-DK"/>
        </w:rPr>
      </w:pPr>
      <w:r>
        <w:rPr>
          <w:lang w:val="da-DK"/>
        </w:rPr>
        <w:t>EU/1/96/007/033</w:t>
      </w:r>
    </w:p>
    <w:p w:rsidR="00D92F1C" w:rsidRDefault="00D92F1C">
      <w:pPr>
        <w:ind w:left="567" w:hanging="567"/>
        <w:rPr>
          <w:lang w:val="da-DK"/>
        </w:rPr>
      </w:pPr>
      <w:r>
        <w:rPr>
          <w:lang w:val="da-DK"/>
        </w:rPr>
        <w:t>EU/1/96/007/034</w:t>
      </w:r>
    </w:p>
    <w:p w:rsidR="004A59D3" w:rsidRDefault="004A59D3">
      <w:pPr>
        <w:ind w:left="567" w:hanging="567"/>
        <w:rPr>
          <w:lang w:val="da-DK"/>
        </w:rPr>
      </w:pPr>
    </w:p>
    <w:p w:rsidR="00D92F1C" w:rsidRDefault="00D92F1C">
      <w:pPr>
        <w:ind w:left="567" w:hanging="567"/>
        <w:rPr>
          <w:lang w:val="da-DK"/>
        </w:rPr>
      </w:pPr>
    </w:p>
    <w:p w:rsidR="004A59D3" w:rsidRDefault="004A59D3" w:rsidP="00641A2F">
      <w:pPr>
        <w:keepNext/>
        <w:ind w:left="567" w:hanging="567"/>
        <w:rPr>
          <w:b/>
          <w:lang w:val="da-DK"/>
        </w:rPr>
      </w:pPr>
      <w:r>
        <w:rPr>
          <w:b/>
          <w:lang w:val="da-DK"/>
        </w:rPr>
        <w:t>9.</w:t>
      </w:r>
      <w:r>
        <w:rPr>
          <w:b/>
          <w:lang w:val="da-DK"/>
        </w:rPr>
        <w:tab/>
        <w:t xml:space="preserve">DATO FOR FØRSTE </w:t>
      </w:r>
      <w:r w:rsidR="00796447">
        <w:rPr>
          <w:b/>
          <w:lang w:val="da-DK"/>
        </w:rPr>
        <w:t>MARKEDSFØRINGS</w:t>
      </w:r>
      <w:r>
        <w:rPr>
          <w:b/>
          <w:lang w:val="da-DK"/>
        </w:rPr>
        <w:t>TILLADELSE/FORNYELSE AF TILLADELSEN</w:t>
      </w:r>
    </w:p>
    <w:p w:rsidR="004A59D3" w:rsidRDefault="004A59D3" w:rsidP="00330AB6">
      <w:pPr>
        <w:keepNext/>
        <w:ind w:left="1134" w:hanging="1134"/>
        <w:rPr>
          <w:lang w:val="da-DK"/>
        </w:rPr>
      </w:pPr>
    </w:p>
    <w:p w:rsidR="004A59D3" w:rsidRDefault="004A59D3">
      <w:pPr>
        <w:ind w:left="1134" w:hanging="1134"/>
        <w:rPr>
          <w:lang w:val="da-DK"/>
        </w:rPr>
      </w:pPr>
      <w:r>
        <w:rPr>
          <w:lang w:val="da-DK"/>
        </w:rPr>
        <w:t>Dato for første markedsføringstilladelse: 30. april 1996</w:t>
      </w:r>
    </w:p>
    <w:p w:rsidR="004A59D3" w:rsidRDefault="004A59D3">
      <w:pPr>
        <w:ind w:left="1134" w:hanging="1134"/>
        <w:rPr>
          <w:lang w:val="da-DK"/>
        </w:rPr>
      </w:pPr>
      <w:r>
        <w:rPr>
          <w:lang w:val="da-DK"/>
        </w:rPr>
        <w:t xml:space="preserve">Dato for </w:t>
      </w:r>
      <w:r w:rsidR="00796447">
        <w:rPr>
          <w:lang w:val="da-DK"/>
        </w:rPr>
        <w:t>seneste</w:t>
      </w:r>
      <w:r>
        <w:rPr>
          <w:lang w:val="da-DK"/>
        </w:rPr>
        <w:t xml:space="preserve"> fornyelse : 30. april 2006</w:t>
      </w:r>
    </w:p>
    <w:p w:rsidR="004A59D3" w:rsidRDefault="004A59D3">
      <w:pPr>
        <w:ind w:left="1134" w:hanging="1134"/>
        <w:rPr>
          <w:lang w:val="da-DK"/>
        </w:rPr>
      </w:pPr>
    </w:p>
    <w:p w:rsidR="004A59D3" w:rsidRDefault="004A59D3">
      <w:pPr>
        <w:ind w:left="1134" w:hanging="1134"/>
        <w:rPr>
          <w:lang w:val="da-DK"/>
        </w:rPr>
      </w:pPr>
    </w:p>
    <w:p w:rsidR="004A59D3" w:rsidRDefault="004A59D3">
      <w:pPr>
        <w:numPr>
          <w:ilvl w:val="0"/>
          <w:numId w:val="6"/>
        </w:numPr>
        <w:rPr>
          <w:lang w:val="da-DK"/>
        </w:rPr>
      </w:pPr>
      <w:r>
        <w:rPr>
          <w:b/>
          <w:lang w:val="da-DK"/>
        </w:rPr>
        <w:t>DATO FOR ÆNDRING AF TEKSTEN</w:t>
      </w:r>
      <w:r>
        <w:rPr>
          <w:lang w:val="da-DK"/>
        </w:rPr>
        <w:tab/>
      </w:r>
    </w:p>
    <w:p w:rsidR="003642A4" w:rsidRDefault="003642A4">
      <w:pPr>
        <w:rPr>
          <w:lang w:val="da-DK"/>
        </w:rPr>
      </w:pPr>
    </w:p>
    <w:p w:rsidR="00973883" w:rsidRDefault="00D92F1C">
      <w:pPr>
        <w:rPr>
          <w:lang w:val="da-DK"/>
        </w:rPr>
      </w:pPr>
      <w:r w:rsidRPr="00B63C43">
        <w:rPr>
          <w:lang w:val="da-DK"/>
        </w:rPr>
        <w:t xml:space="preserve">Yderligere </w:t>
      </w:r>
      <w:r w:rsidRPr="00B63C43">
        <w:rPr>
          <w:noProof/>
          <w:szCs w:val="22"/>
          <w:lang w:val="da-DK"/>
        </w:rPr>
        <w:t>oplysninger</w:t>
      </w:r>
      <w:r w:rsidRPr="00B63C43">
        <w:rPr>
          <w:lang w:val="da-DK"/>
        </w:rPr>
        <w:t xml:space="preserve"> om </w:t>
      </w:r>
      <w:r w:rsidRPr="00B63C43">
        <w:rPr>
          <w:noProof/>
          <w:szCs w:val="22"/>
          <w:lang w:val="da-DK"/>
        </w:rPr>
        <w:t>dette lægemidde</w:t>
      </w:r>
      <w:r>
        <w:rPr>
          <w:noProof/>
          <w:szCs w:val="22"/>
          <w:lang w:val="da-DK"/>
        </w:rPr>
        <w:t>l</w:t>
      </w:r>
      <w:r w:rsidRPr="00B63C43">
        <w:rPr>
          <w:lang w:val="da-DK"/>
        </w:rPr>
        <w:t xml:space="preserve"> findes på Det Europæiske Lægemiddelagenturs hjemmeside </w:t>
      </w:r>
      <w:hyperlink r:id="rId18" w:history="1">
        <w:r w:rsidRPr="00B63C43">
          <w:rPr>
            <w:rStyle w:val="Hyperlink"/>
            <w:lang w:val="da-DK"/>
          </w:rPr>
          <w:t>http://www.ema.europa.eu</w:t>
        </w:r>
      </w:hyperlink>
      <w:r>
        <w:rPr>
          <w:lang w:val="da-DK"/>
        </w:rPr>
        <w:t>.</w:t>
      </w:r>
    </w:p>
    <w:p w:rsidR="004A59D3" w:rsidRDefault="004A59D3">
      <w:pPr>
        <w:rPr>
          <w:b/>
          <w:lang w:val="da-DK"/>
        </w:rPr>
      </w:pPr>
      <w:r>
        <w:rPr>
          <w:lang w:val="da-DK"/>
        </w:rPr>
        <w:br w:type="page"/>
      </w:r>
      <w:r>
        <w:rPr>
          <w:b/>
          <w:lang w:val="da-DK"/>
        </w:rPr>
        <w:t>1.</w:t>
      </w:r>
      <w:r>
        <w:rPr>
          <w:b/>
          <w:lang w:val="da-DK"/>
        </w:rPr>
        <w:tab/>
        <w:t>LÆGEMIDLETS NAVN</w:t>
      </w:r>
    </w:p>
    <w:p w:rsidR="004A59D3" w:rsidRDefault="004A59D3">
      <w:pPr>
        <w:rPr>
          <w:b/>
          <w:lang w:val="da-DK"/>
        </w:rPr>
      </w:pPr>
    </w:p>
    <w:p w:rsidR="004A59D3" w:rsidRDefault="004A59D3" w:rsidP="00491A24">
      <w:pPr>
        <w:pStyle w:val="Heading2"/>
      </w:pPr>
      <w:r>
        <w:t>Humalog Mix50 100</w:t>
      </w:r>
      <w:r w:rsidR="00A429B4" w:rsidRPr="00555926">
        <w:t> </w:t>
      </w:r>
      <w:r w:rsidR="00EE78E7">
        <w:t>enheder</w:t>
      </w:r>
      <w:r>
        <w:t>/ml injektionsvæske, suspension</w:t>
      </w:r>
      <w:r w:rsidR="007C117D">
        <w:t>,</w:t>
      </w:r>
      <w:r>
        <w:t xml:space="preserve"> i cylinderampul</w:t>
      </w:r>
    </w:p>
    <w:p w:rsidR="004A59D3" w:rsidRPr="008D0F78" w:rsidRDefault="00577FA7">
      <w:pPr>
        <w:ind w:left="1134" w:hanging="1134"/>
        <w:rPr>
          <w:b/>
          <w:lang w:val="da-DK"/>
        </w:rPr>
      </w:pPr>
      <w:r w:rsidRPr="00641A2F">
        <w:rPr>
          <w:lang w:val="da-DK"/>
        </w:rPr>
        <w:t>Humalog Mix50 100 enheder/ml</w:t>
      </w:r>
      <w:r>
        <w:rPr>
          <w:lang w:val="da-DK"/>
        </w:rPr>
        <w:t xml:space="preserve"> KwikPen</w:t>
      </w:r>
      <w:r w:rsidRPr="00641A2F">
        <w:rPr>
          <w:lang w:val="da-DK"/>
        </w:rPr>
        <w:t xml:space="preserve"> injektionsvæske, suspension,</w:t>
      </w:r>
      <w:r>
        <w:rPr>
          <w:lang w:val="da-DK"/>
        </w:rPr>
        <w:t xml:space="preserve"> i fyldt pen</w:t>
      </w:r>
    </w:p>
    <w:p w:rsidR="004A59D3" w:rsidRDefault="004A59D3">
      <w:pPr>
        <w:ind w:left="1134" w:hanging="1134"/>
        <w:rPr>
          <w:b/>
          <w:lang w:val="da-DK"/>
        </w:rPr>
      </w:pPr>
    </w:p>
    <w:p w:rsidR="00884E2F" w:rsidRDefault="00884E2F">
      <w:pPr>
        <w:ind w:left="1134" w:hanging="1134"/>
        <w:rPr>
          <w:b/>
          <w:lang w:val="da-DK"/>
        </w:rPr>
      </w:pPr>
    </w:p>
    <w:p w:rsidR="004A59D3" w:rsidRDefault="004A59D3" w:rsidP="00330AB6">
      <w:pPr>
        <w:keepNext/>
        <w:rPr>
          <w:b/>
          <w:lang w:val="da-DK"/>
        </w:rPr>
      </w:pPr>
      <w:r>
        <w:rPr>
          <w:b/>
          <w:lang w:val="da-DK"/>
        </w:rPr>
        <w:t>2.</w:t>
      </w:r>
      <w:r>
        <w:rPr>
          <w:b/>
          <w:lang w:val="da-DK"/>
        </w:rPr>
        <w:tab/>
        <w:t>KVALITATIV OG KVANTITATIV SAMMENSÆTNING</w:t>
      </w:r>
    </w:p>
    <w:p w:rsidR="003A7844" w:rsidRDefault="003A7844" w:rsidP="00330AB6">
      <w:pPr>
        <w:keepNext/>
        <w:rPr>
          <w:lang w:val="da-DK"/>
        </w:rPr>
      </w:pPr>
    </w:p>
    <w:p w:rsidR="00DE31A3" w:rsidRDefault="00DE31A3">
      <w:pPr>
        <w:ind w:right="11"/>
        <w:rPr>
          <w:lang w:val="da-DK"/>
        </w:rPr>
      </w:pPr>
      <w:r>
        <w:rPr>
          <w:lang w:val="da-DK"/>
        </w:rPr>
        <w:t>Hver ml indeholder 100</w:t>
      </w:r>
      <w:r w:rsidRPr="00055629">
        <w:rPr>
          <w:lang w:val="da-DK"/>
        </w:rPr>
        <w:t> </w:t>
      </w:r>
      <w:r>
        <w:rPr>
          <w:lang w:val="da-DK"/>
        </w:rPr>
        <w:t>enheder insulin lispro* (svarende til 3,5 mg).</w:t>
      </w:r>
    </w:p>
    <w:p w:rsidR="004A59D3" w:rsidRDefault="004A59D3">
      <w:pPr>
        <w:ind w:right="11"/>
        <w:rPr>
          <w:lang w:val="da-DK"/>
        </w:rPr>
      </w:pPr>
    </w:p>
    <w:p w:rsidR="004A59D3" w:rsidRDefault="004A59D3">
      <w:pPr>
        <w:rPr>
          <w:lang w:val="da-DK"/>
        </w:rPr>
      </w:pPr>
      <w:r>
        <w:rPr>
          <w:lang w:val="da-DK"/>
        </w:rPr>
        <w:t>Humalog Mix50 består af 50% insulin lispro opløsning og 50% insulin lispro protaminsuspension.</w:t>
      </w:r>
    </w:p>
    <w:p w:rsidR="004A59D3" w:rsidRDefault="004A59D3">
      <w:pPr>
        <w:rPr>
          <w:lang w:val="da-DK"/>
        </w:rPr>
      </w:pPr>
    </w:p>
    <w:p w:rsidR="00DE31A3" w:rsidRDefault="00AA19B1" w:rsidP="00DE31A3">
      <w:pPr>
        <w:ind w:right="11"/>
        <w:rPr>
          <w:u w:val="single"/>
          <w:lang w:val="da-DK"/>
        </w:rPr>
      </w:pPr>
      <w:r>
        <w:rPr>
          <w:u w:val="single"/>
          <w:lang w:val="da-DK"/>
        </w:rPr>
        <w:t>Cylinderampul</w:t>
      </w:r>
    </w:p>
    <w:p w:rsidR="00E115EA" w:rsidRPr="008158C3" w:rsidRDefault="00E115EA" w:rsidP="00DE31A3">
      <w:pPr>
        <w:ind w:right="11"/>
        <w:rPr>
          <w:u w:val="single"/>
          <w:lang w:val="da-DK"/>
        </w:rPr>
      </w:pPr>
    </w:p>
    <w:p w:rsidR="00DE31A3" w:rsidRDefault="00DE31A3" w:rsidP="00DE31A3">
      <w:pPr>
        <w:ind w:right="11"/>
        <w:rPr>
          <w:lang w:val="da-DK"/>
        </w:rPr>
      </w:pPr>
      <w:r>
        <w:rPr>
          <w:lang w:val="da-DK"/>
        </w:rPr>
        <w:t>Hver cylinderampul indeholder 300</w:t>
      </w:r>
      <w:r w:rsidRPr="00330AB6">
        <w:rPr>
          <w:lang w:val="da-DK"/>
        </w:rPr>
        <w:t> </w:t>
      </w:r>
      <w:r>
        <w:rPr>
          <w:lang w:val="da-DK"/>
        </w:rPr>
        <w:t>enheder insulin lispro i 3 ml opløsning.</w:t>
      </w:r>
    </w:p>
    <w:p w:rsidR="00DE31A3" w:rsidRDefault="00DE31A3" w:rsidP="00DE31A3">
      <w:pPr>
        <w:ind w:right="11"/>
        <w:rPr>
          <w:lang w:val="da-DK"/>
        </w:rPr>
      </w:pPr>
    </w:p>
    <w:p w:rsidR="00DE31A3" w:rsidRDefault="00DE31A3" w:rsidP="00DE31A3">
      <w:pPr>
        <w:ind w:right="11"/>
        <w:rPr>
          <w:u w:val="single"/>
          <w:lang w:val="da-DK"/>
        </w:rPr>
      </w:pPr>
      <w:r w:rsidRPr="008158C3">
        <w:rPr>
          <w:u w:val="single"/>
          <w:lang w:val="da-DK"/>
        </w:rPr>
        <w:t>KwikPen</w:t>
      </w:r>
    </w:p>
    <w:p w:rsidR="00E115EA" w:rsidRPr="008158C3" w:rsidRDefault="00E115EA" w:rsidP="00DE31A3">
      <w:pPr>
        <w:ind w:right="11"/>
        <w:rPr>
          <w:u w:val="single"/>
          <w:lang w:val="da-DK"/>
        </w:rPr>
      </w:pPr>
    </w:p>
    <w:p w:rsidR="00DE31A3" w:rsidRDefault="00DE31A3" w:rsidP="00DE31A3">
      <w:pPr>
        <w:ind w:right="11"/>
        <w:rPr>
          <w:lang w:val="da-DK"/>
        </w:rPr>
      </w:pPr>
      <w:r>
        <w:rPr>
          <w:lang w:val="da-DK"/>
        </w:rPr>
        <w:t>Hver fyldt pen indeholder 300</w:t>
      </w:r>
      <w:r w:rsidRPr="00555926">
        <w:rPr>
          <w:lang w:val="da-DK"/>
        </w:rPr>
        <w:t> </w:t>
      </w:r>
      <w:r>
        <w:rPr>
          <w:lang w:val="da-DK"/>
        </w:rPr>
        <w:t>enheder insulin lispro i 3</w:t>
      </w:r>
      <w:r w:rsidRPr="00555926">
        <w:rPr>
          <w:lang w:val="da-DK"/>
        </w:rPr>
        <w:t> </w:t>
      </w:r>
      <w:r>
        <w:rPr>
          <w:lang w:val="da-DK"/>
        </w:rPr>
        <w:t>ml opløsning.</w:t>
      </w:r>
    </w:p>
    <w:p w:rsidR="00DE31A3" w:rsidRDefault="00DE31A3" w:rsidP="00DE31A3">
      <w:pPr>
        <w:rPr>
          <w:lang w:val="da-DK"/>
        </w:rPr>
      </w:pPr>
      <w:r>
        <w:rPr>
          <w:lang w:val="da-DK"/>
        </w:rPr>
        <w:t>Hver KwikPen leverer 1 – 60</w:t>
      </w:r>
      <w:r w:rsidRPr="00555926">
        <w:rPr>
          <w:lang w:val="da-DK"/>
        </w:rPr>
        <w:t> </w:t>
      </w:r>
      <w:r>
        <w:rPr>
          <w:lang w:val="da-DK"/>
        </w:rPr>
        <w:t>enheder i trin af 1 enhed.</w:t>
      </w:r>
    </w:p>
    <w:p w:rsidR="00DE31A3" w:rsidRDefault="00DE31A3">
      <w:pPr>
        <w:rPr>
          <w:lang w:val="da-DK"/>
        </w:rPr>
      </w:pPr>
    </w:p>
    <w:p w:rsidR="00DE31A3" w:rsidRDefault="00DE31A3" w:rsidP="00DE31A3">
      <w:pPr>
        <w:rPr>
          <w:lang w:val="da-DK"/>
        </w:rPr>
      </w:pPr>
      <w:r>
        <w:rPr>
          <w:lang w:val="da-DK"/>
        </w:rPr>
        <w:t xml:space="preserve">*produceret i </w:t>
      </w:r>
      <w:r>
        <w:rPr>
          <w:i/>
          <w:iCs/>
          <w:lang w:val="da-DK"/>
        </w:rPr>
        <w:t>E. coli</w:t>
      </w:r>
      <w:r>
        <w:rPr>
          <w:iCs/>
          <w:lang w:val="da-DK"/>
        </w:rPr>
        <w:t xml:space="preserve"> ved rekombinant DNA-teknologi.</w:t>
      </w:r>
    </w:p>
    <w:p w:rsidR="00DE31A3" w:rsidRDefault="00DE31A3">
      <w:pPr>
        <w:rPr>
          <w:lang w:val="da-DK"/>
        </w:rPr>
      </w:pPr>
    </w:p>
    <w:p w:rsidR="004A59D3" w:rsidRDefault="0051368A">
      <w:pPr>
        <w:suppressAutoHyphens/>
        <w:rPr>
          <w:lang w:val="da-DK"/>
        </w:rPr>
      </w:pPr>
      <w:r>
        <w:rPr>
          <w:lang w:val="da-DK"/>
        </w:rPr>
        <w:t xml:space="preserve">Alle </w:t>
      </w:r>
      <w:r w:rsidR="004A59D3">
        <w:rPr>
          <w:lang w:val="da-DK"/>
        </w:rPr>
        <w:t>hjælpestoffer er anført under pkt. 6.1.</w:t>
      </w:r>
    </w:p>
    <w:p w:rsidR="004A59D3" w:rsidRDefault="004A59D3">
      <w:pPr>
        <w:ind w:left="1134" w:hanging="1134"/>
        <w:rPr>
          <w:lang w:val="da-DK"/>
        </w:rPr>
      </w:pPr>
    </w:p>
    <w:p w:rsidR="004A59D3" w:rsidRDefault="004A59D3">
      <w:pPr>
        <w:ind w:left="1134" w:hanging="1134"/>
        <w:rPr>
          <w:lang w:val="da-DK"/>
        </w:rPr>
      </w:pPr>
    </w:p>
    <w:p w:rsidR="004A59D3" w:rsidRDefault="004A59D3" w:rsidP="00330AB6">
      <w:pPr>
        <w:keepNext/>
        <w:rPr>
          <w:b/>
          <w:lang w:val="da-DK"/>
        </w:rPr>
      </w:pPr>
      <w:r>
        <w:rPr>
          <w:b/>
          <w:lang w:val="da-DK"/>
        </w:rPr>
        <w:t>3.</w:t>
      </w:r>
      <w:r>
        <w:rPr>
          <w:b/>
          <w:lang w:val="da-DK"/>
        </w:rPr>
        <w:tab/>
        <w:t>LÆGEMIDDELFORM</w:t>
      </w:r>
    </w:p>
    <w:p w:rsidR="004A59D3" w:rsidRDefault="004A59D3" w:rsidP="00330AB6">
      <w:pPr>
        <w:keepNext/>
        <w:ind w:left="1134" w:hanging="1134"/>
        <w:rPr>
          <w:b/>
          <w:lang w:val="da-DK"/>
        </w:rPr>
      </w:pPr>
    </w:p>
    <w:p w:rsidR="00892159" w:rsidRDefault="004A59D3">
      <w:pPr>
        <w:rPr>
          <w:lang w:val="da-DK"/>
        </w:rPr>
      </w:pPr>
      <w:r>
        <w:rPr>
          <w:lang w:val="da-DK"/>
        </w:rPr>
        <w:t xml:space="preserve">Injektionsvæske, suspension. </w:t>
      </w:r>
    </w:p>
    <w:p w:rsidR="00892159" w:rsidRDefault="00892159">
      <w:pPr>
        <w:rPr>
          <w:lang w:val="da-DK"/>
        </w:rPr>
      </w:pPr>
    </w:p>
    <w:p w:rsidR="00DE31A3" w:rsidRDefault="00DE31A3" w:rsidP="00DE31A3">
      <w:pPr>
        <w:rPr>
          <w:lang w:val="da-DK"/>
        </w:rPr>
      </w:pPr>
      <w:r>
        <w:rPr>
          <w:lang w:val="da-DK"/>
        </w:rPr>
        <w:t>Hvid suspension.</w:t>
      </w:r>
    </w:p>
    <w:p w:rsidR="004A59D3" w:rsidRDefault="004A59D3" w:rsidP="008144A4">
      <w:pPr>
        <w:rPr>
          <w:lang w:val="da-DK"/>
        </w:rPr>
      </w:pPr>
    </w:p>
    <w:p w:rsidR="00DE31A3" w:rsidRDefault="00DE31A3" w:rsidP="008144A4">
      <w:pPr>
        <w:rPr>
          <w:lang w:val="da-DK"/>
        </w:rPr>
      </w:pPr>
    </w:p>
    <w:p w:rsidR="004A59D3" w:rsidRDefault="004A59D3" w:rsidP="00330AB6">
      <w:pPr>
        <w:keepNext/>
        <w:rPr>
          <w:lang w:val="da-DK"/>
        </w:rPr>
      </w:pPr>
      <w:r>
        <w:rPr>
          <w:b/>
          <w:lang w:val="da-DK"/>
        </w:rPr>
        <w:t>4.</w:t>
      </w:r>
      <w:r>
        <w:rPr>
          <w:b/>
          <w:lang w:val="da-DK"/>
        </w:rPr>
        <w:tab/>
        <w:t>KLINISKE OPLYSNINGER</w:t>
      </w:r>
    </w:p>
    <w:p w:rsidR="004A59D3" w:rsidRDefault="004A59D3" w:rsidP="00330AB6">
      <w:pPr>
        <w:keepNext/>
        <w:ind w:left="1134" w:hanging="1134"/>
        <w:rPr>
          <w:b/>
          <w:lang w:val="da-DK"/>
        </w:rPr>
      </w:pPr>
    </w:p>
    <w:p w:rsidR="004A59D3" w:rsidRDefault="004A59D3" w:rsidP="00330AB6">
      <w:pPr>
        <w:keepNext/>
        <w:rPr>
          <w:b/>
          <w:lang w:val="da-DK"/>
        </w:rPr>
      </w:pPr>
      <w:r>
        <w:rPr>
          <w:b/>
          <w:lang w:val="da-DK"/>
        </w:rPr>
        <w:t>4.1</w:t>
      </w:r>
      <w:r>
        <w:rPr>
          <w:b/>
          <w:lang w:val="da-DK"/>
        </w:rPr>
        <w:tab/>
        <w:t>Terapeutiske indikationer</w:t>
      </w:r>
    </w:p>
    <w:p w:rsidR="004A59D3" w:rsidRDefault="004A59D3" w:rsidP="00330AB6">
      <w:pPr>
        <w:keepNext/>
        <w:ind w:left="1134" w:hanging="1134"/>
        <w:rPr>
          <w:lang w:val="da-DK"/>
        </w:rPr>
      </w:pPr>
    </w:p>
    <w:p w:rsidR="004A59D3" w:rsidRDefault="004A59D3">
      <w:pPr>
        <w:rPr>
          <w:lang w:val="da-DK"/>
        </w:rPr>
      </w:pPr>
      <w:r>
        <w:rPr>
          <w:lang w:val="da-DK"/>
        </w:rPr>
        <w:t xml:space="preserve">Humalog Mix50 er indiceret til behandling af patienter med diabetes mellitus, der kræver insulin til opretholdelse af normal </w:t>
      </w:r>
      <w:r w:rsidR="00EF5522">
        <w:rPr>
          <w:lang w:val="da-DK"/>
        </w:rPr>
        <w:t>glucose</w:t>
      </w:r>
      <w:r>
        <w:rPr>
          <w:lang w:val="da-DK"/>
        </w:rPr>
        <w:t xml:space="preserve">homøostase. </w:t>
      </w:r>
    </w:p>
    <w:p w:rsidR="004A59D3" w:rsidRDefault="004A59D3">
      <w:pPr>
        <w:ind w:left="567" w:hanging="567"/>
        <w:rPr>
          <w:lang w:val="da-DK"/>
        </w:rPr>
      </w:pPr>
    </w:p>
    <w:p w:rsidR="004A59D3" w:rsidRDefault="004A59D3" w:rsidP="00330AB6">
      <w:pPr>
        <w:keepNext/>
        <w:rPr>
          <w:b/>
          <w:lang w:val="da-DK"/>
        </w:rPr>
      </w:pPr>
      <w:r>
        <w:rPr>
          <w:b/>
          <w:lang w:val="da-DK"/>
        </w:rPr>
        <w:t>4.2</w:t>
      </w:r>
      <w:r>
        <w:rPr>
          <w:b/>
          <w:lang w:val="da-DK"/>
        </w:rPr>
        <w:tab/>
        <w:t xml:space="preserve">Dosering og </w:t>
      </w:r>
      <w:r w:rsidR="002027C5">
        <w:rPr>
          <w:b/>
          <w:lang w:val="da-DK"/>
        </w:rPr>
        <w:t>administration</w:t>
      </w:r>
    </w:p>
    <w:p w:rsidR="004A59D3" w:rsidRDefault="004A59D3" w:rsidP="00330AB6">
      <w:pPr>
        <w:keepNext/>
        <w:rPr>
          <w:lang w:val="da-DK"/>
        </w:rPr>
      </w:pPr>
    </w:p>
    <w:p w:rsidR="00DE31A3" w:rsidRPr="00641A2F" w:rsidRDefault="00DE31A3" w:rsidP="00641A2F">
      <w:pPr>
        <w:rPr>
          <w:u w:val="single"/>
          <w:lang w:val="da-DK"/>
        </w:rPr>
      </w:pPr>
      <w:r w:rsidRPr="008158C3">
        <w:rPr>
          <w:u w:val="single"/>
          <w:lang w:val="da-DK"/>
        </w:rPr>
        <w:t>Dosering</w:t>
      </w:r>
    </w:p>
    <w:p w:rsidR="00DE31A3" w:rsidRDefault="00DE31A3">
      <w:pPr>
        <w:rPr>
          <w:lang w:val="da-DK"/>
        </w:rPr>
      </w:pPr>
    </w:p>
    <w:p w:rsidR="004A59D3" w:rsidRDefault="004A59D3">
      <w:pPr>
        <w:rPr>
          <w:lang w:val="da-DK"/>
        </w:rPr>
      </w:pPr>
      <w:r>
        <w:rPr>
          <w:lang w:val="da-DK"/>
        </w:rPr>
        <w:t>Dosis fastsættes af lægen efter patientens behov.</w:t>
      </w:r>
    </w:p>
    <w:p w:rsidR="004A59D3" w:rsidRDefault="004A59D3">
      <w:pPr>
        <w:rPr>
          <w:lang w:val="da-DK"/>
        </w:rPr>
      </w:pPr>
    </w:p>
    <w:p w:rsidR="004A59D3" w:rsidRDefault="004A59D3">
      <w:pPr>
        <w:rPr>
          <w:lang w:val="da-DK"/>
        </w:rPr>
      </w:pPr>
      <w:r>
        <w:rPr>
          <w:lang w:val="da-DK"/>
        </w:rPr>
        <w:t>Humalog Mix50 kan gives lige før måltider. Når det er nødvendigt, kan Humalog Mix50 gives lige efter måltider.</w:t>
      </w:r>
      <w:r w:rsidR="00DE31A3">
        <w:rPr>
          <w:lang w:val="da-DK"/>
        </w:rPr>
        <w:t xml:space="preserve"> </w:t>
      </w:r>
      <w:r>
        <w:rPr>
          <w:lang w:val="da-DK"/>
        </w:rPr>
        <w:t>Humalog Mix50 bør kun gives som subkutan injektion. Humalog Mix50 bør under ingen omstændigheder gives intravenøst.</w:t>
      </w:r>
    </w:p>
    <w:p w:rsidR="004A59D3" w:rsidRDefault="004A59D3">
      <w:pPr>
        <w:rPr>
          <w:lang w:val="da-DK"/>
        </w:rPr>
      </w:pPr>
    </w:p>
    <w:p w:rsidR="004A59D3" w:rsidRDefault="004A59D3">
      <w:pPr>
        <w:rPr>
          <w:lang w:val="da-DK"/>
        </w:rPr>
      </w:pPr>
      <w:r>
        <w:rPr>
          <w:lang w:val="da-DK"/>
        </w:rPr>
        <w:t xml:space="preserve">Den hurtigt indsættende virkning og det tidlige aktivitetsmaksimum af Humalog observeres også efter subkutan administration af Humalog Mix50. Dette medfører at Humalog Mix50 kan gives lige før eller efter et måltid. Virkningsvarigheden af insulin lispro protaminsuspension-delen af Humalog Mix50 svarer til virkningsvarigheden af basal insulin (isophan). </w:t>
      </w:r>
    </w:p>
    <w:p w:rsidR="00DE31A3" w:rsidRDefault="00DE31A3">
      <w:pPr>
        <w:rPr>
          <w:lang w:val="da-DK"/>
        </w:rPr>
      </w:pPr>
    </w:p>
    <w:p w:rsidR="004A59D3" w:rsidRDefault="004A59D3">
      <w:pPr>
        <w:rPr>
          <w:lang w:val="da-DK"/>
        </w:rPr>
      </w:pPr>
      <w:r>
        <w:rPr>
          <w:lang w:val="da-DK"/>
        </w:rPr>
        <w:t>Virkningsprofilen af ethvert insulin kan variere betydeligt både fra person til person og på forskellige tidspunkter hos samme person. Som med alle insulinpræparater afhænger virkningsvarigheden af Humalog Mix50 af dosis, indstikssted, blodtilførsel, temperatur og fysisk aktivitet.</w:t>
      </w:r>
    </w:p>
    <w:p w:rsidR="009D3B98" w:rsidRDefault="009D3B98" w:rsidP="009D3B98">
      <w:pPr>
        <w:rPr>
          <w:lang w:val="da-DK"/>
        </w:rPr>
      </w:pPr>
    </w:p>
    <w:p w:rsidR="00DE31A3" w:rsidRPr="0057493F" w:rsidRDefault="00DE31A3" w:rsidP="00DE31A3">
      <w:pPr>
        <w:keepNext/>
        <w:ind w:right="11"/>
        <w:rPr>
          <w:i/>
          <w:u w:val="single"/>
          <w:lang w:val="da-DK"/>
        </w:rPr>
      </w:pPr>
      <w:r w:rsidRPr="0057493F">
        <w:rPr>
          <w:i/>
          <w:u w:val="single"/>
          <w:lang w:val="da-DK"/>
        </w:rPr>
        <w:t xml:space="preserve">Særlige populationer </w:t>
      </w:r>
    </w:p>
    <w:p w:rsidR="00DE31A3" w:rsidRPr="003D63C2" w:rsidRDefault="00DE31A3" w:rsidP="00DE31A3">
      <w:pPr>
        <w:keepNext/>
        <w:ind w:right="11"/>
        <w:rPr>
          <w:i/>
          <w:lang w:val="da-DK"/>
        </w:rPr>
      </w:pPr>
    </w:p>
    <w:p w:rsidR="00DE31A3" w:rsidRPr="008158C3" w:rsidRDefault="00DE31A3" w:rsidP="00DE31A3">
      <w:pPr>
        <w:autoSpaceDE w:val="0"/>
        <w:autoSpaceDN w:val="0"/>
        <w:adjustRightInd w:val="0"/>
        <w:rPr>
          <w:i/>
          <w:szCs w:val="22"/>
          <w:lang w:val="da-DK"/>
        </w:rPr>
      </w:pPr>
      <w:r w:rsidRPr="008158C3">
        <w:rPr>
          <w:i/>
          <w:szCs w:val="22"/>
          <w:lang w:val="da-DK"/>
        </w:rPr>
        <w:t>Nedsat nyrefunktion</w:t>
      </w:r>
    </w:p>
    <w:p w:rsidR="00DE31A3" w:rsidRDefault="00DE31A3" w:rsidP="00DE31A3">
      <w:pPr>
        <w:autoSpaceDE w:val="0"/>
        <w:autoSpaceDN w:val="0"/>
        <w:adjustRightInd w:val="0"/>
        <w:rPr>
          <w:szCs w:val="22"/>
          <w:lang w:val="da-DK"/>
        </w:rPr>
      </w:pPr>
      <w:r>
        <w:rPr>
          <w:szCs w:val="22"/>
          <w:lang w:val="da-DK"/>
        </w:rPr>
        <w:t>Ved nedsat nyrefunktion kan insulinbehovet være nedsat.</w:t>
      </w:r>
    </w:p>
    <w:p w:rsidR="00DE31A3" w:rsidRDefault="00DE31A3" w:rsidP="00DE31A3">
      <w:pPr>
        <w:autoSpaceDE w:val="0"/>
        <w:autoSpaceDN w:val="0"/>
        <w:adjustRightInd w:val="0"/>
        <w:rPr>
          <w:szCs w:val="22"/>
          <w:lang w:val="da-DK"/>
        </w:rPr>
      </w:pPr>
    </w:p>
    <w:p w:rsidR="00DE31A3" w:rsidRPr="008158C3" w:rsidRDefault="00DE31A3" w:rsidP="00DE31A3">
      <w:pPr>
        <w:autoSpaceDE w:val="0"/>
        <w:autoSpaceDN w:val="0"/>
        <w:adjustRightInd w:val="0"/>
        <w:rPr>
          <w:i/>
          <w:szCs w:val="22"/>
          <w:lang w:val="da-DK"/>
        </w:rPr>
      </w:pPr>
      <w:r w:rsidRPr="008158C3">
        <w:rPr>
          <w:i/>
          <w:szCs w:val="22"/>
          <w:lang w:val="da-DK"/>
        </w:rPr>
        <w:t>Nedsat leverfunktion</w:t>
      </w:r>
    </w:p>
    <w:p w:rsidR="00DE31A3" w:rsidRDefault="00DE31A3" w:rsidP="00DE31A3">
      <w:pPr>
        <w:rPr>
          <w:szCs w:val="22"/>
          <w:lang w:val="da-DK"/>
        </w:rPr>
      </w:pPr>
      <w:r>
        <w:rPr>
          <w:szCs w:val="22"/>
          <w:lang w:val="da-DK"/>
        </w:rPr>
        <w:t>Insulinbehovet kan være nedsat hos patienter med nedsat leverfunktion pga. reduceret gluconeogenesekapacitet og nedsat nedbrydning af insulin. Hos patienter med kronisk nedsat leverfunktion kan en øget insulinresistens imidlertid medføre et øget insulinbehov.</w:t>
      </w:r>
    </w:p>
    <w:p w:rsidR="00DE31A3" w:rsidRDefault="00DE31A3" w:rsidP="00330AB6">
      <w:pPr>
        <w:keepNext/>
        <w:ind w:right="11"/>
        <w:rPr>
          <w:i/>
          <w:lang w:val="da-DK"/>
        </w:rPr>
      </w:pPr>
      <w:r>
        <w:rPr>
          <w:i/>
          <w:lang w:val="da-DK"/>
        </w:rPr>
        <w:t xml:space="preserve">  </w:t>
      </w:r>
    </w:p>
    <w:p w:rsidR="00B91CB8" w:rsidRPr="003D63C2" w:rsidRDefault="00B91CB8" w:rsidP="00330AB6">
      <w:pPr>
        <w:keepNext/>
        <w:ind w:right="11"/>
        <w:rPr>
          <w:i/>
          <w:lang w:val="da-DK"/>
        </w:rPr>
      </w:pPr>
      <w:r w:rsidRPr="003D63C2">
        <w:rPr>
          <w:i/>
          <w:lang w:val="da-DK"/>
        </w:rPr>
        <w:t>Pædiatrisk population</w:t>
      </w:r>
    </w:p>
    <w:p w:rsidR="00B91CB8" w:rsidRDefault="00B91CB8" w:rsidP="00B91CB8">
      <w:pPr>
        <w:rPr>
          <w:lang w:val="da-DK"/>
        </w:rPr>
      </w:pPr>
      <w:r>
        <w:rPr>
          <w:lang w:val="da-DK"/>
        </w:rPr>
        <w:t xml:space="preserve">Administration af </w:t>
      </w:r>
      <w:r w:rsidRPr="008040CF">
        <w:rPr>
          <w:lang w:val="da-DK"/>
        </w:rPr>
        <w:t>Humalog</w:t>
      </w:r>
      <w:r>
        <w:rPr>
          <w:lang w:val="da-DK"/>
        </w:rPr>
        <w:t xml:space="preserve"> Mix50 til børn under 12 år bør kun overvejes i tilfælde af en forventet gavn</w:t>
      </w:r>
      <w:r w:rsidR="00CC0CB4">
        <w:rPr>
          <w:lang w:val="da-DK"/>
        </w:rPr>
        <w:t>lig effekt</w:t>
      </w:r>
      <w:r>
        <w:rPr>
          <w:lang w:val="da-DK"/>
        </w:rPr>
        <w:t xml:space="preserve"> af produktet sammenlignet med opløselig insulin.</w:t>
      </w:r>
    </w:p>
    <w:p w:rsidR="00B91CB8" w:rsidRDefault="00B91CB8" w:rsidP="009D3B98">
      <w:pPr>
        <w:rPr>
          <w:lang w:val="da-DK"/>
        </w:rPr>
      </w:pPr>
    </w:p>
    <w:p w:rsidR="00AA6E85" w:rsidRPr="00641A2F" w:rsidRDefault="00AA6E85" w:rsidP="009D3B98">
      <w:pPr>
        <w:rPr>
          <w:u w:val="single"/>
          <w:lang w:val="da-DK"/>
        </w:rPr>
      </w:pPr>
      <w:r w:rsidRPr="00641A2F">
        <w:rPr>
          <w:u w:val="single"/>
          <w:lang w:val="da-DK"/>
        </w:rPr>
        <w:t>Administration</w:t>
      </w:r>
    </w:p>
    <w:p w:rsidR="00AA6E85" w:rsidRDefault="00AA6E85" w:rsidP="009D3B98">
      <w:pPr>
        <w:rPr>
          <w:lang w:val="da-DK"/>
        </w:rPr>
      </w:pPr>
    </w:p>
    <w:p w:rsidR="00DE31A3" w:rsidRDefault="00DE31A3" w:rsidP="00DE31A3">
      <w:pPr>
        <w:rPr>
          <w:lang w:val="da-DK"/>
        </w:rPr>
      </w:pPr>
      <w:r>
        <w:rPr>
          <w:lang w:val="da-DK"/>
        </w:rPr>
        <w:t>Subkutan administration bør foretages i overarm, lår, balde eller abdomen. Indstiksstedet bør skiftes fra gang til gang, således at det samme sted ikke benyttes mere end ca. 1 gang pr. måned.</w:t>
      </w:r>
    </w:p>
    <w:p w:rsidR="00DE31A3" w:rsidRDefault="00DE31A3" w:rsidP="00DE31A3">
      <w:pPr>
        <w:rPr>
          <w:lang w:val="da-DK"/>
        </w:rPr>
      </w:pPr>
    </w:p>
    <w:p w:rsidR="00DE31A3" w:rsidRDefault="00DE31A3" w:rsidP="00DE31A3">
      <w:pPr>
        <w:rPr>
          <w:lang w:val="da-DK"/>
        </w:rPr>
      </w:pPr>
      <w:r>
        <w:rPr>
          <w:lang w:val="da-DK"/>
        </w:rPr>
        <w:t>Ved subkutan injektion af Humalog Mix50 skal man være påpasselig med ikke at injicere i et blodkar. Indstiksstedet bør ikke masseres efter injektionen. Patienter skal undervises i at bruge korrekte injektionsteknikker.</w:t>
      </w:r>
    </w:p>
    <w:p w:rsidR="00DE31A3" w:rsidRDefault="00DE31A3" w:rsidP="009D3B98">
      <w:pPr>
        <w:rPr>
          <w:lang w:val="da-DK"/>
        </w:rPr>
      </w:pPr>
    </w:p>
    <w:p w:rsidR="00337D2C" w:rsidRPr="0057493F" w:rsidRDefault="00337D2C" w:rsidP="00337D2C">
      <w:pPr>
        <w:rPr>
          <w:i/>
          <w:u w:val="single"/>
          <w:lang w:val="da-DK"/>
        </w:rPr>
      </w:pPr>
      <w:r w:rsidRPr="0057493F">
        <w:rPr>
          <w:i/>
          <w:u w:val="single"/>
          <w:lang w:val="da-DK"/>
        </w:rPr>
        <w:t>KwikPen</w:t>
      </w:r>
    </w:p>
    <w:p w:rsidR="006B5A77" w:rsidRDefault="006B5A77" w:rsidP="00337D2C">
      <w:pPr>
        <w:rPr>
          <w:szCs w:val="22"/>
          <w:lang w:val="da-DK"/>
        </w:rPr>
      </w:pPr>
    </w:p>
    <w:p w:rsidR="00337D2C" w:rsidRDefault="00337D2C" w:rsidP="00337D2C">
      <w:pPr>
        <w:rPr>
          <w:lang w:val="da-DK"/>
        </w:rPr>
      </w:pPr>
      <w:r w:rsidRPr="00154702">
        <w:rPr>
          <w:szCs w:val="22"/>
          <w:lang w:val="da-DK"/>
        </w:rPr>
        <w:t>KwikPen</w:t>
      </w:r>
      <w:r>
        <w:rPr>
          <w:szCs w:val="22"/>
          <w:lang w:val="da-DK"/>
        </w:rPr>
        <w:t>nen</w:t>
      </w:r>
      <w:r w:rsidRPr="00154702">
        <w:rPr>
          <w:szCs w:val="22"/>
          <w:lang w:val="da-DK"/>
        </w:rPr>
        <w:t xml:space="preserve"> leverer 1</w:t>
      </w:r>
      <w:r>
        <w:rPr>
          <w:szCs w:val="22"/>
          <w:lang w:val="da-DK"/>
        </w:rPr>
        <w:t xml:space="preserve"> – </w:t>
      </w:r>
      <w:r w:rsidRPr="00154702">
        <w:rPr>
          <w:szCs w:val="22"/>
          <w:lang w:val="da-DK"/>
        </w:rPr>
        <w:t>60</w:t>
      </w:r>
      <w:r w:rsidRPr="004F6469">
        <w:rPr>
          <w:snapToGrid w:val="0"/>
          <w:lang w:val="da-DK"/>
        </w:rPr>
        <w:t> </w:t>
      </w:r>
      <w:r w:rsidRPr="00154702">
        <w:rPr>
          <w:szCs w:val="22"/>
          <w:lang w:val="da-DK"/>
        </w:rPr>
        <w:t>enheder i trin af 1 enhed i en enkelt injektion.</w:t>
      </w:r>
      <w:r>
        <w:rPr>
          <w:szCs w:val="22"/>
          <w:lang w:val="da-DK"/>
        </w:rPr>
        <w:t xml:space="preserve"> </w:t>
      </w:r>
      <w:r>
        <w:rPr>
          <w:lang w:val="da-DK"/>
        </w:rPr>
        <w:t xml:space="preserve">Den nødvendige dosis indstilles i enheder. </w:t>
      </w:r>
      <w:r w:rsidRPr="00330AB6">
        <w:rPr>
          <w:b/>
          <w:lang w:val="da-DK"/>
        </w:rPr>
        <w:t>I doseringsvinduet vises antal enheder</w:t>
      </w:r>
      <w:r>
        <w:rPr>
          <w:lang w:val="da-DK"/>
        </w:rPr>
        <w:t>.</w:t>
      </w:r>
    </w:p>
    <w:p w:rsidR="00337D2C" w:rsidRDefault="00337D2C" w:rsidP="009D3B98">
      <w:pPr>
        <w:rPr>
          <w:lang w:val="da-DK"/>
        </w:rPr>
      </w:pPr>
    </w:p>
    <w:p w:rsidR="004A59D3" w:rsidRDefault="004A59D3" w:rsidP="00725138">
      <w:pPr>
        <w:keepNext/>
        <w:rPr>
          <w:b/>
          <w:lang w:val="da-DK"/>
        </w:rPr>
      </w:pPr>
      <w:r>
        <w:rPr>
          <w:b/>
          <w:lang w:val="da-DK"/>
        </w:rPr>
        <w:t>4.3</w:t>
      </w:r>
      <w:r>
        <w:rPr>
          <w:b/>
          <w:lang w:val="da-DK"/>
        </w:rPr>
        <w:tab/>
        <w:t>Kontraindikationer</w:t>
      </w:r>
    </w:p>
    <w:p w:rsidR="004A59D3" w:rsidRDefault="004A59D3" w:rsidP="00725138">
      <w:pPr>
        <w:keepNext/>
        <w:rPr>
          <w:lang w:val="da-DK"/>
        </w:rPr>
      </w:pPr>
    </w:p>
    <w:p w:rsidR="004A59D3" w:rsidRDefault="004A59D3">
      <w:pPr>
        <w:rPr>
          <w:lang w:val="da-DK"/>
        </w:rPr>
      </w:pPr>
      <w:r>
        <w:rPr>
          <w:lang w:val="da-DK"/>
        </w:rPr>
        <w:t>Overfølsomhed over</w:t>
      </w:r>
      <w:r w:rsidR="009F3235">
        <w:rPr>
          <w:lang w:val="da-DK"/>
        </w:rPr>
        <w:t xml:space="preserve"> </w:t>
      </w:r>
      <w:r>
        <w:rPr>
          <w:lang w:val="da-DK"/>
        </w:rPr>
        <w:t xml:space="preserve">for </w:t>
      </w:r>
      <w:r w:rsidR="00337D2C">
        <w:rPr>
          <w:lang w:val="da-DK"/>
        </w:rPr>
        <w:t>det aktive stof</w:t>
      </w:r>
      <w:r>
        <w:rPr>
          <w:lang w:val="da-DK"/>
        </w:rPr>
        <w:t xml:space="preserve"> eller over</w:t>
      </w:r>
      <w:r w:rsidR="009F3235">
        <w:rPr>
          <w:lang w:val="da-DK"/>
        </w:rPr>
        <w:t xml:space="preserve"> </w:t>
      </w:r>
      <w:r>
        <w:rPr>
          <w:lang w:val="da-DK"/>
        </w:rPr>
        <w:t>for et eller flere af hjælpestofferne</w:t>
      </w:r>
      <w:r w:rsidR="002027C5">
        <w:rPr>
          <w:lang w:val="da-DK"/>
        </w:rPr>
        <w:t xml:space="preserve"> anført </w:t>
      </w:r>
      <w:r w:rsidR="009F3235">
        <w:rPr>
          <w:lang w:val="da-DK"/>
        </w:rPr>
        <w:t>i</w:t>
      </w:r>
      <w:r w:rsidR="002027C5">
        <w:rPr>
          <w:lang w:val="da-DK"/>
        </w:rPr>
        <w:t xml:space="preserve"> pkt. 6.1</w:t>
      </w:r>
      <w:r>
        <w:rPr>
          <w:lang w:val="da-DK"/>
        </w:rPr>
        <w:t>.</w:t>
      </w:r>
    </w:p>
    <w:p w:rsidR="004A59D3" w:rsidRDefault="004A59D3">
      <w:pPr>
        <w:rPr>
          <w:lang w:val="da-DK"/>
        </w:rPr>
      </w:pPr>
    </w:p>
    <w:p w:rsidR="004A59D3" w:rsidRDefault="004A59D3">
      <w:pPr>
        <w:rPr>
          <w:lang w:val="da-DK"/>
        </w:rPr>
      </w:pPr>
      <w:r>
        <w:rPr>
          <w:lang w:val="da-DK"/>
        </w:rPr>
        <w:t>Hypoglykæmi.</w:t>
      </w:r>
    </w:p>
    <w:p w:rsidR="004A59D3" w:rsidRDefault="004A59D3">
      <w:pPr>
        <w:rPr>
          <w:b/>
          <w:lang w:val="da-DK"/>
        </w:rPr>
      </w:pPr>
    </w:p>
    <w:p w:rsidR="004A59D3" w:rsidRDefault="004A59D3" w:rsidP="00330AB6">
      <w:pPr>
        <w:keepNext/>
        <w:rPr>
          <w:b/>
          <w:lang w:val="da-DK"/>
        </w:rPr>
      </w:pPr>
      <w:r>
        <w:rPr>
          <w:b/>
          <w:lang w:val="da-DK"/>
        </w:rPr>
        <w:t>4.4</w:t>
      </w:r>
      <w:r>
        <w:rPr>
          <w:b/>
          <w:lang w:val="da-DK"/>
        </w:rPr>
        <w:tab/>
        <w:t>Særlige advarsler og forsigtighedsregler vedrørende brugen</w:t>
      </w:r>
    </w:p>
    <w:p w:rsidR="004A59D3" w:rsidRDefault="004A59D3" w:rsidP="00330AB6">
      <w:pPr>
        <w:keepNext/>
        <w:rPr>
          <w:b/>
          <w:lang w:val="da-DK"/>
        </w:rPr>
      </w:pPr>
    </w:p>
    <w:p w:rsidR="00E739E9" w:rsidRPr="0057493F" w:rsidRDefault="00E739E9" w:rsidP="00E739E9">
      <w:pPr>
        <w:suppressAutoHyphens/>
        <w:ind w:left="567" w:hanging="567"/>
        <w:rPr>
          <w:szCs w:val="22"/>
          <w:u w:val="single"/>
          <w:lang w:val="da-DK"/>
        </w:rPr>
      </w:pPr>
      <w:r w:rsidRPr="0057493F">
        <w:rPr>
          <w:szCs w:val="22"/>
          <w:u w:val="single"/>
          <w:lang w:val="da-DK"/>
        </w:rPr>
        <w:t>Sporbarhed</w:t>
      </w:r>
    </w:p>
    <w:p w:rsidR="002617A7" w:rsidRDefault="002617A7" w:rsidP="00E739E9">
      <w:pPr>
        <w:rPr>
          <w:szCs w:val="22"/>
          <w:lang w:val="da-DK"/>
        </w:rPr>
      </w:pPr>
    </w:p>
    <w:p w:rsidR="00E739E9" w:rsidRDefault="00E739E9" w:rsidP="00E739E9">
      <w:pPr>
        <w:rPr>
          <w:szCs w:val="22"/>
          <w:lang w:val="da-DK"/>
        </w:rPr>
      </w:pPr>
      <w:r>
        <w:rPr>
          <w:szCs w:val="22"/>
          <w:lang w:val="da-DK"/>
        </w:rPr>
        <w:t>For at forbedre sporbarheden af biologiske lægemidler skal det administrerede produkts navn og batchnummer tydeligt registreres.</w:t>
      </w:r>
    </w:p>
    <w:p w:rsidR="00E739E9" w:rsidRDefault="00E739E9" w:rsidP="00E739E9">
      <w:pPr>
        <w:rPr>
          <w:lang w:val="da-DK"/>
        </w:rPr>
      </w:pPr>
    </w:p>
    <w:p w:rsidR="004A59D3" w:rsidRDefault="004A59D3">
      <w:pPr>
        <w:rPr>
          <w:lang w:val="da-DK"/>
        </w:rPr>
      </w:pPr>
      <w:r>
        <w:rPr>
          <w:lang w:val="da-DK"/>
        </w:rPr>
        <w:t>Humalog Mix50 bør under ingen omstændigheder gives intravenøst.</w:t>
      </w:r>
    </w:p>
    <w:p w:rsidR="004A59D3" w:rsidRDefault="004A59D3">
      <w:pPr>
        <w:rPr>
          <w:b/>
          <w:lang w:val="da-DK"/>
        </w:rPr>
      </w:pPr>
    </w:p>
    <w:p w:rsidR="00337D2C" w:rsidRDefault="00337D2C">
      <w:pPr>
        <w:rPr>
          <w:u w:val="single"/>
          <w:lang w:val="da-DK"/>
        </w:rPr>
      </w:pPr>
      <w:r w:rsidRPr="008158C3">
        <w:rPr>
          <w:u w:val="single"/>
          <w:lang w:val="da-DK"/>
        </w:rPr>
        <w:t>Skift til en anden type insulin eller et andet varemærke</w:t>
      </w:r>
    </w:p>
    <w:p w:rsidR="00E115EA" w:rsidRPr="00641A2F" w:rsidRDefault="00E115EA">
      <w:pPr>
        <w:rPr>
          <w:b/>
          <w:u w:val="single"/>
          <w:lang w:val="da-DK"/>
        </w:rPr>
      </w:pPr>
    </w:p>
    <w:p w:rsidR="004A59D3" w:rsidRDefault="004A59D3">
      <w:pPr>
        <w:rPr>
          <w:lang w:val="da-DK"/>
        </w:rPr>
      </w:pPr>
      <w:r>
        <w:rPr>
          <w:lang w:val="da-DK"/>
        </w:rPr>
        <w:t>Hvis en patient skifter til en anden type insulin eller et andet varemærke, bør dette gøres under nøje lægelig vejledning. Ændringer i styrke, varemærke (fremstiller), type (</w:t>
      </w:r>
      <w:r w:rsidR="00F41C44">
        <w:rPr>
          <w:lang w:val="da-DK"/>
        </w:rPr>
        <w:t>regular/</w:t>
      </w:r>
      <w:r>
        <w:rPr>
          <w:lang w:val="da-DK"/>
        </w:rPr>
        <w:t xml:space="preserve">opløselig, </w:t>
      </w:r>
      <w:r w:rsidR="00F41C44">
        <w:rPr>
          <w:lang w:val="da-DK"/>
        </w:rPr>
        <w:t>NPH/</w:t>
      </w:r>
      <w:r>
        <w:rPr>
          <w:lang w:val="da-DK"/>
        </w:rPr>
        <w:t xml:space="preserve">isophan, etc.), art (animalsk, human, human insulin-analog) og/eller fremstillingsmetode (rekombinant DNA versus insulin af animalsk oprindelse) kan resultere i et behov for ændring af dosis. </w:t>
      </w:r>
    </w:p>
    <w:p w:rsidR="004A59D3" w:rsidRDefault="004A59D3">
      <w:pPr>
        <w:rPr>
          <w:lang w:val="da-DK"/>
        </w:rPr>
      </w:pPr>
    </w:p>
    <w:p w:rsidR="00337D2C" w:rsidRDefault="00337D2C">
      <w:pPr>
        <w:rPr>
          <w:u w:val="single"/>
          <w:lang w:val="da-DK"/>
        </w:rPr>
      </w:pPr>
      <w:r>
        <w:rPr>
          <w:u w:val="single"/>
          <w:lang w:val="da-DK"/>
        </w:rPr>
        <w:t>Hypoglykæmi og hyperglykæmi</w:t>
      </w:r>
    </w:p>
    <w:p w:rsidR="00E115EA" w:rsidRPr="00641A2F" w:rsidRDefault="00E115EA">
      <w:pPr>
        <w:rPr>
          <w:u w:val="single"/>
          <w:lang w:val="da-DK"/>
        </w:rPr>
      </w:pPr>
    </w:p>
    <w:p w:rsidR="004A59D3" w:rsidRDefault="004A59D3">
      <w:pPr>
        <w:rPr>
          <w:lang w:val="da-DK"/>
        </w:rPr>
      </w:pPr>
      <w:r>
        <w:rPr>
          <w:lang w:val="da-DK"/>
        </w:rPr>
        <w:t>Tilstande, der kan medføre, at de tidlige advarselssymptomer på hypoglykæmi er anderledes eller mindre udtalte, omfatter langvarig diabetes, intensiveret insulinterapi, diabetisk nervesygdom eller lægemidler såsom beta-blokkere.</w:t>
      </w:r>
    </w:p>
    <w:p w:rsidR="004A59D3" w:rsidRDefault="004A59D3">
      <w:pPr>
        <w:rPr>
          <w:lang w:val="da-DK"/>
        </w:rPr>
      </w:pPr>
    </w:p>
    <w:p w:rsidR="004A59D3" w:rsidRDefault="004A59D3">
      <w:pPr>
        <w:rPr>
          <w:lang w:val="da-DK"/>
        </w:rPr>
      </w:pPr>
      <w:r>
        <w:rPr>
          <w:lang w:val="da-DK"/>
        </w:rPr>
        <w:t>Enkelte patienter, der har haft hypoglykæmiske reaktioner efter skift fra animalsk til human insulin, har oplyst, at de tidlige hypoglykæmiske advarselssymptomer var mindre udtalte eller forskellige fra, hvad de havde oplevet med det tidligere benyttede insulin. Ikke-korrigerede hypoglykæmiske eller hyperglykæmiske reaktioner kan føre til tab af bevidsthed, koma eller død.</w:t>
      </w:r>
    </w:p>
    <w:p w:rsidR="004A59D3" w:rsidRDefault="004A59D3">
      <w:pPr>
        <w:rPr>
          <w:lang w:val="da-DK"/>
        </w:rPr>
      </w:pPr>
    </w:p>
    <w:p w:rsidR="004A59D3" w:rsidRDefault="004A59D3">
      <w:pPr>
        <w:rPr>
          <w:lang w:val="da-DK"/>
        </w:rPr>
      </w:pPr>
      <w:r>
        <w:rPr>
          <w:lang w:val="da-DK"/>
        </w:rPr>
        <w:t>Anvendelse af for lave doser eller seponering af behandlingen kan især hos insulinafhængige diabetikere føre til hyperglykæmi og diabetisk ketoacidose. Begge tilstande kan være dødelige.</w:t>
      </w:r>
    </w:p>
    <w:p w:rsidR="004A59D3" w:rsidRDefault="004A59D3">
      <w:pPr>
        <w:rPr>
          <w:lang w:val="da-DK"/>
        </w:rPr>
      </w:pPr>
    </w:p>
    <w:p w:rsidR="004A59D3" w:rsidRDefault="00337D2C">
      <w:pPr>
        <w:rPr>
          <w:u w:val="single"/>
          <w:lang w:val="da-DK"/>
        </w:rPr>
      </w:pPr>
      <w:r>
        <w:rPr>
          <w:u w:val="single"/>
          <w:lang w:val="da-DK"/>
        </w:rPr>
        <w:t>Insulinbehov og dosisjustering</w:t>
      </w:r>
    </w:p>
    <w:p w:rsidR="00E115EA" w:rsidRDefault="00E115EA">
      <w:pPr>
        <w:rPr>
          <w:lang w:val="da-DK"/>
        </w:rPr>
      </w:pPr>
    </w:p>
    <w:p w:rsidR="004A59D3" w:rsidRDefault="004A59D3">
      <w:pPr>
        <w:rPr>
          <w:lang w:val="da-DK"/>
        </w:rPr>
      </w:pPr>
      <w:r>
        <w:rPr>
          <w:lang w:val="da-DK"/>
        </w:rPr>
        <w:t>Insulinbehovet kan øges ved sygdom eller følelsesmæssige belastninger.</w:t>
      </w:r>
    </w:p>
    <w:p w:rsidR="004A59D3" w:rsidRDefault="004A59D3">
      <w:pPr>
        <w:ind w:left="567" w:hanging="567"/>
        <w:rPr>
          <w:lang w:val="da-DK"/>
        </w:rPr>
      </w:pPr>
    </w:p>
    <w:p w:rsidR="004A59D3" w:rsidRDefault="004A59D3">
      <w:pPr>
        <w:rPr>
          <w:lang w:val="da-DK"/>
        </w:rPr>
      </w:pPr>
      <w:r>
        <w:rPr>
          <w:lang w:val="da-DK"/>
        </w:rPr>
        <w:t>Justering af insulindosis kan også være nødvendig, hvis patienterne øger den daglige fysiske aktivitet eller ved kostændringer. Motion umiddelbart efter et måltid kan øge risikoen for hypoglykæmi.</w:t>
      </w:r>
    </w:p>
    <w:p w:rsidR="00E723F7" w:rsidRDefault="00E723F7">
      <w:pPr>
        <w:rPr>
          <w:lang w:val="da-DK"/>
        </w:rPr>
      </w:pPr>
    </w:p>
    <w:p w:rsidR="00863F80" w:rsidRDefault="00863F80" w:rsidP="00330AB6">
      <w:pPr>
        <w:keepNext/>
        <w:ind w:left="567" w:hanging="567"/>
        <w:rPr>
          <w:u w:val="single"/>
          <w:lang w:val="da-DK"/>
        </w:rPr>
      </w:pPr>
      <w:r w:rsidRPr="00E274DE">
        <w:rPr>
          <w:u w:val="single"/>
          <w:lang w:val="da-DK"/>
        </w:rPr>
        <w:t xml:space="preserve">Kombinationsbehandling med Humalog </w:t>
      </w:r>
      <w:r w:rsidR="00A66418">
        <w:rPr>
          <w:u w:val="single"/>
          <w:lang w:val="da-DK"/>
        </w:rPr>
        <w:t xml:space="preserve">Mix50 </w:t>
      </w:r>
      <w:r w:rsidRPr="00E274DE">
        <w:rPr>
          <w:u w:val="single"/>
          <w:lang w:val="da-DK"/>
        </w:rPr>
        <w:t>og pioglitazon</w:t>
      </w:r>
    </w:p>
    <w:p w:rsidR="00E115EA" w:rsidRPr="00E274DE" w:rsidRDefault="00E115EA" w:rsidP="00330AB6">
      <w:pPr>
        <w:keepNext/>
        <w:ind w:left="567" w:hanging="567"/>
        <w:rPr>
          <w:u w:val="single"/>
          <w:lang w:val="da-DK"/>
        </w:rPr>
      </w:pPr>
    </w:p>
    <w:p w:rsidR="00863F80" w:rsidRDefault="00863F80" w:rsidP="00863F80">
      <w:pPr>
        <w:rPr>
          <w:lang w:val="da-DK"/>
        </w:rPr>
      </w:pPr>
      <w:r>
        <w:rPr>
          <w:lang w:val="da-DK"/>
        </w:rPr>
        <w:t xml:space="preserve">Der er rapporteret tilfælde af </w:t>
      </w:r>
      <w:r w:rsidRPr="0005304E">
        <w:rPr>
          <w:lang w:val="da-DK"/>
        </w:rPr>
        <w:t>hjerteinsufficiens</w:t>
      </w:r>
      <w:r>
        <w:rPr>
          <w:lang w:val="da-DK"/>
        </w:rPr>
        <w:t xml:space="preserve"> hos patienter, hvor pioglitazon blev brugt i kombination med insulin, især hos patienter med risiko for at </w:t>
      </w:r>
      <w:r w:rsidRPr="0005304E">
        <w:rPr>
          <w:lang w:val="da-DK"/>
        </w:rPr>
        <w:t>udvikle hjerteinsufficiens</w:t>
      </w:r>
      <w:r>
        <w:rPr>
          <w:lang w:val="da-DK"/>
        </w:rPr>
        <w:t xml:space="preserve">. Dette skal tages i betragtning, hvis kombinationsbehandling med pioglitazon og Humalog </w:t>
      </w:r>
      <w:r w:rsidR="00E67C64">
        <w:rPr>
          <w:lang w:val="da-DK"/>
        </w:rPr>
        <w:t xml:space="preserve">Mix50 </w:t>
      </w:r>
      <w:r>
        <w:rPr>
          <w:lang w:val="da-DK"/>
        </w:rPr>
        <w:t xml:space="preserve">overvejes. Hvis kombinationen anvendes, skal patienterne observeres for tegn og symptomer på hjerteinsufficiens, vægtøgning og ødemer. Pioglitazonbehandlingen skal seponeres, hvis der sker en forværring i symptomer fra hjertet. </w:t>
      </w:r>
    </w:p>
    <w:p w:rsidR="004A59D3" w:rsidRDefault="004A59D3" w:rsidP="00E723F7">
      <w:pPr>
        <w:rPr>
          <w:lang w:val="da-DK"/>
        </w:rPr>
      </w:pPr>
    </w:p>
    <w:p w:rsidR="000B3420" w:rsidRDefault="000B3420" w:rsidP="000B3420">
      <w:pPr>
        <w:rPr>
          <w:u w:val="single"/>
          <w:lang w:val="da-DK"/>
        </w:rPr>
      </w:pPr>
      <w:r w:rsidRPr="00F541B5">
        <w:rPr>
          <w:u w:val="single"/>
          <w:lang w:val="da-DK"/>
        </w:rPr>
        <w:t>Fo</w:t>
      </w:r>
      <w:r>
        <w:rPr>
          <w:u w:val="single"/>
          <w:lang w:val="da-DK"/>
        </w:rPr>
        <w:t>rebyggelse af medicineringsfejl</w:t>
      </w:r>
    </w:p>
    <w:p w:rsidR="00E115EA" w:rsidRPr="00F541B5" w:rsidRDefault="00E115EA" w:rsidP="000B3420">
      <w:pPr>
        <w:rPr>
          <w:u w:val="single"/>
          <w:lang w:val="da-DK"/>
        </w:rPr>
      </w:pPr>
    </w:p>
    <w:p w:rsidR="000B3420" w:rsidRDefault="000B3420" w:rsidP="000B3420">
      <w:pPr>
        <w:rPr>
          <w:lang w:val="da-DK"/>
        </w:rPr>
      </w:pPr>
      <w:r w:rsidRPr="00052D5B">
        <w:rPr>
          <w:lang w:val="da-DK"/>
        </w:rPr>
        <w:t xml:space="preserve">Patienter skal instrueres i </w:t>
      </w:r>
      <w:r w:rsidR="001004CE">
        <w:rPr>
          <w:lang w:val="da-DK"/>
        </w:rPr>
        <w:t xml:space="preserve">altid </w:t>
      </w:r>
      <w:r w:rsidRPr="00052D5B">
        <w:rPr>
          <w:lang w:val="da-DK"/>
        </w:rPr>
        <w:t>at kontrollere insulinetiketten før hver injektion for at undgå forveksling af de to</w:t>
      </w:r>
      <w:r>
        <w:rPr>
          <w:lang w:val="da-DK"/>
        </w:rPr>
        <w:t xml:space="preserve"> forskellige styrker af Humalog</w:t>
      </w:r>
      <w:r w:rsidRPr="00052D5B">
        <w:rPr>
          <w:lang w:val="da-DK"/>
        </w:rPr>
        <w:t xml:space="preserve"> KwikPen såvel som andre insuliner.</w:t>
      </w:r>
    </w:p>
    <w:p w:rsidR="000B3420" w:rsidRDefault="000B3420" w:rsidP="000B3420">
      <w:pPr>
        <w:rPr>
          <w:lang w:val="da-DK"/>
        </w:rPr>
      </w:pPr>
      <w:r w:rsidRPr="00052D5B">
        <w:rPr>
          <w:lang w:val="da-DK"/>
        </w:rPr>
        <w:t>Patienter s</w:t>
      </w:r>
      <w:r w:rsidR="00113330">
        <w:rPr>
          <w:lang w:val="da-DK"/>
        </w:rPr>
        <w:t>kal visuelt verificere de indstillede enheder i</w:t>
      </w:r>
      <w:r w:rsidRPr="00052D5B">
        <w:rPr>
          <w:lang w:val="da-DK"/>
        </w:rPr>
        <w:t xml:space="preserve"> doseringsvinduet på pennen. Der</w:t>
      </w:r>
      <w:r>
        <w:rPr>
          <w:lang w:val="da-DK"/>
        </w:rPr>
        <w:t>for er der krav om, at patienten</w:t>
      </w:r>
      <w:r w:rsidRPr="00052D5B">
        <w:rPr>
          <w:lang w:val="da-DK"/>
        </w:rPr>
        <w:t xml:space="preserve"> kan læse doseringsvinduet på pennen for at injicere sig selv. Patienter, der er b</w:t>
      </w:r>
      <w:r>
        <w:rPr>
          <w:lang w:val="da-DK"/>
        </w:rPr>
        <w:t>l</w:t>
      </w:r>
      <w:r w:rsidRPr="00052D5B">
        <w:rPr>
          <w:lang w:val="da-DK"/>
        </w:rPr>
        <w:t xml:space="preserve">inde eller </w:t>
      </w:r>
      <w:r>
        <w:rPr>
          <w:lang w:val="da-DK"/>
        </w:rPr>
        <w:t>svagtseende</w:t>
      </w:r>
      <w:r w:rsidRPr="00052D5B">
        <w:rPr>
          <w:lang w:val="da-DK"/>
        </w:rPr>
        <w:t xml:space="preserve">, skal instrueres </w:t>
      </w:r>
      <w:r w:rsidR="00854464">
        <w:rPr>
          <w:lang w:val="da-DK"/>
        </w:rPr>
        <w:t>i</w:t>
      </w:r>
      <w:r w:rsidRPr="00052D5B">
        <w:rPr>
          <w:lang w:val="da-DK"/>
        </w:rPr>
        <w:t xml:space="preserve"> altid at modtage hjælp/assistance fra en person, som har et godt syn og som er trænet i brug af insulinpennen.</w:t>
      </w:r>
    </w:p>
    <w:p w:rsidR="000B3420" w:rsidRDefault="000B3420" w:rsidP="000B3420">
      <w:pPr>
        <w:rPr>
          <w:lang w:val="da-DK"/>
        </w:rPr>
      </w:pPr>
    </w:p>
    <w:p w:rsidR="000B3420" w:rsidRDefault="000B3420" w:rsidP="000B3420">
      <w:pPr>
        <w:rPr>
          <w:u w:val="single"/>
          <w:lang w:val="da-DK"/>
        </w:rPr>
      </w:pPr>
      <w:r>
        <w:rPr>
          <w:u w:val="single"/>
          <w:lang w:val="da-DK"/>
        </w:rPr>
        <w:t>Hjælpestoffer</w:t>
      </w:r>
    </w:p>
    <w:p w:rsidR="00E115EA" w:rsidRDefault="00E115EA" w:rsidP="000B3420">
      <w:pPr>
        <w:rPr>
          <w:u w:val="single"/>
          <w:lang w:val="da-DK"/>
        </w:rPr>
      </w:pPr>
    </w:p>
    <w:p w:rsidR="000B3420" w:rsidRDefault="000B3420" w:rsidP="000B3420">
      <w:pPr>
        <w:rPr>
          <w:lang w:val="da-DK"/>
        </w:rPr>
      </w:pPr>
      <w:r w:rsidRPr="00C94FD8">
        <w:rPr>
          <w:szCs w:val="22"/>
          <w:lang w:val="da-DK"/>
        </w:rPr>
        <w:t>Dette lægemiddel indeholder mindre end 1 mmol</w:t>
      </w:r>
      <w:r w:rsidR="009C467C">
        <w:rPr>
          <w:szCs w:val="22"/>
          <w:lang w:val="da-DK"/>
        </w:rPr>
        <w:t xml:space="preserve"> (23 mg)</w:t>
      </w:r>
      <w:r w:rsidRPr="00C94FD8">
        <w:rPr>
          <w:szCs w:val="22"/>
          <w:lang w:val="da-DK"/>
        </w:rPr>
        <w:t xml:space="preserve"> natrium pr. dosis, dv</w:t>
      </w:r>
      <w:r w:rsidR="00955341">
        <w:rPr>
          <w:szCs w:val="22"/>
          <w:lang w:val="da-DK"/>
        </w:rPr>
        <w:t>s. det er i det væsentlige natriumfrit</w:t>
      </w:r>
      <w:r>
        <w:rPr>
          <w:lang w:val="da-DK"/>
        </w:rPr>
        <w:t>.</w:t>
      </w:r>
    </w:p>
    <w:p w:rsidR="003C2EC3" w:rsidRDefault="003C2EC3" w:rsidP="00E723F7">
      <w:pPr>
        <w:rPr>
          <w:lang w:val="da-DK"/>
        </w:rPr>
      </w:pPr>
    </w:p>
    <w:p w:rsidR="004A59D3" w:rsidRDefault="004A59D3" w:rsidP="003A7844">
      <w:pPr>
        <w:keepNext/>
        <w:rPr>
          <w:b/>
          <w:lang w:val="da-DK"/>
        </w:rPr>
      </w:pPr>
      <w:r>
        <w:rPr>
          <w:b/>
          <w:lang w:val="da-DK"/>
        </w:rPr>
        <w:t>4.5</w:t>
      </w:r>
      <w:r>
        <w:rPr>
          <w:b/>
          <w:lang w:val="da-DK"/>
        </w:rPr>
        <w:tab/>
        <w:t>Interaktion med andre lægemidler og andre former for interaktion</w:t>
      </w:r>
    </w:p>
    <w:p w:rsidR="004A59D3" w:rsidRDefault="004A59D3" w:rsidP="003A7844">
      <w:pPr>
        <w:keepNext/>
        <w:rPr>
          <w:lang w:val="da-DK"/>
        </w:rPr>
      </w:pPr>
    </w:p>
    <w:p w:rsidR="004A59D3" w:rsidRDefault="004A59D3" w:rsidP="003A7844">
      <w:pPr>
        <w:keepNext/>
        <w:rPr>
          <w:lang w:val="da-DK"/>
        </w:rPr>
      </w:pPr>
      <w:r>
        <w:rPr>
          <w:lang w:val="da-DK"/>
        </w:rPr>
        <w:t>Insulinbehovet kan øges af lægemidler med hyperglykæmisk aktivitet, f.eks. orale antikonceptiva, kortikosteroider eller thyreoideahormon substitutionsterapi, danazol, beta</w:t>
      </w:r>
      <w:r>
        <w:rPr>
          <w:vertAlign w:val="subscript"/>
          <w:lang w:val="da-DK"/>
        </w:rPr>
        <w:t>2</w:t>
      </w:r>
      <w:r>
        <w:rPr>
          <w:lang w:val="da-DK"/>
        </w:rPr>
        <w:t>-stimulerende midler (såsom ritodrin, salbutamol, terbutalin).</w:t>
      </w:r>
    </w:p>
    <w:p w:rsidR="004A59D3" w:rsidRDefault="004A59D3">
      <w:pPr>
        <w:rPr>
          <w:lang w:val="da-DK"/>
        </w:rPr>
      </w:pPr>
    </w:p>
    <w:p w:rsidR="004A59D3" w:rsidRDefault="004A59D3">
      <w:pPr>
        <w:rPr>
          <w:lang w:val="da-DK"/>
        </w:rPr>
      </w:pPr>
      <w:r>
        <w:rPr>
          <w:lang w:val="da-DK"/>
        </w:rPr>
        <w:t>Insulinbehovet kan være nedsat under samtidig behandling med lægemidler med hypoglykæmisk aktivitet, f.eks. orale antidiabetika, salicylater (f.eks. acetylsalicylsyre), sulfapræparater, visse antidepressiva (monoaminooxidasehæmmere</w:t>
      </w:r>
      <w:r w:rsidR="008A06D7">
        <w:rPr>
          <w:lang w:val="da-DK"/>
        </w:rPr>
        <w:t>, selektive serotoningenoptagshæmmere</w:t>
      </w:r>
      <w:r w:rsidR="00D03AB9">
        <w:rPr>
          <w:lang w:val="da-DK"/>
        </w:rPr>
        <w:t xml:space="preserve"> (SSRI)</w:t>
      </w:r>
      <w:r>
        <w:rPr>
          <w:lang w:val="da-DK"/>
        </w:rPr>
        <w:t xml:space="preserve">), visse angiotensin konverteringsenzym (ACE) hæmmere (captopril, enalapril), </w:t>
      </w:r>
      <w:r w:rsidR="00332466">
        <w:rPr>
          <w:lang w:val="da-DK"/>
        </w:rPr>
        <w:t>angiotensin II-receptorblokkere</w:t>
      </w:r>
      <w:r w:rsidR="001732EF">
        <w:rPr>
          <w:lang w:val="da-DK"/>
        </w:rPr>
        <w:t xml:space="preserve">, </w:t>
      </w:r>
      <w:r>
        <w:rPr>
          <w:lang w:val="da-DK"/>
        </w:rPr>
        <w:t>beta-blokkere, octreotid eller alkohol.</w:t>
      </w:r>
    </w:p>
    <w:p w:rsidR="004A59D3" w:rsidRDefault="004A59D3">
      <w:pPr>
        <w:rPr>
          <w:lang w:val="da-DK"/>
        </w:rPr>
      </w:pPr>
    </w:p>
    <w:p w:rsidR="004A59D3" w:rsidRDefault="004A59D3">
      <w:pPr>
        <w:rPr>
          <w:lang w:val="da-DK"/>
        </w:rPr>
      </w:pPr>
      <w:r>
        <w:rPr>
          <w:lang w:val="da-DK"/>
        </w:rPr>
        <w:t>Det er ikke undersøgt, hvorvidt Humalog Mix50 kan blandes med andet insulin.</w:t>
      </w:r>
    </w:p>
    <w:p w:rsidR="004A59D3" w:rsidRDefault="004A59D3">
      <w:pPr>
        <w:rPr>
          <w:lang w:val="da-DK"/>
        </w:rPr>
      </w:pPr>
    </w:p>
    <w:p w:rsidR="004A59D3" w:rsidRDefault="004A59D3">
      <w:pPr>
        <w:rPr>
          <w:lang w:val="da-DK"/>
        </w:rPr>
      </w:pPr>
      <w:r>
        <w:rPr>
          <w:lang w:val="da-DK"/>
        </w:rPr>
        <w:t>Lægen bør konsulteres, når der tages anden medicin samtidig med Humalog Mix50</w:t>
      </w:r>
      <w:r w:rsidR="003A7844">
        <w:rPr>
          <w:lang w:val="da-DK"/>
        </w:rPr>
        <w:t xml:space="preserve"> (se pkt. 4.4)</w:t>
      </w:r>
      <w:r>
        <w:rPr>
          <w:lang w:val="da-DK"/>
        </w:rPr>
        <w:t>.</w:t>
      </w:r>
    </w:p>
    <w:p w:rsidR="004A59D3" w:rsidRDefault="004A59D3">
      <w:pPr>
        <w:rPr>
          <w:b/>
          <w:lang w:val="da-DK"/>
        </w:rPr>
      </w:pPr>
    </w:p>
    <w:p w:rsidR="004A59D3" w:rsidRDefault="004A59D3" w:rsidP="00330AB6">
      <w:pPr>
        <w:keepNext/>
        <w:ind w:left="567" w:hanging="567"/>
        <w:rPr>
          <w:b/>
          <w:lang w:val="da-DK"/>
        </w:rPr>
      </w:pPr>
      <w:r>
        <w:rPr>
          <w:b/>
          <w:lang w:val="da-DK"/>
        </w:rPr>
        <w:t>4.6</w:t>
      </w:r>
      <w:r>
        <w:rPr>
          <w:b/>
          <w:lang w:val="da-DK"/>
        </w:rPr>
        <w:tab/>
      </w:r>
      <w:r w:rsidR="003A7844">
        <w:rPr>
          <w:b/>
          <w:lang w:val="da-DK"/>
        </w:rPr>
        <w:t>Fertilitet, g</w:t>
      </w:r>
      <w:r>
        <w:rPr>
          <w:b/>
          <w:lang w:val="da-DK"/>
        </w:rPr>
        <w:t>raviditet og amning</w:t>
      </w:r>
    </w:p>
    <w:p w:rsidR="004A59D3" w:rsidRDefault="004A59D3" w:rsidP="00330AB6">
      <w:pPr>
        <w:keepNext/>
        <w:rPr>
          <w:lang w:val="da-DK"/>
        </w:rPr>
      </w:pPr>
    </w:p>
    <w:p w:rsidR="000B3420" w:rsidRDefault="000B3420" w:rsidP="0057493F">
      <w:pPr>
        <w:keepNext/>
        <w:rPr>
          <w:u w:val="single"/>
          <w:lang w:val="da-DK"/>
        </w:rPr>
      </w:pPr>
      <w:r w:rsidRPr="008158C3">
        <w:rPr>
          <w:u w:val="single"/>
          <w:lang w:val="da-DK"/>
        </w:rPr>
        <w:t>Graviditet</w:t>
      </w:r>
    </w:p>
    <w:p w:rsidR="00E115EA" w:rsidRPr="00641A2F" w:rsidRDefault="00E115EA" w:rsidP="0057493F">
      <w:pPr>
        <w:keepNext/>
        <w:rPr>
          <w:u w:val="single"/>
          <w:lang w:val="da-DK"/>
        </w:rPr>
      </w:pPr>
    </w:p>
    <w:p w:rsidR="004A59D3" w:rsidRDefault="004A59D3">
      <w:pPr>
        <w:rPr>
          <w:lang w:val="da-DK"/>
        </w:rPr>
      </w:pPr>
      <w:r>
        <w:rPr>
          <w:lang w:val="da-DK"/>
        </w:rPr>
        <w:t>Data fra et stort antal eksponerede graviditeter indikerer ingen bivirkninger af insulin lispro på graviditeten eller på fosterets/spædbarnets helbred.</w:t>
      </w:r>
    </w:p>
    <w:p w:rsidR="004A59D3" w:rsidRDefault="004A59D3">
      <w:pPr>
        <w:rPr>
          <w:lang w:val="da-DK"/>
        </w:rPr>
      </w:pPr>
    </w:p>
    <w:p w:rsidR="004A59D3" w:rsidRDefault="004A59D3">
      <w:pPr>
        <w:rPr>
          <w:lang w:val="da-DK"/>
        </w:rPr>
      </w:pPr>
      <w:r>
        <w:rPr>
          <w:lang w:val="da-DK"/>
        </w:rPr>
        <w:t xml:space="preserve">Det er vigtigt at opretholde god kontrol med insulinbehandlede patienter (insulinkrævende eller svangerskabsbetinget diabetes) under graviditeten. Insulinbehovet nedsættes sædvanligvis under første trimester og øges under andet og tredje trimester. Diabetikere bør rådes til at oplyse deres læge om, hvorvidt de er gravide eller overvejer graviditet. Det er vigtigt at overvåge </w:t>
      </w:r>
      <w:r w:rsidR="00EF5522">
        <w:rPr>
          <w:lang w:val="da-DK"/>
        </w:rPr>
        <w:t>glucose</w:t>
      </w:r>
      <w:r>
        <w:rPr>
          <w:lang w:val="da-DK"/>
        </w:rPr>
        <w:t>kontrollen såvel som den almene tilstand hos gravide diabetikere.</w:t>
      </w:r>
    </w:p>
    <w:p w:rsidR="004A59D3" w:rsidRDefault="004A59D3">
      <w:pPr>
        <w:rPr>
          <w:lang w:val="da-DK"/>
        </w:rPr>
      </w:pPr>
    </w:p>
    <w:p w:rsidR="000B3420" w:rsidRDefault="000B3420" w:rsidP="00641A2F">
      <w:pPr>
        <w:keepNext/>
        <w:rPr>
          <w:u w:val="single"/>
          <w:lang w:val="da-DK"/>
        </w:rPr>
      </w:pPr>
      <w:r w:rsidRPr="008158C3">
        <w:rPr>
          <w:u w:val="single"/>
          <w:lang w:val="da-DK"/>
        </w:rPr>
        <w:t xml:space="preserve">Amning </w:t>
      </w:r>
    </w:p>
    <w:p w:rsidR="00E115EA" w:rsidRPr="00641A2F" w:rsidRDefault="00E115EA" w:rsidP="00641A2F">
      <w:pPr>
        <w:keepNext/>
        <w:rPr>
          <w:u w:val="single"/>
          <w:lang w:val="da-DK"/>
        </w:rPr>
      </w:pPr>
    </w:p>
    <w:p w:rsidR="004A59D3" w:rsidRDefault="004A59D3">
      <w:pPr>
        <w:rPr>
          <w:lang w:val="da-DK"/>
        </w:rPr>
      </w:pPr>
      <w:r>
        <w:rPr>
          <w:lang w:val="da-DK"/>
        </w:rPr>
        <w:t>Diabetikere, der ammer, kan have behov for regulering af insulindosis og/eller diæt.</w:t>
      </w:r>
    </w:p>
    <w:p w:rsidR="000B3420" w:rsidRDefault="000B3420">
      <w:pPr>
        <w:rPr>
          <w:lang w:val="da-DK"/>
        </w:rPr>
      </w:pPr>
    </w:p>
    <w:p w:rsidR="000B3420" w:rsidRDefault="000B3420" w:rsidP="00641A2F">
      <w:pPr>
        <w:keepNext/>
        <w:rPr>
          <w:u w:val="single"/>
          <w:lang w:val="da-DK"/>
        </w:rPr>
      </w:pPr>
      <w:r>
        <w:rPr>
          <w:u w:val="single"/>
          <w:lang w:val="da-DK"/>
        </w:rPr>
        <w:t>Fertilitet</w:t>
      </w:r>
    </w:p>
    <w:p w:rsidR="00E115EA" w:rsidRDefault="00E115EA" w:rsidP="00641A2F">
      <w:pPr>
        <w:keepNext/>
        <w:rPr>
          <w:lang w:val="da-DK"/>
        </w:rPr>
      </w:pPr>
    </w:p>
    <w:p w:rsidR="000B3420" w:rsidRDefault="000B3420">
      <w:pPr>
        <w:rPr>
          <w:lang w:val="da-DK"/>
        </w:rPr>
      </w:pPr>
      <w:r>
        <w:rPr>
          <w:lang w:val="da-DK"/>
        </w:rPr>
        <w:t>I dyrestudier medførte insulin lispro ikke nedsat fertilitet (se pkt. 5.3).</w:t>
      </w:r>
    </w:p>
    <w:p w:rsidR="004A59D3" w:rsidRDefault="004A59D3">
      <w:pPr>
        <w:rPr>
          <w:b/>
          <w:lang w:val="da-DK"/>
        </w:rPr>
      </w:pPr>
    </w:p>
    <w:p w:rsidR="004A59D3" w:rsidRDefault="004A59D3" w:rsidP="00A51174">
      <w:pPr>
        <w:keepNext/>
        <w:rPr>
          <w:b/>
          <w:lang w:val="da-DK"/>
        </w:rPr>
      </w:pPr>
      <w:r>
        <w:rPr>
          <w:b/>
          <w:lang w:val="da-DK"/>
        </w:rPr>
        <w:t>4.7</w:t>
      </w:r>
      <w:r>
        <w:rPr>
          <w:b/>
          <w:lang w:val="da-DK"/>
        </w:rPr>
        <w:tab/>
        <w:t xml:space="preserve">Virkning på evnen til at føre motorkøretøj </w:t>
      </w:r>
      <w:r w:rsidR="00946C9B">
        <w:rPr>
          <w:b/>
          <w:lang w:val="da-DK"/>
        </w:rPr>
        <w:t>og</w:t>
      </w:r>
      <w:r>
        <w:rPr>
          <w:b/>
          <w:lang w:val="da-DK"/>
        </w:rPr>
        <w:t xml:space="preserve"> betjene maskiner</w:t>
      </w:r>
    </w:p>
    <w:p w:rsidR="004A59D3" w:rsidRDefault="004A59D3" w:rsidP="00A51174">
      <w:pPr>
        <w:keepNext/>
        <w:rPr>
          <w:lang w:val="da-DK"/>
        </w:rPr>
      </w:pPr>
    </w:p>
    <w:p w:rsidR="004A59D3" w:rsidRDefault="004A59D3">
      <w:pPr>
        <w:rPr>
          <w:lang w:val="da-DK"/>
        </w:rPr>
      </w:pPr>
      <w:r>
        <w:rPr>
          <w:lang w:val="da-DK"/>
        </w:rPr>
        <w:t xml:space="preserve">Patientens koncentrations- og reaktionsevne kan svækkes som følge af hypoglykæmi. Dette kan udgøre en risiko i situationer, hvor disse evner er af særlig betydning (f.eks. ved bilkørsel eller ved betjening af maskiner). </w:t>
      </w:r>
    </w:p>
    <w:p w:rsidR="004A59D3" w:rsidRDefault="004A59D3">
      <w:pPr>
        <w:rPr>
          <w:lang w:val="da-DK"/>
        </w:rPr>
      </w:pPr>
    </w:p>
    <w:p w:rsidR="004A59D3" w:rsidRDefault="004A59D3">
      <w:pPr>
        <w:rPr>
          <w:lang w:val="da-DK"/>
        </w:rPr>
      </w:pPr>
      <w:r>
        <w:rPr>
          <w:lang w:val="da-DK"/>
        </w:rPr>
        <w:t>Patiente</w:t>
      </w:r>
      <w:r w:rsidR="00D96200">
        <w:rPr>
          <w:lang w:val="da-DK"/>
        </w:rPr>
        <w:t>n</w:t>
      </w:r>
      <w:r>
        <w:rPr>
          <w:lang w:val="da-DK"/>
        </w:rPr>
        <w:t xml:space="preserve"> bør rådes til at tage forholdsregler for at undgå hypoglykæmi i forbindelse med bilkørsel. Dette er af særlig betydning hos </w:t>
      </w:r>
      <w:r w:rsidR="00D96200">
        <w:rPr>
          <w:lang w:val="da-DK"/>
        </w:rPr>
        <w:t xml:space="preserve">de </w:t>
      </w:r>
      <w:r>
        <w:rPr>
          <w:lang w:val="da-DK"/>
        </w:rPr>
        <w:t>patienter, som har nedsat eller mistet evnen til at mærke advarselstegn på hypoglykæmi, eller har hyppige tilfælde af hypoglykæmi. I sådanne tilfælde bør det overvejes, hvorvidt bilkørsel er tilrådeligt.</w:t>
      </w:r>
    </w:p>
    <w:p w:rsidR="004A59D3" w:rsidRDefault="004A59D3">
      <w:pPr>
        <w:rPr>
          <w:b/>
          <w:lang w:val="da-DK"/>
        </w:rPr>
      </w:pPr>
    </w:p>
    <w:p w:rsidR="004A59D3" w:rsidRDefault="004A59D3" w:rsidP="00330AB6">
      <w:pPr>
        <w:keepNext/>
        <w:rPr>
          <w:b/>
          <w:lang w:val="da-DK"/>
        </w:rPr>
      </w:pPr>
      <w:r w:rsidRPr="0018446B">
        <w:rPr>
          <w:b/>
          <w:lang w:val="da-DK"/>
        </w:rPr>
        <w:t>4.8</w:t>
      </w:r>
      <w:r w:rsidRPr="0018446B">
        <w:rPr>
          <w:b/>
          <w:lang w:val="da-DK"/>
        </w:rPr>
        <w:tab/>
        <w:t>Bivirkninger</w:t>
      </w:r>
    </w:p>
    <w:p w:rsidR="004A59D3" w:rsidRDefault="004A59D3" w:rsidP="00330AB6">
      <w:pPr>
        <w:keepNext/>
        <w:rPr>
          <w:lang w:val="da-DK"/>
        </w:rPr>
      </w:pPr>
    </w:p>
    <w:p w:rsidR="008D0F78" w:rsidRDefault="008D0F78" w:rsidP="008D0F78">
      <w:pPr>
        <w:rPr>
          <w:u w:val="single"/>
          <w:lang w:val="da-DK"/>
        </w:rPr>
      </w:pPr>
      <w:r>
        <w:rPr>
          <w:u w:val="single"/>
          <w:lang w:val="da-DK"/>
        </w:rPr>
        <w:t>Resumé af sikkerhedsprofilen</w:t>
      </w:r>
    </w:p>
    <w:p w:rsidR="00E115EA" w:rsidRDefault="00E115EA" w:rsidP="008D0F78">
      <w:pPr>
        <w:rPr>
          <w:u w:val="single"/>
          <w:lang w:val="da-DK"/>
        </w:rPr>
      </w:pPr>
    </w:p>
    <w:p w:rsidR="004A59D3" w:rsidRDefault="004A59D3">
      <w:pPr>
        <w:rPr>
          <w:lang w:val="da-DK"/>
        </w:rPr>
      </w:pPr>
      <w:r>
        <w:rPr>
          <w:lang w:val="da-DK"/>
        </w:rPr>
        <w:t>Hypoglykæmi er den hyppigste bivirkning ved insulinbehandling af diabetikere. Svær hypoglykæmi kan medføre bevidsthedstab og i ekstreme tilfælde være dødelig. Der er ikke anført nogen specifik hyppighed for hypoglykæmi eftersom, hypoglykæmi er et resultat af både insulindosis og andre faktorer såsom patientens diæt og motionsniveau.</w:t>
      </w:r>
    </w:p>
    <w:p w:rsidR="008D0F78" w:rsidRDefault="008D0F78" w:rsidP="008D0F78">
      <w:pPr>
        <w:rPr>
          <w:u w:val="single"/>
          <w:lang w:val="da-DK"/>
        </w:rPr>
      </w:pPr>
    </w:p>
    <w:p w:rsidR="008D0F78" w:rsidRDefault="00E115EA" w:rsidP="008D0F78">
      <w:pPr>
        <w:rPr>
          <w:u w:val="single"/>
          <w:lang w:val="da-DK"/>
        </w:rPr>
      </w:pPr>
      <w:r>
        <w:rPr>
          <w:u w:val="single"/>
          <w:lang w:val="da-DK"/>
        </w:rPr>
        <w:t>B</w:t>
      </w:r>
      <w:r w:rsidR="008D0F78">
        <w:rPr>
          <w:u w:val="single"/>
          <w:lang w:val="da-DK"/>
        </w:rPr>
        <w:t>ivirkninger i tabelform</w:t>
      </w:r>
    </w:p>
    <w:p w:rsidR="008D0F78" w:rsidRDefault="008D0F78" w:rsidP="008D0F78">
      <w:pPr>
        <w:rPr>
          <w:lang w:val="da-DK"/>
        </w:rPr>
      </w:pPr>
    </w:p>
    <w:p w:rsidR="008D0F78" w:rsidRDefault="008D0F78" w:rsidP="008D0F78">
      <w:pPr>
        <w:rPr>
          <w:szCs w:val="22"/>
          <w:lang w:val="da-DK"/>
        </w:rPr>
      </w:pPr>
      <w:r w:rsidRPr="00C94FD8">
        <w:rPr>
          <w:szCs w:val="22"/>
          <w:lang w:val="da-DK"/>
        </w:rPr>
        <w:t xml:space="preserve">Følgende relaterede bivirkninger, forekommet i kliniske studier, er nedenfor opstillet </w:t>
      </w:r>
      <w:r>
        <w:rPr>
          <w:szCs w:val="22"/>
          <w:lang w:val="da-DK"/>
        </w:rPr>
        <w:t xml:space="preserve">med MedDRA terminologi </w:t>
      </w:r>
      <w:r w:rsidRPr="00C94FD8">
        <w:rPr>
          <w:szCs w:val="22"/>
          <w:lang w:val="da-DK"/>
        </w:rPr>
        <w:t>efter</w:t>
      </w:r>
      <w:r>
        <w:rPr>
          <w:szCs w:val="22"/>
          <w:lang w:val="da-DK"/>
        </w:rPr>
        <w:t xml:space="preserve"> </w:t>
      </w:r>
      <w:r w:rsidRPr="00C94FD8">
        <w:rPr>
          <w:szCs w:val="22"/>
          <w:lang w:val="da-DK"/>
        </w:rPr>
        <w:t xml:space="preserve">organsystem og faldende hyppighed (meget almindelig: </w:t>
      </w:r>
      <w:r w:rsidRPr="00154702">
        <w:rPr>
          <w:szCs w:val="22"/>
          <w:lang w:val="da-DK"/>
        </w:rPr>
        <w:t>≥</w:t>
      </w:r>
      <w:r w:rsidRPr="00C94FD8">
        <w:rPr>
          <w:szCs w:val="22"/>
          <w:lang w:val="da-DK"/>
        </w:rPr>
        <w:t>1/10; almindelig:</w:t>
      </w:r>
      <w:r w:rsidRPr="00154702">
        <w:rPr>
          <w:szCs w:val="22"/>
          <w:lang w:val="da-DK"/>
        </w:rPr>
        <w:t xml:space="preserve"> ≥</w:t>
      </w:r>
      <w:r w:rsidRPr="00C94FD8">
        <w:rPr>
          <w:szCs w:val="22"/>
          <w:lang w:val="da-DK"/>
        </w:rPr>
        <w:t>1/100 til &lt;1/10; ikke</w:t>
      </w:r>
      <w:r>
        <w:rPr>
          <w:szCs w:val="22"/>
          <w:lang w:val="da-DK"/>
        </w:rPr>
        <w:t xml:space="preserve"> </w:t>
      </w:r>
      <w:r w:rsidRPr="00C94FD8">
        <w:rPr>
          <w:szCs w:val="22"/>
          <w:lang w:val="da-DK"/>
        </w:rPr>
        <w:t xml:space="preserve">almindelig: </w:t>
      </w:r>
      <w:r w:rsidRPr="00154702">
        <w:rPr>
          <w:szCs w:val="22"/>
          <w:lang w:val="da-DK"/>
        </w:rPr>
        <w:t>≥</w:t>
      </w:r>
      <w:r w:rsidRPr="00C94FD8">
        <w:rPr>
          <w:szCs w:val="22"/>
          <w:lang w:val="da-DK"/>
        </w:rPr>
        <w:t>1/1.000 til &lt;1/100; sjælden:</w:t>
      </w:r>
      <w:r w:rsidRPr="00154702">
        <w:rPr>
          <w:szCs w:val="22"/>
          <w:lang w:val="da-DK"/>
        </w:rPr>
        <w:t xml:space="preserve"> ≥</w:t>
      </w:r>
      <w:r w:rsidRPr="00C94FD8">
        <w:rPr>
          <w:szCs w:val="22"/>
          <w:lang w:val="da-DK"/>
        </w:rPr>
        <w:t>1/10.000 til &lt;1/1.000; meget sjælden: &lt;1/10.000).</w:t>
      </w:r>
    </w:p>
    <w:p w:rsidR="008D0F78" w:rsidRDefault="008D0F78" w:rsidP="008D0F78">
      <w:pPr>
        <w:rPr>
          <w:szCs w:val="22"/>
          <w:lang w:val="da-DK"/>
        </w:rPr>
      </w:pPr>
    </w:p>
    <w:p w:rsidR="008D0F78" w:rsidRDefault="008D0F78" w:rsidP="008D0F78">
      <w:pPr>
        <w:rPr>
          <w:szCs w:val="22"/>
          <w:lang w:val="da-DK"/>
        </w:rPr>
      </w:pPr>
      <w:r w:rsidRPr="00C94FD8">
        <w:rPr>
          <w:szCs w:val="22"/>
          <w:lang w:val="da-DK"/>
        </w:rPr>
        <w:t>Inden for hver frekvens</w:t>
      </w:r>
      <w:r>
        <w:rPr>
          <w:szCs w:val="22"/>
          <w:lang w:val="da-DK"/>
        </w:rPr>
        <w:t>gruppe</w:t>
      </w:r>
      <w:r w:rsidRPr="00C94FD8">
        <w:rPr>
          <w:szCs w:val="22"/>
          <w:lang w:val="da-DK"/>
        </w:rPr>
        <w:t xml:space="preserve"> er bivirkningerne opstillet efter, hvor</w:t>
      </w:r>
      <w:r>
        <w:rPr>
          <w:szCs w:val="22"/>
          <w:lang w:val="da-DK"/>
        </w:rPr>
        <w:t xml:space="preserve"> </w:t>
      </w:r>
      <w:r w:rsidRPr="00C94FD8">
        <w:rPr>
          <w:szCs w:val="22"/>
          <w:lang w:val="da-DK"/>
        </w:rPr>
        <w:t xml:space="preserve">alvorlige </w:t>
      </w:r>
      <w:r>
        <w:rPr>
          <w:szCs w:val="22"/>
          <w:lang w:val="da-DK"/>
        </w:rPr>
        <w:t>de</w:t>
      </w:r>
      <w:r w:rsidRPr="00C94FD8">
        <w:rPr>
          <w:szCs w:val="22"/>
          <w:lang w:val="da-DK"/>
        </w:rPr>
        <w:t xml:space="preserve"> er. De alvorligste er anført først.</w:t>
      </w:r>
    </w:p>
    <w:p w:rsidR="008D0F78" w:rsidRDefault="008D0F78" w:rsidP="008D0F78">
      <w:pPr>
        <w:rPr>
          <w:szCs w:val="22"/>
          <w:lang w:val="da-DK"/>
        </w:rPr>
      </w:pPr>
    </w:p>
    <w:tbl>
      <w:tblPr>
        <w:tblW w:w="453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9"/>
        <w:gridCol w:w="1358"/>
        <w:gridCol w:w="1245"/>
        <w:gridCol w:w="1424"/>
        <w:gridCol w:w="1041"/>
        <w:gridCol w:w="1044"/>
      </w:tblGrid>
      <w:tr w:rsidR="008D0F78" w:rsidRPr="0061168B" w:rsidTr="00935C1A">
        <w:trPr>
          <w:trHeight w:val="335"/>
        </w:trPr>
        <w:tc>
          <w:tcPr>
            <w:tcW w:w="1278" w:type="pct"/>
            <w:shd w:val="clear" w:color="auto" w:fill="auto"/>
          </w:tcPr>
          <w:p w:rsidR="008D0F78" w:rsidRPr="0061168B" w:rsidRDefault="008D0F78" w:rsidP="00935C1A">
            <w:pPr>
              <w:keepNext/>
              <w:widowControl w:val="0"/>
              <w:spacing w:before="100" w:beforeAutospacing="1" w:after="51"/>
              <w:rPr>
                <w:szCs w:val="22"/>
                <w:lang w:eastAsia="en-GB"/>
              </w:rPr>
            </w:pPr>
            <w:r w:rsidRPr="00C94FD8">
              <w:rPr>
                <w:b/>
                <w:bCs/>
                <w:szCs w:val="22"/>
                <w:lang w:val="da-DK"/>
              </w:rPr>
              <w:t>MedDRA system</w:t>
            </w:r>
            <w:r>
              <w:rPr>
                <w:b/>
                <w:bCs/>
                <w:szCs w:val="22"/>
                <w:lang w:val="da-DK"/>
              </w:rPr>
              <w:t xml:space="preserve"> </w:t>
            </w:r>
            <w:r w:rsidRPr="00C94FD8">
              <w:rPr>
                <w:b/>
                <w:bCs/>
                <w:szCs w:val="22"/>
                <w:lang w:val="da-DK"/>
              </w:rPr>
              <w:t>organ-klasse</w:t>
            </w:r>
          </w:p>
        </w:tc>
        <w:tc>
          <w:tcPr>
            <w:tcW w:w="827" w:type="pct"/>
            <w:shd w:val="clear" w:color="auto" w:fill="auto"/>
          </w:tcPr>
          <w:p w:rsidR="008D0F78" w:rsidRPr="0061168B" w:rsidRDefault="008D0F78" w:rsidP="00935C1A">
            <w:pPr>
              <w:keepNext/>
              <w:widowControl w:val="0"/>
              <w:spacing w:before="100" w:beforeAutospacing="1" w:after="51"/>
              <w:rPr>
                <w:szCs w:val="22"/>
                <w:lang w:eastAsia="en-GB"/>
              </w:rPr>
            </w:pPr>
            <w:r w:rsidRPr="00C94FD8">
              <w:rPr>
                <w:b/>
                <w:bCs/>
                <w:szCs w:val="22"/>
                <w:lang w:val="da-DK"/>
              </w:rPr>
              <w:t>Meget almindelig</w:t>
            </w:r>
          </w:p>
        </w:tc>
        <w:tc>
          <w:tcPr>
            <w:tcW w:w="758" w:type="pct"/>
            <w:shd w:val="clear" w:color="auto" w:fill="auto"/>
          </w:tcPr>
          <w:p w:rsidR="008D0F78" w:rsidRPr="0061168B" w:rsidRDefault="008D0F78" w:rsidP="00935C1A">
            <w:pPr>
              <w:widowControl w:val="0"/>
              <w:spacing w:before="100" w:beforeAutospacing="1" w:after="51"/>
              <w:rPr>
                <w:szCs w:val="22"/>
                <w:lang w:eastAsia="en-GB"/>
              </w:rPr>
            </w:pPr>
            <w:r w:rsidRPr="00C94FD8">
              <w:rPr>
                <w:b/>
                <w:bCs/>
                <w:szCs w:val="22"/>
                <w:lang w:val="da-DK"/>
              </w:rPr>
              <w:t>Almindelig</w:t>
            </w:r>
          </w:p>
        </w:tc>
        <w:tc>
          <w:tcPr>
            <w:tcW w:w="867" w:type="pct"/>
            <w:shd w:val="clear" w:color="auto" w:fill="auto"/>
          </w:tcPr>
          <w:p w:rsidR="008D0F78" w:rsidRPr="0061168B" w:rsidRDefault="008D0F78" w:rsidP="00935C1A">
            <w:pPr>
              <w:widowControl w:val="0"/>
              <w:spacing w:before="100" w:beforeAutospacing="1" w:after="51"/>
              <w:rPr>
                <w:szCs w:val="22"/>
                <w:lang w:eastAsia="en-GB"/>
              </w:rPr>
            </w:pPr>
            <w:r w:rsidRPr="00C94FD8">
              <w:rPr>
                <w:b/>
                <w:bCs/>
                <w:szCs w:val="22"/>
                <w:lang w:val="da-DK"/>
              </w:rPr>
              <w:t>Ikke almindelig</w:t>
            </w:r>
          </w:p>
        </w:tc>
        <w:tc>
          <w:tcPr>
            <w:tcW w:w="634" w:type="pct"/>
            <w:shd w:val="clear" w:color="auto" w:fill="auto"/>
          </w:tcPr>
          <w:p w:rsidR="008D0F78" w:rsidRPr="0061168B" w:rsidRDefault="008D0F78" w:rsidP="00935C1A">
            <w:pPr>
              <w:widowControl w:val="0"/>
              <w:spacing w:before="100" w:beforeAutospacing="1" w:after="51"/>
              <w:rPr>
                <w:szCs w:val="22"/>
                <w:lang w:eastAsia="en-GB"/>
              </w:rPr>
            </w:pPr>
            <w:r w:rsidRPr="00C94FD8">
              <w:rPr>
                <w:b/>
                <w:bCs/>
                <w:szCs w:val="22"/>
                <w:lang w:val="da-DK"/>
              </w:rPr>
              <w:t>Sjælden</w:t>
            </w:r>
          </w:p>
        </w:tc>
        <w:tc>
          <w:tcPr>
            <w:tcW w:w="636" w:type="pct"/>
            <w:shd w:val="clear" w:color="auto" w:fill="auto"/>
          </w:tcPr>
          <w:p w:rsidR="008D0F78" w:rsidRPr="0061168B" w:rsidRDefault="008D0F78" w:rsidP="00935C1A">
            <w:pPr>
              <w:widowControl w:val="0"/>
              <w:spacing w:before="100" w:beforeAutospacing="1" w:after="51"/>
              <w:rPr>
                <w:szCs w:val="22"/>
                <w:lang w:eastAsia="en-GB"/>
              </w:rPr>
            </w:pPr>
            <w:r w:rsidRPr="00C94FD8">
              <w:rPr>
                <w:b/>
                <w:bCs/>
                <w:szCs w:val="22"/>
                <w:lang w:val="da-DK"/>
              </w:rPr>
              <w:t>Meget sjælden</w:t>
            </w:r>
          </w:p>
        </w:tc>
      </w:tr>
      <w:tr w:rsidR="008D0F78" w:rsidRPr="0061168B" w:rsidTr="00935C1A">
        <w:trPr>
          <w:trHeight w:val="326"/>
        </w:trPr>
        <w:tc>
          <w:tcPr>
            <w:tcW w:w="5000" w:type="pct"/>
            <w:gridSpan w:val="6"/>
            <w:shd w:val="clear" w:color="auto" w:fill="auto"/>
          </w:tcPr>
          <w:p w:rsidR="008D0F78" w:rsidRPr="0061168B" w:rsidRDefault="008D0F78" w:rsidP="00935C1A">
            <w:pPr>
              <w:keepNext/>
              <w:widowControl w:val="0"/>
              <w:rPr>
                <w:b/>
                <w:szCs w:val="22"/>
                <w:lang w:eastAsia="en-GB"/>
              </w:rPr>
            </w:pPr>
            <w:r w:rsidRPr="00C94FD8">
              <w:rPr>
                <w:b/>
                <w:szCs w:val="22"/>
                <w:lang w:val="da-DK"/>
              </w:rPr>
              <w:t>Immunsystemet</w:t>
            </w:r>
          </w:p>
        </w:tc>
      </w:tr>
      <w:tr w:rsidR="008D0F78" w:rsidRPr="0061168B" w:rsidTr="00935C1A">
        <w:trPr>
          <w:trHeight w:val="335"/>
        </w:trPr>
        <w:tc>
          <w:tcPr>
            <w:tcW w:w="1278" w:type="pct"/>
            <w:shd w:val="clear" w:color="auto" w:fill="auto"/>
          </w:tcPr>
          <w:p w:rsidR="008D0F78" w:rsidRPr="0061168B" w:rsidRDefault="008D0F78" w:rsidP="00935C1A">
            <w:pPr>
              <w:keepNext/>
              <w:widowControl w:val="0"/>
              <w:spacing w:before="100" w:beforeAutospacing="1" w:after="51"/>
              <w:rPr>
                <w:szCs w:val="22"/>
                <w:lang w:eastAsia="en-GB"/>
              </w:rPr>
            </w:pPr>
            <w:r>
              <w:rPr>
                <w:szCs w:val="22"/>
                <w:lang w:eastAsia="en-GB"/>
              </w:rPr>
              <w:t>Lokal allergi</w:t>
            </w:r>
          </w:p>
        </w:tc>
        <w:tc>
          <w:tcPr>
            <w:tcW w:w="827" w:type="pct"/>
            <w:shd w:val="clear" w:color="auto" w:fill="auto"/>
          </w:tcPr>
          <w:p w:rsidR="008D0F78" w:rsidRPr="0061168B" w:rsidRDefault="008D0F78" w:rsidP="00935C1A">
            <w:pPr>
              <w:keepNext/>
              <w:widowControl w:val="0"/>
              <w:jc w:val="center"/>
              <w:rPr>
                <w:szCs w:val="22"/>
                <w:lang w:eastAsia="en-GB"/>
              </w:rPr>
            </w:pPr>
          </w:p>
        </w:tc>
        <w:tc>
          <w:tcPr>
            <w:tcW w:w="758" w:type="pct"/>
            <w:shd w:val="clear" w:color="auto" w:fill="auto"/>
          </w:tcPr>
          <w:p w:rsidR="008D0F78" w:rsidRPr="0061168B" w:rsidRDefault="008D0F78" w:rsidP="00935C1A">
            <w:pPr>
              <w:widowControl w:val="0"/>
              <w:jc w:val="center"/>
              <w:rPr>
                <w:szCs w:val="22"/>
                <w:lang w:eastAsia="en-GB"/>
              </w:rPr>
            </w:pPr>
            <w:r w:rsidRPr="00AE3A0B">
              <w:rPr>
                <w:szCs w:val="22"/>
                <w:lang w:eastAsia="en-GB"/>
              </w:rPr>
              <w:t>X</w:t>
            </w:r>
          </w:p>
        </w:tc>
        <w:tc>
          <w:tcPr>
            <w:tcW w:w="867" w:type="pct"/>
            <w:shd w:val="clear" w:color="auto" w:fill="auto"/>
          </w:tcPr>
          <w:p w:rsidR="008D0F78" w:rsidRPr="0061168B" w:rsidRDefault="008D0F78" w:rsidP="00935C1A">
            <w:pPr>
              <w:widowControl w:val="0"/>
              <w:jc w:val="center"/>
              <w:rPr>
                <w:szCs w:val="22"/>
                <w:lang w:eastAsia="en-GB"/>
              </w:rPr>
            </w:pPr>
          </w:p>
        </w:tc>
        <w:tc>
          <w:tcPr>
            <w:tcW w:w="634" w:type="pct"/>
            <w:shd w:val="clear" w:color="auto" w:fill="auto"/>
          </w:tcPr>
          <w:p w:rsidR="008D0F78" w:rsidRPr="0061168B" w:rsidRDefault="008D0F78" w:rsidP="00935C1A">
            <w:pPr>
              <w:widowControl w:val="0"/>
              <w:jc w:val="center"/>
              <w:rPr>
                <w:szCs w:val="22"/>
                <w:lang w:eastAsia="en-GB"/>
              </w:rPr>
            </w:pPr>
          </w:p>
        </w:tc>
        <w:tc>
          <w:tcPr>
            <w:tcW w:w="636" w:type="pct"/>
            <w:shd w:val="clear" w:color="auto" w:fill="auto"/>
          </w:tcPr>
          <w:p w:rsidR="008D0F78" w:rsidRPr="0061168B" w:rsidRDefault="008D0F78" w:rsidP="00935C1A">
            <w:pPr>
              <w:widowControl w:val="0"/>
              <w:jc w:val="center"/>
              <w:rPr>
                <w:szCs w:val="22"/>
                <w:lang w:eastAsia="en-GB"/>
              </w:rPr>
            </w:pPr>
          </w:p>
        </w:tc>
      </w:tr>
      <w:tr w:rsidR="008D0F78" w:rsidRPr="004852C7" w:rsidTr="00935C1A">
        <w:trPr>
          <w:trHeight w:val="335"/>
        </w:trPr>
        <w:tc>
          <w:tcPr>
            <w:tcW w:w="1278" w:type="pct"/>
            <w:shd w:val="clear" w:color="auto" w:fill="auto"/>
          </w:tcPr>
          <w:p w:rsidR="008D0F78" w:rsidRDefault="008D0F78" w:rsidP="00935C1A">
            <w:pPr>
              <w:keepNext/>
              <w:widowControl w:val="0"/>
              <w:spacing w:before="100" w:beforeAutospacing="1" w:after="51"/>
              <w:rPr>
                <w:szCs w:val="22"/>
                <w:lang w:eastAsia="en-GB"/>
              </w:rPr>
            </w:pPr>
            <w:r>
              <w:rPr>
                <w:szCs w:val="22"/>
                <w:lang w:eastAsia="en-GB"/>
              </w:rPr>
              <w:t>Systemisk allergi</w:t>
            </w:r>
          </w:p>
        </w:tc>
        <w:tc>
          <w:tcPr>
            <w:tcW w:w="827" w:type="pct"/>
            <w:shd w:val="clear" w:color="auto" w:fill="auto"/>
          </w:tcPr>
          <w:p w:rsidR="008D0F78" w:rsidRPr="004852C7" w:rsidRDefault="008D0F78" w:rsidP="00935C1A">
            <w:pPr>
              <w:keepNext/>
              <w:widowControl w:val="0"/>
              <w:jc w:val="center"/>
              <w:rPr>
                <w:szCs w:val="22"/>
                <w:lang w:eastAsia="en-GB"/>
              </w:rPr>
            </w:pPr>
          </w:p>
        </w:tc>
        <w:tc>
          <w:tcPr>
            <w:tcW w:w="758" w:type="pct"/>
            <w:shd w:val="clear" w:color="auto" w:fill="auto"/>
          </w:tcPr>
          <w:p w:rsidR="008D0F78" w:rsidRPr="00AE3A0B" w:rsidRDefault="008D0F78" w:rsidP="00935C1A">
            <w:pPr>
              <w:widowControl w:val="0"/>
              <w:jc w:val="center"/>
              <w:rPr>
                <w:szCs w:val="22"/>
                <w:lang w:eastAsia="en-GB"/>
              </w:rPr>
            </w:pPr>
          </w:p>
        </w:tc>
        <w:tc>
          <w:tcPr>
            <w:tcW w:w="867" w:type="pct"/>
            <w:shd w:val="clear" w:color="auto" w:fill="auto"/>
          </w:tcPr>
          <w:p w:rsidR="008D0F78" w:rsidRPr="004852C7" w:rsidRDefault="008D0F78" w:rsidP="00935C1A">
            <w:pPr>
              <w:widowControl w:val="0"/>
              <w:jc w:val="center"/>
              <w:rPr>
                <w:szCs w:val="22"/>
                <w:lang w:eastAsia="en-GB"/>
              </w:rPr>
            </w:pPr>
          </w:p>
        </w:tc>
        <w:tc>
          <w:tcPr>
            <w:tcW w:w="634" w:type="pct"/>
            <w:shd w:val="clear" w:color="auto" w:fill="auto"/>
          </w:tcPr>
          <w:p w:rsidR="008D0F78" w:rsidRPr="004852C7" w:rsidRDefault="008D0F78" w:rsidP="00935C1A">
            <w:pPr>
              <w:widowControl w:val="0"/>
              <w:jc w:val="center"/>
              <w:rPr>
                <w:szCs w:val="22"/>
                <w:lang w:eastAsia="en-GB"/>
              </w:rPr>
            </w:pPr>
            <w:r>
              <w:rPr>
                <w:szCs w:val="22"/>
                <w:lang w:eastAsia="en-GB"/>
              </w:rPr>
              <w:t>X</w:t>
            </w:r>
          </w:p>
        </w:tc>
        <w:tc>
          <w:tcPr>
            <w:tcW w:w="636" w:type="pct"/>
            <w:shd w:val="clear" w:color="auto" w:fill="auto"/>
          </w:tcPr>
          <w:p w:rsidR="008D0F78" w:rsidRPr="004852C7" w:rsidRDefault="008D0F78" w:rsidP="00935C1A">
            <w:pPr>
              <w:widowControl w:val="0"/>
              <w:jc w:val="center"/>
              <w:rPr>
                <w:szCs w:val="22"/>
                <w:lang w:eastAsia="en-GB"/>
              </w:rPr>
            </w:pPr>
          </w:p>
        </w:tc>
      </w:tr>
      <w:tr w:rsidR="008D0F78" w:rsidRPr="0061168B" w:rsidTr="00935C1A">
        <w:trPr>
          <w:trHeight w:val="115"/>
        </w:trPr>
        <w:tc>
          <w:tcPr>
            <w:tcW w:w="5000" w:type="pct"/>
            <w:gridSpan w:val="6"/>
            <w:shd w:val="clear" w:color="auto" w:fill="auto"/>
          </w:tcPr>
          <w:p w:rsidR="008D0F78" w:rsidRPr="0061168B" w:rsidRDefault="008D0F78" w:rsidP="00935C1A">
            <w:pPr>
              <w:keepNext/>
              <w:widowControl w:val="0"/>
              <w:rPr>
                <w:b/>
                <w:szCs w:val="22"/>
                <w:lang w:eastAsia="en-GB"/>
              </w:rPr>
            </w:pPr>
            <w:r w:rsidRPr="00C94FD8">
              <w:rPr>
                <w:b/>
                <w:szCs w:val="22"/>
                <w:lang w:val="da-DK"/>
              </w:rPr>
              <w:t>Hud og subkutane væv</w:t>
            </w:r>
          </w:p>
        </w:tc>
      </w:tr>
      <w:tr w:rsidR="008D0F78" w:rsidRPr="0061168B" w:rsidTr="00935C1A">
        <w:trPr>
          <w:trHeight w:val="115"/>
        </w:trPr>
        <w:tc>
          <w:tcPr>
            <w:tcW w:w="1278" w:type="pct"/>
            <w:shd w:val="clear" w:color="auto" w:fill="auto"/>
          </w:tcPr>
          <w:p w:rsidR="008D0F78" w:rsidRPr="0061168B" w:rsidRDefault="008D0F78" w:rsidP="00935C1A">
            <w:pPr>
              <w:keepNext/>
              <w:widowControl w:val="0"/>
              <w:spacing w:before="100" w:beforeAutospacing="1" w:after="51"/>
              <w:rPr>
                <w:szCs w:val="22"/>
                <w:lang w:eastAsia="en-GB"/>
              </w:rPr>
            </w:pPr>
            <w:r w:rsidRPr="0061168B">
              <w:rPr>
                <w:szCs w:val="22"/>
                <w:lang w:eastAsia="en-GB"/>
              </w:rPr>
              <w:t>Lipo</w:t>
            </w:r>
            <w:r>
              <w:rPr>
                <w:szCs w:val="22"/>
                <w:lang w:eastAsia="en-GB"/>
              </w:rPr>
              <w:t>dystrofi</w:t>
            </w:r>
          </w:p>
        </w:tc>
        <w:tc>
          <w:tcPr>
            <w:tcW w:w="827" w:type="pct"/>
            <w:shd w:val="clear" w:color="auto" w:fill="auto"/>
          </w:tcPr>
          <w:p w:rsidR="008D0F78" w:rsidRPr="0061168B" w:rsidRDefault="008D0F78" w:rsidP="00935C1A">
            <w:pPr>
              <w:keepNext/>
              <w:widowControl w:val="0"/>
              <w:jc w:val="center"/>
              <w:rPr>
                <w:szCs w:val="22"/>
                <w:lang w:eastAsia="en-GB"/>
              </w:rPr>
            </w:pPr>
          </w:p>
        </w:tc>
        <w:tc>
          <w:tcPr>
            <w:tcW w:w="758" w:type="pct"/>
            <w:shd w:val="clear" w:color="auto" w:fill="auto"/>
          </w:tcPr>
          <w:p w:rsidR="008D0F78" w:rsidRPr="0061168B" w:rsidRDefault="008D0F78" w:rsidP="00935C1A">
            <w:pPr>
              <w:widowControl w:val="0"/>
              <w:jc w:val="center"/>
              <w:rPr>
                <w:szCs w:val="22"/>
                <w:lang w:eastAsia="en-GB"/>
              </w:rPr>
            </w:pPr>
          </w:p>
        </w:tc>
        <w:tc>
          <w:tcPr>
            <w:tcW w:w="867" w:type="pct"/>
            <w:shd w:val="clear" w:color="auto" w:fill="auto"/>
          </w:tcPr>
          <w:p w:rsidR="008D0F78" w:rsidRPr="0061168B" w:rsidRDefault="008D0F78" w:rsidP="00935C1A">
            <w:pPr>
              <w:widowControl w:val="0"/>
              <w:jc w:val="center"/>
              <w:rPr>
                <w:szCs w:val="22"/>
                <w:lang w:eastAsia="en-GB"/>
              </w:rPr>
            </w:pPr>
            <w:r w:rsidRPr="002D7ABB">
              <w:rPr>
                <w:szCs w:val="22"/>
                <w:lang w:eastAsia="en-GB"/>
              </w:rPr>
              <w:t>X</w:t>
            </w:r>
          </w:p>
        </w:tc>
        <w:tc>
          <w:tcPr>
            <w:tcW w:w="634" w:type="pct"/>
            <w:shd w:val="clear" w:color="auto" w:fill="auto"/>
          </w:tcPr>
          <w:p w:rsidR="008D0F78" w:rsidRPr="0061168B" w:rsidRDefault="008D0F78" w:rsidP="00935C1A">
            <w:pPr>
              <w:widowControl w:val="0"/>
              <w:jc w:val="center"/>
              <w:rPr>
                <w:szCs w:val="22"/>
                <w:lang w:eastAsia="en-GB"/>
              </w:rPr>
            </w:pPr>
          </w:p>
        </w:tc>
        <w:tc>
          <w:tcPr>
            <w:tcW w:w="636" w:type="pct"/>
            <w:shd w:val="clear" w:color="auto" w:fill="auto"/>
          </w:tcPr>
          <w:p w:rsidR="008D0F78" w:rsidRPr="0061168B" w:rsidRDefault="008D0F78" w:rsidP="00935C1A">
            <w:pPr>
              <w:widowControl w:val="0"/>
              <w:jc w:val="center"/>
              <w:rPr>
                <w:szCs w:val="22"/>
                <w:lang w:eastAsia="en-GB"/>
              </w:rPr>
            </w:pPr>
          </w:p>
        </w:tc>
      </w:tr>
    </w:tbl>
    <w:p w:rsidR="008D0F78" w:rsidRPr="00C94FD8" w:rsidRDefault="008D0F78" w:rsidP="008D0F78">
      <w:pPr>
        <w:rPr>
          <w:szCs w:val="22"/>
          <w:lang w:val="da-DK"/>
        </w:rPr>
      </w:pPr>
    </w:p>
    <w:p w:rsidR="008D0F78" w:rsidRDefault="008D0F78" w:rsidP="008D0F78">
      <w:pPr>
        <w:keepNext/>
        <w:rPr>
          <w:u w:val="single"/>
          <w:lang w:val="da-DK"/>
        </w:rPr>
      </w:pPr>
      <w:r>
        <w:rPr>
          <w:u w:val="single"/>
          <w:lang w:val="da-DK"/>
        </w:rPr>
        <w:t>Beskrivelse af udvalgte bivirkninger</w:t>
      </w:r>
    </w:p>
    <w:p w:rsidR="008D0F78" w:rsidRDefault="008D0F78" w:rsidP="008D0F78">
      <w:pPr>
        <w:rPr>
          <w:lang w:val="da-DK"/>
        </w:rPr>
      </w:pPr>
    </w:p>
    <w:p w:rsidR="004A59D3" w:rsidRPr="0057493F" w:rsidRDefault="008D0F78" w:rsidP="008D0F78">
      <w:pPr>
        <w:rPr>
          <w:u w:val="single"/>
          <w:lang w:val="da-DK"/>
        </w:rPr>
      </w:pPr>
      <w:r w:rsidRPr="0057493F">
        <w:rPr>
          <w:i/>
          <w:u w:val="single"/>
          <w:lang w:val="da-DK"/>
        </w:rPr>
        <w:t>Lokal allergi</w:t>
      </w:r>
    </w:p>
    <w:p w:rsidR="006B5A77" w:rsidRDefault="006B5A77">
      <w:pPr>
        <w:rPr>
          <w:lang w:val="da-DK"/>
        </w:rPr>
      </w:pPr>
    </w:p>
    <w:p w:rsidR="00D463E1" w:rsidRDefault="004A59D3">
      <w:pPr>
        <w:rPr>
          <w:lang w:val="da-DK"/>
        </w:rPr>
      </w:pPr>
      <w:r>
        <w:rPr>
          <w:lang w:val="da-DK"/>
        </w:rPr>
        <w:t>Lokale allergiske reaktioner er almindelig</w:t>
      </w:r>
      <w:r w:rsidR="00D96200">
        <w:rPr>
          <w:lang w:val="da-DK"/>
        </w:rPr>
        <w:t>t</w:t>
      </w:r>
      <w:r>
        <w:rPr>
          <w:lang w:val="da-DK"/>
        </w:rPr>
        <w:t xml:space="preserve"> forekommende. Rødme, hævelse og kløe kan forekomme ved indstiksstedet. Dette går sædvanligvis over i løbet af få dage til få uger. I nogle tilfælde kan disse reaktioner relateres til andre faktorer end insulinet, såsom overfølsomhed ved rensning af huden eller dårlig injektionsteknik. </w:t>
      </w:r>
    </w:p>
    <w:p w:rsidR="00D463E1" w:rsidRDefault="00D463E1">
      <w:pPr>
        <w:rPr>
          <w:lang w:val="da-DK"/>
        </w:rPr>
      </w:pPr>
    </w:p>
    <w:p w:rsidR="00D463E1" w:rsidRPr="0057493F" w:rsidRDefault="00D463E1" w:rsidP="00641A2F">
      <w:pPr>
        <w:keepNext/>
        <w:rPr>
          <w:i/>
          <w:u w:val="single"/>
          <w:lang w:val="da-DK"/>
        </w:rPr>
      </w:pPr>
      <w:r w:rsidRPr="0057493F">
        <w:rPr>
          <w:i/>
          <w:u w:val="single"/>
          <w:lang w:val="da-DK"/>
        </w:rPr>
        <w:t>Systemisk allergi</w:t>
      </w:r>
    </w:p>
    <w:p w:rsidR="006B5A77" w:rsidRDefault="006B5A77">
      <w:pPr>
        <w:rPr>
          <w:lang w:val="da-DK"/>
        </w:rPr>
      </w:pPr>
    </w:p>
    <w:p w:rsidR="004A59D3" w:rsidRDefault="004A59D3">
      <w:pPr>
        <w:rPr>
          <w:lang w:val="da-DK"/>
        </w:rPr>
      </w:pPr>
      <w:r>
        <w:rPr>
          <w:lang w:val="da-DK"/>
        </w:rPr>
        <w:t>Systemisk allergi, som er sjælden, men potentielt mere alvorlig, er en generaliseret overfølsomhed over</w:t>
      </w:r>
      <w:r w:rsidR="00D96200">
        <w:rPr>
          <w:lang w:val="da-DK"/>
        </w:rPr>
        <w:t xml:space="preserve"> </w:t>
      </w:r>
      <w:r>
        <w:rPr>
          <w:lang w:val="da-DK"/>
        </w:rPr>
        <w:t xml:space="preserve">for insulin. Denne kan give udslæt over hele kroppen, åndenød, hvæsende vejrtrækning, blodtryksfald, hurtig puls eller svedtendens. Alvorlige tilfælde af generaliseret allergi kan være livstruende. </w:t>
      </w:r>
    </w:p>
    <w:p w:rsidR="004A59D3" w:rsidRDefault="004A59D3">
      <w:pPr>
        <w:rPr>
          <w:lang w:val="da-DK"/>
        </w:rPr>
      </w:pPr>
    </w:p>
    <w:p w:rsidR="00D463E1" w:rsidRPr="0057493F" w:rsidRDefault="00D463E1">
      <w:pPr>
        <w:rPr>
          <w:i/>
          <w:u w:val="single"/>
          <w:lang w:val="da-DK"/>
        </w:rPr>
      </w:pPr>
      <w:r w:rsidRPr="0057493F">
        <w:rPr>
          <w:i/>
          <w:u w:val="single"/>
          <w:lang w:val="da-DK"/>
        </w:rPr>
        <w:t>Lipodystrofi</w:t>
      </w:r>
    </w:p>
    <w:p w:rsidR="006B5A77" w:rsidRDefault="006B5A77">
      <w:pPr>
        <w:rPr>
          <w:lang w:val="da-DK"/>
        </w:rPr>
      </w:pPr>
    </w:p>
    <w:p w:rsidR="004A59D3" w:rsidRDefault="004A59D3">
      <w:pPr>
        <w:rPr>
          <w:lang w:val="da-DK"/>
        </w:rPr>
      </w:pPr>
      <w:r>
        <w:rPr>
          <w:lang w:val="da-DK"/>
        </w:rPr>
        <w:t xml:space="preserve">Lipodystrofi ved indstiksstedet er </w:t>
      </w:r>
      <w:r w:rsidR="009C36E1">
        <w:rPr>
          <w:lang w:val="da-DK"/>
        </w:rPr>
        <w:t xml:space="preserve">ikke </w:t>
      </w:r>
      <w:r w:rsidR="00332466">
        <w:rPr>
          <w:lang w:val="da-DK"/>
        </w:rPr>
        <w:t>almindeligt</w:t>
      </w:r>
      <w:r>
        <w:rPr>
          <w:lang w:val="da-DK"/>
        </w:rPr>
        <w:t xml:space="preserve"> forekommende.</w:t>
      </w:r>
    </w:p>
    <w:p w:rsidR="00D463E1" w:rsidRDefault="00D463E1" w:rsidP="003A7844">
      <w:pPr>
        <w:ind w:right="11"/>
        <w:rPr>
          <w:lang w:val="da-DK"/>
        </w:rPr>
      </w:pPr>
    </w:p>
    <w:p w:rsidR="00D463E1" w:rsidRPr="0057493F" w:rsidRDefault="00D463E1" w:rsidP="00641A2F">
      <w:pPr>
        <w:rPr>
          <w:i/>
          <w:u w:val="single"/>
          <w:lang w:val="da-DK"/>
        </w:rPr>
      </w:pPr>
      <w:r w:rsidRPr="0057493F">
        <w:rPr>
          <w:i/>
          <w:u w:val="single"/>
          <w:lang w:val="da-DK"/>
        </w:rPr>
        <w:t>Ødemer</w:t>
      </w:r>
    </w:p>
    <w:p w:rsidR="006B5A77" w:rsidRDefault="006B5A77" w:rsidP="003A7844">
      <w:pPr>
        <w:ind w:right="11"/>
        <w:rPr>
          <w:lang w:val="da-DK"/>
        </w:rPr>
      </w:pPr>
    </w:p>
    <w:p w:rsidR="003A7844" w:rsidRDefault="003A7844" w:rsidP="003A7844">
      <w:pPr>
        <w:ind w:right="11"/>
        <w:rPr>
          <w:lang w:val="da-DK"/>
        </w:rPr>
      </w:pPr>
      <w:r>
        <w:rPr>
          <w:lang w:val="da-DK"/>
        </w:rPr>
        <w:t xml:space="preserve">Der er indberettet tilfælde af </w:t>
      </w:r>
      <w:r w:rsidR="00D85D5B">
        <w:rPr>
          <w:lang w:val="da-DK"/>
        </w:rPr>
        <w:t>ødemer</w:t>
      </w:r>
      <w:r>
        <w:rPr>
          <w:lang w:val="da-DK"/>
        </w:rPr>
        <w:t xml:space="preserve"> i forbindelse med insulinbehandling, især hvis en tidligere dårlig metabolisk kontrol forbedres </w:t>
      </w:r>
      <w:r w:rsidR="00362B9C">
        <w:rPr>
          <w:lang w:val="da-DK"/>
        </w:rPr>
        <w:t>ved</w:t>
      </w:r>
      <w:r>
        <w:rPr>
          <w:lang w:val="da-DK"/>
        </w:rPr>
        <w:t xml:space="preserve"> intensiveret insulinbehandling.</w:t>
      </w:r>
    </w:p>
    <w:p w:rsidR="003A7844" w:rsidRDefault="003A7844">
      <w:pPr>
        <w:rPr>
          <w:lang w:val="da-DK"/>
        </w:rPr>
      </w:pPr>
    </w:p>
    <w:p w:rsidR="002027C5" w:rsidRDefault="002027C5" w:rsidP="00330AB6">
      <w:pPr>
        <w:keepNext/>
        <w:autoSpaceDE w:val="0"/>
        <w:autoSpaceDN w:val="0"/>
        <w:adjustRightInd w:val="0"/>
        <w:rPr>
          <w:szCs w:val="22"/>
          <w:u w:val="single"/>
          <w:lang w:val="da-DK"/>
        </w:rPr>
      </w:pPr>
      <w:r w:rsidRPr="004C2EDF">
        <w:rPr>
          <w:noProof/>
          <w:szCs w:val="22"/>
          <w:u w:val="single"/>
          <w:lang w:val="da-DK"/>
        </w:rPr>
        <w:t xml:space="preserve">Indberetning af </w:t>
      </w:r>
      <w:r>
        <w:rPr>
          <w:noProof/>
          <w:szCs w:val="22"/>
          <w:u w:val="single"/>
          <w:lang w:val="da-DK"/>
        </w:rPr>
        <w:t>formodede</w:t>
      </w:r>
      <w:r w:rsidRPr="004C2EDF">
        <w:rPr>
          <w:noProof/>
          <w:szCs w:val="22"/>
          <w:u w:val="single"/>
          <w:lang w:val="da-DK"/>
        </w:rPr>
        <w:t xml:space="preserve"> bivirkninger</w:t>
      </w:r>
    </w:p>
    <w:p w:rsidR="002027C5" w:rsidRDefault="002027C5" w:rsidP="002027C5">
      <w:pPr>
        <w:autoSpaceDE w:val="0"/>
        <w:autoSpaceDN w:val="0"/>
        <w:adjustRightInd w:val="0"/>
        <w:rPr>
          <w:noProof/>
          <w:szCs w:val="22"/>
          <w:lang w:val="da-DK"/>
        </w:rPr>
      </w:pPr>
      <w:r w:rsidRPr="004C2EDF">
        <w:rPr>
          <w:noProof/>
          <w:szCs w:val="22"/>
          <w:lang w:val="da-DK"/>
        </w:rPr>
        <w:t xml:space="preserve">Når lægemidlet er godkendt, er indberetning af </w:t>
      </w:r>
      <w:r>
        <w:rPr>
          <w:noProof/>
          <w:szCs w:val="22"/>
          <w:lang w:val="da-DK"/>
        </w:rPr>
        <w:t>formodede</w:t>
      </w:r>
      <w:r w:rsidRPr="004C2EDF">
        <w:rPr>
          <w:noProof/>
          <w:szCs w:val="22"/>
          <w:lang w:val="da-DK"/>
        </w:rPr>
        <w:t xml:space="preserve"> bivirkninger vigtig.</w:t>
      </w:r>
      <w:r w:rsidRPr="004C2EDF">
        <w:rPr>
          <w:szCs w:val="22"/>
          <w:lang w:val="da-DK"/>
        </w:rPr>
        <w:t xml:space="preserve"> </w:t>
      </w:r>
      <w:r w:rsidRPr="004C2EDF">
        <w:rPr>
          <w:noProof/>
          <w:szCs w:val="22"/>
          <w:lang w:val="da-DK"/>
        </w:rPr>
        <w:t>Det muliggør løbende overvågning af benefit/risk-forholdet for lægemidlet.</w:t>
      </w:r>
      <w:r w:rsidRPr="004C2EDF">
        <w:rPr>
          <w:szCs w:val="22"/>
          <w:lang w:val="da-DK"/>
        </w:rPr>
        <w:t xml:space="preserve"> </w:t>
      </w:r>
      <w:r w:rsidR="00946C9B">
        <w:rPr>
          <w:noProof/>
          <w:szCs w:val="22"/>
          <w:lang w:val="da-DK"/>
        </w:rPr>
        <w:t>Sundhedspersoner</w:t>
      </w:r>
      <w:r w:rsidRPr="004C2EDF">
        <w:rPr>
          <w:noProof/>
          <w:szCs w:val="22"/>
          <w:lang w:val="da-DK"/>
        </w:rPr>
        <w:t xml:space="preserve"> anmodes om at indberette alle </w:t>
      </w:r>
      <w:r>
        <w:rPr>
          <w:noProof/>
          <w:szCs w:val="22"/>
          <w:lang w:val="da-DK"/>
        </w:rPr>
        <w:t>formodede</w:t>
      </w:r>
      <w:r w:rsidRPr="004C2EDF">
        <w:rPr>
          <w:noProof/>
          <w:szCs w:val="22"/>
          <w:lang w:val="da-DK"/>
        </w:rPr>
        <w:t xml:space="preserve"> bivirkninger via </w:t>
      </w:r>
      <w:r w:rsidRPr="004C2EDF">
        <w:rPr>
          <w:noProof/>
          <w:szCs w:val="22"/>
          <w:highlight w:val="lightGray"/>
          <w:lang w:val="da-DK"/>
        </w:rPr>
        <w:t xml:space="preserve">det nationale rapporteringssystem anført i </w:t>
      </w:r>
      <w:hyperlink r:id="rId19" w:history="1">
        <w:r w:rsidRPr="004C2EDF">
          <w:rPr>
            <w:rStyle w:val="Hyperlink"/>
            <w:highlight w:val="lightGray"/>
            <w:lang w:val="da-DK"/>
          </w:rPr>
          <w:t>Appendiks V</w:t>
        </w:r>
      </w:hyperlink>
      <w:r w:rsidRPr="004C2EDF">
        <w:rPr>
          <w:noProof/>
          <w:szCs w:val="22"/>
          <w:lang w:val="da-DK"/>
        </w:rPr>
        <w:t>.</w:t>
      </w:r>
    </w:p>
    <w:p w:rsidR="002027C5" w:rsidRDefault="002027C5">
      <w:pPr>
        <w:rPr>
          <w:lang w:val="da-DK"/>
        </w:rPr>
      </w:pPr>
    </w:p>
    <w:p w:rsidR="004A59D3" w:rsidRDefault="004A59D3" w:rsidP="00330AB6">
      <w:pPr>
        <w:keepNext/>
        <w:rPr>
          <w:b/>
          <w:lang w:val="da-DK"/>
        </w:rPr>
      </w:pPr>
      <w:r>
        <w:rPr>
          <w:b/>
          <w:lang w:val="da-DK"/>
        </w:rPr>
        <w:t>4.9</w:t>
      </w:r>
      <w:r>
        <w:rPr>
          <w:b/>
          <w:lang w:val="da-DK"/>
        </w:rPr>
        <w:tab/>
        <w:t>Overdosering</w:t>
      </w:r>
    </w:p>
    <w:p w:rsidR="004A59D3" w:rsidRDefault="004A59D3" w:rsidP="00330AB6">
      <w:pPr>
        <w:keepNext/>
        <w:rPr>
          <w:b/>
          <w:lang w:val="da-DK"/>
        </w:rPr>
      </w:pPr>
    </w:p>
    <w:p w:rsidR="004A59D3" w:rsidRDefault="004A59D3">
      <w:pPr>
        <w:rPr>
          <w:lang w:val="da-DK"/>
        </w:rPr>
      </w:pPr>
      <w:r>
        <w:rPr>
          <w:lang w:val="da-DK"/>
        </w:rPr>
        <w:t xml:space="preserve">Der foreligger ingen specifikke definitioner på overdosering af insulin, idet serum </w:t>
      </w:r>
      <w:r w:rsidR="00EF5522">
        <w:rPr>
          <w:lang w:val="da-DK"/>
        </w:rPr>
        <w:t>glucose</w:t>
      </w:r>
      <w:r>
        <w:rPr>
          <w:lang w:val="da-DK"/>
        </w:rPr>
        <w:t xml:space="preserve">koncentrationen er et resultat af komplekse interaktioner mellem insulinniveau, </w:t>
      </w:r>
      <w:r w:rsidR="00EF5522">
        <w:rPr>
          <w:lang w:val="da-DK"/>
        </w:rPr>
        <w:t>glucose</w:t>
      </w:r>
      <w:r>
        <w:rPr>
          <w:lang w:val="da-DK"/>
        </w:rPr>
        <w:t>tilgængelighed og andre metaboliske processer. Hypoglykæmi kan optræde som følge af for høj insulinaktivitet i forhold til fødeindtagelse og energiomsætning.</w:t>
      </w:r>
    </w:p>
    <w:p w:rsidR="004A59D3" w:rsidRDefault="004A59D3">
      <w:pPr>
        <w:rPr>
          <w:lang w:val="da-DK"/>
        </w:rPr>
      </w:pPr>
    </w:p>
    <w:p w:rsidR="004A59D3" w:rsidRDefault="004A59D3">
      <w:pPr>
        <w:rPr>
          <w:lang w:val="da-DK"/>
        </w:rPr>
      </w:pPr>
      <w:r>
        <w:rPr>
          <w:lang w:val="da-DK"/>
        </w:rPr>
        <w:t>Hypoglykæmi kan være forbundet med sløvhed, forvirring, hjertebanken, hovedpine, øget sved</w:t>
      </w:r>
      <w:r>
        <w:rPr>
          <w:lang w:val="da-DK"/>
        </w:rPr>
        <w:softHyphen/>
        <w:t>tendens og opkastning.</w:t>
      </w:r>
    </w:p>
    <w:p w:rsidR="004A59D3" w:rsidRDefault="004A59D3">
      <w:pPr>
        <w:rPr>
          <w:lang w:val="da-DK"/>
        </w:rPr>
      </w:pPr>
    </w:p>
    <w:p w:rsidR="004A59D3" w:rsidRDefault="004A59D3">
      <w:pPr>
        <w:rPr>
          <w:lang w:val="da-DK"/>
        </w:rPr>
      </w:pPr>
      <w:r>
        <w:rPr>
          <w:lang w:val="da-DK"/>
        </w:rPr>
        <w:t xml:space="preserve">Milde hypoglykæmiske tilfælde responderer på oral indtagelse af </w:t>
      </w:r>
      <w:r w:rsidR="00EF5522">
        <w:rPr>
          <w:lang w:val="da-DK"/>
        </w:rPr>
        <w:t>glucose</w:t>
      </w:r>
      <w:r>
        <w:rPr>
          <w:lang w:val="da-DK"/>
        </w:rPr>
        <w:t>, sukker eller sukkerholdige produkter.</w:t>
      </w:r>
    </w:p>
    <w:p w:rsidR="004A59D3" w:rsidRDefault="004A59D3">
      <w:pPr>
        <w:rPr>
          <w:lang w:val="da-DK"/>
        </w:rPr>
      </w:pPr>
    </w:p>
    <w:p w:rsidR="004A59D3" w:rsidRDefault="004A59D3">
      <w:pPr>
        <w:rPr>
          <w:lang w:val="da-DK"/>
        </w:rPr>
      </w:pPr>
      <w:r>
        <w:rPr>
          <w:lang w:val="da-DK"/>
        </w:rPr>
        <w:t>Korrektion af middelsvær hypoglykæmi kan opnås ved intramuskulær eller sub</w:t>
      </w:r>
      <w:r>
        <w:rPr>
          <w:lang w:val="da-DK"/>
        </w:rPr>
        <w:softHyphen/>
        <w:t xml:space="preserve">kutan administration af glukagon, efterfulgt af oral indtagelse af kulhydrat, når patientens tilstand er tilstrækkeligt bedret. Patienter, som ikke responderer på glukagon, skal gives intravenøs </w:t>
      </w:r>
      <w:r w:rsidR="00EF5522">
        <w:rPr>
          <w:lang w:val="da-DK"/>
        </w:rPr>
        <w:t>glucose</w:t>
      </w:r>
      <w:r>
        <w:rPr>
          <w:lang w:val="da-DK"/>
        </w:rPr>
        <w:t>.</w:t>
      </w:r>
    </w:p>
    <w:p w:rsidR="004A59D3" w:rsidRDefault="004A59D3">
      <w:pPr>
        <w:rPr>
          <w:lang w:val="da-DK"/>
        </w:rPr>
      </w:pPr>
    </w:p>
    <w:p w:rsidR="004A59D3" w:rsidRDefault="004A59D3">
      <w:pPr>
        <w:rPr>
          <w:lang w:val="da-DK"/>
        </w:rPr>
      </w:pPr>
      <w:r>
        <w:rPr>
          <w:lang w:val="da-DK"/>
        </w:rPr>
        <w:t xml:space="preserve">Hvis patienten er bevidstløs, bør glukagon gives intramuskulært eller subkutant. </w:t>
      </w:r>
      <w:r w:rsidR="00EF5522">
        <w:rPr>
          <w:lang w:val="da-DK"/>
        </w:rPr>
        <w:t>Glucose</w:t>
      </w:r>
      <w:r>
        <w:rPr>
          <w:lang w:val="da-DK"/>
        </w:rPr>
        <w:t xml:space="preserve"> skal dog gives intravenøst, hvis glukagon ikke er tilgængeligt, eller hvis patienten ikke responderer på glukagon. Patienten bør have noget at spise, så snart han/hun kommer til bevidsthed.</w:t>
      </w:r>
    </w:p>
    <w:p w:rsidR="004A59D3" w:rsidRDefault="004A59D3">
      <w:pPr>
        <w:rPr>
          <w:lang w:val="da-DK"/>
        </w:rPr>
      </w:pPr>
    </w:p>
    <w:p w:rsidR="004A59D3" w:rsidRDefault="004A59D3">
      <w:pPr>
        <w:rPr>
          <w:lang w:val="da-DK"/>
        </w:rPr>
      </w:pPr>
      <w:r>
        <w:rPr>
          <w:lang w:val="da-DK"/>
        </w:rPr>
        <w:t>Vedvarende indtag af kulhydrater samt observation kan være nødvendigt, idet hypoglykæmi kan gentage sig efter en tilsyneladende klinisk bedring.</w:t>
      </w:r>
    </w:p>
    <w:p w:rsidR="004A59D3" w:rsidRDefault="004A59D3">
      <w:pPr>
        <w:rPr>
          <w:lang w:val="da-DK"/>
        </w:rPr>
      </w:pPr>
    </w:p>
    <w:p w:rsidR="004A59D3" w:rsidRDefault="004A59D3">
      <w:pPr>
        <w:rPr>
          <w:b/>
          <w:lang w:val="da-DK"/>
        </w:rPr>
      </w:pPr>
    </w:p>
    <w:p w:rsidR="004A59D3" w:rsidRDefault="004A59D3" w:rsidP="00A51174">
      <w:pPr>
        <w:keepNext/>
        <w:rPr>
          <w:b/>
          <w:lang w:val="da-DK"/>
        </w:rPr>
      </w:pPr>
      <w:r>
        <w:rPr>
          <w:b/>
          <w:lang w:val="da-DK"/>
        </w:rPr>
        <w:t>5.</w:t>
      </w:r>
      <w:r>
        <w:rPr>
          <w:b/>
          <w:lang w:val="da-DK"/>
        </w:rPr>
        <w:tab/>
        <w:t>FARMAKOLOGISKE EGENSKABER</w:t>
      </w:r>
    </w:p>
    <w:p w:rsidR="004A59D3" w:rsidRDefault="004A59D3" w:rsidP="00A51174">
      <w:pPr>
        <w:keepNext/>
        <w:rPr>
          <w:b/>
          <w:lang w:val="da-DK"/>
        </w:rPr>
      </w:pPr>
    </w:p>
    <w:p w:rsidR="004A59D3" w:rsidRDefault="004A59D3" w:rsidP="00330AB6">
      <w:pPr>
        <w:keepNext/>
        <w:rPr>
          <w:b/>
          <w:lang w:val="da-DK"/>
        </w:rPr>
      </w:pPr>
      <w:r>
        <w:rPr>
          <w:b/>
          <w:lang w:val="da-DK"/>
        </w:rPr>
        <w:t>5.1</w:t>
      </w:r>
      <w:r>
        <w:rPr>
          <w:b/>
          <w:lang w:val="da-DK"/>
        </w:rPr>
        <w:tab/>
        <w:t>Farmakodynamiske egenskaber</w:t>
      </w:r>
    </w:p>
    <w:p w:rsidR="004A59D3" w:rsidRDefault="004A59D3" w:rsidP="00330AB6">
      <w:pPr>
        <w:keepNext/>
        <w:rPr>
          <w:b/>
          <w:lang w:val="da-DK"/>
        </w:rPr>
      </w:pPr>
    </w:p>
    <w:p w:rsidR="00FA3F62" w:rsidRDefault="004A59D3" w:rsidP="00D463E1">
      <w:pPr>
        <w:rPr>
          <w:lang w:val="da-DK"/>
        </w:rPr>
      </w:pPr>
      <w:r>
        <w:rPr>
          <w:lang w:val="da-DK"/>
        </w:rPr>
        <w:t xml:space="preserve">Farmakoterapeutisk klassifikation: </w:t>
      </w:r>
      <w:r w:rsidR="00744DC2">
        <w:rPr>
          <w:lang w:val="da-DK"/>
        </w:rPr>
        <w:t>Antidiabetica</w:t>
      </w:r>
      <w:r w:rsidR="00D463E1" w:rsidRPr="00F12AB7">
        <w:rPr>
          <w:lang w:val="da-DK"/>
        </w:rPr>
        <w:t>, insulin</w:t>
      </w:r>
      <w:r w:rsidR="00744DC2">
        <w:rPr>
          <w:lang w:val="da-DK"/>
        </w:rPr>
        <w:t>er</w:t>
      </w:r>
      <w:r w:rsidR="00D463E1" w:rsidRPr="00F12AB7">
        <w:rPr>
          <w:lang w:val="da-DK"/>
        </w:rPr>
        <w:t xml:space="preserve"> og </w:t>
      </w:r>
      <w:r w:rsidR="00744DC2">
        <w:rPr>
          <w:lang w:val="da-DK"/>
        </w:rPr>
        <w:t>analoger til injektion,</w:t>
      </w:r>
      <w:r w:rsidR="00D463E1" w:rsidRPr="00F12AB7">
        <w:rPr>
          <w:lang w:val="da-DK"/>
        </w:rPr>
        <w:t xml:space="preserve"> </w:t>
      </w:r>
    </w:p>
    <w:p w:rsidR="004A59D3" w:rsidRDefault="00D463E1" w:rsidP="00D463E1">
      <w:pPr>
        <w:rPr>
          <w:lang w:val="da-DK"/>
        </w:rPr>
      </w:pPr>
      <w:r>
        <w:rPr>
          <w:lang w:val="da-DK"/>
        </w:rPr>
        <w:t>middel</w:t>
      </w:r>
      <w:r w:rsidR="00744DC2">
        <w:rPr>
          <w:lang w:val="da-DK"/>
        </w:rPr>
        <w:t>-/</w:t>
      </w:r>
      <w:r>
        <w:rPr>
          <w:lang w:val="da-DK"/>
        </w:rPr>
        <w:t xml:space="preserve"> langtidsvirkende i kombination med hurtigt</w:t>
      </w:r>
      <w:r w:rsidR="00920B63">
        <w:rPr>
          <w:lang w:val="da-DK"/>
        </w:rPr>
        <w:t>virkende,</w:t>
      </w:r>
      <w:r w:rsidR="00CA5F94">
        <w:rPr>
          <w:lang w:val="da-DK"/>
        </w:rPr>
        <w:t xml:space="preserve"> ATC-kode: A10A</w:t>
      </w:r>
      <w:r w:rsidR="00582745">
        <w:rPr>
          <w:lang w:val="da-DK"/>
        </w:rPr>
        <w:t>D</w:t>
      </w:r>
      <w:r w:rsidR="00920B63">
        <w:rPr>
          <w:lang w:val="da-DK"/>
        </w:rPr>
        <w:t>04</w:t>
      </w:r>
    </w:p>
    <w:p w:rsidR="004A59D3" w:rsidRDefault="004A59D3">
      <w:pPr>
        <w:rPr>
          <w:lang w:val="da-DK"/>
        </w:rPr>
      </w:pPr>
    </w:p>
    <w:p w:rsidR="004A59D3" w:rsidRDefault="004A59D3">
      <w:pPr>
        <w:rPr>
          <w:lang w:val="da-DK"/>
        </w:rPr>
      </w:pPr>
      <w:r>
        <w:rPr>
          <w:lang w:val="da-DK"/>
        </w:rPr>
        <w:t xml:space="preserve">Den primære effekt af insulin lispro er regulering af </w:t>
      </w:r>
      <w:r w:rsidR="00EF5522">
        <w:rPr>
          <w:lang w:val="da-DK"/>
        </w:rPr>
        <w:t>glucose</w:t>
      </w:r>
      <w:r>
        <w:rPr>
          <w:lang w:val="da-DK"/>
        </w:rPr>
        <w:t>metabolismen.</w:t>
      </w:r>
    </w:p>
    <w:p w:rsidR="004A59D3" w:rsidRDefault="004A59D3">
      <w:pPr>
        <w:rPr>
          <w:lang w:val="da-DK"/>
        </w:rPr>
      </w:pPr>
    </w:p>
    <w:p w:rsidR="004A59D3" w:rsidRDefault="004A59D3">
      <w:pPr>
        <w:rPr>
          <w:lang w:val="da-DK"/>
        </w:rPr>
      </w:pPr>
      <w:r>
        <w:rPr>
          <w:lang w:val="da-DK"/>
        </w:rPr>
        <w:t>Insulin har endvidere flere anabole og antikatabole effekter i forskellige vævstyper. I muskelvæv øges glykogen-, fedtsyre-, glycerol- og proteinsyntesen samt aminosyreoptagelsen, mens glykogenolysen, glukoneogenesen, ketogenesen, lipolysen, proteinkatabolismen og aminosyreudskillelsen falder.</w:t>
      </w:r>
    </w:p>
    <w:p w:rsidR="004A59D3" w:rsidRDefault="004A59D3">
      <w:pPr>
        <w:rPr>
          <w:lang w:val="da-DK"/>
        </w:rPr>
      </w:pPr>
    </w:p>
    <w:p w:rsidR="004A59D3" w:rsidRDefault="004A59D3">
      <w:pPr>
        <w:rPr>
          <w:lang w:val="da-DK"/>
        </w:rPr>
      </w:pPr>
      <w:r>
        <w:rPr>
          <w:lang w:val="da-DK"/>
        </w:rPr>
        <w:t>Insulin lispro har en hurtigt indsættende virkning  (efter ca. 15 minutter), hvorfor insulin lispro kan gives tættere på et måltid (inden</w:t>
      </w:r>
      <w:r w:rsidR="00D96200">
        <w:rPr>
          <w:lang w:val="da-DK"/>
        </w:rPr>
        <w:t xml:space="preserve"> </w:t>
      </w:r>
      <w:r>
        <w:rPr>
          <w:lang w:val="da-DK"/>
        </w:rPr>
        <w:t>for 0</w:t>
      </w:r>
      <w:r w:rsidR="00D96200">
        <w:rPr>
          <w:lang w:val="da-DK"/>
        </w:rPr>
        <w:t xml:space="preserve"> til </w:t>
      </w:r>
      <w:r>
        <w:rPr>
          <w:lang w:val="da-DK"/>
        </w:rPr>
        <w:t>15 minutter) sammenlignet med opløselig insulin (30</w:t>
      </w:r>
      <w:r w:rsidR="00D96200">
        <w:rPr>
          <w:lang w:val="da-DK"/>
        </w:rPr>
        <w:t xml:space="preserve"> til </w:t>
      </w:r>
      <w:r>
        <w:rPr>
          <w:lang w:val="da-DK"/>
        </w:rPr>
        <w:t xml:space="preserve">45 minutter før). Den hurtigt indsættende virkning og det tidlige aktivitetsmaksimum af insulin lispro observeres efter subkutan administration af Humalog Mix50. Virkningsprofilen af </w:t>
      </w:r>
      <w:r w:rsidR="001467AB">
        <w:rPr>
          <w:lang w:val="da-DK"/>
        </w:rPr>
        <w:t xml:space="preserve">Humalog </w:t>
      </w:r>
      <w:r w:rsidR="00A90D43">
        <w:rPr>
          <w:lang w:val="da-DK"/>
        </w:rPr>
        <w:t>BASAL</w:t>
      </w:r>
      <w:r>
        <w:rPr>
          <w:lang w:val="da-DK"/>
        </w:rPr>
        <w:t xml:space="preserve"> svarer til virkningsprofilen af basal insulin (isophan) over en tidsperiode på ca. 15 timer. Farmakodynamikken for Humalog Mix50 og </w:t>
      </w:r>
      <w:r w:rsidR="00A90D43">
        <w:rPr>
          <w:lang w:val="da-DK"/>
        </w:rPr>
        <w:t>BASAL</w:t>
      </w:r>
      <w:r>
        <w:rPr>
          <w:lang w:val="da-DK"/>
        </w:rPr>
        <w:t xml:space="preserve"> illustreres nedenfor.</w:t>
      </w:r>
    </w:p>
    <w:p w:rsidR="004A59D3" w:rsidRDefault="004A59D3">
      <w:pPr>
        <w:rPr>
          <w:lang w:val="da-DK"/>
        </w:rPr>
      </w:pPr>
    </w:p>
    <w:tbl>
      <w:tblPr>
        <w:tblW w:w="0" w:type="auto"/>
        <w:tblLayout w:type="fixed"/>
        <w:tblLook w:val="0000" w:firstRow="0" w:lastRow="0" w:firstColumn="0" w:lastColumn="0" w:noHBand="0" w:noVBand="0"/>
      </w:tblPr>
      <w:tblGrid>
        <w:gridCol w:w="2376"/>
        <w:gridCol w:w="6866"/>
      </w:tblGrid>
      <w:tr w:rsidR="004A59D3">
        <w:tc>
          <w:tcPr>
            <w:tcW w:w="2376" w:type="dxa"/>
          </w:tcPr>
          <w:p w:rsidR="004A59D3" w:rsidRDefault="004A59D3">
            <w:pPr>
              <w:ind w:left="1985" w:right="-45"/>
              <w:rPr>
                <w:lang w:val="da-DK"/>
              </w:rPr>
            </w:pPr>
          </w:p>
          <w:p w:rsidR="004A59D3" w:rsidRDefault="004A59D3">
            <w:pPr>
              <w:ind w:left="1985" w:right="-45"/>
              <w:rPr>
                <w:lang w:val="da-DK"/>
              </w:rPr>
            </w:pPr>
          </w:p>
          <w:p w:rsidR="004A59D3" w:rsidRDefault="004A59D3">
            <w:pPr>
              <w:ind w:left="1985" w:right="-45"/>
              <w:rPr>
                <w:lang w:val="da-DK"/>
              </w:rPr>
            </w:pPr>
          </w:p>
          <w:p w:rsidR="004A59D3" w:rsidRDefault="004A59D3">
            <w:pPr>
              <w:ind w:left="1985" w:right="-45"/>
              <w:rPr>
                <w:lang w:val="da-DK"/>
              </w:rPr>
            </w:pPr>
          </w:p>
          <w:p w:rsidR="004A59D3" w:rsidRDefault="004A59D3">
            <w:pPr>
              <w:ind w:left="1985" w:right="-45"/>
              <w:rPr>
                <w:lang w:val="da-DK"/>
              </w:rPr>
            </w:pPr>
          </w:p>
          <w:p w:rsidR="004A59D3" w:rsidRDefault="004A59D3">
            <w:pPr>
              <w:ind w:left="1985" w:right="-45"/>
              <w:rPr>
                <w:lang w:val="da-DK"/>
              </w:rPr>
            </w:pPr>
          </w:p>
          <w:p w:rsidR="004A59D3" w:rsidRDefault="004A59D3">
            <w:pPr>
              <w:ind w:left="1985" w:right="-45"/>
              <w:rPr>
                <w:lang w:val="da-DK"/>
              </w:rPr>
            </w:pPr>
          </w:p>
          <w:p w:rsidR="004A59D3" w:rsidRDefault="004A59D3">
            <w:pPr>
              <w:ind w:left="1985" w:right="-45"/>
              <w:rPr>
                <w:lang w:val="da-DK"/>
              </w:rPr>
            </w:pPr>
          </w:p>
          <w:p w:rsidR="004A59D3" w:rsidRDefault="004A59D3">
            <w:pPr>
              <w:ind w:left="709" w:right="-45"/>
              <w:rPr>
                <w:lang w:val="da-DK"/>
              </w:rPr>
            </w:pPr>
            <w:r>
              <w:rPr>
                <w:lang w:val="da-DK"/>
              </w:rPr>
              <w:t xml:space="preserve">Hypoglykæmisk </w:t>
            </w:r>
            <w:r>
              <w:rPr>
                <w:lang w:val="da-DK"/>
              </w:rPr>
              <w:br/>
              <w:t>aktivitet</w:t>
            </w:r>
          </w:p>
        </w:tc>
        <w:tc>
          <w:tcPr>
            <w:tcW w:w="6866" w:type="dxa"/>
          </w:tcPr>
          <w:p w:rsidR="004A59D3" w:rsidRDefault="00CE6FF7">
            <w:pPr>
              <w:ind w:right="-45"/>
              <w:rPr>
                <w:lang w:val="da-DK"/>
              </w:rPr>
            </w:pPr>
            <w:r>
              <w:rPr>
                <w:noProof/>
                <w:lang w:val="en-US"/>
              </w:rPr>
              <mc:AlternateContent>
                <mc:Choice Requires="wpg">
                  <w:drawing>
                    <wp:anchor distT="0" distB="0" distL="114300" distR="114300" simplePos="0" relativeHeight="251618304" behindDoc="0" locked="0" layoutInCell="1" allowOverlap="1">
                      <wp:simplePos x="0" y="0"/>
                      <wp:positionH relativeFrom="column">
                        <wp:posOffset>941705</wp:posOffset>
                      </wp:positionH>
                      <wp:positionV relativeFrom="paragraph">
                        <wp:posOffset>457200</wp:posOffset>
                      </wp:positionV>
                      <wp:extent cx="1409700" cy="360045"/>
                      <wp:effectExtent l="0" t="0" r="0" b="0"/>
                      <wp:wrapNone/>
                      <wp:docPr id="912"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9700" cy="360045"/>
                                <a:chOff x="6892" y="11389"/>
                                <a:chExt cx="2220" cy="567"/>
                              </a:xfrm>
                            </wpg:grpSpPr>
                            <wps:wsp>
                              <wps:cNvPr id="913" name="Text Box 271"/>
                              <wps:cNvSpPr txBox="1">
                                <a:spLocks noChangeArrowheads="1"/>
                              </wps:cNvSpPr>
                              <wps:spPr bwMode="auto">
                                <a:xfrm>
                                  <a:off x="6892" y="11389"/>
                                  <a:ext cx="2220" cy="567"/>
                                </a:xfrm>
                                <a:prstGeom prst="rect">
                                  <a:avLst/>
                                </a:prstGeom>
                                <a:solidFill>
                                  <a:srgbClr val="FFFFFF"/>
                                </a:solidFill>
                                <a:ln w="9525">
                                  <a:solidFill>
                                    <a:srgbClr val="000000"/>
                                  </a:solidFill>
                                  <a:miter lim="800000"/>
                                  <a:headEnd/>
                                  <a:tailEnd/>
                                </a:ln>
                              </wps:spPr>
                              <wps:txbx>
                                <w:txbxContent>
                                  <w:p w:rsidR="00884E2F" w:rsidRDefault="00884E2F">
                                    <w:pPr>
                                      <w:rPr>
                                        <w:rFonts w:ascii="Arial" w:hAnsi="Arial" w:cs="Arial"/>
                                        <w:sz w:val="16"/>
                                        <w:szCs w:val="16"/>
                                        <w:lang w:val="da-DK"/>
                                      </w:rPr>
                                    </w:pPr>
                                    <w:r>
                                      <w:rPr>
                                        <w:rFonts w:ascii="Arial" w:hAnsi="Arial" w:cs="Arial"/>
                                        <w:sz w:val="16"/>
                                        <w:szCs w:val="16"/>
                                        <w:lang w:val="da-DK"/>
                                      </w:rPr>
                                      <w:t xml:space="preserve">              </w:t>
                                    </w:r>
                                    <w:r w:rsidRPr="000F4D92">
                                      <w:rPr>
                                        <w:rFonts w:ascii="Arial" w:hAnsi="Arial" w:cs="Arial"/>
                                        <w:sz w:val="16"/>
                                        <w:szCs w:val="16"/>
                                        <w:lang w:val="da-DK"/>
                                      </w:rPr>
                                      <w:t xml:space="preserve">Humalog </w:t>
                                    </w:r>
                                    <w:r>
                                      <w:rPr>
                                        <w:rFonts w:ascii="Arial" w:hAnsi="Arial" w:cs="Arial"/>
                                        <w:sz w:val="16"/>
                                        <w:szCs w:val="16"/>
                                        <w:lang w:val="da-DK"/>
                                      </w:rPr>
                                      <w:t>Mix50</w:t>
                                    </w:r>
                                  </w:p>
                                  <w:p w:rsidR="00884E2F" w:rsidRPr="000F4D92" w:rsidRDefault="00884E2F" w:rsidP="000F4D92">
                                    <w:pPr>
                                      <w:rPr>
                                        <w:rFonts w:ascii="Arial" w:hAnsi="Arial" w:cs="Arial"/>
                                        <w:sz w:val="16"/>
                                        <w:szCs w:val="16"/>
                                        <w:lang w:val="da-DK"/>
                                      </w:rPr>
                                    </w:pPr>
                                    <w:r>
                                      <w:rPr>
                                        <w:rFonts w:ascii="Arial" w:hAnsi="Arial" w:cs="Arial"/>
                                        <w:sz w:val="16"/>
                                        <w:szCs w:val="16"/>
                                        <w:lang w:val="da-DK"/>
                                      </w:rPr>
                                      <w:t xml:space="preserve">              </w:t>
                                    </w:r>
                                    <w:r w:rsidRPr="000F4D92">
                                      <w:rPr>
                                        <w:rFonts w:ascii="Arial" w:hAnsi="Arial" w:cs="Arial"/>
                                        <w:sz w:val="16"/>
                                        <w:szCs w:val="16"/>
                                        <w:lang w:val="da-DK"/>
                                      </w:rPr>
                                      <w:t>Humalog Basal</w:t>
                                    </w:r>
                                  </w:p>
                                  <w:p w:rsidR="00884E2F" w:rsidRPr="000F4D92" w:rsidRDefault="00884E2F">
                                    <w:pPr>
                                      <w:rPr>
                                        <w:rFonts w:ascii="Arial" w:hAnsi="Arial" w:cs="Arial"/>
                                        <w:sz w:val="16"/>
                                        <w:szCs w:val="16"/>
                                        <w:lang w:val="da-DK"/>
                                      </w:rPr>
                                    </w:pPr>
                                  </w:p>
                                </w:txbxContent>
                              </wps:txbx>
                              <wps:bodyPr rot="0" vert="horz" wrap="square" lIns="72000" tIns="72000" rIns="72000" bIns="36000" anchor="t" anchorCtr="0" upright="1">
                                <a:noAutofit/>
                              </wps:bodyPr>
                            </wps:wsp>
                            <wps:wsp>
                              <wps:cNvPr id="914" name="Line 272"/>
                              <wps:cNvCnPr>
                                <a:cxnSpLocks noChangeShapeType="1"/>
                              </wps:cNvCnPr>
                              <wps:spPr bwMode="auto">
                                <a:xfrm>
                                  <a:off x="6994" y="11574"/>
                                  <a:ext cx="5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 name="Line 273"/>
                              <wps:cNvCnPr>
                                <a:cxnSpLocks noChangeShapeType="1"/>
                              </wps:cNvCnPr>
                              <wps:spPr bwMode="auto">
                                <a:xfrm>
                                  <a:off x="6997" y="11787"/>
                                  <a:ext cx="513"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70" o:spid="_x0000_s1030" style="position:absolute;margin-left:74.15pt;margin-top:36pt;width:111pt;height:28.35pt;z-index:251618304" coordorigin="6892,11389" coordsize="2220,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">
                      <v:shape id="Text Box 271" o:spid="_x0000_s1031" type="#_x0000_t202" style="position:absolute;left:6892;top:11389;width:222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">
                        <v:textbox inset="2mm,2mm,2mm,1mm">
                          <w:txbxContent>
                            <w:p w:rsidR="00884E2F" w:rsidRDefault="00884E2F">
                              <w:pPr>
                                <w:rPr>
                                  <w:rFonts w:ascii="Arial" w:hAnsi="Arial" w:cs="Arial"/>
                                  <w:sz w:val="16"/>
                                  <w:szCs w:val="16"/>
                                  <w:lang w:val="da-DK"/>
                                </w:rPr>
                              </w:pPr>
                              <w:r>
                                <w:rPr>
                                  <w:rFonts w:ascii="Arial" w:hAnsi="Arial" w:cs="Arial"/>
                                  <w:sz w:val="16"/>
                                  <w:szCs w:val="16"/>
                                  <w:lang w:val="da-DK"/>
                                </w:rPr>
                                <w:t xml:space="preserve">              </w:t>
                              </w:r>
                              <w:r w:rsidRPr="000F4D92">
                                <w:rPr>
                                  <w:rFonts w:ascii="Arial" w:hAnsi="Arial" w:cs="Arial"/>
                                  <w:sz w:val="16"/>
                                  <w:szCs w:val="16"/>
                                  <w:lang w:val="da-DK"/>
                                </w:rPr>
                                <w:t xml:space="preserve">Humalog </w:t>
                              </w:r>
                              <w:r>
                                <w:rPr>
                                  <w:rFonts w:ascii="Arial" w:hAnsi="Arial" w:cs="Arial"/>
                                  <w:sz w:val="16"/>
                                  <w:szCs w:val="16"/>
                                  <w:lang w:val="da-DK"/>
                                </w:rPr>
                                <w:t>Mix50</w:t>
                              </w:r>
                            </w:p>
                            <w:p w:rsidR="00884E2F" w:rsidRPr="000F4D92" w:rsidRDefault="00884E2F" w:rsidP="000F4D92">
                              <w:pPr>
                                <w:rPr>
                                  <w:rFonts w:ascii="Arial" w:hAnsi="Arial" w:cs="Arial"/>
                                  <w:sz w:val="16"/>
                                  <w:szCs w:val="16"/>
                                  <w:lang w:val="da-DK"/>
                                </w:rPr>
                              </w:pPr>
                              <w:r>
                                <w:rPr>
                                  <w:rFonts w:ascii="Arial" w:hAnsi="Arial" w:cs="Arial"/>
                                  <w:sz w:val="16"/>
                                  <w:szCs w:val="16"/>
                                  <w:lang w:val="da-DK"/>
                                </w:rPr>
                                <w:t xml:space="preserve">              </w:t>
                              </w:r>
                              <w:r w:rsidRPr="000F4D92">
                                <w:rPr>
                                  <w:rFonts w:ascii="Arial" w:hAnsi="Arial" w:cs="Arial"/>
                                  <w:sz w:val="16"/>
                                  <w:szCs w:val="16"/>
                                  <w:lang w:val="da-DK"/>
                                </w:rPr>
                                <w:t>Humalog Basal</w:t>
                              </w:r>
                            </w:p>
                            <w:p w:rsidR="00884E2F" w:rsidRPr="000F4D92" w:rsidRDefault="00884E2F">
                              <w:pPr>
                                <w:rPr>
                                  <w:rFonts w:ascii="Arial" w:hAnsi="Arial" w:cs="Arial"/>
                                  <w:sz w:val="16"/>
                                  <w:szCs w:val="16"/>
                                  <w:lang w:val="da-DK"/>
                                </w:rPr>
                              </w:pPr>
                            </w:p>
                          </w:txbxContent>
                        </v:textbox>
                      </v:shape>
                      <v:line id="Line 272" o:spid="_x0000_s1032" style="position:absolute;visibility:visible;mso-wrap-style:square" from="6994,11574" to="7507,1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"/>
                      <v:line id="Line 273" o:spid="_x0000_s1033" style="position:absolute;visibility:visible;mso-wrap-style:square" from="6997,11787" to="7510,11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">
                        <v:stroke dashstyle="longDash"/>
                      </v:line>
                    </v:group>
                  </w:pict>
                </mc:Fallback>
              </mc:AlternateContent>
            </w:r>
            <w:r>
              <w:rPr>
                <w:noProof/>
                <w:lang w:val="da-DK"/>
              </w:rPr>
              <w:drawing>
                <wp:inline distT="0" distB="0" distL="0" distR="0">
                  <wp:extent cx="2345055" cy="241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5055" cy="2413000"/>
                          </a:xfrm>
                          <a:prstGeom prst="rect">
                            <a:avLst/>
                          </a:prstGeom>
                          <a:noFill/>
                          <a:ln>
                            <a:noFill/>
                          </a:ln>
                        </pic:spPr>
                      </pic:pic>
                    </a:graphicData>
                  </a:graphic>
                </wp:inline>
              </w:drawing>
            </w:r>
          </w:p>
          <w:p w:rsidR="004A59D3" w:rsidRDefault="004A59D3">
            <w:pPr>
              <w:ind w:right="-45"/>
              <w:rPr>
                <w:lang w:val="da-DK"/>
              </w:rPr>
            </w:pPr>
            <w:r>
              <w:rPr>
                <w:lang w:val="da-DK"/>
              </w:rPr>
              <w:t xml:space="preserve">                         Tid, timer</w:t>
            </w:r>
          </w:p>
          <w:p w:rsidR="004A59D3" w:rsidRDefault="004A59D3">
            <w:pPr>
              <w:ind w:right="-45"/>
              <w:rPr>
                <w:lang w:val="da-DK"/>
              </w:rPr>
            </w:pPr>
          </w:p>
        </w:tc>
      </w:tr>
    </w:tbl>
    <w:p w:rsidR="004A59D3" w:rsidRDefault="004A59D3">
      <w:pPr>
        <w:rPr>
          <w:lang w:val="da-DK"/>
        </w:rPr>
      </w:pPr>
    </w:p>
    <w:p w:rsidR="004A59D3" w:rsidRDefault="004A59D3">
      <w:pPr>
        <w:rPr>
          <w:lang w:val="da-DK"/>
        </w:rPr>
      </w:pPr>
      <w:r>
        <w:rPr>
          <w:lang w:val="da-DK"/>
        </w:rPr>
        <w:t xml:space="preserve">De ovenfor anførte kurver illustrerer den relative mængde </w:t>
      </w:r>
      <w:r w:rsidR="00EF5522">
        <w:rPr>
          <w:lang w:val="da-DK"/>
        </w:rPr>
        <w:t>glucose</w:t>
      </w:r>
      <w:r>
        <w:rPr>
          <w:lang w:val="da-DK"/>
        </w:rPr>
        <w:t>, som over tid er nødvendig for at opretholde blod</w:t>
      </w:r>
      <w:r w:rsidR="00EF5522">
        <w:rPr>
          <w:lang w:val="da-DK"/>
        </w:rPr>
        <w:t>glucose</w:t>
      </w:r>
      <w:r>
        <w:rPr>
          <w:lang w:val="da-DK"/>
        </w:rPr>
        <w:t xml:space="preserve">-koncentrationer nær fasteniveau, og viser samtidig den tidsrelaterede effekt af disse insuliner på </w:t>
      </w:r>
      <w:r w:rsidR="00EF5522">
        <w:rPr>
          <w:lang w:val="da-DK"/>
        </w:rPr>
        <w:t>glucose</w:t>
      </w:r>
      <w:r>
        <w:rPr>
          <w:lang w:val="da-DK"/>
        </w:rPr>
        <w:t>metabolismen.</w:t>
      </w:r>
    </w:p>
    <w:p w:rsidR="004A59D3" w:rsidRDefault="004A59D3">
      <w:pPr>
        <w:rPr>
          <w:b/>
          <w:lang w:val="da-DK"/>
        </w:rPr>
      </w:pPr>
    </w:p>
    <w:p w:rsidR="004A59D3" w:rsidRDefault="004A59D3">
      <w:pPr>
        <w:rPr>
          <w:lang w:val="da-DK"/>
        </w:rPr>
      </w:pPr>
      <w:r>
        <w:rPr>
          <w:lang w:val="da-DK"/>
        </w:rPr>
        <w:t xml:space="preserve">Det glukodynamiske respons på insulin lispro påvirkes ikke af nedsat nyre- eller leverfunktion. De glukodynamiske forskelle mellem insulin lispro og opløselig human insulin, målt ved en </w:t>
      </w:r>
      <w:r w:rsidR="00EF5522">
        <w:rPr>
          <w:lang w:val="da-DK"/>
        </w:rPr>
        <w:t>glucose</w:t>
      </w:r>
      <w:r>
        <w:rPr>
          <w:lang w:val="da-DK"/>
        </w:rPr>
        <w:t xml:space="preserve"> clamp procedure, blev opretholdt over varierende grader</w:t>
      </w:r>
      <w:r>
        <w:rPr>
          <w:i/>
          <w:lang w:val="da-DK"/>
        </w:rPr>
        <w:t xml:space="preserve"> </w:t>
      </w:r>
      <w:r>
        <w:rPr>
          <w:lang w:val="da-DK"/>
        </w:rPr>
        <w:t xml:space="preserve">af nyrefunktionsnedsættelse. </w:t>
      </w:r>
    </w:p>
    <w:p w:rsidR="004A59D3" w:rsidRDefault="004A59D3">
      <w:pPr>
        <w:rPr>
          <w:b/>
          <w:lang w:val="da-DK"/>
        </w:rPr>
      </w:pPr>
    </w:p>
    <w:p w:rsidR="004A59D3" w:rsidRDefault="004A59D3">
      <w:pPr>
        <w:rPr>
          <w:lang w:val="da-DK"/>
        </w:rPr>
      </w:pPr>
      <w:r>
        <w:rPr>
          <w:lang w:val="da-DK"/>
        </w:rPr>
        <w:t>Det er vist, at insulin lispro på molekylært niveau er lige så potent som human insulin, men dets effekt er hurtigere og af kortere varighed.</w:t>
      </w:r>
    </w:p>
    <w:p w:rsidR="004A59D3" w:rsidRDefault="004A59D3">
      <w:pPr>
        <w:rPr>
          <w:b/>
          <w:lang w:val="da-DK"/>
        </w:rPr>
      </w:pPr>
    </w:p>
    <w:p w:rsidR="004A59D3" w:rsidRDefault="004A59D3" w:rsidP="00EE1523">
      <w:pPr>
        <w:keepNext/>
        <w:rPr>
          <w:b/>
          <w:lang w:val="da-DK"/>
        </w:rPr>
      </w:pPr>
      <w:r>
        <w:rPr>
          <w:b/>
          <w:lang w:val="da-DK"/>
        </w:rPr>
        <w:t>5.2</w:t>
      </w:r>
      <w:r>
        <w:rPr>
          <w:b/>
          <w:lang w:val="da-DK"/>
        </w:rPr>
        <w:tab/>
        <w:t>Farmakokinetiske egenskaber</w:t>
      </w:r>
    </w:p>
    <w:p w:rsidR="004A59D3" w:rsidRDefault="004A59D3" w:rsidP="00EE1523">
      <w:pPr>
        <w:keepNext/>
        <w:rPr>
          <w:lang w:val="da-DK"/>
        </w:rPr>
      </w:pPr>
    </w:p>
    <w:p w:rsidR="004A59D3" w:rsidRDefault="004A59D3">
      <w:pPr>
        <w:rPr>
          <w:lang w:val="da-DK"/>
        </w:rPr>
      </w:pPr>
      <w:r>
        <w:rPr>
          <w:lang w:val="da-DK"/>
        </w:rPr>
        <w:t xml:space="preserve">Farmakokinetikken af insulin lispro afspejler hurtig absorption og opnåelse af maksimal plasmakoncentration 30 </w:t>
      </w:r>
      <w:r w:rsidR="00F7463B">
        <w:rPr>
          <w:lang w:val="da-DK"/>
        </w:rPr>
        <w:t>til</w:t>
      </w:r>
      <w:r>
        <w:rPr>
          <w:lang w:val="da-DK"/>
        </w:rPr>
        <w:t xml:space="preserve"> 70 minutter efter subkutan injektion. Farmakokinetikken for insulin lispro protaminsuspension er i overensstemmelse med farmakokinetikken for et middelhurtigt virkende insulin, såsom isophan insulin. Farmakokinetikken for Humalog Mix50 repræsenterer de individuelle farmakokinetiske egenskaber for ovennævnte to bestanddele. Når den kliniske relevans af disse kinetiske forhold overvejes, er det mere relevant at se på </w:t>
      </w:r>
      <w:r w:rsidR="00EF5522">
        <w:rPr>
          <w:lang w:val="da-DK"/>
        </w:rPr>
        <w:t>glucose</w:t>
      </w:r>
      <w:r>
        <w:rPr>
          <w:lang w:val="da-DK"/>
        </w:rPr>
        <w:t>omsætningskurverne (som omtalt i pkt. 5.1).</w:t>
      </w:r>
    </w:p>
    <w:p w:rsidR="004A59D3" w:rsidRDefault="004A59D3">
      <w:pPr>
        <w:rPr>
          <w:lang w:val="da-DK"/>
        </w:rPr>
      </w:pPr>
    </w:p>
    <w:p w:rsidR="004A59D3" w:rsidRDefault="004A59D3">
      <w:pPr>
        <w:rPr>
          <w:lang w:val="da-DK"/>
        </w:rPr>
      </w:pPr>
      <w:r>
        <w:rPr>
          <w:lang w:val="da-DK"/>
        </w:rPr>
        <w:t>Den hurtigere absorption af insulin lispro i forhold til opløselig human insulin opretholdes hos patienter med nedsat nyrefunktion. Hos patienter med type 2-diabetes blev de farmakokinetiske forskelle mellem insulin lispro og opløselig human insulin generelt opretholdt over varierende grader af nyrefunktionsnedsættelse, og det blev vist, at forskellene var uafhængige af nyrefunktionen. Den hurtigere absorption og elimination af insulin lispro sammenlignet med opløselig human insulin opretholdes hos patienter med nedsat leverfunktion.</w:t>
      </w:r>
    </w:p>
    <w:p w:rsidR="004A59D3" w:rsidRDefault="004A59D3">
      <w:pPr>
        <w:rPr>
          <w:lang w:val="da-DK"/>
        </w:rPr>
      </w:pPr>
    </w:p>
    <w:p w:rsidR="004A59D3" w:rsidRDefault="004A59D3" w:rsidP="00330AB6">
      <w:pPr>
        <w:keepNext/>
        <w:ind w:left="567" w:hanging="567"/>
        <w:rPr>
          <w:b/>
          <w:lang w:val="da-DK"/>
        </w:rPr>
      </w:pPr>
      <w:r>
        <w:rPr>
          <w:b/>
          <w:lang w:val="da-DK"/>
        </w:rPr>
        <w:t>5.3</w:t>
      </w:r>
      <w:r>
        <w:rPr>
          <w:b/>
          <w:lang w:val="da-DK"/>
        </w:rPr>
        <w:tab/>
      </w:r>
      <w:r w:rsidR="00946C9B">
        <w:rPr>
          <w:b/>
          <w:lang w:val="da-DK"/>
        </w:rPr>
        <w:t>Non-</w:t>
      </w:r>
      <w:r>
        <w:rPr>
          <w:b/>
          <w:lang w:val="da-DK"/>
        </w:rPr>
        <w:t>kliniske sikkerhedsdata</w:t>
      </w:r>
    </w:p>
    <w:p w:rsidR="004A59D3" w:rsidRDefault="004A59D3" w:rsidP="00330AB6">
      <w:pPr>
        <w:keepNext/>
        <w:rPr>
          <w:lang w:val="da-DK"/>
        </w:rPr>
      </w:pPr>
    </w:p>
    <w:p w:rsidR="004A59D3" w:rsidRDefault="004A59D3">
      <w:pPr>
        <w:rPr>
          <w:lang w:val="da-DK"/>
        </w:rPr>
      </w:pPr>
      <w:r>
        <w:rPr>
          <w:i/>
          <w:lang w:val="da-DK"/>
        </w:rPr>
        <w:t>In vitro</w:t>
      </w:r>
      <w:r w:rsidR="002027C5">
        <w:rPr>
          <w:lang w:val="da-DK"/>
        </w:rPr>
        <w:t>-studier</w:t>
      </w:r>
      <w:r>
        <w:rPr>
          <w:lang w:val="da-DK"/>
        </w:rPr>
        <w:t xml:space="preserve">, der inkluderer binding til insulinreceptorer og virkning på celler i vækst, har vist, at insulin lispro virker på en måde, som minder nøje om human insulin. </w:t>
      </w:r>
      <w:r w:rsidR="00066AD7">
        <w:rPr>
          <w:lang w:val="da-DK"/>
        </w:rPr>
        <w:t>Studier</w:t>
      </w:r>
      <w:r>
        <w:rPr>
          <w:lang w:val="da-DK"/>
        </w:rPr>
        <w:t xml:space="preserve"> viser ligeledes, at insulin lispro og human insulin udviser samme dissociation af bindingen til insulinreceptoren. Akutte, 1 måneds og 12 måneders toksikologi</w:t>
      </w:r>
      <w:r w:rsidR="00066AD7">
        <w:rPr>
          <w:lang w:val="da-DK"/>
        </w:rPr>
        <w:t>studier</w:t>
      </w:r>
      <w:r>
        <w:rPr>
          <w:lang w:val="da-DK"/>
        </w:rPr>
        <w:t xml:space="preserve"> viste ingen væsentlig toksicitet.</w:t>
      </w:r>
    </w:p>
    <w:p w:rsidR="004A59D3" w:rsidRDefault="004A59D3">
      <w:pPr>
        <w:rPr>
          <w:lang w:val="da-DK"/>
        </w:rPr>
      </w:pPr>
    </w:p>
    <w:p w:rsidR="004A59D3" w:rsidRDefault="004A59D3">
      <w:pPr>
        <w:rPr>
          <w:lang w:val="da-DK"/>
        </w:rPr>
      </w:pPr>
      <w:r>
        <w:rPr>
          <w:lang w:val="da-DK"/>
        </w:rPr>
        <w:t>I dyrestudier medførte insulin lispro hverken nedsat fertilitet, embryotoksicitet eller teratogenicitet.</w:t>
      </w:r>
    </w:p>
    <w:p w:rsidR="004A59D3" w:rsidRDefault="004A59D3">
      <w:pPr>
        <w:rPr>
          <w:b/>
          <w:lang w:val="da-DK"/>
        </w:rPr>
      </w:pPr>
    </w:p>
    <w:p w:rsidR="004A59D3" w:rsidRDefault="004A59D3" w:rsidP="005A6D2A">
      <w:pPr>
        <w:keepNext/>
        <w:rPr>
          <w:lang w:val="da-DK"/>
        </w:rPr>
      </w:pPr>
      <w:r>
        <w:rPr>
          <w:b/>
          <w:lang w:val="da-DK"/>
        </w:rPr>
        <w:t>6.</w:t>
      </w:r>
      <w:r>
        <w:rPr>
          <w:b/>
          <w:lang w:val="da-DK"/>
        </w:rPr>
        <w:tab/>
        <w:t>FARMACEUTISKE OPLYSNINGER</w:t>
      </w:r>
    </w:p>
    <w:p w:rsidR="004A59D3" w:rsidRDefault="004A59D3" w:rsidP="005A6D2A">
      <w:pPr>
        <w:keepNext/>
        <w:rPr>
          <w:lang w:val="da-DK"/>
        </w:rPr>
      </w:pPr>
    </w:p>
    <w:p w:rsidR="004A59D3" w:rsidRDefault="004A59D3" w:rsidP="005A6D2A">
      <w:pPr>
        <w:keepNext/>
        <w:rPr>
          <w:b/>
          <w:lang w:val="da-DK"/>
        </w:rPr>
      </w:pPr>
      <w:r>
        <w:rPr>
          <w:b/>
          <w:lang w:val="da-DK"/>
        </w:rPr>
        <w:t>6.1</w:t>
      </w:r>
      <w:r>
        <w:rPr>
          <w:b/>
          <w:lang w:val="da-DK"/>
        </w:rPr>
        <w:tab/>
      </w:r>
      <w:r w:rsidR="006F49C5">
        <w:rPr>
          <w:b/>
          <w:lang w:val="da-DK"/>
        </w:rPr>
        <w:t>H</w:t>
      </w:r>
      <w:r>
        <w:rPr>
          <w:b/>
          <w:lang w:val="da-DK"/>
        </w:rPr>
        <w:t xml:space="preserve">jælpestoffer </w:t>
      </w:r>
    </w:p>
    <w:p w:rsidR="004A59D3" w:rsidRDefault="004A59D3" w:rsidP="005A6D2A">
      <w:pPr>
        <w:keepNext/>
        <w:rPr>
          <w:lang w:val="da-DK"/>
        </w:rPr>
      </w:pPr>
    </w:p>
    <w:p w:rsidR="004A59D3" w:rsidRDefault="004A59D3">
      <w:pPr>
        <w:ind w:right="11"/>
        <w:rPr>
          <w:lang w:val="da-DK"/>
        </w:rPr>
      </w:pPr>
      <w:r>
        <w:rPr>
          <w:lang w:val="da-DK"/>
        </w:rPr>
        <w:t>Protaminsulfat</w:t>
      </w:r>
    </w:p>
    <w:p w:rsidR="004A59D3" w:rsidRPr="00641A2F" w:rsidRDefault="004A59D3">
      <w:pPr>
        <w:ind w:right="11"/>
        <w:rPr>
          <w:lang w:val="da-DK"/>
        </w:rPr>
      </w:pPr>
      <w:r w:rsidRPr="00641A2F">
        <w:rPr>
          <w:i/>
          <w:lang w:val="da-DK"/>
        </w:rPr>
        <w:t>m</w:t>
      </w:r>
      <w:r w:rsidRPr="00641A2F">
        <w:rPr>
          <w:lang w:val="da-DK"/>
        </w:rPr>
        <w:t>-</w:t>
      </w:r>
      <w:r w:rsidR="00064DFE" w:rsidRPr="00641A2F">
        <w:rPr>
          <w:lang w:val="da-DK"/>
        </w:rPr>
        <w:t>C</w:t>
      </w:r>
      <w:r w:rsidRPr="00641A2F">
        <w:rPr>
          <w:lang w:val="da-DK"/>
        </w:rPr>
        <w:t>resol</w:t>
      </w:r>
    </w:p>
    <w:p w:rsidR="004A59D3" w:rsidRPr="00641A2F" w:rsidRDefault="004A59D3">
      <w:pPr>
        <w:ind w:right="11"/>
        <w:rPr>
          <w:lang w:val="da-DK"/>
        </w:rPr>
      </w:pPr>
      <w:r w:rsidRPr="00641A2F">
        <w:rPr>
          <w:lang w:val="da-DK"/>
        </w:rPr>
        <w:t>Phenol</w:t>
      </w:r>
    </w:p>
    <w:p w:rsidR="004A59D3" w:rsidRPr="00330AB6" w:rsidRDefault="004A59D3">
      <w:pPr>
        <w:ind w:right="11"/>
        <w:rPr>
          <w:lang w:val="da-DK"/>
        </w:rPr>
      </w:pPr>
      <w:r w:rsidRPr="00330AB6">
        <w:rPr>
          <w:lang w:val="da-DK"/>
        </w:rPr>
        <w:t>Glycerol</w:t>
      </w:r>
    </w:p>
    <w:p w:rsidR="004A59D3" w:rsidRPr="00330AB6" w:rsidRDefault="004A59D3">
      <w:pPr>
        <w:ind w:right="11"/>
        <w:rPr>
          <w:lang w:val="da-DK"/>
        </w:rPr>
      </w:pPr>
      <w:r w:rsidRPr="00330AB6">
        <w:rPr>
          <w:lang w:val="da-DK"/>
        </w:rPr>
        <w:t>Dinatriumphosphatheptahydrat</w:t>
      </w:r>
    </w:p>
    <w:p w:rsidR="004A59D3" w:rsidRPr="00330AB6" w:rsidRDefault="004A59D3">
      <w:pPr>
        <w:ind w:right="11"/>
        <w:rPr>
          <w:lang w:val="da-DK"/>
        </w:rPr>
      </w:pPr>
      <w:r w:rsidRPr="00330AB6">
        <w:rPr>
          <w:lang w:val="da-DK"/>
        </w:rPr>
        <w:t>Zinkoxid</w:t>
      </w:r>
    </w:p>
    <w:p w:rsidR="004A59D3" w:rsidRPr="00330AB6" w:rsidRDefault="004A59D3">
      <w:pPr>
        <w:ind w:right="11"/>
        <w:rPr>
          <w:lang w:val="da-DK"/>
        </w:rPr>
      </w:pPr>
      <w:r w:rsidRPr="00330AB6">
        <w:rPr>
          <w:lang w:val="da-DK"/>
        </w:rPr>
        <w:t>Vand til injektionsvæsker.</w:t>
      </w:r>
    </w:p>
    <w:p w:rsidR="004A59D3" w:rsidRDefault="004A59D3">
      <w:pPr>
        <w:ind w:right="11"/>
        <w:rPr>
          <w:lang w:val="da-DK"/>
        </w:rPr>
      </w:pPr>
      <w:r>
        <w:rPr>
          <w:lang w:val="da-DK"/>
        </w:rPr>
        <w:t>Saltsyre og natriumhydroxid kan være tilsat for at justere pH.</w:t>
      </w:r>
    </w:p>
    <w:p w:rsidR="004A59D3" w:rsidRDefault="004A59D3">
      <w:pPr>
        <w:rPr>
          <w:b/>
          <w:lang w:val="da-DK"/>
        </w:rPr>
      </w:pPr>
    </w:p>
    <w:p w:rsidR="004A59D3" w:rsidRDefault="004A59D3" w:rsidP="00330AB6">
      <w:pPr>
        <w:keepNext/>
        <w:rPr>
          <w:b/>
          <w:lang w:val="da-DK"/>
        </w:rPr>
      </w:pPr>
      <w:r>
        <w:rPr>
          <w:b/>
          <w:lang w:val="da-DK"/>
        </w:rPr>
        <w:t>6.2</w:t>
      </w:r>
      <w:r>
        <w:rPr>
          <w:b/>
          <w:lang w:val="da-DK"/>
        </w:rPr>
        <w:tab/>
        <w:t>Uforligeligheder</w:t>
      </w:r>
    </w:p>
    <w:p w:rsidR="004A59D3" w:rsidRDefault="004A59D3" w:rsidP="00330AB6">
      <w:pPr>
        <w:keepNext/>
        <w:rPr>
          <w:lang w:val="da-DK"/>
        </w:rPr>
      </w:pPr>
    </w:p>
    <w:p w:rsidR="004A59D3" w:rsidRDefault="004A59D3">
      <w:pPr>
        <w:rPr>
          <w:lang w:val="da-DK"/>
        </w:rPr>
      </w:pPr>
      <w:r>
        <w:rPr>
          <w:lang w:val="da-DK"/>
        </w:rPr>
        <w:t>Det er ikke undersøgt, hvorvidt Humalog Mix50 kan blandes med andet insulin. Da der ikke findes kompatibilitetsstudier, må dette lægemiddel ikke blandes med andre lægemidler.</w:t>
      </w:r>
    </w:p>
    <w:p w:rsidR="004A59D3" w:rsidRDefault="004A59D3">
      <w:pPr>
        <w:rPr>
          <w:lang w:val="da-DK"/>
        </w:rPr>
      </w:pPr>
    </w:p>
    <w:p w:rsidR="004A59D3" w:rsidRDefault="004A59D3">
      <w:pPr>
        <w:rPr>
          <w:b/>
          <w:lang w:val="da-DK"/>
        </w:rPr>
      </w:pPr>
      <w:r>
        <w:rPr>
          <w:b/>
          <w:lang w:val="da-DK"/>
        </w:rPr>
        <w:t>6.3</w:t>
      </w:r>
      <w:r>
        <w:rPr>
          <w:b/>
          <w:lang w:val="da-DK"/>
        </w:rPr>
        <w:tab/>
        <w:t>Opbevaringstid</w:t>
      </w:r>
    </w:p>
    <w:p w:rsidR="004A59D3" w:rsidRDefault="004A59D3">
      <w:pPr>
        <w:rPr>
          <w:b/>
          <w:lang w:val="da-DK"/>
        </w:rPr>
      </w:pPr>
    </w:p>
    <w:p w:rsidR="00D463E1" w:rsidRDefault="00D463E1">
      <w:pPr>
        <w:rPr>
          <w:u w:val="single"/>
          <w:lang w:val="da-DK"/>
        </w:rPr>
      </w:pPr>
      <w:r w:rsidRPr="00976263">
        <w:rPr>
          <w:u w:val="single"/>
          <w:lang w:val="da-DK"/>
        </w:rPr>
        <w:t>Før anvendelse</w:t>
      </w:r>
    </w:p>
    <w:p w:rsidR="00E115EA" w:rsidRDefault="00E115EA">
      <w:pPr>
        <w:rPr>
          <w:u w:val="single"/>
          <w:lang w:val="da-DK"/>
        </w:rPr>
      </w:pPr>
    </w:p>
    <w:p w:rsidR="004A59D3" w:rsidRDefault="00B25149">
      <w:pPr>
        <w:rPr>
          <w:lang w:val="da-DK"/>
        </w:rPr>
      </w:pPr>
      <w:r>
        <w:rPr>
          <w:lang w:val="da-DK"/>
        </w:rPr>
        <w:t xml:space="preserve">3 </w:t>
      </w:r>
      <w:r w:rsidR="004A59D3">
        <w:rPr>
          <w:lang w:val="da-DK"/>
        </w:rPr>
        <w:t xml:space="preserve">år. </w:t>
      </w:r>
    </w:p>
    <w:p w:rsidR="004A59D3" w:rsidRDefault="004A59D3">
      <w:pPr>
        <w:rPr>
          <w:lang w:val="da-DK"/>
        </w:rPr>
      </w:pPr>
    </w:p>
    <w:p w:rsidR="008A06D7" w:rsidRDefault="00D463E1">
      <w:pPr>
        <w:ind w:right="11"/>
        <w:rPr>
          <w:u w:val="single"/>
          <w:lang w:val="da-DK"/>
        </w:rPr>
      </w:pPr>
      <w:r w:rsidRPr="00976263">
        <w:rPr>
          <w:u w:val="single"/>
          <w:lang w:val="da-DK"/>
        </w:rPr>
        <w:t>Efter første anvendelse</w:t>
      </w:r>
      <w:r>
        <w:rPr>
          <w:i/>
          <w:u w:val="single"/>
          <w:lang w:val="da-DK"/>
        </w:rPr>
        <w:t>/</w:t>
      </w:r>
      <w:r>
        <w:rPr>
          <w:u w:val="single"/>
          <w:lang w:val="da-DK"/>
        </w:rPr>
        <w:t>e</w:t>
      </w:r>
      <w:r w:rsidR="008A06D7" w:rsidRPr="00641A2F">
        <w:rPr>
          <w:u w:val="single"/>
          <w:lang w:val="da-DK"/>
        </w:rPr>
        <w:t>fter cylinderampullens montering</w:t>
      </w:r>
    </w:p>
    <w:p w:rsidR="00E115EA" w:rsidRPr="00B441D0" w:rsidRDefault="00E115EA">
      <w:pPr>
        <w:ind w:right="11"/>
        <w:rPr>
          <w:i/>
          <w:u w:val="single"/>
          <w:lang w:val="da-DK"/>
        </w:rPr>
      </w:pPr>
    </w:p>
    <w:p w:rsidR="004A59D3" w:rsidRDefault="004A59D3">
      <w:pPr>
        <w:ind w:right="11"/>
        <w:rPr>
          <w:lang w:val="da-DK"/>
        </w:rPr>
      </w:pPr>
      <w:r>
        <w:rPr>
          <w:lang w:val="da-DK"/>
        </w:rPr>
        <w:t>28 dage</w:t>
      </w:r>
      <w:r w:rsidR="00B20CC9">
        <w:rPr>
          <w:lang w:val="da-DK"/>
        </w:rPr>
        <w:t>.</w:t>
      </w:r>
      <w:r>
        <w:rPr>
          <w:lang w:val="da-DK"/>
        </w:rPr>
        <w:t xml:space="preserve"> </w:t>
      </w:r>
    </w:p>
    <w:p w:rsidR="004A59D3" w:rsidRDefault="004A59D3">
      <w:pPr>
        <w:rPr>
          <w:lang w:val="da-DK"/>
        </w:rPr>
      </w:pPr>
    </w:p>
    <w:p w:rsidR="004A59D3" w:rsidRDefault="004A59D3" w:rsidP="0057493F">
      <w:pPr>
        <w:keepNext/>
        <w:rPr>
          <w:b/>
          <w:lang w:val="da-DK"/>
        </w:rPr>
      </w:pPr>
      <w:r>
        <w:rPr>
          <w:b/>
          <w:lang w:val="da-DK"/>
        </w:rPr>
        <w:t>6.4</w:t>
      </w:r>
      <w:r>
        <w:rPr>
          <w:b/>
          <w:lang w:val="da-DK"/>
        </w:rPr>
        <w:tab/>
        <w:t>Særlige opbevaringsforhold</w:t>
      </w:r>
    </w:p>
    <w:p w:rsidR="004A59D3" w:rsidRDefault="004A59D3" w:rsidP="0057493F">
      <w:pPr>
        <w:keepNext/>
        <w:rPr>
          <w:lang w:val="da-DK"/>
        </w:rPr>
      </w:pPr>
    </w:p>
    <w:p w:rsidR="00D463E1" w:rsidRDefault="00D463E1" w:rsidP="00D463E1">
      <w:pPr>
        <w:keepNext/>
        <w:rPr>
          <w:lang w:val="da-DK"/>
        </w:rPr>
      </w:pPr>
      <w:r>
        <w:rPr>
          <w:lang w:val="da-DK"/>
        </w:rPr>
        <w:t xml:space="preserve">Må ikke nedfryses. Må ikke udsættes for stærk varme eller direkte sollys. </w:t>
      </w:r>
    </w:p>
    <w:p w:rsidR="00D463E1" w:rsidRPr="00641A2F" w:rsidRDefault="00D463E1">
      <w:pPr>
        <w:rPr>
          <w:u w:val="single"/>
          <w:lang w:val="da-DK"/>
        </w:rPr>
      </w:pPr>
    </w:p>
    <w:p w:rsidR="00D463E1" w:rsidRDefault="00D463E1" w:rsidP="00D463E1">
      <w:pPr>
        <w:rPr>
          <w:u w:val="single"/>
          <w:lang w:val="da-DK"/>
        </w:rPr>
      </w:pPr>
      <w:r w:rsidRPr="00976263">
        <w:rPr>
          <w:u w:val="single"/>
          <w:lang w:val="da-DK"/>
        </w:rPr>
        <w:t>Før anvendelse</w:t>
      </w:r>
    </w:p>
    <w:p w:rsidR="00E115EA" w:rsidRDefault="00E115EA" w:rsidP="00D463E1">
      <w:pPr>
        <w:rPr>
          <w:u w:val="single"/>
          <w:lang w:val="da-DK"/>
        </w:rPr>
      </w:pPr>
    </w:p>
    <w:p w:rsidR="004A59D3" w:rsidRDefault="004A59D3">
      <w:pPr>
        <w:rPr>
          <w:lang w:val="da-DK"/>
        </w:rPr>
      </w:pPr>
      <w:r>
        <w:rPr>
          <w:lang w:val="da-DK"/>
        </w:rPr>
        <w:t>Opbevares i køleskab (2°C – 8°C).</w:t>
      </w:r>
    </w:p>
    <w:p w:rsidR="008A06D7" w:rsidRDefault="008A06D7">
      <w:pPr>
        <w:rPr>
          <w:lang w:val="da-DK"/>
        </w:rPr>
      </w:pPr>
    </w:p>
    <w:p w:rsidR="008A06D7" w:rsidRPr="00B441D0" w:rsidRDefault="00D463E1">
      <w:pPr>
        <w:rPr>
          <w:u w:val="single"/>
          <w:lang w:val="da-DK"/>
        </w:rPr>
      </w:pPr>
      <w:r w:rsidRPr="00976263">
        <w:rPr>
          <w:u w:val="single"/>
          <w:lang w:val="da-DK"/>
        </w:rPr>
        <w:t>Efter første anvendelse</w:t>
      </w:r>
      <w:r w:rsidRPr="00641A2F">
        <w:rPr>
          <w:u w:val="single"/>
          <w:lang w:val="da-DK"/>
        </w:rPr>
        <w:t>/</w:t>
      </w:r>
      <w:r>
        <w:rPr>
          <w:u w:val="single"/>
          <w:lang w:val="da-DK"/>
        </w:rPr>
        <w:t>e</w:t>
      </w:r>
      <w:r w:rsidR="008A06D7" w:rsidRPr="00641A2F">
        <w:rPr>
          <w:u w:val="single"/>
          <w:lang w:val="da-DK"/>
        </w:rPr>
        <w:t>fter cylinderampullens montering</w:t>
      </w:r>
    </w:p>
    <w:p w:rsidR="00D463E1" w:rsidRDefault="00D463E1">
      <w:pPr>
        <w:rPr>
          <w:lang w:val="da-DK"/>
        </w:rPr>
      </w:pPr>
    </w:p>
    <w:p w:rsidR="00D463E1" w:rsidRPr="0057493F" w:rsidRDefault="00AA19B1" w:rsidP="00641A2F">
      <w:pPr>
        <w:ind w:right="11"/>
        <w:rPr>
          <w:i/>
          <w:u w:val="single"/>
          <w:lang w:val="da-DK"/>
        </w:rPr>
      </w:pPr>
      <w:r w:rsidRPr="0057493F">
        <w:rPr>
          <w:i/>
          <w:u w:val="single"/>
          <w:lang w:val="da-DK"/>
        </w:rPr>
        <w:t>Cylinderampul</w:t>
      </w:r>
    </w:p>
    <w:p w:rsidR="006B5A77" w:rsidRDefault="006B5A77">
      <w:pPr>
        <w:rPr>
          <w:lang w:val="da-DK"/>
        </w:rPr>
      </w:pPr>
    </w:p>
    <w:p w:rsidR="008A06D7" w:rsidRDefault="008A06D7">
      <w:pPr>
        <w:rPr>
          <w:lang w:val="da-DK"/>
        </w:rPr>
      </w:pPr>
      <w:r>
        <w:rPr>
          <w:lang w:val="da-DK"/>
        </w:rPr>
        <w:t xml:space="preserve">Opbevares </w:t>
      </w:r>
      <w:r w:rsidR="007F1E9E">
        <w:rPr>
          <w:lang w:val="da-DK"/>
        </w:rPr>
        <w:t xml:space="preserve">ved temperaturer </w:t>
      </w:r>
      <w:r>
        <w:rPr>
          <w:lang w:val="da-DK"/>
        </w:rPr>
        <w:t xml:space="preserve">under 30ºC. Må ikke </w:t>
      </w:r>
      <w:r w:rsidR="007F1E9E">
        <w:rPr>
          <w:lang w:val="da-DK"/>
        </w:rPr>
        <w:t>opbevares i køleskab</w:t>
      </w:r>
      <w:r>
        <w:rPr>
          <w:lang w:val="da-DK"/>
        </w:rPr>
        <w:t xml:space="preserve">. Pennen med den monterede cylinderampul må ikke opbevares med </w:t>
      </w:r>
      <w:r w:rsidR="006A5A89">
        <w:rPr>
          <w:lang w:val="da-DK"/>
        </w:rPr>
        <w:t>kanylen</w:t>
      </w:r>
      <w:r>
        <w:rPr>
          <w:lang w:val="da-DK"/>
        </w:rPr>
        <w:t xml:space="preserve"> påsat.</w:t>
      </w:r>
    </w:p>
    <w:p w:rsidR="00D463E1" w:rsidRDefault="00D463E1">
      <w:pPr>
        <w:rPr>
          <w:lang w:val="da-DK"/>
        </w:rPr>
      </w:pPr>
    </w:p>
    <w:p w:rsidR="00D463E1" w:rsidRPr="0057493F" w:rsidRDefault="00D463E1" w:rsidP="00D463E1">
      <w:pPr>
        <w:ind w:right="11"/>
        <w:rPr>
          <w:i/>
          <w:u w:val="single"/>
          <w:lang w:val="da-DK"/>
        </w:rPr>
      </w:pPr>
      <w:r w:rsidRPr="0057493F">
        <w:rPr>
          <w:i/>
          <w:u w:val="single"/>
          <w:lang w:val="da-DK"/>
        </w:rPr>
        <w:t>KwikPen</w:t>
      </w:r>
    </w:p>
    <w:p w:rsidR="006B5A77" w:rsidRDefault="006B5A77" w:rsidP="00D463E1">
      <w:pPr>
        <w:rPr>
          <w:lang w:val="da-DK"/>
        </w:rPr>
      </w:pPr>
    </w:p>
    <w:p w:rsidR="00D463E1" w:rsidRPr="008A06D7" w:rsidRDefault="00D463E1" w:rsidP="00D463E1">
      <w:pPr>
        <w:rPr>
          <w:lang w:val="da-DK"/>
        </w:rPr>
      </w:pPr>
      <w:r>
        <w:rPr>
          <w:lang w:val="da-DK"/>
        </w:rPr>
        <w:t>Opbevares</w:t>
      </w:r>
      <w:r w:rsidR="007F1E9E">
        <w:rPr>
          <w:lang w:val="da-DK"/>
        </w:rPr>
        <w:t xml:space="preserve"> ved temperaturer</w:t>
      </w:r>
      <w:r>
        <w:rPr>
          <w:lang w:val="da-DK"/>
        </w:rPr>
        <w:t xml:space="preserve"> under 30ºC. Må ikke </w:t>
      </w:r>
      <w:r w:rsidR="007F1E9E">
        <w:rPr>
          <w:lang w:val="da-DK"/>
        </w:rPr>
        <w:t>opbevares i køleskab</w:t>
      </w:r>
      <w:r>
        <w:rPr>
          <w:lang w:val="da-DK"/>
        </w:rPr>
        <w:t xml:space="preserve">. Den fyldte pen må ikke opbevares med </w:t>
      </w:r>
      <w:r w:rsidR="006A5A89">
        <w:rPr>
          <w:lang w:val="da-DK"/>
        </w:rPr>
        <w:t>kanylen</w:t>
      </w:r>
      <w:r>
        <w:rPr>
          <w:lang w:val="da-DK"/>
        </w:rPr>
        <w:t xml:space="preserve"> påsat.</w:t>
      </w:r>
    </w:p>
    <w:p w:rsidR="004A59D3" w:rsidRDefault="004A59D3">
      <w:pPr>
        <w:rPr>
          <w:lang w:val="da-DK"/>
        </w:rPr>
      </w:pPr>
    </w:p>
    <w:p w:rsidR="00D463E1" w:rsidRDefault="004A59D3" w:rsidP="00A51174">
      <w:pPr>
        <w:keepNext/>
        <w:rPr>
          <w:b/>
          <w:lang w:val="da-DK"/>
        </w:rPr>
      </w:pPr>
      <w:r>
        <w:rPr>
          <w:b/>
          <w:lang w:val="da-DK"/>
        </w:rPr>
        <w:t>6.5</w:t>
      </w:r>
      <w:r>
        <w:rPr>
          <w:b/>
          <w:lang w:val="da-DK"/>
        </w:rPr>
        <w:tab/>
        <w:t>Emballage</w:t>
      </w:r>
      <w:r w:rsidR="003A7844">
        <w:rPr>
          <w:b/>
          <w:lang w:val="da-DK"/>
        </w:rPr>
        <w:t xml:space="preserve">type og pakningsstørrelser </w:t>
      </w:r>
    </w:p>
    <w:p w:rsidR="00D463E1" w:rsidRDefault="00D463E1" w:rsidP="00A51174">
      <w:pPr>
        <w:keepNext/>
        <w:rPr>
          <w:b/>
          <w:lang w:val="da-DK"/>
        </w:rPr>
      </w:pPr>
    </w:p>
    <w:p w:rsidR="00D463E1" w:rsidRDefault="00D463E1" w:rsidP="00645987">
      <w:pPr>
        <w:keepNext/>
        <w:ind w:right="11"/>
        <w:rPr>
          <w:u w:val="single"/>
          <w:lang w:val="da-DK"/>
        </w:rPr>
      </w:pPr>
      <w:r w:rsidRPr="008158C3">
        <w:rPr>
          <w:u w:val="single"/>
          <w:lang w:val="da-DK"/>
        </w:rPr>
        <w:t>Cylinderampul</w:t>
      </w:r>
    </w:p>
    <w:p w:rsidR="00E115EA" w:rsidRPr="008158C3" w:rsidRDefault="00E115EA" w:rsidP="00645987">
      <w:pPr>
        <w:keepNext/>
        <w:ind w:right="11"/>
        <w:rPr>
          <w:u w:val="single"/>
          <w:lang w:val="da-DK"/>
        </w:rPr>
      </w:pPr>
    </w:p>
    <w:p w:rsidR="004A59D3" w:rsidRDefault="004A59D3" w:rsidP="00641A2F">
      <w:pPr>
        <w:keepNext/>
        <w:rPr>
          <w:lang w:val="da-DK"/>
        </w:rPr>
      </w:pPr>
      <w:r w:rsidRPr="003052DD">
        <w:rPr>
          <w:lang w:val="da-DK"/>
        </w:rPr>
        <w:t>Suspensionen</w:t>
      </w:r>
      <w:r>
        <w:rPr>
          <w:lang w:val="da-DK"/>
        </w:rPr>
        <w:t xml:space="preserve"> </w:t>
      </w:r>
      <w:r w:rsidR="00714454">
        <w:rPr>
          <w:lang w:val="da-DK"/>
        </w:rPr>
        <w:t>dispenseres</w:t>
      </w:r>
      <w:r>
        <w:rPr>
          <w:lang w:val="da-DK"/>
        </w:rPr>
        <w:t xml:space="preserve"> i Type 1 flintglas</w:t>
      </w:r>
      <w:r w:rsidR="00714454">
        <w:rPr>
          <w:lang w:val="da-DK"/>
        </w:rPr>
        <w:t>-</w:t>
      </w:r>
      <w:r>
        <w:rPr>
          <w:lang w:val="da-DK"/>
        </w:rPr>
        <w:t>cylinderampuller, forseglede med butyl</w:t>
      </w:r>
      <w:r w:rsidR="00D96200">
        <w:rPr>
          <w:lang w:val="da-DK"/>
        </w:rPr>
        <w:t>-</w:t>
      </w:r>
      <w:r>
        <w:rPr>
          <w:lang w:val="da-DK"/>
        </w:rPr>
        <w:t xml:space="preserve"> eller halobutyl</w:t>
      </w:r>
      <w:r w:rsidR="00D96200">
        <w:rPr>
          <w:lang w:val="da-DK"/>
        </w:rPr>
        <w:t>-</w:t>
      </w:r>
      <w:r>
        <w:rPr>
          <w:lang w:val="da-DK"/>
        </w:rPr>
        <w:t>gummimembraner og stemp</w:t>
      </w:r>
      <w:r w:rsidR="006A5A89">
        <w:rPr>
          <w:lang w:val="da-DK"/>
        </w:rPr>
        <w:t>ler</w:t>
      </w:r>
      <w:r>
        <w:rPr>
          <w:lang w:val="da-DK"/>
        </w:rPr>
        <w:t xml:space="preserve"> og sikrede med aluminiumforseglinger. Dimeticon eller silikone</w:t>
      </w:r>
      <w:r w:rsidR="006A5A89">
        <w:rPr>
          <w:lang w:val="da-DK"/>
        </w:rPr>
        <w:t>-</w:t>
      </w:r>
      <w:r>
        <w:rPr>
          <w:lang w:val="da-DK"/>
        </w:rPr>
        <w:t>emulsion kan være brugt til behandling af stemple</w:t>
      </w:r>
      <w:r w:rsidR="006A5A89">
        <w:rPr>
          <w:lang w:val="da-DK"/>
        </w:rPr>
        <w:t>rne</w:t>
      </w:r>
      <w:r>
        <w:rPr>
          <w:lang w:val="da-DK"/>
        </w:rPr>
        <w:t xml:space="preserve"> og/eller </w:t>
      </w:r>
      <w:r w:rsidR="007C2B1C">
        <w:rPr>
          <w:lang w:val="da-DK"/>
        </w:rPr>
        <w:t>glas</w:t>
      </w:r>
      <w:r>
        <w:rPr>
          <w:lang w:val="da-DK"/>
        </w:rPr>
        <w:t>cylinderampulle</w:t>
      </w:r>
      <w:r w:rsidR="006A5A89">
        <w:rPr>
          <w:lang w:val="da-DK"/>
        </w:rPr>
        <w:t>r</w:t>
      </w:r>
      <w:r>
        <w:rPr>
          <w:lang w:val="da-DK"/>
        </w:rPr>
        <w:t>n</w:t>
      </w:r>
      <w:r w:rsidR="006A5A89">
        <w:rPr>
          <w:lang w:val="da-DK"/>
        </w:rPr>
        <w:t>e</w:t>
      </w:r>
      <w:r>
        <w:rPr>
          <w:lang w:val="da-DK"/>
        </w:rPr>
        <w:t xml:space="preserve">. </w:t>
      </w:r>
    </w:p>
    <w:p w:rsidR="004A59D3" w:rsidRDefault="004A59D3">
      <w:pPr>
        <w:rPr>
          <w:lang w:val="da-DK"/>
        </w:rPr>
      </w:pPr>
    </w:p>
    <w:p w:rsidR="00D463E1" w:rsidRDefault="00AA19B1">
      <w:pPr>
        <w:rPr>
          <w:lang w:val="da-DK"/>
        </w:rPr>
      </w:pPr>
      <w:r>
        <w:rPr>
          <w:lang w:val="da-DK"/>
        </w:rPr>
        <w:t>3 ml cylinderampul</w:t>
      </w:r>
      <w:r w:rsidR="00D463E1">
        <w:rPr>
          <w:lang w:val="da-DK"/>
        </w:rPr>
        <w:t>: Pakning a 5 eller 10. Ikke alle pakningsstørrelser er nødvendigvis markedsført.</w:t>
      </w:r>
    </w:p>
    <w:p w:rsidR="00D463E1" w:rsidRDefault="00D463E1">
      <w:pPr>
        <w:rPr>
          <w:lang w:val="da-DK"/>
        </w:rPr>
      </w:pPr>
    </w:p>
    <w:p w:rsidR="00B91042" w:rsidRDefault="00B91042" w:rsidP="00B91042">
      <w:pPr>
        <w:ind w:right="11"/>
        <w:rPr>
          <w:u w:val="single"/>
          <w:lang w:val="da-DK"/>
        </w:rPr>
      </w:pPr>
      <w:r w:rsidRPr="008158C3">
        <w:rPr>
          <w:u w:val="single"/>
          <w:lang w:val="da-DK"/>
        </w:rPr>
        <w:t>KwikPen</w:t>
      </w:r>
    </w:p>
    <w:p w:rsidR="00E115EA" w:rsidRPr="008158C3" w:rsidRDefault="00E115EA" w:rsidP="00B91042">
      <w:pPr>
        <w:ind w:right="11"/>
        <w:rPr>
          <w:u w:val="single"/>
          <w:lang w:val="da-DK"/>
        </w:rPr>
      </w:pPr>
    </w:p>
    <w:p w:rsidR="00B91042" w:rsidRDefault="00262593" w:rsidP="00B91042">
      <w:pPr>
        <w:ind w:right="11"/>
        <w:rPr>
          <w:lang w:val="da-DK"/>
        </w:rPr>
      </w:pPr>
      <w:r>
        <w:rPr>
          <w:lang w:val="da-DK"/>
        </w:rPr>
        <w:t>Suspensionen</w:t>
      </w:r>
      <w:r w:rsidR="00B91042">
        <w:rPr>
          <w:lang w:val="da-DK"/>
        </w:rPr>
        <w:t xml:space="preserve"> dispenseres i Type 1 flintglas-cylinderampuller, forseglede med halobutyl</w:t>
      </w:r>
      <w:r w:rsidR="00320EFD">
        <w:rPr>
          <w:lang w:val="da-DK"/>
        </w:rPr>
        <w:t>-</w:t>
      </w:r>
      <w:r w:rsidR="00B91042">
        <w:rPr>
          <w:lang w:val="da-DK"/>
        </w:rPr>
        <w:t>gummimembraner og stempler og sikrede med aluminiumforseglinger. Dimeticon eller silikone</w:t>
      </w:r>
      <w:r w:rsidR="006A5A89">
        <w:rPr>
          <w:lang w:val="da-DK"/>
        </w:rPr>
        <w:t>-</w:t>
      </w:r>
      <w:r w:rsidR="00B91042">
        <w:rPr>
          <w:lang w:val="da-DK"/>
        </w:rPr>
        <w:t xml:space="preserve">emulsion kan være brugt til behandling af stemplerne og/eller </w:t>
      </w:r>
      <w:r w:rsidR="00C9537C">
        <w:rPr>
          <w:lang w:val="da-DK"/>
        </w:rPr>
        <w:t>glas</w:t>
      </w:r>
      <w:r w:rsidR="00B91042">
        <w:rPr>
          <w:lang w:val="da-DK"/>
        </w:rPr>
        <w:t>cylinderampulle</w:t>
      </w:r>
      <w:r w:rsidR="006A5A89">
        <w:rPr>
          <w:lang w:val="da-DK"/>
        </w:rPr>
        <w:t>rne. 3 ml cylinderampuller</w:t>
      </w:r>
      <w:r w:rsidR="00B91042">
        <w:rPr>
          <w:lang w:val="da-DK"/>
        </w:rPr>
        <w:t xml:space="preserve"> er indbyggede i éngangspenne, kaldet </w:t>
      </w:r>
      <w:r w:rsidR="006A5A89">
        <w:rPr>
          <w:lang w:val="da-DK"/>
        </w:rPr>
        <w:t>”KwikPen”. Kanyler</w:t>
      </w:r>
      <w:r w:rsidR="00F83012">
        <w:rPr>
          <w:lang w:val="da-DK"/>
        </w:rPr>
        <w:t xml:space="preserve"> medfølger ikke.</w:t>
      </w:r>
    </w:p>
    <w:p w:rsidR="00064DFE" w:rsidRDefault="00064DFE" w:rsidP="00641A2F">
      <w:pPr>
        <w:keepNext/>
        <w:rPr>
          <w:lang w:val="da-DK"/>
        </w:rPr>
      </w:pPr>
    </w:p>
    <w:p w:rsidR="004A59D3" w:rsidRDefault="00B91042">
      <w:pPr>
        <w:rPr>
          <w:lang w:val="da-DK"/>
        </w:rPr>
      </w:pPr>
      <w:r>
        <w:rPr>
          <w:lang w:val="da-DK"/>
        </w:rPr>
        <w:t xml:space="preserve">3 ml KwikPen: Pakning a 5 eller multipakning a 10 (2 pakninger a 5). </w:t>
      </w:r>
      <w:r w:rsidR="004A59D3">
        <w:rPr>
          <w:lang w:val="da-DK"/>
        </w:rPr>
        <w:t>Ikke alle pakningsstørrelser er nødvendigvis markedsført.</w:t>
      </w:r>
    </w:p>
    <w:p w:rsidR="004A59D3" w:rsidRDefault="004A59D3">
      <w:pPr>
        <w:rPr>
          <w:b/>
          <w:lang w:val="da-DK"/>
        </w:rPr>
      </w:pPr>
    </w:p>
    <w:p w:rsidR="004A59D3" w:rsidRDefault="004A59D3">
      <w:pPr>
        <w:suppressAutoHyphens/>
        <w:ind w:left="567" w:hanging="567"/>
        <w:rPr>
          <w:noProof/>
          <w:lang w:val="da-DK"/>
        </w:rPr>
      </w:pPr>
      <w:r>
        <w:rPr>
          <w:b/>
          <w:lang w:val="da-DK"/>
        </w:rPr>
        <w:t>6.6</w:t>
      </w:r>
      <w:r>
        <w:rPr>
          <w:b/>
          <w:lang w:val="da-DK"/>
        </w:rPr>
        <w:tab/>
      </w:r>
      <w:r w:rsidR="007E071B">
        <w:rPr>
          <w:b/>
          <w:noProof/>
          <w:lang w:val="da-DK"/>
        </w:rPr>
        <w:t xml:space="preserve">Regler for </w:t>
      </w:r>
      <w:r w:rsidR="00066AD7">
        <w:rPr>
          <w:b/>
          <w:noProof/>
          <w:lang w:val="da-DK"/>
        </w:rPr>
        <w:t>bortskaffelse</w:t>
      </w:r>
      <w:r w:rsidR="007E071B">
        <w:rPr>
          <w:b/>
          <w:noProof/>
          <w:lang w:val="da-DK"/>
        </w:rPr>
        <w:t xml:space="preserve"> og anden håndtering</w:t>
      </w:r>
    </w:p>
    <w:p w:rsidR="004A59D3" w:rsidRDefault="004A59D3">
      <w:pPr>
        <w:rPr>
          <w:lang w:val="da-DK"/>
        </w:rPr>
      </w:pPr>
    </w:p>
    <w:p w:rsidR="00725138" w:rsidRDefault="00725138" w:rsidP="00725138">
      <w:pPr>
        <w:keepNext/>
        <w:rPr>
          <w:u w:val="single"/>
          <w:lang w:val="da-DK"/>
        </w:rPr>
      </w:pPr>
      <w:r>
        <w:rPr>
          <w:u w:val="single"/>
          <w:lang w:val="da-DK"/>
        </w:rPr>
        <w:t>Instruktioner vedrørende anvendelse og håndtering</w:t>
      </w:r>
    </w:p>
    <w:p w:rsidR="00B91042" w:rsidRDefault="00B91042" w:rsidP="006639F3">
      <w:pPr>
        <w:rPr>
          <w:lang w:val="da-DK"/>
        </w:rPr>
      </w:pPr>
    </w:p>
    <w:p w:rsidR="006639F3" w:rsidRPr="003376B7" w:rsidRDefault="006639F3" w:rsidP="006639F3">
      <w:pPr>
        <w:rPr>
          <w:lang w:val="da-DK"/>
        </w:rPr>
      </w:pPr>
      <w:r>
        <w:rPr>
          <w:lang w:val="da-DK"/>
        </w:rPr>
        <w:t>For at undgå overførsel af sygdomme må hver cylinderampul</w:t>
      </w:r>
      <w:r w:rsidR="00B91042">
        <w:rPr>
          <w:lang w:val="da-DK"/>
        </w:rPr>
        <w:t xml:space="preserve"> eller pen</w:t>
      </w:r>
      <w:r>
        <w:rPr>
          <w:lang w:val="da-DK"/>
        </w:rPr>
        <w:t xml:space="preserve"> kun bruges af den samme patient, også selvom kanylen på dispenseringsudstyret skiftes.</w:t>
      </w:r>
      <w:r w:rsidR="00B91042">
        <w:rPr>
          <w:lang w:val="da-DK"/>
        </w:rPr>
        <w:t xml:space="preserve"> Patienten skal bortskaffe </w:t>
      </w:r>
      <w:r w:rsidR="006A5A89">
        <w:rPr>
          <w:lang w:val="da-DK"/>
        </w:rPr>
        <w:t>kanylen</w:t>
      </w:r>
      <w:r w:rsidR="00B91042">
        <w:rPr>
          <w:lang w:val="da-DK"/>
        </w:rPr>
        <w:t xml:space="preserve"> efter hver injektion.</w:t>
      </w:r>
    </w:p>
    <w:p w:rsidR="006639F3" w:rsidRDefault="006639F3" w:rsidP="00725138">
      <w:pPr>
        <w:rPr>
          <w:lang w:val="da-DK"/>
        </w:rPr>
      </w:pPr>
    </w:p>
    <w:p w:rsidR="00931485" w:rsidRDefault="00931485" w:rsidP="00931485">
      <w:pPr>
        <w:rPr>
          <w:lang w:val="da-DK"/>
        </w:rPr>
      </w:pPr>
      <w:r>
        <w:rPr>
          <w:lang w:val="da-DK"/>
        </w:rPr>
        <w:t>Humalog Mix50 bør kontrolleres jævnligt og bør ikke bruges, hvis det indeholder klumper, eller hvis faste hvide partikler, der ligner rimfrost, har sat sig fast på bunden eller på siden af ampullen.</w:t>
      </w:r>
    </w:p>
    <w:p w:rsidR="00725138" w:rsidRDefault="00725138" w:rsidP="00725138">
      <w:pPr>
        <w:rPr>
          <w:b/>
          <w:lang w:val="da-DK"/>
        </w:rPr>
      </w:pPr>
    </w:p>
    <w:p w:rsidR="00725138" w:rsidRPr="0057493F" w:rsidRDefault="00725138" w:rsidP="00725138">
      <w:pPr>
        <w:rPr>
          <w:i/>
          <w:u w:val="single"/>
          <w:lang w:val="da-DK"/>
        </w:rPr>
      </w:pPr>
      <w:r w:rsidRPr="0057493F">
        <w:rPr>
          <w:i/>
          <w:u w:val="single"/>
          <w:lang w:val="da-DK"/>
        </w:rPr>
        <w:t>Klargøring</w:t>
      </w:r>
    </w:p>
    <w:p w:rsidR="00725138" w:rsidRDefault="00725138" w:rsidP="00725138">
      <w:pPr>
        <w:rPr>
          <w:lang w:val="da-DK"/>
        </w:rPr>
      </w:pPr>
    </w:p>
    <w:p w:rsidR="00D90631" w:rsidRDefault="00725138" w:rsidP="00725138">
      <w:pPr>
        <w:rPr>
          <w:lang w:val="da-DK"/>
        </w:rPr>
      </w:pPr>
      <w:r>
        <w:rPr>
          <w:lang w:val="da-DK"/>
        </w:rPr>
        <w:t xml:space="preserve">Cylinderampuller </w:t>
      </w:r>
      <w:r w:rsidR="00D90631">
        <w:rPr>
          <w:lang w:val="da-DK"/>
        </w:rPr>
        <w:t xml:space="preserve">eller KwikPenne </w:t>
      </w:r>
      <w:r>
        <w:rPr>
          <w:lang w:val="da-DK"/>
        </w:rPr>
        <w:t>med Humalog Mix50 bør rulles mellem håndfladerne ti gange og vendes op og ned ti gange umiddelbart før brug for at opblande insulinet. Insulinet skal fremtræde ensartet uklart eller mælkehvidt. Hvis dette ikke er tilfældet, gentages ovennævnte procedure, indtil indholdet er blandet. Cylinderampullerne indeholder en lille glaskugle for at lette opblandingen.</w:t>
      </w:r>
    </w:p>
    <w:p w:rsidR="00D90631" w:rsidRDefault="00D90631" w:rsidP="00725138">
      <w:pPr>
        <w:rPr>
          <w:lang w:val="da-DK"/>
        </w:rPr>
      </w:pPr>
    </w:p>
    <w:p w:rsidR="00725138" w:rsidRDefault="00725138" w:rsidP="00725138">
      <w:pPr>
        <w:rPr>
          <w:lang w:val="da-DK"/>
        </w:rPr>
      </w:pPr>
      <w:r>
        <w:rPr>
          <w:lang w:val="da-DK"/>
        </w:rPr>
        <w:t>Ryst ikke kraftigt, da dette kan forårsage, at indholdet skummer, hvilket kan påvirke den korrekte afmåling af dosis.</w:t>
      </w:r>
    </w:p>
    <w:p w:rsidR="00725138" w:rsidRDefault="00725138" w:rsidP="00725138">
      <w:pPr>
        <w:rPr>
          <w:lang w:val="da-DK"/>
        </w:rPr>
      </w:pPr>
    </w:p>
    <w:p w:rsidR="002617A7" w:rsidRPr="0057493F" w:rsidRDefault="00D90631" w:rsidP="00725138">
      <w:pPr>
        <w:rPr>
          <w:i/>
          <w:iCs/>
          <w:lang w:val="da-DK"/>
        </w:rPr>
      </w:pPr>
      <w:r w:rsidRPr="0057493F">
        <w:rPr>
          <w:i/>
          <w:iCs/>
          <w:lang w:val="da-DK"/>
        </w:rPr>
        <w:t>Cylinderampul</w:t>
      </w:r>
    </w:p>
    <w:p w:rsidR="0048176D" w:rsidRDefault="0048176D" w:rsidP="00725138">
      <w:pPr>
        <w:rPr>
          <w:lang w:val="da-DK"/>
        </w:rPr>
      </w:pPr>
      <w:r>
        <w:rPr>
          <w:lang w:val="da-DK"/>
        </w:rPr>
        <w:t xml:space="preserve">Humalog Mix50 </w:t>
      </w:r>
      <w:r w:rsidR="00881D3A">
        <w:rPr>
          <w:lang w:val="da-DK"/>
        </w:rPr>
        <w:t xml:space="preserve">cylinderampuller </w:t>
      </w:r>
      <w:r>
        <w:rPr>
          <w:lang w:val="da-DK"/>
        </w:rPr>
        <w:t>skal bruges sammen med en Lilly insulin injektionspen</w:t>
      </w:r>
      <w:r w:rsidR="00881D3A">
        <w:rPr>
          <w:lang w:val="da-DK"/>
        </w:rPr>
        <w:t xml:space="preserve"> til flergangsbrug</w:t>
      </w:r>
      <w:r>
        <w:rPr>
          <w:lang w:val="da-DK"/>
        </w:rPr>
        <w:t xml:space="preserve"> og skal ikke bruges med and</w:t>
      </w:r>
      <w:r w:rsidR="006A5A89">
        <w:rPr>
          <w:lang w:val="da-DK"/>
        </w:rPr>
        <w:t>re</w:t>
      </w:r>
      <w:r>
        <w:rPr>
          <w:lang w:val="da-DK"/>
        </w:rPr>
        <w:t xml:space="preserve"> injektionspen</w:t>
      </w:r>
      <w:r w:rsidR="006A5A89">
        <w:rPr>
          <w:lang w:val="da-DK"/>
        </w:rPr>
        <w:t>ne</w:t>
      </w:r>
      <w:r w:rsidR="00422633">
        <w:rPr>
          <w:lang w:val="da-DK"/>
        </w:rPr>
        <w:t xml:space="preserve"> til flergangsbrug</w:t>
      </w:r>
      <w:r>
        <w:rPr>
          <w:lang w:val="da-DK"/>
        </w:rPr>
        <w:t>, da doseringsnøjagtigheden ikke er fastlagt for andre penne.</w:t>
      </w:r>
    </w:p>
    <w:p w:rsidR="00725138" w:rsidRDefault="00725138" w:rsidP="00725138">
      <w:pPr>
        <w:rPr>
          <w:i/>
          <w:lang w:val="da-DK"/>
        </w:rPr>
      </w:pPr>
    </w:p>
    <w:p w:rsidR="00725138" w:rsidRDefault="00725138" w:rsidP="00725138">
      <w:pPr>
        <w:rPr>
          <w:lang w:val="da-DK"/>
        </w:rPr>
      </w:pPr>
      <w:r>
        <w:rPr>
          <w:lang w:val="da-DK"/>
        </w:rPr>
        <w:t xml:space="preserve">Fremstillerens instruktion til den enkelte pen skal følges for isætning af cylinderampul, påsætning af </w:t>
      </w:r>
      <w:r w:rsidR="006A5A89">
        <w:rPr>
          <w:lang w:val="da-DK"/>
        </w:rPr>
        <w:t>kanyle</w:t>
      </w:r>
      <w:r>
        <w:rPr>
          <w:lang w:val="da-DK"/>
        </w:rPr>
        <w:t xml:space="preserve"> og injektion.</w:t>
      </w:r>
    </w:p>
    <w:p w:rsidR="006D7B73" w:rsidRDefault="006D7B73" w:rsidP="00725138">
      <w:pPr>
        <w:rPr>
          <w:lang w:val="da-DK"/>
        </w:rPr>
      </w:pPr>
    </w:p>
    <w:p w:rsidR="006D7B73" w:rsidRPr="0057493F" w:rsidRDefault="006D7B73" w:rsidP="006D7B73">
      <w:pPr>
        <w:ind w:right="11"/>
        <w:rPr>
          <w:i/>
          <w:iCs/>
          <w:lang w:val="da-DK"/>
        </w:rPr>
      </w:pPr>
      <w:r w:rsidRPr="0057493F">
        <w:rPr>
          <w:i/>
          <w:iCs/>
          <w:lang w:val="da-DK"/>
        </w:rPr>
        <w:t>KwikPen</w:t>
      </w:r>
    </w:p>
    <w:p w:rsidR="006D7B73" w:rsidRDefault="006D7B73" w:rsidP="006D7B73">
      <w:pPr>
        <w:rPr>
          <w:lang w:val="da-DK"/>
        </w:rPr>
      </w:pPr>
      <w:r>
        <w:rPr>
          <w:lang w:val="da-DK"/>
        </w:rPr>
        <w:t>Læs brugsanvisningen, der er sammen med</w:t>
      </w:r>
      <w:r w:rsidR="006A5A89">
        <w:rPr>
          <w:lang w:val="da-DK"/>
        </w:rPr>
        <w:t xml:space="preserve"> indlægssedlen, grundigt inden K</w:t>
      </w:r>
      <w:r>
        <w:rPr>
          <w:lang w:val="da-DK"/>
        </w:rPr>
        <w:t>wikPennen tages i brug. KwikPennen skal bruges som anbefalet i brugsanvisningen.</w:t>
      </w:r>
    </w:p>
    <w:p w:rsidR="006D7B73" w:rsidRDefault="006D7B73" w:rsidP="006D7B73">
      <w:pPr>
        <w:ind w:right="11"/>
        <w:rPr>
          <w:b/>
          <w:lang w:val="da-DK"/>
        </w:rPr>
      </w:pPr>
    </w:p>
    <w:p w:rsidR="00725138" w:rsidRDefault="006D7B73" w:rsidP="00725138">
      <w:pPr>
        <w:rPr>
          <w:lang w:val="da-DK"/>
        </w:rPr>
      </w:pPr>
      <w:r>
        <w:rPr>
          <w:noProof/>
          <w:lang w:val="da-DK"/>
        </w:rPr>
        <w:t>Pennen må ikke bruges, hvis pennen eller dele af den ser ud til at være i stykker</w:t>
      </w:r>
      <w:r w:rsidR="00884E2F">
        <w:rPr>
          <w:noProof/>
          <w:lang w:val="da-DK"/>
        </w:rPr>
        <w:t xml:space="preserve"> eller beskadiget</w:t>
      </w:r>
      <w:r>
        <w:rPr>
          <w:noProof/>
          <w:lang w:val="da-DK"/>
        </w:rPr>
        <w:t>.</w:t>
      </w:r>
    </w:p>
    <w:p w:rsidR="006A0030" w:rsidRDefault="006A0030" w:rsidP="00725138">
      <w:pPr>
        <w:rPr>
          <w:lang w:val="da-DK"/>
        </w:rPr>
      </w:pPr>
    </w:p>
    <w:p w:rsidR="00725138" w:rsidRDefault="00725138" w:rsidP="00725138">
      <w:pPr>
        <w:rPr>
          <w:i/>
          <w:u w:val="single"/>
          <w:lang w:val="da-DK"/>
        </w:rPr>
      </w:pPr>
      <w:r w:rsidRPr="0057493F">
        <w:rPr>
          <w:i/>
          <w:u w:val="single"/>
          <w:lang w:val="da-DK"/>
        </w:rPr>
        <w:t>Injektion</w:t>
      </w:r>
    </w:p>
    <w:p w:rsidR="006B5A77" w:rsidRPr="0057493F" w:rsidRDefault="006B5A77" w:rsidP="00725138">
      <w:pPr>
        <w:rPr>
          <w:i/>
          <w:u w:val="single"/>
          <w:lang w:val="da-DK"/>
        </w:rPr>
      </w:pPr>
    </w:p>
    <w:p w:rsidR="002515BF" w:rsidRDefault="002515BF" w:rsidP="002515BF">
      <w:pPr>
        <w:rPr>
          <w:lang w:val="da-DK"/>
        </w:rPr>
      </w:pPr>
      <w:r>
        <w:rPr>
          <w:lang w:val="da-DK"/>
        </w:rPr>
        <w:t xml:space="preserve">Hvis der bruges en fyldt pen eller en injektionspen til flergangsbrug, henvises der til </w:t>
      </w:r>
      <w:r w:rsidRPr="00425B35">
        <w:rPr>
          <w:lang w:val="da-DK"/>
        </w:rPr>
        <w:t>de</w:t>
      </w:r>
      <w:r>
        <w:rPr>
          <w:lang w:val="da-DK"/>
        </w:rPr>
        <w:t>n detaljerede instruktion i klargøring</w:t>
      </w:r>
      <w:r w:rsidRPr="00425B35">
        <w:rPr>
          <w:lang w:val="da-DK"/>
        </w:rPr>
        <w:t xml:space="preserve"> af pen</w:t>
      </w:r>
      <w:r>
        <w:rPr>
          <w:lang w:val="da-DK"/>
        </w:rPr>
        <w:t>nen og injicering af dosen, da</w:t>
      </w:r>
      <w:r w:rsidRPr="00425B35">
        <w:rPr>
          <w:lang w:val="da-DK"/>
        </w:rPr>
        <w:t xml:space="preserve"> følgende </w:t>
      </w:r>
      <w:r>
        <w:rPr>
          <w:lang w:val="da-DK"/>
        </w:rPr>
        <w:t>er en generel instruktion.</w:t>
      </w:r>
    </w:p>
    <w:p w:rsidR="00725138" w:rsidRDefault="00725138" w:rsidP="00725138">
      <w:pPr>
        <w:rPr>
          <w:lang w:val="da-DK"/>
        </w:rPr>
      </w:pPr>
    </w:p>
    <w:p w:rsidR="00725138" w:rsidRDefault="00725138" w:rsidP="0057493F">
      <w:pPr>
        <w:ind w:firstLine="567"/>
        <w:rPr>
          <w:lang w:val="da-DK"/>
        </w:rPr>
      </w:pPr>
      <w:r>
        <w:rPr>
          <w:lang w:val="da-DK"/>
        </w:rPr>
        <w:t xml:space="preserve">1. </w:t>
      </w:r>
      <w:r>
        <w:rPr>
          <w:lang w:val="da-DK"/>
        </w:rPr>
        <w:tab/>
        <w:t>Vask hænderne.</w:t>
      </w:r>
    </w:p>
    <w:p w:rsidR="00725138" w:rsidRDefault="00725138" w:rsidP="00725138">
      <w:pPr>
        <w:rPr>
          <w:lang w:val="da-DK"/>
        </w:rPr>
      </w:pPr>
    </w:p>
    <w:p w:rsidR="00725138" w:rsidRDefault="00725138" w:rsidP="0057493F">
      <w:pPr>
        <w:ind w:firstLine="567"/>
        <w:rPr>
          <w:lang w:val="da-DK"/>
        </w:rPr>
      </w:pPr>
      <w:r>
        <w:rPr>
          <w:lang w:val="da-DK"/>
        </w:rPr>
        <w:t xml:space="preserve">2. </w:t>
      </w:r>
      <w:r>
        <w:rPr>
          <w:lang w:val="da-DK"/>
        </w:rPr>
        <w:tab/>
        <w:t>Vælg indstikssted.</w:t>
      </w:r>
    </w:p>
    <w:p w:rsidR="00725138" w:rsidRDefault="00725138" w:rsidP="00725138">
      <w:pPr>
        <w:rPr>
          <w:lang w:val="da-DK"/>
        </w:rPr>
      </w:pPr>
    </w:p>
    <w:p w:rsidR="00725138" w:rsidRDefault="00725138" w:rsidP="0057493F">
      <w:pPr>
        <w:ind w:firstLine="567"/>
        <w:rPr>
          <w:lang w:val="da-DK"/>
        </w:rPr>
      </w:pPr>
      <w:r>
        <w:rPr>
          <w:lang w:val="da-DK"/>
        </w:rPr>
        <w:t xml:space="preserve">3. </w:t>
      </w:r>
      <w:r>
        <w:rPr>
          <w:lang w:val="da-DK"/>
        </w:rPr>
        <w:tab/>
        <w:t>Rens huden som anvist.</w:t>
      </w:r>
    </w:p>
    <w:p w:rsidR="00725138" w:rsidRDefault="00725138" w:rsidP="00641A2F">
      <w:pPr>
        <w:rPr>
          <w:lang w:val="da-DK"/>
        </w:rPr>
      </w:pPr>
    </w:p>
    <w:p w:rsidR="00725138" w:rsidRDefault="002515BF" w:rsidP="0057493F">
      <w:pPr>
        <w:ind w:left="1134" w:hanging="567"/>
        <w:rPr>
          <w:lang w:val="da-DK"/>
        </w:rPr>
      </w:pPr>
      <w:r>
        <w:rPr>
          <w:lang w:val="da-DK"/>
        </w:rPr>
        <w:t>4</w:t>
      </w:r>
      <w:r w:rsidR="00725138">
        <w:rPr>
          <w:lang w:val="da-DK"/>
        </w:rPr>
        <w:t xml:space="preserve">. </w:t>
      </w:r>
      <w:r w:rsidR="00725138">
        <w:rPr>
          <w:lang w:val="da-DK"/>
        </w:rPr>
        <w:tab/>
        <w:t xml:space="preserve">Stræk huden ud mellem fingrene eller klem omkring et stort stykke hud. Tryk </w:t>
      </w:r>
      <w:r w:rsidR="0002337E">
        <w:rPr>
          <w:lang w:val="da-DK"/>
        </w:rPr>
        <w:t>kanylen</w:t>
      </w:r>
      <w:r w:rsidR="00725138">
        <w:rPr>
          <w:lang w:val="da-DK"/>
        </w:rPr>
        <w:t xml:space="preserve"> ind</w:t>
      </w:r>
      <w:r>
        <w:rPr>
          <w:lang w:val="da-DK"/>
        </w:rPr>
        <w:t xml:space="preserve"> og injicer</w:t>
      </w:r>
      <w:r w:rsidR="00725138">
        <w:rPr>
          <w:lang w:val="da-DK"/>
        </w:rPr>
        <w:t>, som instrueret.</w:t>
      </w:r>
    </w:p>
    <w:p w:rsidR="00725138" w:rsidRDefault="00725138" w:rsidP="00725138">
      <w:pPr>
        <w:rPr>
          <w:lang w:val="da-DK"/>
        </w:rPr>
      </w:pPr>
    </w:p>
    <w:p w:rsidR="00725138" w:rsidRDefault="002515BF" w:rsidP="0057493F">
      <w:pPr>
        <w:ind w:left="1134" w:hanging="567"/>
        <w:rPr>
          <w:lang w:val="da-DK"/>
        </w:rPr>
      </w:pPr>
      <w:r>
        <w:rPr>
          <w:lang w:val="da-DK"/>
        </w:rPr>
        <w:t>5</w:t>
      </w:r>
      <w:r w:rsidR="00725138">
        <w:rPr>
          <w:lang w:val="da-DK"/>
        </w:rPr>
        <w:t xml:space="preserve">. </w:t>
      </w:r>
      <w:r w:rsidR="00725138">
        <w:rPr>
          <w:lang w:val="da-DK"/>
        </w:rPr>
        <w:tab/>
        <w:t xml:space="preserve">Træk </w:t>
      </w:r>
      <w:r w:rsidR="0002337E">
        <w:rPr>
          <w:lang w:val="da-DK"/>
        </w:rPr>
        <w:t>kanylen</w:t>
      </w:r>
      <w:r w:rsidR="00725138">
        <w:rPr>
          <w:lang w:val="da-DK"/>
        </w:rPr>
        <w:t xml:space="preserve"> ud og tryk forsigtigt i nogle sekunder med fingeren på indstiksstedet. Gnid ikke på hudområdet.</w:t>
      </w:r>
    </w:p>
    <w:p w:rsidR="00725138" w:rsidRDefault="00725138" w:rsidP="00725138">
      <w:pPr>
        <w:rPr>
          <w:lang w:val="da-DK"/>
        </w:rPr>
      </w:pPr>
    </w:p>
    <w:p w:rsidR="00725138" w:rsidRDefault="002515BF" w:rsidP="0057493F">
      <w:pPr>
        <w:ind w:left="1134" w:hanging="567"/>
        <w:rPr>
          <w:lang w:val="da-DK"/>
        </w:rPr>
      </w:pPr>
      <w:r>
        <w:rPr>
          <w:lang w:val="da-DK"/>
        </w:rPr>
        <w:t>6</w:t>
      </w:r>
      <w:r w:rsidR="00725138">
        <w:rPr>
          <w:lang w:val="da-DK"/>
        </w:rPr>
        <w:t xml:space="preserve">. </w:t>
      </w:r>
      <w:r w:rsidR="00725138">
        <w:rPr>
          <w:lang w:val="da-DK"/>
        </w:rPr>
        <w:tab/>
        <w:t xml:space="preserve">Skru </w:t>
      </w:r>
      <w:r w:rsidR="0002337E">
        <w:rPr>
          <w:lang w:val="da-DK"/>
        </w:rPr>
        <w:t>kanylen</w:t>
      </w:r>
      <w:r w:rsidR="00725138">
        <w:rPr>
          <w:lang w:val="da-DK"/>
        </w:rPr>
        <w:t xml:space="preserve"> af ved hjælp af </w:t>
      </w:r>
      <w:r w:rsidR="0002337E">
        <w:rPr>
          <w:lang w:val="da-DK"/>
        </w:rPr>
        <w:t>kanylen</w:t>
      </w:r>
      <w:r w:rsidR="00064DFE">
        <w:rPr>
          <w:lang w:val="da-DK"/>
        </w:rPr>
        <w:t>s</w:t>
      </w:r>
      <w:r w:rsidR="00725138">
        <w:rPr>
          <w:lang w:val="da-DK"/>
        </w:rPr>
        <w:t xml:space="preserve"> ydre hætte og kassér den </w:t>
      </w:r>
      <w:r w:rsidR="002C72D5" w:rsidRPr="00FE1502">
        <w:rPr>
          <w:lang w:val="da-DK"/>
        </w:rPr>
        <w:t>på sikker og forsvarlig vis</w:t>
      </w:r>
      <w:r w:rsidR="00725138">
        <w:rPr>
          <w:lang w:val="da-DK"/>
        </w:rPr>
        <w:t>.</w:t>
      </w:r>
    </w:p>
    <w:p w:rsidR="00725138" w:rsidRDefault="00725138" w:rsidP="00725138">
      <w:pPr>
        <w:rPr>
          <w:lang w:val="da-DK"/>
        </w:rPr>
      </w:pPr>
    </w:p>
    <w:p w:rsidR="00725138" w:rsidRDefault="002515BF" w:rsidP="0057493F">
      <w:pPr>
        <w:ind w:left="1134" w:hanging="567"/>
        <w:rPr>
          <w:lang w:val="da-DK"/>
        </w:rPr>
      </w:pPr>
      <w:r>
        <w:rPr>
          <w:lang w:val="da-DK"/>
        </w:rPr>
        <w:t>7</w:t>
      </w:r>
      <w:r w:rsidR="00725138">
        <w:rPr>
          <w:lang w:val="da-DK"/>
        </w:rPr>
        <w:t xml:space="preserve">. </w:t>
      </w:r>
      <w:r w:rsidR="00725138">
        <w:rPr>
          <w:lang w:val="da-DK"/>
        </w:rPr>
        <w:tab/>
        <w:t>Der bør skiftes indstikssted fra gang til gang, således at det samme indstikssted ikke bruges mere end ca. 1 gang pr. måned.</w:t>
      </w:r>
    </w:p>
    <w:p w:rsidR="004C3366" w:rsidRDefault="004C3366" w:rsidP="002515BF">
      <w:pPr>
        <w:keepNext/>
        <w:rPr>
          <w:noProof/>
          <w:lang w:val="da-DK"/>
        </w:rPr>
      </w:pPr>
    </w:p>
    <w:p w:rsidR="002515BF" w:rsidRDefault="002515BF" w:rsidP="002515BF">
      <w:pPr>
        <w:keepNext/>
        <w:rPr>
          <w:noProof/>
          <w:lang w:val="da-DK"/>
        </w:rPr>
      </w:pPr>
      <w:r>
        <w:rPr>
          <w:noProof/>
          <w:lang w:val="da-DK"/>
        </w:rPr>
        <w:t>Ikke anvendt lægemiddel samt affald heraf skal bortskaffes i henhold til lokale retningslinjer.</w:t>
      </w:r>
    </w:p>
    <w:p w:rsidR="00725138" w:rsidRDefault="00725138">
      <w:pPr>
        <w:rPr>
          <w:lang w:val="da-DK"/>
        </w:rPr>
      </w:pPr>
    </w:p>
    <w:p w:rsidR="004A59D3" w:rsidRDefault="004A59D3">
      <w:pPr>
        <w:rPr>
          <w:lang w:val="da-DK"/>
        </w:rPr>
      </w:pPr>
    </w:p>
    <w:p w:rsidR="004A59D3" w:rsidRDefault="004A59D3">
      <w:pPr>
        <w:rPr>
          <w:b/>
          <w:lang w:val="da-DK"/>
        </w:rPr>
      </w:pPr>
      <w:r>
        <w:rPr>
          <w:b/>
          <w:lang w:val="da-DK"/>
        </w:rPr>
        <w:t>7.</w:t>
      </w:r>
      <w:r>
        <w:rPr>
          <w:b/>
          <w:lang w:val="da-DK"/>
        </w:rPr>
        <w:tab/>
        <w:t>INDEHAVER AF MARKEDSFØRINGSTILLADELSEN</w:t>
      </w:r>
    </w:p>
    <w:p w:rsidR="004A59D3" w:rsidRDefault="004A59D3">
      <w:pPr>
        <w:rPr>
          <w:lang w:val="da-DK"/>
        </w:rPr>
      </w:pPr>
    </w:p>
    <w:p w:rsidR="004A59D3" w:rsidRDefault="004A59D3">
      <w:pPr>
        <w:rPr>
          <w:lang w:val="da-DK"/>
        </w:rPr>
      </w:pPr>
      <w:r>
        <w:rPr>
          <w:lang w:val="da-DK"/>
        </w:rPr>
        <w:t xml:space="preserve">Eli Lilly Nederland B.V., </w:t>
      </w:r>
      <w:r w:rsidR="00C00AFA" w:rsidRPr="00AE33EB">
        <w:rPr>
          <w:lang w:val="da-DK"/>
        </w:rPr>
        <w:t>Papendorpseweg 83, 3528 BJ Utrecht</w:t>
      </w:r>
      <w:r>
        <w:rPr>
          <w:lang w:val="da-DK"/>
        </w:rPr>
        <w:t>, Holland.</w:t>
      </w:r>
      <w:r>
        <w:rPr>
          <w:lang w:val="da-DK"/>
        </w:rPr>
        <w:tab/>
      </w:r>
    </w:p>
    <w:p w:rsidR="004A59D3" w:rsidRDefault="004A59D3">
      <w:pPr>
        <w:rPr>
          <w:lang w:val="da-DK"/>
        </w:rPr>
      </w:pPr>
    </w:p>
    <w:p w:rsidR="004A59D3" w:rsidRDefault="004A59D3">
      <w:pPr>
        <w:rPr>
          <w:lang w:val="da-DK"/>
        </w:rPr>
      </w:pPr>
    </w:p>
    <w:p w:rsidR="004A59D3" w:rsidRDefault="004A59D3">
      <w:pPr>
        <w:suppressAutoHyphens/>
        <w:ind w:left="567" w:hanging="567"/>
        <w:rPr>
          <w:lang w:val="da-DK"/>
        </w:rPr>
      </w:pPr>
      <w:r>
        <w:rPr>
          <w:b/>
          <w:lang w:val="da-DK"/>
        </w:rPr>
        <w:t>8.</w:t>
      </w:r>
      <w:r>
        <w:rPr>
          <w:b/>
          <w:lang w:val="da-DK"/>
        </w:rPr>
        <w:tab/>
        <w:t>MARKEDSFØRINGSTILLADELSESNUMRE</w:t>
      </w:r>
    </w:p>
    <w:p w:rsidR="004A59D3" w:rsidRDefault="004A59D3">
      <w:pPr>
        <w:rPr>
          <w:lang w:val="da-DK"/>
        </w:rPr>
      </w:pPr>
    </w:p>
    <w:p w:rsidR="004A59D3" w:rsidRDefault="004A59D3">
      <w:pPr>
        <w:rPr>
          <w:lang w:val="da-DK"/>
        </w:rPr>
      </w:pPr>
      <w:r>
        <w:rPr>
          <w:lang w:val="da-DK"/>
        </w:rPr>
        <w:t>EU/1/96/007/006</w:t>
      </w:r>
    </w:p>
    <w:p w:rsidR="002515BF" w:rsidRDefault="004A59D3">
      <w:pPr>
        <w:rPr>
          <w:lang w:val="da-DK"/>
        </w:rPr>
      </w:pPr>
      <w:r>
        <w:rPr>
          <w:lang w:val="da-DK"/>
        </w:rPr>
        <w:t>EU/1/96/007/025</w:t>
      </w:r>
    </w:p>
    <w:p w:rsidR="002515BF" w:rsidRDefault="002515BF">
      <w:pPr>
        <w:rPr>
          <w:lang w:val="da-DK"/>
        </w:rPr>
      </w:pPr>
      <w:r>
        <w:rPr>
          <w:lang w:val="da-DK"/>
        </w:rPr>
        <w:t>EU/1/96/007/035</w:t>
      </w:r>
    </w:p>
    <w:p w:rsidR="004A59D3" w:rsidRDefault="002515BF">
      <w:pPr>
        <w:rPr>
          <w:lang w:val="da-DK"/>
        </w:rPr>
      </w:pPr>
      <w:r>
        <w:rPr>
          <w:lang w:val="da-DK"/>
        </w:rPr>
        <w:t>EU/1/96/007/036</w:t>
      </w:r>
    </w:p>
    <w:p w:rsidR="004A59D3" w:rsidRDefault="004A59D3">
      <w:pPr>
        <w:rPr>
          <w:lang w:val="da-DK"/>
        </w:rPr>
      </w:pPr>
    </w:p>
    <w:p w:rsidR="002515BF" w:rsidRDefault="002515BF">
      <w:pPr>
        <w:rPr>
          <w:lang w:val="da-DK"/>
        </w:rPr>
      </w:pPr>
    </w:p>
    <w:p w:rsidR="004A59D3" w:rsidRDefault="004A59D3" w:rsidP="00641A2F">
      <w:pPr>
        <w:ind w:left="567" w:hanging="567"/>
        <w:rPr>
          <w:b/>
          <w:lang w:val="da-DK"/>
        </w:rPr>
      </w:pPr>
      <w:r>
        <w:rPr>
          <w:b/>
          <w:lang w:val="da-DK"/>
        </w:rPr>
        <w:t>9.</w:t>
      </w:r>
      <w:r>
        <w:rPr>
          <w:b/>
          <w:lang w:val="da-DK"/>
        </w:rPr>
        <w:tab/>
        <w:t xml:space="preserve">DATO FOR FØRSTE </w:t>
      </w:r>
      <w:r w:rsidR="00066AD7">
        <w:rPr>
          <w:b/>
          <w:lang w:val="da-DK"/>
        </w:rPr>
        <w:t>MARKEDSFØRINGS</w:t>
      </w:r>
      <w:r>
        <w:rPr>
          <w:b/>
          <w:lang w:val="da-DK"/>
        </w:rPr>
        <w:t>TILLADELSE/FORNYELSE AF TILLADELSEN</w:t>
      </w:r>
    </w:p>
    <w:p w:rsidR="004A59D3" w:rsidRDefault="004A59D3">
      <w:pPr>
        <w:rPr>
          <w:lang w:val="da-DK"/>
        </w:rPr>
      </w:pPr>
    </w:p>
    <w:p w:rsidR="004A59D3" w:rsidRDefault="004A59D3">
      <w:pPr>
        <w:pStyle w:val="Footer"/>
        <w:tabs>
          <w:tab w:val="clear" w:pos="4153"/>
          <w:tab w:val="clear" w:pos="8306"/>
        </w:tabs>
        <w:rPr>
          <w:lang w:val="da-DK"/>
        </w:rPr>
      </w:pPr>
      <w:r>
        <w:rPr>
          <w:lang w:val="da-DK"/>
        </w:rPr>
        <w:t>Dato for første markedsføringstilladelse: 30. april 1996</w:t>
      </w:r>
    </w:p>
    <w:p w:rsidR="004A59D3" w:rsidRDefault="004A59D3">
      <w:pPr>
        <w:pStyle w:val="Footer"/>
        <w:tabs>
          <w:tab w:val="clear" w:pos="4153"/>
          <w:tab w:val="clear" w:pos="8306"/>
        </w:tabs>
        <w:rPr>
          <w:lang w:val="da-DK"/>
        </w:rPr>
      </w:pPr>
      <w:r>
        <w:rPr>
          <w:lang w:val="da-DK"/>
        </w:rPr>
        <w:t xml:space="preserve">Dato for </w:t>
      </w:r>
      <w:r w:rsidR="00066AD7">
        <w:rPr>
          <w:lang w:val="da-DK"/>
        </w:rPr>
        <w:t>seneste</w:t>
      </w:r>
      <w:r>
        <w:rPr>
          <w:lang w:val="da-DK"/>
        </w:rPr>
        <w:t xml:space="preserve"> fornyelse: 30. april 2006</w:t>
      </w:r>
    </w:p>
    <w:p w:rsidR="004A59D3" w:rsidRDefault="004A59D3">
      <w:pPr>
        <w:rPr>
          <w:lang w:val="da-DK"/>
        </w:rPr>
      </w:pPr>
    </w:p>
    <w:p w:rsidR="004A59D3" w:rsidRDefault="004A59D3">
      <w:pPr>
        <w:rPr>
          <w:lang w:val="da-DK"/>
        </w:rPr>
      </w:pPr>
    </w:p>
    <w:p w:rsidR="004A59D3" w:rsidRDefault="004A59D3">
      <w:pPr>
        <w:numPr>
          <w:ilvl w:val="0"/>
          <w:numId w:val="10"/>
        </w:numPr>
        <w:rPr>
          <w:b/>
          <w:lang w:val="da-DK"/>
        </w:rPr>
      </w:pPr>
      <w:r>
        <w:rPr>
          <w:b/>
          <w:lang w:val="da-DK"/>
        </w:rPr>
        <w:t>DATO FOR ÆNDRING AF TEKSTEN</w:t>
      </w:r>
    </w:p>
    <w:p w:rsidR="00973883" w:rsidRDefault="00973883">
      <w:pPr>
        <w:rPr>
          <w:lang w:val="da-DK"/>
        </w:rPr>
      </w:pPr>
    </w:p>
    <w:p w:rsidR="002515BF" w:rsidRDefault="002515BF">
      <w:pPr>
        <w:rPr>
          <w:lang w:val="da-DK"/>
        </w:rPr>
      </w:pPr>
    </w:p>
    <w:p w:rsidR="002515BF" w:rsidRDefault="002515BF" w:rsidP="002515BF">
      <w:pPr>
        <w:rPr>
          <w:lang w:val="da-DK"/>
        </w:rPr>
      </w:pPr>
      <w:r w:rsidRPr="00B63C43">
        <w:rPr>
          <w:lang w:val="da-DK"/>
        </w:rPr>
        <w:t xml:space="preserve">Yderligere </w:t>
      </w:r>
      <w:r w:rsidRPr="00B63C43">
        <w:rPr>
          <w:noProof/>
          <w:szCs w:val="22"/>
          <w:lang w:val="da-DK"/>
        </w:rPr>
        <w:t>oplysninger</w:t>
      </w:r>
      <w:r w:rsidRPr="00B63C43">
        <w:rPr>
          <w:lang w:val="da-DK"/>
        </w:rPr>
        <w:t xml:space="preserve"> om </w:t>
      </w:r>
      <w:r w:rsidRPr="00B63C43">
        <w:rPr>
          <w:noProof/>
          <w:szCs w:val="22"/>
          <w:lang w:val="da-DK"/>
        </w:rPr>
        <w:t>dette lægemidde</w:t>
      </w:r>
      <w:r>
        <w:rPr>
          <w:noProof/>
          <w:szCs w:val="22"/>
          <w:lang w:val="da-DK"/>
        </w:rPr>
        <w:t>l</w:t>
      </w:r>
      <w:r w:rsidRPr="00B63C43">
        <w:rPr>
          <w:lang w:val="da-DK"/>
        </w:rPr>
        <w:t xml:space="preserve"> findes på Det Europæiske Lægemiddelagenturs hjemmeside </w:t>
      </w:r>
      <w:hyperlink r:id="rId21" w:history="1">
        <w:r w:rsidRPr="00B63C43">
          <w:rPr>
            <w:rStyle w:val="Hyperlink"/>
            <w:lang w:val="da-DK"/>
          </w:rPr>
          <w:t>http://www.ema.europa.eu</w:t>
        </w:r>
      </w:hyperlink>
      <w:r>
        <w:rPr>
          <w:lang w:val="da-DK"/>
        </w:rPr>
        <w:t>.</w:t>
      </w:r>
    </w:p>
    <w:p w:rsidR="002515BF" w:rsidRDefault="002515BF">
      <w:pPr>
        <w:rPr>
          <w:lang w:val="da-DK"/>
        </w:rPr>
      </w:pPr>
    </w:p>
    <w:p w:rsidR="009351F5" w:rsidRDefault="004A59D3" w:rsidP="00DE0041">
      <w:pPr>
        <w:rPr>
          <w:b/>
          <w:lang w:val="da-DK"/>
        </w:rPr>
      </w:pPr>
      <w:r>
        <w:rPr>
          <w:lang w:val="da-DK"/>
        </w:rPr>
        <w:br w:type="page"/>
      </w:r>
      <w:r w:rsidR="009351F5">
        <w:rPr>
          <w:b/>
          <w:lang w:val="da-DK"/>
        </w:rPr>
        <w:t>1.</w:t>
      </w:r>
      <w:r w:rsidR="009351F5">
        <w:rPr>
          <w:b/>
          <w:lang w:val="da-DK"/>
        </w:rPr>
        <w:tab/>
        <w:t>LÆGEMIDLETS NAVN</w:t>
      </w:r>
    </w:p>
    <w:p w:rsidR="009351F5" w:rsidRDefault="009351F5" w:rsidP="009351F5">
      <w:pPr>
        <w:rPr>
          <w:b/>
          <w:lang w:val="da-DK"/>
        </w:rPr>
      </w:pPr>
    </w:p>
    <w:p w:rsidR="009351F5" w:rsidRDefault="00664304" w:rsidP="009351F5">
      <w:pPr>
        <w:pStyle w:val="Heading2"/>
      </w:pPr>
      <w:r>
        <w:t>Humalog 200 </w:t>
      </w:r>
      <w:r w:rsidR="009351F5">
        <w:t>enheder/ml</w:t>
      </w:r>
      <w:r w:rsidR="00E05875">
        <w:t xml:space="preserve"> KwikPen</w:t>
      </w:r>
      <w:r w:rsidR="009351F5">
        <w:t xml:space="preserve"> injektionsvæske, opløsning, i fyldt pen</w:t>
      </w:r>
    </w:p>
    <w:p w:rsidR="009351F5" w:rsidRDefault="009351F5" w:rsidP="009351F5">
      <w:pPr>
        <w:ind w:left="1134" w:hanging="1134"/>
        <w:rPr>
          <w:b/>
          <w:lang w:val="da-DK"/>
        </w:rPr>
      </w:pPr>
    </w:p>
    <w:p w:rsidR="009351F5" w:rsidRDefault="009351F5" w:rsidP="009351F5">
      <w:pPr>
        <w:ind w:left="1134" w:hanging="1134"/>
        <w:rPr>
          <w:b/>
          <w:lang w:val="da-DK"/>
        </w:rPr>
      </w:pPr>
    </w:p>
    <w:p w:rsidR="009351F5" w:rsidRDefault="009351F5" w:rsidP="009351F5">
      <w:pPr>
        <w:ind w:left="539" w:hanging="539"/>
        <w:rPr>
          <w:b/>
          <w:lang w:val="da-DK"/>
        </w:rPr>
      </w:pPr>
      <w:r>
        <w:rPr>
          <w:b/>
          <w:lang w:val="da-DK"/>
        </w:rPr>
        <w:t>2.</w:t>
      </w:r>
      <w:r>
        <w:rPr>
          <w:b/>
          <w:lang w:val="da-DK"/>
        </w:rPr>
        <w:tab/>
        <w:t>KVALITATIV OG KVANTITATIV SAMMENSÆTNING</w:t>
      </w:r>
    </w:p>
    <w:p w:rsidR="009351F5" w:rsidRDefault="009351F5" w:rsidP="009351F5">
      <w:pPr>
        <w:rPr>
          <w:b/>
          <w:lang w:val="da-DK"/>
        </w:rPr>
      </w:pPr>
    </w:p>
    <w:p w:rsidR="000A3E0C" w:rsidRDefault="00A7067E" w:rsidP="009351F5">
      <w:pPr>
        <w:rPr>
          <w:lang w:val="da-DK"/>
        </w:rPr>
      </w:pPr>
      <w:r>
        <w:rPr>
          <w:lang w:val="da-DK"/>
        </w:rPr>
        <w:t>H</w:t>
      </w:r>
      <w:r w:rsidR="000A3E0C">
        <w:rPr>
          <w:lang w:val="da-DK"/>
        </w:rPr>
        <w:t>ver</w:t>
      </w:r>
      <w:r w:rsidR="00664304">
        <w:rPr>
          <w:lang w:val="da-DK"/>
        </w:rPr>
        <w:t xml:space="preserve"> ml indeholder 200 </w:t>
      </w:r>
      <w:r w:rsidR="009351F5">
        <w:rPr>
          <w:lang w:val="da-DK"/>
        </w:rPr>
        <w:t>en</w:t>
      </w:r>
      <w:r w:rsidR="00664304">
        <w:rPr>
          <w:lang w:val="da-DK"/>
        </w:rPr>
        <w:t xml:space="preserve">heder </w:t>
      </w:r>
      <w:r w:rsidR="009351F5">
        <w:rPr>
          <w:lang w:val="da-DK"/>
        </w:rPr>
        <w:t>insulin l</w:t>
      </w:r>
      <w:r w:rsidR="00664304">
        <w:rPr>
          <w:lang w:val="da-DK"/>
        </w:rPr>
        <w:t>ispro*</w:t>
      </w:r>
      <w:r w:rsidR="000A3E0C">
        <w:rPr>
          <w:lang w:val="da-DK"/>
        </w:rPr>
        <w:t xml:space="preserve"> (svarende til 6,9 mg)</w:t>
      </w:r>
      <w:r w:rsidR="00664304">
        <w:rPr>
          <w:lang w:val="da-DK"/>
        </w:rPr>
        <w:t xml:space="preserve">. </w:t>
      </w:r>
    </w:p>
    <w:p w:rsidR="000A3E0C" w:rsidRDefault="000A3E0C" w:rsidP="009351F5">
      <w:pPr>
        <w:rPr>
          <w:lang w:val="da-DK"/>
        </w:rPr>
      </w:pPr>
    </w:p>
    <w:p w:rsidR="009351F5" w:rsidRDefault="00664304" w:rsidP="009351F5">
      <w:pPr>
        <w:rPr>
          <w:lang w:val="da-DK"/>
        </w:rPr>
      </w:pPr>
      <w:r>
        <w:rPr>
          <w:lang w:val="da-DK"/>
        </w:rPr>
        <w:t xml:space="preserve">Hver </w:t>
      </w:r>
      <w:r w:rsidR="000A3E0C">
        <w:rPr>
          <w:lang w:val="da-DK"/>
        </w:rPr>
        <w:t xml:space="preserve">fyldt </w:t>
      </w:r>
      <w:r>
        <w:rPr>
          <w:lang w:val="da-DK"/>
        </w:rPr>
        <w:t>pen indeholder 600 enheder insulin lispro i 3 </w:t>
      </w:r>
      <w:r w:rsidR="009351F5">
        <w:rPr>
          <w:lang w:val="da-DK"/>
        </w:rPr>
        <w:t>ml opløsning.</w:t>
      </w:r>
    </w:p>
    <w:p w:rsidR="0051326A" w:rsidRDefault="0051326A" w:rsidP="009351F5">
      <w:pPr>
        <w:rPr>
          <w:lang w:val="da-DK"/>
        </w:rPr>
      </w:pPr>
    </w:p>
    <w:p w:rsidR="0051326A" w:rsidRDefault="0051326A" w:rsidP="009351F5">
      <w:pPr>
        <w:rPr>
          <w:lang w:val="da-DK"/>
        </w:rPr>
      </w:pPr>
      <w:r>
        <w:rPr>
          <w:lang w:val="da-DK"/>
        </w:rPr>
        <w:t>Hver KwikPen leverer 1</w:t>
      </w:r>
      <w:r w:rsidR="00A40B32">
        <w:rPr>
          <w:lang w:val="da-DK"/>
        </w:rPr>
        <w:t xml:space="preserve"> – </w:t>
      </w:r>
      <w:r>
        <w:rPr>
          <w:lang w:val="da-DK"/>
        </w:rPr>
        <w:t>60</w:t>
      </w:r>
      <w:r w:rsidR="00A40B32">
        <w:rPr>
          <w:lang w:val="da-DK"/>
        </w:rPr>
        <w:t xml:space="preserve"> </w:t>
      </w:r>
      <w:r>
        <w:rPr>
          <w:lang w:val="da-DK"/>
        </w:rPr>
        <w:t>enheder i trin af 1 enhed.</w:t>
      </w:r>
    </w:p>
    <w:p w:rsidR="009351F5" w:rsidRDefault="009351F5" w:rsidP="009351F5">
      <w:pPr>
        <w:rPr>
          <w:lang w:val="da-DK"/>
        </w:rPr>
      </w:pPr>
    </w:p>
    <w:p w:rsidR="009351F5" w:rsidRPr="001977A1" w:rsidRDefault="009351F5" w:rsidP="009351F5">
      <w:pPr>
        <w:rPr>
          <w:lang w:val="da-DK"/>
        </w:rPr>
      </w:pPr>
      <w:r>
        <w:rPr>
          <w:lang w:val="da-DK"/>
        </w:rPr>
        <w:t xml:space="preserve">*produceret i </w:t>
      </w:r>
      <w:r>
        <w:rPr>
          <w:i/>
          <w:iCs/>
          <w:lang w:val="da-DK"/>
        </w:rPr>
        <w:t>E. coli</w:t>
      </w:r>
      <w:r>
        <w:rPr>
          <w:iCs/>
          <w:lang w:val="da-DK"/>
        </w:rPr>
        <w:t xml:space="preserve"> ved rekombinant DNA-teknologi.</w:t>
      </w:r>
    </w:p>
    <w:p w:rsidR="00277909" w:rsidRDefault="00277909" w:rsidP="009351F5">
      <w:pPr>
        <w:suppressAutoHyphens/>
        <w:rPr>
          <w:lang w:val="da-DK"/>
        </w:rPr>
      </w:pPr>
    </w:p>
    <w:p w:rsidR="009351F5" w:rsidRDefault="009351F5" w:rsidP="009351F5">
      <w:pPr>
        <w:suppressAutoHyphens/>
        <w:rPr>
          <w:lang w:val="da-DK"/>
        </w:rPr>
      </w:pPr>
      <w:r>
        <w:rPr>
          <w:lang w:val="da-DK"/>
        </w:rPr>
        <w:t>Alle hjælpestoffer er anført under pkt. 6.1.</w:t>
      </w:r>
    </w:p>
    <w:p w:rsidR="009351F5" w:rsidRDefault="009351F5" w:rsidP="009351F5">
      <w:pPr>
        <w:rPr>
          <w:lang w:val="da-DK"/>
        </w:rPr>
      </w:pPr>
    </w:p>
    <w:p w:rsidR="009351F5" w:rsidRDefault="009351F5" w:rsidP="009351F5">
      <w:pPr>
        <w:rPr>
          <w:lang w:val="da-DK"/>
        </w:rPr>
      </w:pPr>
    </w:p>
    <w:p w:rsidR="009351F5" w:rsidRDefault="009351F5" w:rsidP="009351F5">
      <w:pPr>
        <w:ind w:left="539" w:hanging="539"/>
        <w:rPr>
          <w:b/>
          <w:lang w:val="da-DK"/>
        </w:rPr>
      </w:pPr>
      <w:r>
        <w:rPr>
          <w:b/>
          <w:lang w:val="da-DK"/>
        </w:rPr>
        <w:t>3.</w:t>
      </w:r>
      <w:r>
        <w:rPr>
          <w:b/>
          <w:lang w:val="da-DK"/>
        </w:rPr>
        <w:tab/>
        <w:t>LÆGEMIDDELFORM</w:t>
      </w:r>
    </w:p>
    <w:p w:rsidR="009351F5" w:rsidRDefault="009351F5" w:rsidP="009351F5">
      <w:pPr>
        <w:rPr>
          <w:b/>
          <w:lang w:val="da-DK"/>
        </w:rPr>
      </w:pPr>
    </w:p>
    <w:p w:rsidR="0051326A" w:rsidRDefault="009351F5" w:rsidP="009351F5">
      <w:pPr>
        <w:ind w:right="11"/>
        <w:rPr>
          <w:lang w:val="da-DK"/>
        </w:rPr>
      </w:pPr>
      <w:r>
        <w:rPr>
          <w:lang w:val="da-DK"/>
        </w:rPr>
        <w:t>Injektionsvæske, opløsning.</w:t>
      </w:r>
    </w:p>
    <w:p w:rsidR="009351F5" w:rsidRDefault="009351F5" w:rsidP="009351F5">
      <w:pPr>
        <w:ind w:right="11"/>
        <w:rPr>
          <w:lang w:val="da-DK"/>
        </w:rPr>
      </w:pPr>
      <w:r>
        <w:rPr>
          <w:lang w:val="da-DK"/>
        </w:rPr>
        <w:t xml:space="preserve"> </w:t>
      </w:r>
    </w:p>
    <w:p w:rsidR="009351F5" w:rsidRDefault="009351F5" w:rsidP="009351F5">
      <w:pPr>
        <w:ind w:right="11"/>
        <w:rPr>
          <w:lang w:val="da-DK"/>
        </w:rPr>
      </w:pPr>
      <w:r>
        <w:rPr>
          <w:lang w:val="da-DK"/>
        </w:rPr>
        <w:t>Klar, farveløs, vandig opløsning</w:t>
      </w:r>
      <w:r w:rsidR="0051326A">
        <w:rPr>
          <w:lang w:val="da-DK"/>
        </w:rPr>
        <w:t>.</w:t>
      </w:r>
    </w:p>
    <w:p w:rsidR="009351F5" w:rsidRDefault="009351F5" w:rsidP="009351F5">
      <w:pPr>
        <w:ind w:right="11"/>
        <w:rPr>
          <w:lang w:val="da-DK"/>
        </w:rPr>
      </w:pPr>
    </w:p>
    <w:p w:rsidR="009351F5" w:rsidRDefault="009351F5" w:rsidP="009351F5">
      <w:pPr>
        <w:rPr>
          <w:lang w:val="da-DK"/>
        </w:rPr>
      </w:pPr>
    </w:p>
    <w:p w:rsidR="009351F5" w:rsidRDefault="009351F5" w:rsidP="00330AB6">
      <w:pPr>
        <w:keepNext/>
        <w:ind w:left="539" w:hanging="539"/>
        <w:rPr>
          <w:lang w:val="da-DK"/>
        </w:rPr>
      </w:pPr>
      <w:r>
        <w:rPr>
          <w:b/>
          <w:lang w:val="da-DK"/>
        </w:rPr>
        <w:t>4.</w:t>
      </w:r>
      <w:r>
        <w:rPr>
          <w:b/>
          <w:lang w:val="da-DK"/>
        </w:rPr>
        <w:tab/>
        <w:t>KLINISKE OPLYSNINGER</w:t>
      </w:r>
    </w:p>
    <w:p w:rsidR="009351F5" w:rsidRDefault="009351F5" w:rsidP="009351F5">
      <w:pPr>
        <w:ind w:left="539" w:hanging="539"/>
        <w:rPr>
          <w:b/>
          <w:lang w:val="da-DK"/>
        </w:rPr>
      </w:pPr>
    </w:p>
    <w:p w:rsidR="009351F5" w:rsidRDefault="009351F5" w:rsidP="009351F5">
      <w:pPr>
        <w:ind w:left="539" w:hanging="539"/>
        <w:rPr>
          <w:b/>
          <w:lang w:val="da-DK"/>
        </w:rPr>
      </w:pPr>
      <w:r>
        <w:rPr>
          <w:b/>
          <w:lang w:val="da-DK"/>
        </w:rPr>
        <w:t>4.1</w:t>
      </w:r>
      <w:r>
        <w:rPr>
          <w:b/>
          <w:lang w:val="da-DK"/>
        </w:rPr>
        <w:tab/>
        <w:t>Terapeutiske indikationer</w:t>
      </w:r>
    </w:p>
    <w:p w:rsidR="009351F5" w:rsidRDefault="009351F5" w:rsidP="009351F5">
      <w:pPr>
        <w:rPr>
          <w:lang w:val="da-DK"/>
        </w:rPr>
      </w:pPr>
    </w:p>
    <w:p w:rsidR="009351F5" w:rsidRDefault="009351F5" w:rsidP="009351F5">
      <w:pPr>
        <w:rPr>
          <w:lang w:val="da-DK"/>
        </w:rPr>
      </w:pPr>
      <w:r>
        <w:rPr>
          <w:lang w:val="da-DK"/>
        </w:rPr>
        <w:t>Behandling af voksne  med diabetes mellitus, der kræver insulin til opretholdelse af normal gl</w:t>
      </w:r>
      <w:r w:rsidR="00664304">
        <w:rPr>
          <w:lang w:val="da-DK"/>
        </w:rPr>
        <w:t>ucosehomøostase. Humalog 200 </w:t>
      </w:r>
      <w:r>
        <w:rPr>
          <w:lang w:val="da-DK"/>
        </w:rPr>
        <w:t xml:space="preserve">enheder/ml </w:t>
      </w:r>
      <w:r w:rsidRPr="00692608">
        <w:rPr>
          <w:lang w:val="da-DK"/>
        </w:rPr>
        <w:t>Kwik</w:t>
      </w:r>
      <w:r>
        <w:rPr>
          <w:lang w:val="da-DK"/>
        </w:rPr>
        <w:t>Pen er også indiceret til initial stabilisering af diabetes melli</w:t>
      </w:r>
      <w:r>
        <w:rPr>
          <w:lang w:val="da-DK"/>
        </w:rPr>
        <w:softHyphen/>
        <w:t xml:space="preserve">tus. </w:t>
      </w:r>
    </w:p>
    <w:p w:rsidR="009351F5" w:rsidRDefault="009351F5" w:rsidP="009351F5">
      <w:pPr>
        <w:rPr>
          <w:lang w:val="da-DK"/>
        </w:rPr>
      </w:pPr>
    </w:p>
    <w:p w:rsidR="009351F5" w:rsidRDefault="009351F5" w:rsidP="009351F5">
      <w:pPr>
        <w:ind w:left="539" w:hanging="539"/>
        <w:rPr>
          <w:b/>
          <w:lang w:val="da-DK"/>
        </w:rPr>
      </w:pPr>
      <w:r>
        <w:rPr>
          <w:b/>
          <w:lang w:val="da-DK"/>
        </w:rPr>
        <w:t>4.2</w:t>
      </w:r>
      <w:r>
        <w:rPr>
          <w:b/>
          <w:lang w:val="da-DK"/>
        </w:rPr>
        <w:tab/>
        <w:t>Dosering og administration</w:t>
      </w:r>
    </w:p>
    <w:p w:rsidR="009351F5" w:rsidRDefault="009351F5" w:rsidP="009351F5">
      <w:pPr>
        <w:rPr>
          <w:lang w:val="da-DK"/>
        </w:rPr>
      </w:pPr>
    </w:p>
    <w:p w:rsidR="009351F5" w:rsidRPr="00154702" w:rsidRDefault="009351F5" w:rsidP="009351F5">
      <w:pPr>
        <w:rPr>
          <w:u w:val="single"/>
          <w:lang w:val="da-DK"/>
        </w:rPr>
      </w:pPr>
      <w:r w:rsidRPr="00154702">
        <w:rPr>
          <w:u w:val="single"/>
          <w:lang w:val="da-DK"/>
        </w:rPr>
        <w:t>Dosering</w:t>
      </w:r>
    </w:p>
    <w:p w:rsidR="000A3E0C" w:rsidRDefault="000A3E0C" w:rsidP="009351F5">
      <w:pPr>
        <w:rPr>
          <w:lang w:val="da-DK"/>
        </w:rPr>
      </w:pPr>
    </w:p>
    <w:p w:rsidR="009351F5" w:rsidRDefault="009351F5" w:rsidP="009351F5">
      <w:pPr>
        <w:rPr>
          <w:lang w:val="da-DK"/>
        </w:rPr>
      </w:pPr>
      <w:r>
        <w:rPr>
          <w:lang w:val="da-DK"/>
        </w:rPr>
        <w:t xml:space="preserve">Dosis fastsættes af lægen efter patientens behov. </w:t>
      </w:r>
    </w:p>
    <w:p w:rsidR="009351F5" w:rsidRDefault="009351F5" w:rsidP="009351F5">
      <w:pPr>
        <w:rPr>
          <w:lang w:val="da-DK"/>
        </w:rPr>
      </w:pPr>
    </w:p>
    <w:p w:rsidR="009351F5" w:rsidRDefault="009351F5" w:rsidP="009351F5">
      <w:pPr>
        <w:rPr>
          <w:lang w:val="da-DK"/>
        </w:rPr>
      </w:pPr>
      <w:r>
        <w:rPr>
          <w:lang w:val="da-DK"/>
        </w:rPr>
        <w:t>Humalog kan gives lige før måltider. Når det er nødvendigt, kan Humalog gives lige efter måltider.</w:t>
      </w:r>
    </w:p>
    <w:p w:rsidR="009351F5" w:rsidRDefault="009351F5" w:rsidP="009351F5">
      <w:pPr>
        <w:rPr>
          <w:lang w:val="da-DK"/>
        </w:rPr>
      </w:pPr>
      <w:r>
        <w:rPr>
          <w:lang w:val="da-DK"/>
        </w:rPr>
        <w:t xml:space="preserve"> </w:t>
      </w:r>
    </w:p>
    <w:p w:rsidR="009351F5" w:rsidRDefault="009351F5" w:rsidP="009351F5">
      <w:pPr>
        <w:rPr>
          <w:lang w:val="da-DK"/>
        </w:rPr>
      </w:pPr>
      <w:r>
        <w:rPr>
          <w:lang w:val="da-DK"/>
        </w:rPr>
        <w:t>Humalog har en hurtigt indsættende virkning og en kortere virkningsvarighed (2</w:t>
      </w:r>
      <w:r w:rsidR="00C72943">
        <w:rPr>
          <w:lang w:val="da-DK"/>
        </w:rPr>
        <w:t xml:space="preserve"> til </w:t>
      </w:r>
      <w:r>
        <w:rPr>
          <w:lang w:val="da-DK"/>
        </w:rPr>
        <w:t>5 timer), ved subkutan injektion, end opløselig insulin. På grund af den hurtige effekt kan en Humalog injektion  gives lige før eller efter et måltid. Virkningsvarigheden af insulin kan variere betydeligt både fra person til person og på forskellige tidspunkter hos samme person. Den hurtigere indsættende virkning i forhold til opløselig human insulin opretholdes uanset valg af injektionssted.  Virkningsvarigheden af Humalog afhænger af dosis, indstikssted, blodtilførsel, temperatur og fysisk aktivitet.</w:t>
      </w:r>
    </w:p>
    <w:p w:rsidR="009351F5" w:rsidRDefault="009351F5" w:rsidP="009351F5">
      <w:pPr>
        <w:rPr>
          <w:lang w:val="da-DK"/>
        </w:rPr>
      </w:pPr>
    </w:p>
    <w:p w:rsidR="009351F5" w:rsidRDefault="009351F5" w:rsidP="009351F5">
      <w:pPr>
        <w:rPr>
          <w:lang w:val="da-DK"/>
        </w:rPr>
      </w:pPr>
      <w:r>
        <w:rPr>
          <w:lang w:val="da-DK"/>
        </w:rPr>
        <w:t>I samråd med en læge må Humalog bruges sammen med længerevirkende insulin eller orale sulfonylurinlægemidler.</w:t>
      </w:r>
    </w:p>
    <w:p w:rsidR="009351F5" w:rsidRDefault="009351F5" w:rsidP="009351F5">
      <w:pPr>
        <w:ind w:left="1134" w:hanging="1134"/>
        <w:rPr>
          <w:b/>
          <w:lang w:val="da-DK"/>
        </w:rPr>
      </w:pPr>
    </w:p>
    <w:p w:rsidR="00722030" w:rsidRPr="0057493F" w:rsidRDefault="00722030" w:rsidP="009351F5">
      <w:pPr>
        <w:ind w:left="1134" w:hanging="1134"/>
        <w:rPr>
          <w:i/>
          <w:u w:val="single"/>
          <w:lang w:val="da-DK"/>
        </w:rPr>
      </w:pPr>
      <w:r w:rsidRPr="0057493F">
        <w:rPr>
          <w:i/>
          <w:u w:val="single"/>
          <w:lang w:val="da-DK"/>
        </w:rPr>
        <w:t>Humalog KwikPenne</w:t>
      </w:r>
    </w:p>
    <w:p w:rsidR="00414C3D" w:rsidRDefault="00414C3D" w:rsidP="009351F5">
      <w:pPr>
        <w:pStyle w:val="Default"/>
        <w:rPr>
          <w:sz w:val="22"/>
          <w:szCs w:val="22"/>
          <w:lang w:val="da-DK"/>
        </w:rPr>
      </w:pPr>
    </w:p>
    <w:p w:rsidR="009351F5" w:rsidRPr="00154702" w:rsidRDefault="009351F5" w:rsidP="009351F5">
      <w:pPr>
        <w:pStyle w:val="Default"/>
        <w:rPr>
          <w:sz w:val="22"/>
          <w:szCs w:val="22"/>
          <w:lang w:val="da-DK"/>
        </w:rPr>
      </w:pPr>
      <w:r w:rsidRPr="00154702">
        <w:rPr>
          <w:sz w:val="22"/>
          <w:szCs w:val="22"/>
          <w:lang w:val="da-DK"/>
        </w:rPr>
        <w:t>Humalog KwikPen er tilgængelig i to styrker. Humalog 200</w:t>
      </w:r>
      <w:r w:rsidR="00D54DAE">
        <w:rPr>
          <w:lang w:val="da-DK"/>
        </w:rPr>
        <w:t> </w:t>
      </w:r>
      <w:r w:rsidRPr="00154702">
        <w:rPr>
          <w:sz w:val="22"/>
          <w:szCs w:val="22"/>
          <w:lang w:val="da-DK"/>
        </w:rPr>
        <w:t>enheder/ml KwikPen</w:t>
      </w:r>
      <w:r w:rsidR="003D6351">
        <w:rPr>
          <w:sz w:val="22"/>
          <w:szCs w:val="22"/>
          <w:lang w:val="da-DK"/>
        </w:rPr>
        <w:t xml:space="preserve"> (og Humalog 100</w:t>
      </w:r>
      <w:r w:rsidR="003D6351">
        <w:rPr>
          <w:lang w:val="da-DK"/>
        </w:rPr>
        <w:t> </w:t>
      </w:r>
      <w:r w:rsidR="003D6351">
        <w:rPr>
          <w:sz w:val="22"/>
          <w:szCs w:val="22"/>
          <w:lang w:val="da-DK"/>
        </w:rPr>
        <w:t xml:space="preserve">enheder/ml KwikPen, </w:t>
      </w:r>
      <w:r w:rsidR="003D6351" w:rsidRPr="00641A2F">
        <w:rPr>
          <w:i/>
          <w:sz w:val="22"/>
          <w:szCs w:val="22"/>
          <w:lang w:val="da-DK"/>
        </w:rPr>
        <w:t>se separat produktresumé</w:t>
      </w:r>
      <w:r w:rsidR="003D6351">
        <w:rPr>
          <w:sz w:val="22"/>
          <w:szCs w:val="22"/>
          <w:lang w:val="da-DK"/>
        </w:rPr>
        <w:t>)</w:t>
      </w:r>
      <w:r w:rsidRPr="00154702">
        <w:rPr>
          <w:sz w:val="22"/>
          <w:szCs w:val="22"/>
          <w:lang w:val="da-DK"/>
        </w:rPr>
        <w:t xml:space="preserve"> leverer 1</w:t>
      </w:r>
      <w:r w:rsidR="007134C6">
        <w:rPr>
          <w:sz w:val="22"/>
          <w:szCs w:val="22"/>
          <w:lang w:val="da-DK"/>
        </w:rPr>
        <w:t xml:space="preserve"> – </w:t>
      </w:r>
      <w:r w:rsidRPr="00154702">
        <w:rPr>
          <w:sz w:val="22"/>
          <w:szCs w:val="22"/>
          <w:lang w:val="da-DK"/>
        </w:rPr>
        <w:t>60</w:t>
      </w:r>
      <w:r w:rsidR="00D54DAE">
        <w:rPr>
          <w:lang w:val="da-DK"/>
        </w:rPr>
        <w:t> </w:t>
      </w:r>
      <w:r w:rsidRPr="00154702">
        <w:rPr>
          <w:sz w:val="22"/>
          <w:szCs w:val="22"/>
          <w:lang w:val="da-DK"/>
        </w:rPr>
        <w:t xml:space="preserve">enheder i trin af 1 enhed i en enkelt injektion. </w:t>
      </w:r>
      <w:r w:rsidR="00E66FAC" w:rsidRPr="00330AB6">
        <w:rPr>
          <w:b/>
          <w:sz w:val="22"/>
          <w:szCs w:val="22"/>
          <w:lang w:val="da-DK"/>
        </w:rPr>
        <w:t xml:space="preserve">I doseringsvinduet </w:t>
      </w:r>
      <w:r w:rsidRPr="00330AB6">
        <w:rPr>
          <w:b/>
          <w:sz w:val="22"/>
          <w:szCs w:val="22"/>
          <w:lang w:val="da-DK"/>
        </w:rPr>
        <w:t>vise</w:t>
      </w:r>
      <w:r w:rsidR="00E66FAC" w:rsidRPr="00330AB6">
        <w:rPr>
          <w:b/>
          <w:sz w:val="22"/>
          <w:szCs w:val="22"/>
          <w:lang w:val="da-DK"/>
        </w:rPr>
        <w:t>s</w:t>
      </w:r>
      <w:r w:rsidRPr="00330AB6">
        <w:rPr>
          <w:b/>
          <w:sz w:val="22"/>
          <w:szCs w:val="22"/>
          <w:lang w:val="da-DK"/>
        </w:rPr>
        <w:t xml:space="preserve"> antal </w:t>
      </w:r>
      <w:r w:rsidR="00960135">
        <w:rPr>
          <w:b/>
          <w:sz w:val="22"/>
          <w:szCs w:val="22"/>
          <w:lang w:val="da-DK"/>
        </w:rPr>
        <w:t>insulin</w:t>
      </w:r>
      <w:r w:rsidRPr="00330AB6">
        <w:rPr>
          <w:b/>
          <w:sz w:val="22"/>
          <w:szCs w:val="22"/>
          <w:lang w:val="da-DK"/>
        </w:rPr>
        <w:t>enheder uanset styrken</w:t>
      </w:r>
      <w:r w:rsidRPr="00505F4C">
        <w:rPr>
          <w:sz w:val="22"/>
          <w:szCs w:val="22"/>
          <w:lang w:val="da-DK"/>
        </w:rPr>
        <w:t xml:space="preserve">, og </w:t>
      </w:r>
      <w:r>
        <w:rPr>
          <w:sz w:val="22"/>
          <w:szCs w:val="22"/>
          <w:lang w:val="da-DK"/>
        </w:rPr>
        <w:t xml:space="preserve">omregning af </w:t>
      </w:r>
      <w:r w:rsidRPr="00505F4C">
        <w:rPr>
          <w:sz w:val="22"/>
          <w:szCs w:val="22"/>
          <w:lang w:val="da-DK"/>
        </w:rPr>
        <w:t>dosis</w:t>
      </w:r>
      <w:r w:rsidRPr="00154702">
        <w:rPr>
          <w:sz w:val="22"/>
          <w:szCs w:val="22"/>
          <w:lang w:val="da-DK"/>
        </w:rPr>
        <w:t xml:space="preserve"> er </w:t>
      </w:r>
      <w:r w:rsidRPr="00154702">
        <w:rPr>
          <w:b/>
          <w:sz w:val="22"/>
          <w:szCs w:val="22"/>
          <w:lang w:val="da-DK"/>
        </w:rPr>
        <w:t>ikke</w:t>
      </w:r>
      <w:r w:rsidRPr="00154702">
        <w:rPr>
          <w:sz w:val="22"/>
          <w:szCs w:val="22"/>
          <w:lang w:val="da-DK"/>
        </w:rPr>
        <w:t xml:space="preserve"> nødvendig, når en patient overføres til en ny styrke</w:t>
      </w:r>
      <w:r w:rsidR="000C6BD6">
        <w:rPr>
          <w:sz w:val="22"/>
          <w:szCs w:val="22"/>
          <w:lang w:val="da-DK"/>
        </w:rPr>
        <w:t xml:space="preserve"> </w:t>
      </w:r>
      <w:r w:rsidR="000C6BD6" w:rsidRPr="000C6BD6">
        <w:rPr>
          <w:sz w:val="22"/>
          <w:szCs w:val="22"/>
          <w:lang w:val="da-DK"/>
        </w:rPr>
        <w:t>eller til en pen med et andet doseringstrin</w:t>
      </w:r>
      <w:r w:rsidRPr="00154702">
        <w:rPr>
          <w:sz w:val="22"/>
          <w:szCs w:val="22"/>
          <w:lang w:val="da-DK"/>
        </w:rPr>
        <w:t xml:space="preserve">.  </w:t>
      </w:r>
    </w:p>
    <w:p w:rsidR="009351F5" w:rsidRDefault="009351F5" w:rsidP="009351F5">
      <w:pPr>
        <w:rPr>
          <w:szCs w:val="22"/>
          <w:lang w:val="da-DK"/>
        </w:rPr>
      </w:pPr>
      <w:r w:rsidRPr="00154702">
        <w:rPr>
          <w:szCs w:val="22"/>
          <w:lang w:val="da-DK"/>
        </w:rPr>
        <w:t xml:space="preserve">Humalog 200 </w:t>
      </w:r>
      <w:r>
        <w:rPr>
          <w:szCs w:val="22"/>
          <w:lang w:val="da-DK"/>
        </w:rPr>
        <w:t>enheder</w:t>
      </w:r>
      <w:r w:rsidRPr="00154702">
        <w:rPr>
          <w:szCs w:val="22"/>
          <w:lang w:val="da-DK"/>
        </w:rPr>
        <w:t xml:space="preserve">/ml KwikPen </w:t>
      </w:r>
      <w:r>
        <w:rPr>
          <w:szCs w:val="22"/>
          <w:lang w:val="da-DK"/>
        </w:rPr>
        <w:t xml:space="preserve">er </w:t>
      </w:r>
      <w:r w:rsidRPr="00154702">
        <w:rPr>
          <w:szCs w:val="22"/>
          <w:lang w:val="da-DK"/>
        </w:rPr>
        <w:t>forbehold</w:t>
      </w:r>
      <w:r>
        <w:rPr>
          <w:szCs w:val="22"/>
          <w:lang w:val="da-DK"/>
        </w:rPr>
        <w:t>t</w:t>
      </w:r>
      <w:r w:rsidRPr="00154702">
        <w:rPr>
          <w:szCs w:val="22"/>
          <w:lang w:val="da-DK"/>
        </w:rPr>
        <w:t xml:space="preserve"> behandling af </w:t>
      </w:r>
      <w:r>
        <w:rPr>
          <w:szCs w:val="22"/>
          <w:lang w:val="da-DK"/>
        </w:rPr>
        <w:t>diabetes</w:t>
      </w:r>
      <w:r w:rsidRPr="00154702">
        <w:rPr>
          <w:szCs w:val="22"/>
          <w:lang w:val="da-DK"/>
        </w:rPr>
        <w:t xml:space="preserve">patienter, som har brug for daglige doseringer på mere end 20 enheder af hurtigtvirkende insulin. </w:t>
      </w:r>
      <w:r w:rsidRPr="004065E0">
        <w:rPr>
          <w:szCs w:val="22"/>
          <w:lang w:val="da-DK"/>
        </w:rPr>
        <w:t>I</w:t>
      </w:r>
      <w:r w:rsidRPr="00154702">
        <w:rPr>
          <w:szCs w:val="22"/>
          <w:lang w:val="da-DK"/>
        </w:rPr>
        <w:t xml:space="preserve">nsulin lispro-opløsningen indeholdende 200 enheder/ml må ikke udtages fra den fyldte pen (KwikPennen) eller blandes med andre insuliner (se </w:t>
      </w:r>
      <w:r>
        <w:rPr>
          <w:szCs w:val="22"/>
          <w:lang w:val="da-DK"/>
        </w:rPr>
        <w:t>p</w:t>
      </w:r>
      <w:r w:rsidRPr="00154702">
        <w:rPr>
          <w:szCs w:val="22"/>
          <w:lang w:val="da-DK"/>
        </w:rPr>
        <w:t xml:space="preserve">kt. 4.4 </w:t>
      </w:r>
      <w:r>
        <w:rPr>
          <w:lang w:val="da-DK"/>
        </w:rPr>
        <w:t>og pkt. 6.2</w:t>
      </w:r>
      <w:r w:rsidRPr="00154702">
        <w:rPr>
          <w:szCs w:val="22"/>
          <w:lang w:val="da-DK"/>
        </w:rPr>
        <w:t>).</w:t>
      </w:r>
    </w:p>
    <w:p w:rsidR="009351F5" w:rsidRDefault="009351F5" w:rsidP="009351F5">
      <w:pPr>
        <w:rPr>
          <w:szCs w:val="22"/>
          <w:lang w:val="da-DK"/>
        </w:rPr>
      </w:pPr>
    </w:p>
    <w:p w:rsidR="009351F5" w:rsidRPr="0057493F" w:rsidRDefault="009351F5" w:rsidP="00EA6821">
      <w:pPr>
        <w:keepNext/>
        <w:rPr>
          <w:i/>
          <w:szCs w:val="22"/>
          <w:u w:val="single"/>
          <w:lang w:val="da-DK"/>
        </w:rPr>
      </w:pPr>
      <w:r w:rsidRPr="0057493F">
        <w:rPr>
          <w:i/>
          <w:szCs w:val="22"/>
          <w:u w:val="single"/>
          <w:lang w:val="da-DK"/>
        </w:rPr>
        <w:t>Særlige populationer</w:t>
      </w:r>
    </w:p>
    <w:p w:rsidR="009351F5" w:rsidRDefault="009351F5" w:rsidP="00EA6821">
      <w:pPr>
        <w:keepNext/>
        <w:autoSpaceDE w:val="0"/>
        <w:autoSpaceDN w:val="0"/>
        <w:adjustRightInd w:val="0"/>
        <w:rPr>
          <w:szCs w:val="22"/>
          <w:lang w:val="da-DK"/>
        </w:rPr>
      </w:pPr>
    </w:p>
    <w:p w:rsidR="009351F5" w:rsidRPr="00641A2F" w:rsidRDefault="009351F5" w:rsidP="00EA6821">
      <w:pPr>
        <w:keepNext/>
        <w:autoSpaceDE w:val="0"/>
        <w:autoSpaceDN w:val="0"/>
        <w:adjustRightInd w:val="0"/>
        <w:rPr>
          <w:i/>
          <w:szCs w:val="22"/>
          <w:lang w:val="da-DK"/>
        </w:rPr>
      </w:pPr>
      <w:r w:rsidRPr="00641A2F">
        <w:rPr>
          <w:i/>
          <w:szCs w:val="22"/>
          <w:lang w:val="da-DK"/>
        </w:rPr>
        <w:t>Nedsat nyrefunktion</w:t>
      </w:r>
    </w:p>
    <w:p w:rsidR="009351F5" w:rsidRDefault="009351F5" w:rsidP="009351F5">
      <w:pPr>
        <w:autoSpaceDE w:val="0"/>
        <w:autoSpaceDN w:val="0"/>
        <w:adjustRightInd w:val="0"/>
        <w:rPr>
          <w:szCs w:val="22"/>
          <w:lang w:val="da-DK"/>
        </w:rPr>
      </w:pPr>
      <w:r>
        <w:rPr>
          <w:szCs w:val="22"/>
          <w:lang w:val="da-DK"/>
        </w:rPr>
        <w:t>Ved nedsat nyrefunktion kan insulinbehovet være nedsat.</w:t>
      </w:r>
    </w:p>
    <w:p w:rsidR="009351F5" w:rsidRDefault="009351F5" w:rsidP="009351F5">
      <w:pPr>
        <w:autoSpaceDE w:val="0"/>
        <w:autoSpaceDN w:val="0"/>
        <w:adjustRightInd w:val="0"/>
        <w:rPr>
          <w:szCs w:val="22"/>
          <w:lang w:val="da-DK"/>
        </w:rPr>
      </w:pPr>
    </w:p>
    <w:p w:rsidR="009351F5" w:rsidRPr="00641A2F" w:rsidRDefault="009351F5" w:rsidP="009351F5">
      <w:pPr>
        <w:autoSpaceDE w:val="0"/>
        <w:autoSpaceDN w:val="0"/>
        <w:adjustRightInd w:val="0"/>
        <w:rPr>
          <w:i/>
          <w:szCs w:val="22"/>
          <w:lang w:val="da-DK"/>
        </w:rPr>
      </w:pPr>
      <w:r w:rsidRPr="00641A2F">
        <w:rPr>
          <w:i/>
          <w:szCs w:val="22"/>
          <w:lang w:val="da-DK"/>
        </w:rPr>
        <w:t>Nedsat leverfunktion</w:t>
      </w:r>
    </w:p>
    <w:p w:rsidR="009351F5" w:rsidRDefault="009351F5" w:rsidP="009351F5">
      <w:pPr>
        <w:autoSpaceDE w:val="0"/>
        <w:autoSpaceDN w:val="0"/>
        <w:adjustRightInd w:val="0"/>
        <w:rPr>
          <w:szCs w:val="22"/>
          <w:lang w:val="da-DK"/>
        </w:rPr>
      </w:pPr>
      <w:r>
        <w:rPr>
          <w:szCs w:val="22"/>
          <w:lang w:val="da-DK"/>
        </w:rPr>
        <w:t>Insulinbehovet kan være nedsat hos patienter med nedsat leverfunktion pga. reduceret gluconeogenesekapacitet og nedsat nedbrydning af insulin. Hos patienter med kronisk nedsat leverfunktion kan en øget insulinresistens imidlertid medføre et øget insulinbehov.</w:t>
      </w:r>
    </w:p>
    <w:p w:rsidR="009351F5" w:rsidRDefault="009351F5" w:rsidP="009351F5">
      <w:pPr>
        <w:autoSpaceDE w:val="0"/>
        <w:autoSpaceDN w:val="0"/>
        <w:adjustRightInd w:val="0"/>
        <w:rPr>
          <w:szCs w:val="22"/>
          <w:lang w:val="da-DK"/>
        </w:rPr>
      </w:pPr>
    </w:p>
    <w:p w:rsidR="009351F5" w:rsidRDefault="009351F5" w:rsidP="009351F5">
      <w:pPr>
        <w:autoSpaceDE w:val="0"/>
        <w:autoSpaceDN w:val="0"/>
        <w:adjustRightInd w:val="0"/>
        <w:rPr>
          <w:szCs w:val="22"/>
          <w:u w:val="single"/>
          <w:lang w:val="da-DK"/>
        </w:rPr>
      </w:pPr>
      <w:r w:rsidRPr="00154702">
        <w:rPr>
          <w:szCs w:val="22"/>
          <w:u w:val="single"/>
          <w:lang w:val="da-DK"/>
        </w:rPr>
        <w:t>Administration</w:t>
      </w:r>
    </w:p>
    <w:p w:rsidR="00DA7E4E" w:rsidRPr="00154702" w:rsidRDefault="00DA7E4E" w:rsidP="009351F5">
      <w:pPr>
        <w:autoSpaceDE w:val="0"/>
        <w:autoSpaceDN w:val="0"/>
        <w:adjustRightInd w:val="0"/>
        <w:rPr>
          <w:szCs w:val="22"/>
          <w:u w:val="single"/>
          <w:lang w:val="da-DK"/>
        </w:rPr>
      </w:pPr>
    </w:p>
    <w:p w:rsidR="009351F5" w:rsidRDefault="009351F5" w:rsidP="009351F5">
      <w:pPr>
        <w:autoSpaceDE w:val="0"/>
        <w:autoSpaceDN w:val="0"/>
        <w:adjustRightInd w:val="0"/>
        <w:rPr>
          <w:lang w:val="da-DK"/>
        </w:rPr>
      </w:pPr>
      <w:r>
        <w:rPr>
          <w:lang w:val="da-DK"/>
        </w:rPr>
        <w:t xml:space="preserve">Humalog </w:t>
      </w:r>
      <w:r w:rsidRPr="00442D60">
        <w:rPr>
          <w:lang w:val="da-DK"/>
        </w:rPr>
        <w:t>injektionsvæske, opløsning</w:t>
      </w:r>
      <w:r>
        <w:rPr>
          <w:lang w:val="da-DK"/>
        </w:rPr>
        <w:t xml:space="preserve"> skal gives subkutant.</w:t>
      </w:r>
    </w:p>
    <w:p w:rsidR="009351F5" w:rsidRDefault="009351F5" w:rsidP="009351F5">
      <w:pPr>
        <w:autoSpaceDE w:val="0"/>
        <w:autoSpaceDN w:val="0"/>
        <w:adjustRightInd w:val="0"/>
        <w:rPr>
          <w:szCs w:val="22"/>
          <w:lang w:val="da-DK"/>
        </w:rPr>
      </w:pPr>
    </w:p>
    <w:p w:rsidR="009351F5" w:rsidRDefault="009351F5" w:rsidP="009351F5">
      <w:pPr>
        <w:rPr>
          <w:lang w:val="da-DK"/>
        </w:rPr>
      </w:pPr>
      <w:r>
        <w:rPr>
          <w:lang w:val="da-DK"/>
        </w:rPr>
        <w:t>Subkutan administration bør foretages i overarm, lår, balde eller abdomen. Indstiksstedet bør skiftes fra gang til gang, således at det samme sted ikke benyttes mere end ca. 1 gang pr. måned.</w:t>
      </w:r>
    </w:p>
    <w:p w:rsidR="009351F5" w:rsidRDefault="009351F5" w:rsidP="009351F5">
      <w:pPr>
        <w:rPr>
          <w:lang w:val="da-DK"/>
        </w:rPr>
      </w:pPr>
    </w:p>
    <w:p w:rsidR="009351F5" w:rsidRDefault="009351F5" w:rsidP="009351F5">
      <w:pPr>
        <w:rPr>
          <w:lang w:val="da-DK"/>
        </w:rPr>
      </w:pPr>
      <w:r>
        <w:rPr>
          <w:lang w:val="da-DK"/>
        </w:rPr>
        <w:t>Ved subkutan injektion af Humalog skal man være påpasselig med ikke at injicere i et blodkar. Indstiksstedet bør ikke masseres efter injektionen. Patienter skal undervises i at bruge korrekt injektionsteknik.</w:t>
      </w:r>
    </w:p>
    <w:p w:rsidR="009351F5" w:rsidRPr="00154702" w:rsidRDefault="009351F5" w:rsidP="009351F5">
      <w:pPr>
        <w:autoSpaceDE w:val="0"/>
        <w:autoSpaceDN w:val="0"/>
        <w:adjustRightInd w:val="0"/>
        <w:rPr>
          <w:szCs w:val="22"/>
          <w:lang w:val="da-DK"/>
        </w:rPr>
      </w:pPr>
    </w:p>
    <w:p w:rsidR="009351F5" w:rsidRPr="00154702" w:rsidRDefault="009351F5" w:rsidP="009351F5">
      <w:pPr>
        <w:autoSpaceDE w:val="0"/>
        <w:autoSpaceDN w:val="0"/>
        <w:adjustRightInd w:val="0"/>
        <w:rPr>
          <w:szCs w:val="22"/>
          <w:lang w:val="da-DK"/>
        </w:rPr>
      </w:pPr>
      <w:r w:rsidRPr="00154702">
        <w:rPr>
          <w:szCs w:val="22"/>
          <w:lang w:val="da-DK"/>
        </w:rPr>
        <w:t>Humalog 200 </w:t>
      </w:r>
      <w:r>
        <w:rPr>
          <w:szCs w:val="22"/>
          <w:lang w:val="da-DK"/>
        </w:rPr>
        <w:t>enheder</w:t>
      </w:r>
      <w:r w:rsidRPr="00154702">
        <w:rPr>
          <w:szCs w:val="22"/>
          <w:lang w:val="da-DK"/>
        </w:rPr>
        <w:t>/ml KwikPen</w:t>
      </w:r>
      <w:r>
        <w:rPr>
          <w:szCs w:val="22"/>
          <w:lang w:val="da-DK"/>
        </w:rPr>
        <w:t xml:space="preserve"> injektionsvæske, opløsning</w:t>
      </w:r>
      <w:r w:rsidRPr="00154702">
        <w:rPr>
          <w:szCs w:val="22"/>
          <w:lang w:val="da-DK"/>
        </w:rPr>
        <w:t xml:space="preserve"> må ikke bruges </w:t>
      </w:r>
      <w:r>
        <w:rPr>
          <w:szCs w:val="22"/>
          <w:lang w:val="da-DK"/>
        </w:rPr>
        <w:t>i</w:t>
      </w:r>
      <w:r w:rsidRPr="00154702">
        <w:rPr>
          <w:szCs w:val="22"/>
          <w:lang w:val="da-DK"/>
        </w:rPr>
        <w:t xml:space="preserve"> en insulininfusionspumpe.  </w:t>
      </w:r>
    </w:p>
    <w:p w:rsidR="009351F5" w:rsidRDefault="009351F5" w:rsidP="009351F5">
      <w:pPr>
        <w:ind w:left="1134" w:hanging="1134"/>
        <w:rPr>
          <w:b/>
          <w:lang w:val="da-DK"/>
        </w:rPr>
      </w:pPr>
    </w:p>
    <w:p w:rsidR="00E66FAC" w:rsidRDefault="009351F5" w:rsidP="00330AB6">
      <w:pPr>
        <w:ind w:left="1134" w:hanging="1134"/>
        <w:rPr>
          <w:lang w:val="da-DK"/>
        </w:rPr>
      </w:pPr>
      <w:r w:rsidRPr="00E875AA">
        <w:rPr>
          <w:szCs w:val="22"/>
          <w:lang w:val="da-DK"/>
        </w:rPr>
        <w:t>Humalog 200 </w:t>
      </w:r>
      <w:r>
        <w:rPr>
          <w:szCs w:val="22"/>
          <w:lang w:val="da-DK"/>
        </w:rPr>
        <w:t>enheder</w:t>
      </w:r>
      <w:r w:rsidRPr="00E875AA">
        <w:rPr>
          <w:szCs w:val="22"/>
          <w:lang w:val="da-DK"/>
        </w:rPr>
        <w:t>/ml KwikPen</w:t>
      </w:r>
      <w:r>
        <w:rPr>
          <w:szCs w:val="22"/>
          <w:lang w:val="da-DK"/>
        </w:rPr>
        <w:t xml:space="preserve"> injektionsvæske, opløsning må ikke injiceres intravenøst.</w:t>
      </w:r>
    </w:p>
    <w:p w:rsidR="009351F5" w:rsidRDefault="009351F5" w:rsidP="009351F5">
      <w:pPr>
        <w:ind w:left="1134" w:hanging="1134"/>
        <w:rPr>
          <w:b/>
          <w:lang w:val="da-DK"/>
        </w:rPr>
      </w:pPr>
    </w:p>
    <w:p w:rsidR="009351F5" w:rsidRDefault="009351F5" w:rsidP="009351F5">
      <w:pPr>
        <w:ind w:left="539" w:hanging="539"/>
        <w:rPr>
          <w:b/>
          <w:lang w:val="da-DK"/>
        </w:rPr>
      </w:pPr>
      <w:r>
        <w:rPr>
          <w:b/>
          <w:lang w:val="da-DK"/>
        </w:rPr>
        <w:t>4.3</w:t>
      </w:r>
      <w:r>
        <w:rPr>
          <w:b/>
          <w:lang w:val="da-DK"/>
        </w:rPr>
        <w:tab/>
        <w:t>Kontraindikationer</w:t>
      </w:r>
    </w:p>
    <w:p w:rsidR="009351F5" w:rsidRDefault="009351F5" w:rsidP="009351F5">
      <w:pPr>
        <w:rPr>
          <w:lang w:val="da-DK"/>
        </w:rPr>
      </w:pPr>
    </w:p>
    <w:p w:rsidR="009351F5" w:rsidRDefault="009351F5" w:rsidP="009351F5">
      <w:pPr>
        <w:rPr>
          <w:lang w:val="da-DK"/>
        </w:rPr>
      </w:pPr>
      <w:r>
        <w:rPr>
          <w:lang w:val="da-DK"/>
        </w:rPr>
        <w:t xml:space="preserve">Overfølsomhed over for det aktive stof eller over for et eller flere af hjælpestofferne anført </w:t>
      </w:r>
      <w:r w:rsidR="0002463C">
        <w:rPr>
          <w:lang w:val="da-DK"/>
        </w:rPr>
        <w:t>i</w:t>
      </w:r>
      <w:r>
        <w:rPr>
          <w:lang w:val="da-DK"/>
        </w:rPr>
        <w:t xml:space="preserve"> pkt. 6.1.</w:t>
      </w:r>
    </w:p>
    <w:p w:rsidR="009351F5" w:rsidRDefault="009351F5" w:rsidP="009351F5">
      <w:pPr>
        <w:rPr>
          <w:lang w:val="da-DK"/>
        </w:rPr>
      </w:pPr>
    </w:p>
    <w:p w:rsidR="009351F5" w:rsidRDefault="009351F5" w:rsidP="009351F5">
      <w:pPr>
        <w:rPr>
          <w:lang w:val="da-DK"/>
        </w:rPr>
      </w:pPr>
      <w:r>
        <w:rPr>
          <w:lang w:val="da-DK"/>
        </w:rPr>
        <w:t>Hypoglykæmi.</w:t>
      </w:r>
    </w:p>
    <w:p w:rsidR="009351F5" w:rsidRDefault="009351F5" w:rsidP="009351F5">
      <w:pPr>
        <w:rPr>
          <w:b/>
          <w:lang w:val="da-DK"/>
        </w:rPr>
      </w:pPr>
    </w:p>
    <w:p w:rsidR="009351F5" w:rsidRDefault="009351F5" w:rsidP="009351F5">
      <w:pPr>
        <w:ind w:left="539" w:hanging="539"/>
        <w:rPr>
          <w:b/>
          <w:lang w:val="da-DK"/>
        </w:rPr>
      </w:pPr>
      <w:r>
        <w:rPr>
          <w:b/>
          <w:lang w:val="da-DK"/>
        </w:rPr>
        <w:t>4.4</w:t>
      </w:r>
      <w:r>
        <w:rPr>
          <w:b/>
          <w:lang w:val="da-DK"/>
        </w:rPr>
        <w:tab/>
        <w:t>Særlige advarsler og forsigtighedsregler vedrørende brugen</w:t>
      </w:r>
    </w:p>
    <w:p w:rsidR="009351F5" w:rsidRDefault="009351F5" w:rsidP="009351F5">
      <w:pPr>
        <w:rPr>
          <w:b/>
          <w:lang w:val="da-DK"/>
        </w:rPr>
      </w:pPr>
    </w:p>
    <w:p w:rsidR="00E739E9" w:rsidRPr="0057493F" w:rsidRDefault="00E739E9" w:rsidP="00E739E9">
      <w:pPr>
        <w:suppressAutoHyphens/>
        <w:ind w:left="567" w:hanging="567"/>
        <w:rPr>
          <w:szCs w:val="22"/>
          <w:u w:val="single"/>
          <w:lang w:val="da-DK"/>
        </w:rPr>
      </w:pPr>
      <w:r w:rsidRPr="0057493F">
        <w:rPr>
          <w:szCs w:val="22"/>
          <w:u w:val="single"/>
          <w:lang w:val="da-DK"/>
        </w:rPr>
        <w:t>Sporbarhed</w:t>
      </w:r>
    </w:p>
    <w:p w:rsidR="00733D4A" w:rsidRDefault="00733D4A" w:rsidP="00E739E9">
      <w:pPr>
        <w:rPr>
          <w:szCs w:val="22"/>
          <w:lang w:val="da-DK"/>
        </w:rPr>
      </w:pPr>
    </w:p>
    <w:p w:rsidR="00E739E9" w:rsidRDefault="00E739E9" w:rsidP="00E739E9">
      <w:pPr>
        <w:rPr>
          <w:szCs w:val="22"/>
          <w:lang w:val="da-DK"/>
        </w:rPr>
      </w:pPr>
      <w:r>
        <w:rPr>
          <w:szCs w:val="22"/>
          <w:lang w:val="da-DK"/>
        </w:rPr>
        <w:t>For at forbedre sporbarheden af biologiske lægemidler skal det administrerede produkts navn og batchnummer tydeligt registreres.</w:t>
      </w:r>
    </w:p>
    <w:p w:rsidR="00E739E9" w:rsidRDefault="00E739E9" w:rsidP="00E739E9">
      <w:pPr>
        <w:rPr>
          <w:u w:val="single"/>
          <w:lang w:val="da-DK"/>
        </w:rPr>
      </w:pPr>
    </w:p>
    <w:p w:rsidR="009351F5" w:rsidRDefault="009351F5" w:rsidP="009351F5">
      <w:pPr>
        <w:rPr>
          <w:u w:val="single"/>
          <w:lang w:val="da-DK"/>
        </w:rPr>
      </w:pPr>
      <w:r w:rsidRPr="00154702">
        <w:rPr>
          <w:u w:val="single"/>
          <w:lang w:val="da-DK"/>
        </w:rPr>
        <w:t>Skift til en anden type insulin eller et andet varemærke</w:t>
      </w:r>
    </w:p>
    <w:p w:rsidR="004402EA" w:rsidRPr="00154702" w:rsidRDefault="004402EA" w:rsidP="009351F5">
      <w:pPr>
        <w:rPr>
          <w:u w:val="single"/>
          <w:lang w:val="da-DK"/>
        </w:rPr>
      </w:pPr>
    </w:p>
    <w:p w:rsidR="009351F5" w:rsidRDefault="009351F5" w:rsidP="009351F5">
      <w:pPr>
        <w:rPr>
          <w:lang w:val="da-DK"/>
        </w:rPr>
      </w:pPr>
      <w:r>
        <w:rPr>
          <w:lang w:val="da-DK"/>
        </w:rPr>
        <w:t>Hvis en patient skifter til en anden type insulin eller et andet varemærke, bør dette gøres under nøje lægelig vejledning. Ændringer i styrke, varemærke (fremstiller), type (</w:t>
      </w:r>
      <w:r w:rsidR="00F41C44">
        <w:rPr>
          <w:lang w:val="da-DK"/>
        </w:rPr>
        <w:t>regular/</w:t>
      </w:r>
      <w:r>
        <w:rPr>
          <w:lang w:val="da-DK"/>
        </w:rPr>
        <w:t xml:space="preserve">opløselig, </w:t>
      </w:r>
      <w:r w:rsidR="00F41C44">
        <w:rPr>
          <w:lang w:val="da-DK"/>
        </w:rPr>
        <w:t>NPH/</w:t>
      </w:r>
      <w:r>
        <w:rPr>
          <w:lang w:val="da-DK"/>
        </w:rPr>
        <w:t>isophan, etc.), art (animalsk, human, human insulin-analog) og/eller fremstillingsmetode (rekombinant DNA versus insulin af animalsk oprindelse) kan resultere i et behov for ændring af dosis. Patienter, som anvender hurtigt virkende insulin samtidigt med middellangt virkende insulin, skal optimere dosis af begge typer insulin for at opnå glucosekontrol over hele døgnet, specielt natlig og fastende glucose</w:t>
      </w:r>
      <w:r>
        <w:rPr>
          <w:lang w:val="da-DK"/>
        </w:rPr>
        <w:softHyphen/>
        <w:t>kontrol.</w:t>
      </w:r>
    </w:p>
    <w:p w:rsidR="009351F5" w:rsidRDefault="009351F5" w:rsidP="009351F5">
      <w:pPr>
        <w:rPr>
          <w:lang w:val="da-DK"/>
        </w:rPr>
      </w:pPr>
    </w:p>
    <w:p w:rsidR="009351F5" w:rsidRDefault="009351F5" w:rsidP="00E84EDB">
      <w:pPr>
        <w:keepNext/>
        <w:rPr>
          <w:u w:val="single"/>
          <w:lang w:val="da-DK"/>
        </w:rPr>
      </w:pPr>
      <w:r>
        <w:rPr>
          <w:u w:val="single"/>
          <w:lang w:val="da-DK"/>
        </w:rPr>
        <w:t>Hypoglykæmi og hyperglykæmi</w:t>
      </w:r>
    </w:p>
    <w:p w:rsidR="004402EA" w:rsidRPr="00154702" w:rsidRDefault="004402EA" w:rsidP="00E84EDB">
      <w:pPr>
        <w:keepNext/>
        <w:rPr>
          <w:u w:val="single"/>
          <w:lang w:val="da-DK"/>
        </w:rPr>
      </w:pPr>
    </w:p>
    <w:p w:rsidR="009351F5" w:rsidRDefault="009351F5" w:rsidP="00E84EDB">
      <w:pPr>
        <w:keepNext/>
        <w:rPr>
          <w:lang w:val="da-DK"/>
        </w:rPr>
      </w:pPr>
      <w:r>
        <w:rPr>
          <w:lang w:val="da-DK"/>
        </w:rPr>
        <w:t>Tilstande, der kan medføre, at de tidlige advarselssymptomer på hypoglykæmi er anderledes eller mindre udtalte, omfatter langvarig diabetes, intensiveret insulinterapi, diabetisk nervesygdom eller lægemidler såsom beta-blokkere.</w:t>
      </w:r>
    </w:p>
    <w:p w:rsidR="009351F5" w:rsidRDefault="009351F5" w:rsidP="009351F5">
      <w:pPr>
        <w:rPr>
          <w:lang w:val="da-DK"/>
        </w:rPr>
      </w:pPr>
    </w:p>
    <w:p w:rsidR="009351F5" w:rsidRDefault="009351F5" w:rsidP="009351F5">
      <w:pPr>
        <w:rPr>
          <w:lang w:val="da-DK"/>
        </w:rPr>
      </w:pPr>
      <w:r>
        <w:rPr>
          <w:lang w:val="da-DK"/>
        </w:rPr>
        <w:t>Enkelte patienter, der har haft hypoglykæmiske reaktioner efter skift fra animalsk til human insulin, har oplyst, at de tidlige hypoglykæmiske advarselssymptomer var mindre udtalte eller forskellige fra, hvad de havde oplevet med det tidligere benyttede insulin. Ikke-korrigerede hypoglykæmiske eller hyperglykæmiske reaktioner kan føre til tab af bevidsthed, koma eller død.</w:t>
      </w:r>
    </w:p>
    <w:p w:rsidR="009351F5" w:rsidRDefault="009351F5" w:rsidP="009351F5">
      <w:pPr>
        <w:rPr>
          <w:lang w:val="da-DK"/>
        </w:rPr>
      </w:pPr>
    </w:p>
    <w:p w:rsidR="009351F5" w:rsidRDefault="009351F5" w:rsidP="009351F5">
      <w:pPr>
        <w:rPr>
          <w:lang w:val="da-DK"/>
        </w:rPr>
      </w:pPr>
      <w:r>
        <w:rPr>
          <w:lang w:val="da-DK"/>
        </w:rPr>
        <w:t>Anvendelse af for lave doser eller seponering af behandlingen kan især hos insulinafhængige diabetikere føre til hyperglykæmi og diabetisk ketoacidose. Begge tilstande kan være dødelige.</w:t>
      </w:r>
    </w:p>
    <w:p w:rsidR="009351F5" w:rsidRDefault="009351F5" w:rsidP="009351F5">
      <w:pPr>
        <w:rPr>
          <w:lang w:val="da-DK"/>
        </w:rPr>
      </w:pPr>
    </w:p>
    <w:p w:rsidR="009351F5" w:rsidRDefault="009351F5" w:rsidP="009351F5">
      <w:pPr>
        <w:rPr>
          <w:u w:val="single"/>
          <w:lang w:val="da-DK"/>
        </w:rPr>
      </w:pPr>
      <w:r>
        <w:rPr>
          <w:u w:val="single"/>
          <w:lang w:val="da-DK"/>
        </w:rPr>
        <w:t>Insulinbehov og dosisjustering</w:t>
      </w:r>
    </w:p>
    <w:p w:rsidR="004402EA" w:rsidRPr="00154702" w:rsidRDefault="004402EA" w:rsidP="009351F5">
      <w:pPr>
        <w:rPr>
          <w:u w:val="single"/>
          <w:lang w:val="da-DK"/>
        </w:rPr>
      </w:pPr>
    </w:p>
    <w:p w:rsidR="009351F5" w:rsidRDefault="009351F5" w:rsidP="009351F5">
      <w:pPr>
        <w:rPr>
          <w:lang w:val="da-DK"/>
        </w:rPr>
      </w:pPr>
      <w:r>
        <w:rPr>
          <w:lang w:val="da-DK"/>
        </w:rPr>
        <w:t>Insulinbehovet kan øges ved sygdom eller følelsesmæssige belastninger.</w:t>
      </w:r>
    </w:p>
    <w:p w:rsidR="009351F5" w:rsidRDefault="009351F5" w:rsidP="009351F5">
      <w:pPr>
        <w:rPr>
          <w:lang w:val="da-DK"/>
        </w:rPr>
      </w:pPr>
      <w:r>
        <w:rPr>
          <w:lang w:val="da-DK"/>
        </w:rPr>
        <w:t>Justering af insulindosis kan også være nødvendig, hvis patienterne øger den daglige fysiske aktivitet eller ved kostændringer. Motion umiddelbart efter et måltid kan øge risikoen for hypoglykæmi. Som følge af hurtigt virkende insulin-analogers farmakodynamik kan hypoglykæmi, hvis dette forekommer, optræde tidligere efter en injektion sammenlignet med opløselig human insulin.</w:t>
      </w:r>
    </w:p>
    <w:p w:rsidR="009351F5" w:rsidRDefault="009351F5" w:rsidP="009351F5">
      <w:pPr>
        <w:rPr>
          <w:lang w:val="da-DK"/>
        </w:rPr>
      </w:pPr>
    </w:p>
    <w:p w:rsidR="009351F5" w:rsidRDefault="009351F5" w:rsidP="009351F5">
      <w:pPr>
        <w:ind w:left="567" w:hanging="567"/>
        <w:rPr>
          <w:u w:val="single"/>
          <w:lang w:val="da-DK"/>
        </w:rPr>
      </w:pPr>
      <w:r w:rsidRPr="00E274DE">
        <w:rPr>
          <w:u w:val="single"/>
          <w:lang w:val="da-DK"/>
        </w:rPr>
        <w:t>Kombinationsbehandling med Humalog og pioglitazon</w:t>
      </w:r>
    </w:p>
    <w:p w:rsidR="004402EA" w:rsidRPr="00E274DE" w:rsidRDefault="004402EA" w:rsidP="009351F5">
      <w:pPr>
        <w:ind w:left="567" w:hanging="567"/>
        <w:rPr>
          <w:u w:val="single"/>
          <w:lang w:val="da-DK"/>
        </w:rPr>
      </w:pPr>
    </w:p>
    <w:p w:rsidR="009351F5" w:rsidRDefault="009351F5" w:rsidP="009351F5">
      <w:pPr>
        <w:rPr>
          <w:lang w:val="da-DK"/>
        </w:rPr>
      </w:pPr>
      <w:r>
        <w:rPr>
          <w:lang w:val="da-DK"/>
        </w:rPr>
        <w:t xml:space="preserve">Der er rapporteret tilfælde af </w:t>
      </w:r>
      <w:r w:rsidRPr="0005304E">
        <w:rPr>
          <w:lang w:val="da-DK"/>
        </w:rPr>
        <w:t>hjerteinsufficiens</w:t>
      </w:r>
      <w:r>
        <w:rPr>
          <w:lang w:val="da-DK"/>
        </w:rPr>
        <w:t xml:space="preserve"> hos patienter, hvor pioglitazon blev brugt i kombination med insulin, især hos patienter med risiko for at </w:t>
      </w:r>
      <w:r w:rsidRPr="0005304E">
        <w:rPr>
          <w:lang w:val="da-DK"/>
        </w:rPr>
        <w:t>udvikle hjerteinsufficiens</w:t>
      </w:r>
      <w:r>
        <w:rPr>
          <w:lang w:val="da-DK"/>
        </w:rPr>
        <w:t xml:space="preserve">. Dette skal tages i betragtning, hvis kombinationsbehandling med pioglitazon og Humalog overvejes. Hvis kombinationen anvendes, skal patienterne observeres for tegn og symptomer på hjerteinsufficiens, vægtøgning og ødemer. Pioglitazonbehandlingen skal seponeres, hvis der sker en forværring i symptomer fra hjertet. </w:t>
      </w:r>
    </w:p>
    <w:p w:rsidR="009351F5" w:rsidRDefault="009351F5" w:rsidP="009351F5">
      <w:pPr>
        <w:rPr>
          <w:lang w:val="da-DK"/>
        </w:rPr>
      </w:pPr>
    </w:p>
    <w:p w:rsidR="009351F5" w:rsidRDefault="009351F5" w:rsidP="009351F5">
      <w:pPr>
        <w:autoSpaceDE w:val="0"/>
        <w:autoSpaceDN w:val="0"/>
        <w:adjustRightInd w:val="0"/>
        <w:rPr>
          <w:rFonts w:eastAsia="TimesNewRoman,Italic"/>
          <w:iCs/>
          <w:szCs w:val="22"/>
          <w:u w:val="single"/>
          <w:lang w:val="da-DK"/>
        </w:rPr>
      </w:pPr>
      <w:r>
        <w:rPr>
          <w:u w:val="single"/>
          <w:lang w:val="da-DK"/>
        </w:rPr>
        <w:t>Forebyggelse</w:t>
      </w:r>
      <w:r w:rsidRPr="00154702">
        <w:rPr>
          <w:u w:val="single"/>
          <w:lang w:val="da-DK"/>
        </w:rPr>
        <w:t xml:space="preserve"> af medicineringsfejl ved brug af insulin lispro (200 </w:t>
      </w:r>
      <w:r>
        <w:rPr>
          <w:u w:val="single"/>
          <w:lang w:val="da-DK"/>
        </w:rPr>
        <w:t>enheder</w:t>
      </w:r>
      <w:r w:rsidRPr="00154702">
        <w:rPr>
          <w:u w:val="single"/>
          <w:lang w:val="da-DK"/>
        </w:rPr>
        <w:t>/ml) i</w:t>
      </w:r>
      <w:r>
        <w:rPr>
          <w:u w:val="single"/>
          <w:lang w:val="da-DK"/>
        </w:rPr>
        <w:t xml:space="preserve"> fyldt pen</w:t>
      </w:r>
      <w:r w:rsidRPr="00154702">
        <w:rPr>
          <w:u w:val="single"/>
          <w:lang w:val="da-DK"/>
        </w:rPr>
        <w:t>:</w:t>
      </w:r>
      <w:r w:rsidRPr="00154702">
        <w:rPr>
          <w:rFonts w:eastAsia="TimesNewRoman,Italic"/>
          <w:iCs/>
          <w:szCs w:val="22"/>
          <w:u w:val="single"/>
          <w:lang w:val="da-DK"/>
        </w:rPr>
        <w:t xml:space="preserve"> </w:t>
      </w:r>
    </w:p>
    <w:p w:rsidR="004402EA" w:rsidRPr="00154702" w:rsidRDefault="004402EA" w:rsidP="009351F5">
      <w:pPr>
        <w:autoSpaceDE w:val="0"/>
        <w:autoSpaceDN w:val="0"/>
        <w:adjustRightInd w:val="0"/>
        <w:rPr>
          <w:rFonts w:eastAsia="TimesNewRoman,Italic"/>
          <w:iCs/>
          <w:szCs w:val="22"/>
          <w:u w:val="single"/>
          <w:lang w:val="da-DK"/>
        </w:rPr>
      </w:pPr>
    </w:p>
    <w:p w:rsidR="009351F5" w:rsidRPr="00154702" w:rsidRDefault="009351F5" w:rsidP="009351F5">
      <w:pPr>
        <w:autoSpaceDE w:val="0"/>
        <w:autoSpaceDN w:val="0"/>
        <w:adjustRightInd w:val="0"/>
        <w:rPr>
          <w:b/>
          <w:bCs/>
          <w:szCs w:val="22"/>
          <w:lang w:val="da-DK"/>
        </w:rPr>
      </w:pPr>
      <w:r w:rsidRPr="00154702">
        <w:rPr>
          <w:rFonts w:eastAsia="TimesNewRoman,Italic"/>
          <w:szCs w:val="22"/>
          <w:lang w:val="da-DK"/>
        </w:rPr>
        <w:t xml:space="preserve">Insulin lispro injektionsvæske, opløsning indeholdende </w:t>
      </w:r>
      <w:r w:rsidRPr="00154702">
        <w:rPr>
          <w:szCs w:val="22"/>
          <w:lang w:val="da-DK"/>
        </w:rPr>
        <w:t xml:space="preserve">200 </w:t>
      </w:r>
      <w:r>
        <w:rPr>
          <w:szCs w:val="22"/>
          <w:lang w:val="da-DK"/>
        </w:rPr>
        <w:t>enheder</w:t>
      </w:r>
      <w:r w:rsidRPr="00154702">
        <w:rPr>
          <w:szCs w:val="22"/>
          <w:lang w:val="da-DK"/>
        </w:rPr>
        <w:t>/ml må ikke overføres fra den fyldte pen</w:t>
      </w:r>
      <w:r>
        <w:rPr>
          <w:szCs w:val="22"/>
          <w:lang w:val="da-DK"/>
        </w:rPr>
        <w:t>,</w:t>
      </w:r>
      <w:r w:rsidRPr="00154702">
        <w:rPr>
          <w:szCs w:val="22"/>
          <w:lang w:val="da-DK"/>
        </w:rPr>
        <w:t xml:space="preserve"> KwikPen</w:t>
      </w:r>
      <w:r>
        <w:rPr>
          <w:szCs w:val="22"/>
          <w:lang w:val="da-DK"/>
        </w:rPr>
        <w:t>nen</w:t>
      </w:r>
      <w:r w:rsidRPr="00154702">
        <w:rPr>
          <w:szCs w:val="22"/>
          <w:lang w:val="da-DK"/>
        </w:rPr>
        <w:t>,</w:t>
      </w:r>
      <w:r>
        <w:rPr>
          <w:szCs w:val="22"/>
          <w:lang w:val="da-DK"/>
        </w:rPr>
        <w:t xml:space="preserve"> til en sprøjte. Markeringerne på insulinsprøjten vil ikke angive dosis korrekt. Det kan medføre o</w:t>
      </w:r>
      <w:r w:rsidRPr="00154702">
        <w:rPr>
          <w:szCs w:val="22"/>
          <w:lang w:val="da-DK"/>
        </w:rPr>
        <w:t>verdose</w:t>
      </w:r>
      <w:r>
        <w:rPr>
          <w:szCs w:val="22"/>
          <w:lang w:val="da-DK"/>
        </w:rPr>
        <w:t xml:space="preserve">ring, som kan resultere i alvorlig </w:t>
      </w:r>
      <w:r w:rsidRPr="00005446">
        <w:rPr>
          <w:szCs w:val="22"/>
          <w:lang w:val="da-DK"/>
        </w:rPr>
        <w:t>hypogly</w:t>
      </w:r>
      <w:r>
        <w:rPr>
          <w:szCs w:val="22"/>
          <w:lang w:val="da-DK"/>
        </w:rPr>
        <w:t>kæ</w:t>
      </w:r>
      <w:r w:rsidRPr="00154702">
        <w:rPr>
          <w:szCs w:val="22"/>
          <w:lang w:val="da-DK"/>
        </w:rPr>
        <w:t xml:space="preserve">mia. </w:t>
      </w:r>
      <w:r w:rsidRPr="00E875AA">
        <w:rPr>
          <w:rFonts w:eastAsia="TimesNewRoman,Italic"/>
          <w:szCs w:val="22"/>
          <w:lang w:val="da-DK"/>
        </w:rPr>
        <w:t xml:space="preserve">Insulin lispro injektionsvæske, opløsning indeholdende </w:t>
      </w:r>
      <w:r w:rsidRPr="00E875AA">
        <w:rPr>
          <w:szCs w:val="22"/>
          <w:lang w:val="da-DK"/>
        </w:rPr>
        <w:t xml:space="preserve">200 </w:t>
      </w:r>
      <w:r>
        <w:rPr>
          <w:szCs w:val="22"/>
          <w:lang w:val="da-DK"/>
        </w:rPr>
        <w:t>enheder</w:t>
      </w:r>
      <w:r w:rsidRPr="00E875AA">
        <w:rPr>
          <w:szCs w:val="22"/>
          <w:lang w:val="da-DK"/>
        </w:rPr>
        <w:t>/ml</w:t>
      </w:r>
      <w:r w:rsidRPr="00154702">
        <w:rPr>
          <w:rFonts w:eastAsia="TimesNewRoman,Italic"/>
          <w:szCs w:val="22"/>
          <w:lang w:val="da-DK"/>
        </w:rPr>
        <w:t xml:space="preserve"> må ikke overføres fra </w:t>
      </w:r>
      <w:r w:rsidRPr="00154702">
        <w:rPr>
          <w:szCs w:val="22"/>
          <w:lang w:val="da-DK"/>
        </w:rPr>
        <w:t>KwikPennen til andre insulin</w:t>
      </w:r>
      <w:r>
        <w:rPr>
          <w:szCs w:val="22"/>
          <w:lang w:val="da-DK"/>
        </w:rPr>
        <w:t>dispenseringssystemer</w:t>
      </w:r>
      <w:r w:rsidRPr="00154702">
        <w:rPr>
          <w:szCs w:val="22"/>
          <w:lang w:val="da-DK"/>
        </w:rPr>
        <w:t>, in</w:t>
      </w:r>
      <w:r>
        <w:rPr>
          <w:szCs w:val="22"/>
          <w:lang w:val="da-DK"/>
        </w:rPr>
        <w:t xml:space="preserve">klusiv </w:t>
      </w:r>
      <w:r w:rsidRPr="00154702">
        <w:rPr>
          <w:szCs w:val="22"/>
          <w:lang w:val="da-DK"/>
        </w:rPr>
        <w:t>insulininfusion</w:t>
      </w:r>
      <w:r>
        <w:rPr>
          <w:szCs w:val="22"/>
          <w:lang w:val="da-DK"/>
        </w:rPr>
        <w:t>s</w:t>
      </w:r>
      <w:r w:rsidRPr="00154702">
        <w:rPr>
          <w:szCs w:val="22"/>
          <w:lang w:val="da-DK"/>
        </w:rPr>
        <w:t>pump</w:t>
      </w:r>
      <w:r>
        <w:rPr>
          <w:szCs w:val="22"/>
          <w:lang w:val="da-DK"/>
        </w:rPr>
        <w:t>er</w:t>
      </w:r>
      <w:r w:rsidRPr="00154702">
        <w:rPr>
          <w:szCs w:val="22"/>
          <w:lang w:val="da-DK"/>
        </w:rPr>
        <w:t>.</w:t>
      </w:r>
    </w:p>
    <w:p w:rsidR="009351F5" w:rsidRDefault="009351F5" w:rsidP="009351F5">
      <w:pPr>
        <w:rPr>
          <w:lang w:val="da-DK"/>
        </w:rPr>
      </w:pPr>
      <w:r>
        <w:rPr>
          <w:lang w:val="da-DK"/>
        </w:rPr>
        <w:t xml:space="preserve">Patienter skal instrueres i </w:t>
      </w:r>
      <w:r w:rsidR="004E3E79">
        <w:rPr>
          <w:lang w:val="da-DK"/>
        </w:rPr>
        <w:t xml:space="preserve">altid </w:t>
      </w:r>
      <w:r>
        <w:rPr>
          <w:lang w:val="da-DK"/>
        </w:rPr>
        <w:t>at kontrollere insulinetiketten før hver injektion for at undgå forveksling af de to forskellige styrker af Humalog såvel som andre insuliner.</w:t>
      </w:r>
    </w:p>
    <w:p w:rsidR="00DA7E4E" w:rsidRDefault="00DA7E4E" w:rsidP="009351F5">
      <w:pPr>
        <w:rPr>
          <w:lang w:val="da-DK"/>
        </w:rPr>
      </w:pPr>
    </w:p>
    <w:p w:rsidR="009F7600" w:rsidRDefault="009F7600" w:rsidP="009351F5">
      <w:pPr>
        <w:rPr>
          <w:lang w:val="da-DK"/>
        </w:rPr>
      </w:pPr>
      <w:r w:rsidRPr="00052D5B">
        <w:rPr>
          <w:lang w:val="da-DK"/>
        </w:rPr>
        <w:t xml:space="preserve">Patienter skal visuelt verificere de </w:t>
      </w:r>
      <w:r w:rsidR="00A93F9A">
        <w:rPr>
          <w:lang w:val="da-DK"/>
        </w:rPr>
        <w:t>indstillede</w:t>
      </w:r>
      <w:r w:rsidRPr="00052D5B">
        <w:rPr>
          <w:lang w:val="da-DK"/>
        </w:rPr>
        <w:t xml:space="preserve"> enheder </w:t>
      </w:r>
      <w:r w:rsidR="00A93F9A">
        <w:rPr>
          <w:lang w:val="da-DK"/>
        </w:rPr>
        <w:t>i</w:t>
      </w:r>
      <w:r w:rsidRPr="00052D5B">
        <w:rPr>
          <w:lang w:val="da-DK"/>
        </w:rPr>
        <w:t xml:space="preserve"> doseringsvinduet på pennen. Der</w:t>
      </w:r>
      <w:r>
        <w:rPr>
          <w:lang w:val="da-DK"/>
        </w:rPr>
        <w:t>for er der krav om, at patienten</w:t>
      </w:r>
      <w:r w:rsidRPr="00052D5B">
        <w:rPr>
          <w:lang w:val="da-DK"/>
        </w:rPr>
        <w:t xml:space="preserve"> kan læse doseringsvinduet på pennen for at injicere sig selv. Patienter, der er b</w:t>
      </w:r>
      <w:r w:rsidR="00533396">
        <w:rPr>
          <w:lang w:val="da-DK"/>
        </w:rPr>
        <w:t>l</w:t>
      </w:r>
      <w:r w:rsidRPr="00052D5B">
        <w:rPr>
          <w:lang w:val="da-DK"/>
        </w:rPr>
        <w:t xml:space="preserve">inde eller </w:t>
      </w:r>
      <w:r w:rsidR="00533396">
        <w:rPr>
          <w:lang w:val="da-DK"/>
        </w:rPr>
        <w:t>svagtseende</w:t>
      </w:r>
      <w:r w:rsidRPr="00052D5B">
        <w:rPr>
          <w:lang w:val="da-DK"/>
        </w:rPr>
        <w:t xml:space="preserve">, skal instrueres </w:t>
      </w:r>
      <w:r w:rsidR="00A93F9A">
        <w:rPr>
          <w:lang w:val="da-DK"/>
        </w:rPr>
        <w:t>i</w:t>
      </w:r>
      <w:r w:rsidRPr="00052D5B">
        <w:rPr>
          <w:lang w:val="da-DK"/>
        </w:rPr>
        <w:t xml:space="preserve"> altid at modtage hjælp/assistance fra en person, som har et godt syn og som er trænet i brug af insulinpennen.</w:t>
      </w:r>
    </w:p>
    <w:p w:rsidR="009351F5" w:rsidRDefault="009351F5" w:rsidP="009351F5">
      <w:pPr>
        <w:rPr>
          <w:lang w:val="da-DK"/>
        </w:rPr>
      </w:pPr>
    </w:p>
    <w:p w:rsidR="009351F5" w:rsidRDefault="009351F5" w:rsidP="009351F5">
      <w:pPr>
        <w:rPr>
          <w:u w:val="single"/>
          <w:lang w:val="da-DK"/>
        </w:rPr>
      </w:pPr>
      <w:r>
        <w:rPr>
          <w:u w:val="single"/>
          <w:lang w:val="da-DK"/>
        </w:rPr>
        <w:t>Hjælpestoffer</w:t>
      </w:r>
    </w:p>
    <w:p w:rsidR="004402EA" w:rsidRDefault="004402EA" w:rsidP="009351F5">
      <w:pPr>
        <w:rPr>
          <w:u w:val="single"/>
          <w:lang w:val="da-DK"/>
        </w:rPr>
      </w:pPr>
    </w:p>
    <w:p w:rsidR="009351F5" w:rsidRDefault="009351F5" w:rsidP="009351F5">
      <w:pPr>
        <w:rPr>
          <w:lang w:val="da-DK"/>
        </w:rPr>
      </w:pPr>
      <w:r w:rsidRPr="00C94FD8">
        <w:rPr>
          <w:szCs w:val="22"/>
          <w:lang w:val="da-DK"/>
        </w:rPr>
        <w:t>Dette lægemiddel indeholder mindre end 1 mmol</w:t>
      </w:r>
      <w:r w:rsidR="009C467C">
        <w:rPr>
          <w:szCs w:val="22"/>
          <w:lang w:val="da-DK"/>
        </w:rPr>
        <w:t xml:space="preserve"> (23 mg)</w:t>
      </w:r>
      <w:r w:rsidRPr="00C94FD8">
        <w:rPr>
          <w:szCs w:val="22"/>
          <w:lang w:val="da-DK"/>
        </w:rPr>
        <w:t xml:space="preserve"> natrium pr. dosis, dv</w:t>
      </w:r>
      <w:r>
        <w:rPr>
          <w:szCs w:val="22"/>
          <w:lang w:val="da-DK"/>
        </w:rPr>
        <w:t xml:space="preserve">s. det er </w:t>
      </w:r>
      <w:r w:rsidR="007B5ADA">
        <w:rPr>
          <w:szCs w:val="22"/>
          <w:lang w:val="da-DK"/>
        </w:rPr>
        <w:t>i det væsentlige</w:t>
      </w:r>
      <w:r>
        <w:rPr>
          <w:szCs w:val="22"/>
          <w:lang w:val="da-DK"/>
        </w:rPr>
        <w:t xml:space="preserve"> natriumfrit</w:t>
      </w:r>
      <w:r>
        <w:rPr>
          <w:lang w:val="da-DK"/>
        </w:rPr>
        <w:t>.</w:t>
      </w:r>
    </w:p>
    <w:p w:rsidR="009351F5" w:rsidRPr="00B9299A" w:rsidRDefault="009351F5" w:rsidP="009351F5">
      <w:pPr>
        <w:rPr>
          <w:lang w:val="da-DK"/>
        </w:rPr>
      </w:pPr>
    </w:p>
    <w:p w:rsidR="009351F5" w:rsidRDefault="009351F5" w:rsidP="009351F5">
      <w:pPr>
        <w:ind w:left="539" w:hanging="539"/>
        <w:rPr>
          <w:b/>
          <w:lang w:val="da-DK"/>
        </w:rPr>
      </w:pPr>
      <w:r>
        <w:rPr>
          <w:b/>
          <w:lang w:val="da-DK"/>
        </w:rPr>
        <w:t>4.5</w:t>
      </w:r>
      <w:r>
        <w:rPr>
          <w:b/>
          <w:lang w:val="da-DK"/>
        </w:rPr>
        <w:tab/>
        <w:t>Interaktion med andre lægemidler og andre former for interaktion</w:t>
      </w:r>
    </w:p>
    <w:p w:rsidR="009351F5" w:rsidRDefault="009351F5" w:rsidP="009351F5">
      <w:pPr>
        <w:rPr>
          <w:lang w:val="da-DK"/>
        </w:rPr>
      </w:pPr>
    </w:p>
    <w:p w:rsidR="009351F5" w:rsidRDefault="009351F5" w:rsidP="009351F5">
      <w:pPr>
        <w:rPr>
          <w:lang w:val="da-DK"/>
        </w:rPr>
      </w:pPr>
      <w:r>
        <w:rPr>
          <w:lang w:val="da-DK"/>
        </w:rPr>
        <w:t>Insulinbehovet kan øges af lægemidler med hyperglykæmisk aktivitet, f.eks. orale antikonceptiva, kortikosteroider eller thyreoideahormon substitutionsterapi, danazol, beta</w:t>
      </w:r>
      <w:r>
        <w:rPr>
          <w:vertAlign w:val="subscript"/>
          <w:lang w:val="da-DK"/>
        </w:rPr>
        <w:t>2</w:t>
      </w:r>
      <w:r>
        <w:rPr>
          <w:lang w:val="da-DK"/>
        </w:rPr>
        <w:t xml:space="preserve">-stimulerende midler (såsom ritodrin, salbutamol, terbutalin). </w:t>
      </w:r>
    </w:p>
    <w:p w:rsidR="009351F5" w:rsidRDefault="009351F5" w:rsidP="009351F5">
      <w:pPr>
        <w:rPr>
          <w:lang w:val="da-DK"/>
        </w:rPr>
      </w:pPr>
      <w:r>
        <w:rPr>
          <w:lang w:val="da-DK"/>
        </w:rPr>
        <w:t>Insulinbehovet kan være nedsat under samtidig behandling med lægemidler med hypoglykæmisk aktivitet, f.eks. orale antidiabetika, salicylater (f.eks. acetylsalicylsyre), sulfapræparater, visse antidepressiva (monoaminooxidasehæmmere, selektive serotoningenoptagshæmmere (SSRI)), visse angiotensin konverteringsenzym (ACE) hæmmere (captopril, enalapril), angiotensin II-receptorblokkere, beta-blokkere, octreotid eller alkohol.</w:t>
      </w:r>
    </w:p>
    <w:p w:rsidR="009351F5" w:rsidRDefault="009351F5" w:rsidP="009351F5">
      <w:pPr>
        <w:rPr>
          <w:lang w:val="da-DK"/>
        </w:rPr>
      </w:pPr>
    </w:p>
    <w:p w:rsidR="009351F5" w:rsidRDefault="009351F5" w:rsidP="009351F5">
      <w:pPr>
        <w:rPr>
          <w:lang w:val="da-DK"/>
        </w:rPr>
      </w:pPr>
      <w:r>
        <w:rPr>
          <w:lang w:val="da-DK"/>
        </w:rPr>
        <w:t>Lægen bør konsulteres, når der tages andre lægemidler samtidig med Humalog 200 enheder/ml KwikPen (se pkt. 4.4).</w:t>
      </w:r>
    </w:p>
    <w:p w:rsidR="009351F5" w:rsidRDefault="009351F5" w:rsidP="009351F5">
      <w:pPr>
        <w:rPr>
          <w:b/>
          <w:lang w:val="da-DK"/>
        </w:rPr>
      </w:pPr>
    </w:p>
    <w:p w:rsidR="009351F5" w:rsidRDefault="009351F5" w:rsidP="0037456C">
      <w:pPr>
        <w:keepNext/>
        <w:ind w:left="567" w:hanging="567"/>
        <w:rPr>
          <w:b/>
          <w:lang w:val="da-DK"/>
        </w:rPr>
      </w:pPr>
      <w:r>
        <w:rPr>
          <w:b/>
          <w:lang w:val="da-DK"/>
        </w:rPr>
        <w:t>4.6</w:t>
      </w:r>
      <w:r>
        <w:rPr>
          <w:b/>
          <w:lang w:val="da-DK"/>
        </w:rPr>
        <w:tab/>
        <w:t>Fertilitet, graviditet og amning</w:t>
      </w:r>
    </w:p>
    <w:p w:rsidR="009351F5" w:rsidRDefault="009351F5" w:rsidP="0037456C">
      <w:pPr>
        <w:keepNext/>
        <w:rPr>
          <w:lang w:val="da-DK"/>
        </w:rPr>
      </w:pPr>
    </w:p>
    <w:p w:rsidR="009351F5" w:rsidRDefault="009351F5" w:rsidP="0037456C">
      <w:pPr>
        <w:keepNext/>
        <w:rPr>
          <w:u w:val="single"/>
          <w:lang w:val="da-DK"/>
        </w:rPr>
      </w:pPr>
      <w:r>
        <w:rPr>
          <w:u w:val="single"/>
          <w:lang w:val="da-DK"/>
        </w:rPr>
        <w:t>Graviditet</w:t>
      </w:r>
    </w:p>
    <w:p w:rsidR="004402EA" w:rsidRPr="00154702" w:rsidRDefault="004402EA" w:rsidP="0037456C">
      <w:pPr>
        <w:keepNext/>
        <w:rPr>
          <w:u w:val="single"/>
          <w:lang w:val="da-DK"/>
        </w:rPr>
      </w:pPr>
    </w:p>
    <w:p w:rsidR="009351F5" w:rsidRDefault="009351F5" w:rsidP="009351F5">
      <w:pPr>
        <w:rPr>
          <w:lang w:val="da-DK"/>
        </w:rPr>
      </w:pPr>
      <w:r>
        <w:rPr>
          <w:lang w:val="da-DK"/>
        </w:rPr>
        <w:t xml:space="preserve">Data fra et stort antal eksponerede graviditeter indikerer ingen bivirkninger af insulin lispro på graviditeten eller på fosterets/spædbarnets helbred. </w:t>
      </w:r>
    </w:p>
    <w:p w:rsidR="009351F5" w:rsidRDefault="009351F5" w:rsidP="009351F5">
      <w:pPr>
        <w:rPr>
          <w:lang w:val="da-DK"/>
        </w:rPr>
      </w:pPr>
    </w:p>
    <w:p w:rsidR="009351F5" w:rsidRDefault="009351F5" w:rsidP="009351F5">
      <w:pPr>
        <w:rPr>
          <w:lang w:val="da-DK"/>
        </w:rPr>
      </w:pPr>
      <w:r>
        <w:rPr>
          <w:lang w:val="da-DK"/>
        </w:rPr>
        <w:t xml:space="preserve">Det er vigtigt at opretholde god kontrol med insulinbehandlede patienter (insulinkrævende eller svangerskabsbetinget diabetes) under graviditeten. Insulinbehovet nedsættes sædvanligvis under første trimester og øges under andet og tredje trimester. Diabetikere bør rådes til at oplyse deres læge om, hvorvidt de er gravide eller overvejer graviditet. Det er vigtigt at overvåge glucosekontrollen såvel som den almene tilstand hos gravide diabetikere. </w:t>
      </w:r>
    </w:p>
    <w:p w:rsidR="009351F5" w:rsidRDefault="009351F5" w:rsidP="009351F5">
      <w:pPr>
        <w:rPr>
          <w:lang w:val="da-DK"/>
        </w:rPr>
      </w:pPr>
    </w:p>
    <w:p w:rsidR="009351F5" w:rsidRDefault="009351F5" w:rsidP="009351F5">
      <w:pPr>
        <w:keepNext/>
        <w:rPr>
          <w:u w:val="single"/>
          <w:lang w:val="da-DK"/>
        </w:rPr>
      </w:pPr>
      <w:r>
        <w:rPr>
          <w:u w:val="single"/>
          <w:lang w:val="da-DK"/>
        </w:rPr>
        <w:t>Amning</w:t>
      </w:r>
    </w:p>
    <w:p w:rsidR="004402EA" w:rsidRPr="00154702" w:rsidRDefault="004402EA" w:rsidP="009351F5">
      <w:pPr>
        <w:keepNext/>
        <w:rPr>
          <w:u w:val="single"/>
          <w:lang w:val="da-DK"/>
        </w:rPr>
      </w:pPr>
    </w:p>
    <w:p w:rsidR="009351F5" w:rsidRDefault="009351F5" w:rsidP="009351F5">
      <w:pPr>
        <w:keepNext/>
        <w:rPr>
          <w:lang w:val="da-DK"/>
        </w:rPr>
      </w:pPr>
      <w:r>
        <w:rPr>
          <w:lang w:val="da-DK"/>
        </w:rPr>
        <w:t>Diabetikere, der ammer, kan have behov for regulering af insulindosis og/eller diæt.</w:t>
      </w:r>
    </w:p>
    <w:p w:rsidR="009351F5" w:rsidRDefault="009351F5" w:rsidP="009351F5">
      <w:pPr>
        <w:keepNext/>
        <w:rPr>
          <w:lang w:val="da-DK"/>
        </w:rPr>
      </w:pPr>
    </w:p>
    <w:p w:rsidR="009351F5" w:rsidRDefault="009351F5" w:rsidP="009351F5">
      <w:pPr>
        <w:keepNext/>
        <w:rPr>
          <w:u w:val="single"/>
          <w:lang w:val="da-DK"/>
        </w:rPr>
      </w:pPr>
      <w:r>
        <w:rPr>
          <w:u w:val="single"/>
          <w:lang w:val="da-DK"/>
        </w:rPr>
        <w:t>Fertilitet</w:t>
      </w:r>
    </w:p>
    <w:p w:rsidR="004402EA" w:rsidRDefault="004402EA" w:rsidP="009351F5">
      <w:pPr>
        <w:keepNext/>
        <w:rPr>
          <w:lang w:val="da-DK"/>
        </w:rPr>
      </w:pPr>
    </w:p>
    <w:p w:rsidR="009351F5" w:rsidRPr="00B9299A" w:rsidRDefault="009351F5" w:rsidP="009351F5">
      <w:pPr>
        <w:keepNext/>
        <w:rPr>
          <w:lang w:val="da-DK"/>
        </w:rPr>
      </w:pPr>
      <w:r>
        <w:rPr>
          <w:lang w:val="da-DK"/>
        </w:rPr>
        <w:t>I dyrestudier medførte insulin lispro ikke nedsat fertilitet (se pkt. 5.3).</w:t>
      </w:r>
    </w:p>
    <w:p w:rsidR="009351F5" w:rsidRDefault="009351F5" w:rsidP="009351F5">
      <w:pPr>
        <w:rPr>
          <w:lang w:val="da-DK"/>
        </w:rPr>
      </w:pPr>
    </w:p>
    <w:p w:rsidR="009351F5" w:rsidRDefault="009351F5" w:rsidP="009351F5">
      <w:pPr>
        <w:keepNext/>
        <w:rPr>
          <w:b/>
          <w:lang w:val="da-DK"/>
        </w:rPr>
      </w:pPr>
      <w:r>
        <w:rPr>
          <w:b/>
          <w:lang w:val="da-DK"/>
        </w:rPr>
        <w:t>4.7</w:t>
      </w:r>
      <w:r>
        <w:rPr>
          <w:b/>
          <w:lang w:val="da-DK"/>
        </w:rPr>
        <w:tab/>
        <w:t xml:space="preserve">Virkning på evnen til at føre motorkøretøj </w:t>
      </w:r>
      <w:r w:rsidR="00946C9B">
        <w:rPr>
          <w:b/>
          <w:lang w:val="da-DK"/>
        </w:rPr>
        <w:t>og</w:t>
      </w:r>
      <w:r>
        <w:rPr>
          <w:b/>
          <w:lang w:val="da-DK"/>
        </w:rPr>
        <w:t xml:space="preserve"> betjene maskiner</w:t>
      </w:r>
    </w:p>
    <w:p w:rsidR="009351F5" w:rsidRDefault="009351F5" w:rsidP="009351F5">
      <w:pPr>
        <w:keepNext/>
        <w:rPr>
          <w:lang w:val="da-DK"/>
        </w:rPr>
      </w:pPr>
    </w:p>
    <w:p w:rsidR="009351F5" w:rsidRDefault="009351F5" w:rsidP="009351F5">
      <w:pPr>
        <w:rPr>
          <w:lang w:val="da-DK"/>
        </w:rPr>
      </w:pPr>
      <w:r>
        <w:rPr>
          <w:lang w:val="da-DK"/>
        </w:rPr>
        <w:t xml:space="preserve">Patientens koncentrations- og reaktionsevne kan svækkes som følge af hypoglykæmi. Dette kan udgøre en risiko i situationer, hvor disse evner er af særlig betydning (f.eks. ved bilkørsel eller ved betjening af maskiner). </w:t>
      </w:r>
    </w:p>
    <w:p w:rsidR="009351F5" w:rsidRDefault="009351F5" w:rsidP="009351F5">
      <w:pPr>
        <w:rPr>
          <w:lang w:val="da-DK"/>
        </w:rPr>
      </w:pPr>
    </w:p>
    <w:p w:rsidR="009351F5" w:rsidRDefault="009351F5" w:rsidP="009351F5">
      <w:pPr>
        <w:rPr>
          <w:lang w:val="da-DK"/>
        </w:rPr>
      </w:pPr>
      <w:r>
        <w:rPr>
          <w:lang w:val="da-DK"/>
        </w:rPr>
        <w:t>Patiente</w:t>
      </w:r>
      <w:r w:rsidR="00BD7649">
        <w:rPr>
          <w:lang w:val="da-DK"/>
        </w:rPr>
        <w:t>n</w:t>
      </w:r>
      <w:r>
        <w:rPr>
          <w:lang w:val="da-DK"/>
        </w:rPr>
        <w:t xml:space="preserve"> bør rådes til at tage forholdsregler for at undgå hypoglykæmi i forbindelse med bilkørsel. Dette er af særlig betydning hos </w:t>
      </w:r>
      <w:r w:rsidR="00BD7649">
        <w:rPr>
          <w:lang w:val="da-DK"/>
        </w:rPr>
        <w:t xml:space="preserve">de </w:t>
      </w:r>
      <w:r>
        <w:rPr>
          <w:lang w:val="da-DK"/>
        </w:rPr>
        <w:t>patienter, som har nedsat eller mistet evnen til at mærke advarsels</w:t>
      </w:r>
      <w:r>
        <w:rPr>
          <w:lang w:val="da-DK"/>
        </w:rPr>
        <w:softHyphen/>
        <w:t>tegn på hypoglykæmi, eller har hyppige tilfælde af hypoglykæmi. I sådanne tilfælde bør det overvejes, hvorvidt bilkørsel er tilrådeligt.</w:t>
      </w:r>
    </w:p>
    <w:p w:rsidR="009351F5" w:rsidRDefault="009351F5" w:rsidP="009351F5">
      <w:pPr>
        <w:rPr>
          <w:b/>
          <w:lang w:val="da-DK"/>
        </w:rPr>
      </w:pPr>
    </w:p>
    <w:p w:rsidR="009351F5" w:rsidRDefault="009351F5" w:rsidP="009351F5">
      <w:pPr>
        <w:keepNext/>
        <w:ind w:left="539" w:hanging="539"/>
        <w:rPr>
          <w:b/>
          <w:lang w:val="da-DK"/>
        </w:rPr>
      </w:pPr>
      <w:r>
        <w:rPr>
          <w:b/>
          <w:lang w:val="da-DK"/>
        </w:rPr>
        <w:t>4.8</w:t>
      </w:r>
      <w:r>
        <w:rPr>
          <w:b/>
          <w:lang w:val="da-DK"/>
        </w:rPr>
        <w:tab/>
        <w:t>Bivirkninger</w:t>
      </w:r>
    </w:p>
    <w:p w:rsidR="009351F5" w:rsidRDefault="009351F5" w:rsidP="009351F5">
      <w:pPr>
        <w:keepNext/>
        <w:rPr>
          <w:lang w:val="da-DK"/>
        </w:rPr>
      </w:pPr>
    </w:p>
    <w:p w:rsidR="009351F5" w:rsidRDefault="009351F5" w:rsidP="009351F5">
      <w:pPr>
        <w:keepNext/>
        <w:rPr>
          <w:u w:val="single"/>
          <w:lang w:val="da-DK"/>
        </w:rPr>
      </w:pPr>
      <w:r>
        <w:rPr>
          <w:u w:val="single"/>
          <w:lang w:val="da-DK"/>
        </w:rPr>
        <w:t>Resumé af sikkerhedsprofilen</w:t>
      </w:r>
    </w:p>
    <w:p w:rsidR="009351F5" w:rsidRPr="00154702" w:rsidRDefault="009351F5" w:rsidP="009351F5">
      <w:pPr>
        <w:keepNext/>
        <w:rPr>
          <w:u w:val="single"/>
          <w:lang w:val="da-DK"/>
        </w:rPr>
      </w:pPr>
    </w:p>
    <w:p w:rsidR="009351F5" w:rsidRDefault="009351F5" w:rsidP="009351F5">
      <w:pPr>
        <w:keepNext/>
        <w:rPr>
          <w:lang w:val="da-DK"/>
        </w:rPr>
      </w:pPr>
      <w:r>
        <w:rPr>
          <w:lang w:val="da-DK"/>
        </w:rPr>
        <w:t>Hypoglykæmi er den hyppigste bivirkning ved insulin lisprobehandling af diabetikere. Svær hypoglykæmi kan medføre bevidsthedstab og i ekstreme tilfælde være dødelig. Der er ikke anført nogen specifik hyppighed for hypoglykæmi eftersom, hypoglykæmi er et resultat af både insulindosis og andre faktorer så som patientens diæt og motionsniveau.</w:t>
      </w:r>
    </w:p>
    <w:p w:rsidR="009351F5" w:rsidRDefault="009351F5" w:rsidP="009351F5">
      <w:pPr>
        <w:keepNext/>
        <w:rPr>
          <w:lang w:val="da-DK"/>
        </w:rPr>
      </w:pPr>
    </w:p>
    <w:p w:rsidR="009351F5" w:rsidRDefault="004402EA" w:rsidP="009351F5">
      <w:pPr>
        <w:keepNext/>
        <w:rPr>
          <w:u w:val="single"/>
          <w:lang w:val="da-DK"/>
        </w:rPr>
      </w:pPr>
      <w:r>
        <w:rPr>
          <w:u w:val="single"/>
          <w:lang w:val="da-DK"/>
        </w:rPr>
        <w:t>B</w:t>
      </w:r>
      <w:r w:rsidR="009351F5">
        <w:rPr>
          <w:u w:val="single"/>
          <w:lang w:val="da-DK"/>
        </w:rPr>
        <w:t>ivirkninger i tabelform</w:t>
      </w:r>
    </w:p>
    <w:p w:rsidR="009351F5" w:rsidRPr="00154702" w:rsidRDefault="009351F5" w:rsidP="009351F5">
      <w:pPr>
        <w:keepNext/>
        <w:rPr>
          <w:u w:val="single"/>
          <w:lang w:val="da-DK"/>
        </w:rPr>
      </w:pPr>
    </w:p>
    <w:p w:rsidR="009351F5" w:rsidRDefault="009351F5" w:rsidP="009351F5">
      <w:pPr>
        <w:rPr>
          <w:szCs w:val="22"/>
          <w:lang w:val="da-DK"/>
        </w:rPr>
      </w:pPr>
      <w:r w:rsidRPr="00C94FD8">
        <w:rPr>
          <w:szCs w:val="22"/>
          <w:lang w:val="da-DK"/>
        </w:rPr>
        <w:t xml:space="preserve">Følgende relaterede bivirkninger, forekommet i kliniske studier, er nedenfor opstillet </w:t>
      </w:r>
      <w:r>
        <w:rPr>
          <w:szCs w:val="22"/>
          <w:lang w:val="da-DK"/>
        </w:rPr>
        <w:t xml:space="preserve">med MedDRA terminologi </w:t>
      </w:r>
      <w:r w:rsidRPr="00C94FD8">
        <w:rPr>
          <w:szCs w:val="22"/>
          <w:lang w:val="da-DK"/>
        </w:rPr>
        <w:t>efter</w:t>
      </w:r>
      <w:r>
        <w:rPr>
          <w:szCs w:val="22"/>
          <w:lang w:val="da-DK"/>
        </w:rPr>
        <w:t xml:space="preserve"> </w:t>
      </w:r>
      <w:r w:rsidRPr="00C94FD8">
        <w:rPr>
          <w:szCs w:val="22"/>
          <w:lang w:val="da-DK"/>
        </w:rPr>
        <w:t xml:space="preserve">organsystem og faldende hyppighed (meget almindelig: </w:t>
      </w:r>
      <w:r w:rsidRPr="00154702">
        <w:rPr>
          <w:szCs w:val="22"/>
          <w:lang w:val="da-DK"/>
        </w:rPr>
        <w:t>≥</w:t>
      </w:r>
      <w:r w:rsidRPr="00C94FD8">
        <w:rPr>
          <w:szCs w:val="22"/>
          <w:lang w:val="da-DK"/>
        </w:rPr>
        <w:t>1/10; almindelig:</w:t>
      </w:r>
      <w:r w:rsidRPr="00154702">
        <w:rPr>
          <w:szCs w:val="22"/>
          <w:lang w:val="da-DK"/>
        </w:rPr>
        <w:t xml:space="preserve"> ≥</w:t>
      </w:r>
      <w:r w:rsidRPr="00C94FD8">
        <w:rPr>
          <w:szCs w:val="22"/>
          <w:lang w:val="da-DK"/>
        </w:rPr>
        <w:t>1/100 til &lt;1/10; ikke</w:t>
      </w:r>
      <w:r>
        <w:rPr>
          <w:szCs w:val="22"/>
          <w:lang w:val="da-DK"/>
        </w:rPr>
        <w:t xml:space="preserve"> </w:t>
      </w:r>
      <w:r w:rsidRPr="00C94FD8">
        <w:rPr>
          <w:szCs w:val="22"/>
          <w:lang w:val="da-DK"/>
        </w:rPr>
        <w:t xml:space="preserve">almindelig: </w:t>
      </w:r>
      <w:r w:rsidRPr="00154702">
        <w:rPr>
          <w:szCs w:val="22"/>
          <w:lang w:val="da-DK"/>
        </w:rPr>
        <w:t>≥</w:t>
      </w:r>
      <w:r w:rsidRPr="00C94FD8">
        <w:rPr>
          <w:szCs w:val="22"/>
          <w:lang w:val="da-DK"/>
        </w:rPr>
        <w:t>1/1.000 til &lt;1/100; sjælden:</w:t>
      </w:r>
      <w:r w:rsidRPr="00154702">
        <w:rPr>
          <w:szCs w:val="22"/>
          <w:lang w:val="da-DK"/>
        </w:rPr>
        <w:t xml:space="preserve"> ≥</w:t>
      </w:r>
      <w:r w:rsidRPr="00C94FD8">
        <w:rPr>
          <w:szCs w:val="22"/>
          <w:lang w:val="da-DK"/>
        </w:rPr>
        <w:t>1/10.000 til &lt;1/1.000; meget sjælden: &lt;1/10.000).</w:t>
      </w:r>
    </w:p>
    <w:p w:rsidR="0011784A" w:rsidRDefault="0011784A" w:rsidP="009351F5">
      <w:pPr>
        <w:rPr>
          <w:szCs w:val="22"/>
          <w:lang w:val="da-DK"/>
        </w:rPr>
      </w:pPr>
    </w:p>
    <w:p w:rsidR="009351F5" w:rsidRDefault="009351F5" w:rsidP="009351F5">
      <w:pPr>
        <w:rPr>
          <w:szCs w:val="22"/>
          <w:lang w:val="da-DK"/>
        </w:rPr>
      </w:pPr>
      <w:r w:rsidRPr="00C94FD8">
        <w:rPr>
          <w:szCs w:val="22"/>
          <w:lang w:val="da-DK"/>
        </w:rPr>
        <w:t>Inden for hver frekvens</w:t>
      </w:r>
      <w:r>
        <w:rPr>
          <w:szCs w:val="22"/>
          <w:lang w:val="da-DK"/>
        </w:rPr>
        <w:t>gruppe</w:t>
      </w:r>
      <w:r w:rsidRPr="00C94FD8">
        <w:rPr>
          <w:szCs w:val="22"/>
          <w:lang w:val="da-DK"/>
        </w:rPr>
        <w:t xml:space="preserve"> er bivirkningerne opstillet efter, hvor</w:t>
      </w:r>
      <w:r>
        <w:rPr>
          <w:szCs w:val="22"/>
          <w:lang w:val="da-DK"/>
        </w:rPr>
        <w:t xml:space="preserve"> </w:t>
      </w:r>
      <w:r w:rsidRPr="00C94FD8">
        <w:rPr>
          <w:szCs w:val="22"/>
          <w:lang w:val="da-DK"/>
        </w:rPr>
        <w:t xml:space="preserve">alvorlige </w:t>
      </w:r>
      <w:r>
        <w:rPr>
          <w:szCs w:val="22"/>
          <w:lang w:val="da-DK"/>
        </w:rPr>
        <w:t>de</w:t>
      </w:r>
      <w:r w:rsidRPr="00C94FD8">
        <w:rPr>
          <w:szCs w:val="22"/>
          <w:lang w:val="da-DK"/>
        </w:rPr>
        <w:t xml:space="preserve"> er. De alvorligste er anført først.</w:t>
      </w:r>
    </w:p>
    <w:p w:rsidR="009351F5" w:rsidRDefault="009351F5" w:rsidP="009351F5">
      <w:pPr>
        <w:rPr>
          <w:szCs w:val="22"/>
          <w:lang w:val="da-DK"/>
        </w:rPr>
      </w:pPr>
    </w:p>
    <w:tbl>
      <w:tblPr>
        <w:tblW w:w="453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9"/>
        <w:gridCol w:w="1358"/>
        <w:gridCol w:w="1245"/>
        <w:gridCol w:w="1424"/>
        <w:gridCol w:w="1041"/>
        <w:gridCol w:w="1044"/>
      </w:tblGrid>
      <w:tr w:rsidR="009351F5" w:rsidRPr="0061168B" w:rsidTr="009351F5">
        <w:trPr>
          <w:trHeight w:val="335"/>
        </w:trPr>
        <w:tc>
          <w:tcPr>
            <w:tcW w:w="1278" w:type="pct"/>
            <w:shd w:val="clear" w:color="auto" w:fill="auto"/>
          </w:tcPr>
          <w:p w:rsidR="009351F5" w:rsidRPr="0061168B" w:rsidRDefault="009351F5" w:rsidP="009351F5">
            <w:pPr>
              <w:keepNext/>
              <w:widowControl w:val="0"/>
              <w:spacing w:before="100" w:beforeAutospacing="1" w:after="51"/>
              <w:rPr>
                <w:szCs w:val="22"/>
                <w:lang w:eastAsia="en-GB"/>
              </w:rPr>
            </w:pPr>
            <w:r w:rsidRPr="00C94FD8">
              <w:rPr>
                <w:b/>
                <w:bCs/>
                <w:szCs w:val="22"/>
                <w:lang w:val="da-DK"/>
              </w:rPr>
              <w:t>MedDRA system</w:t>
            </w:r>
            <w:r>
              <w:rPr>
                <w:b/>
                <w:bCs/>
                <w:szCs w:val="22"/>
                <w:lang w:val="da-DK"/>
              </w:rPr>
              <w:t xml:space="preserve"> </w:t>
            </w:r>
            <w:r w:rsidRPr="00C94FD8">
              <w:rPr>
                <w:b/>
                <w:bCs/>
                <w:szCs w:val="22"/>
                <w:lang w:val="da-DK"/>
              </w:rPr>
              <w:t>organ-klasse</w:t>
            </w:r>
          </w:p>
        </w:tc>
        <w:tc>
          <w:tcPr>
            <w:tcW w:w="827" w:type="pct"/>
            <w:shd w:val="clear" w:color="auto" w:fill="auto"/>
          </w:tcPr>
          <w:p w:rsidR="009351F5" w:rsidRPr="0061168B" w:rsidRDefault="009351F5" w:rsidP="009351F5">
            <w:pPr>
              <w:keepNext/>
              <w:widowControl w:val="0"/>
              <w:spacing w:before="100" w:beforeAutospacing="1" w:after="51"/>
              <w:rPr>
                <w:szCs w:val="22"/>
                <w:lang w:eastAsia="en-GB"/>
              </w:rPr>
            </w:pPr>
            <w:r w:rsidRPr="00C94FD8">
              <w:rPr>
                <w:b/>
                <w:bCs/>
                <w:szCs w:val="22"/>
                <w:lang w:val="da-DK"/>
              </w:rPr>
              <w:t>Meget almindelig</w:t>
            </w:r>
          </w:p>
        </w:tc>
        <w:tc>
          <w:tcPr>
            <w:tcW w:w="758" w:type="pct"/>
            <w:shd w:val="clear" w:color="auto" w:fill="auto"/>
          </w:tcPr>
          <w:p w:rsidR="009351F5" w:rsidRPr="0061168B" w:rsidRDefault="009351F5" w:rsidP="009351F5">
            <w:pPr>
              <w:widowControl w:val="0"/>
              <w:spacing w:before="100" w:beforeAutospacing="1" w:after="51"/>
              <w:rPr>
                <w:szCs w:val="22"/>
                <w:lang w:eastAsia="en-GB"/>
              </w:rPr>
            </w:pPr>
            <w:r w:rsidRPr="00C94FD8">
              <w:rPr>
                <w:b/>
                <w:bCs/>
                <w:szCs w:val="22"/>
                <w:lang w:val="da-DK"/>
              </w:rPr>
              <w:t>Almindelig</w:t>
            </w:r>
          </w:p>
        </w:tc>
        <w:tc>
          <w:tcPr>
            <w:tcW w:w="867" w:type="pct"/>
            <w:shd w:val="clear" w:color="auto" w:fill="auto"/>
          </w:tcPr>
          <w:p w:rsidR="009351F5" w:rsidRPr="0061168B" w:rsidRDefault="009351F5" w:rsidP="009351F5">
            <w:pPr>
              <w:widowControl w:val="0"/>
              <w:spacing w:before="100" w:beforeAutospacing="1" w:after="51"/>
              <w:rPr>
                <w:szCs w:val="22"/>
                <w:lang w:eastAsia="en-GB"/>
              </w:rPr>
            </w:pPr>
            <w:r w:rsidRPr="00C94FD8">
              <w:rPr>
                <w:b/>
                <w:bCs/>
                <w:szCs w:val="22"/>
                <w:lang w:val="da-DK"/>
              </w:rPr>
              <w:t>Ikke almindelig</w:t>
            </w:r>
          </w:p>
        </w:tc>
        <w:tc>
          <w:tcPr>
            <w:tcW w:w="634" w:type="pct"/>
            <w:shd w:val="clear" w:color="auto" w:fill="auto"/>
          </w:tcPr>
          <w:p w:rsidR="009351F5" w:rsidRPr="0061168B" w:rsidRDefault="009351F5" w:rsidP="009351F5">
            <w:pPr>
              <w:widowControl w:val="0"/>
              <w:spacing w:before="100" w:beforeAutospacing="1" w:after="51"/>
              <w:rPr>
                <w:szCs w:val="22"/>
                <w:lang w:eastAsia="en-GB"/>
              </w:rPr>
            </w:pPr>
            <w:r w:rsidRPr="00C94FD8">
              <w:rPr>
                <w:b/>
                <w:bCs/>
                <w:szCs w:val="22"/>
                <w:lang w:val="da-DK"/>
              </w:rPr>
              <w:t>Sjælden</w:t>
            </w:r>
          </w:p>
        </w:tc>
        <w:tc>
          <w:tcPr>
            <w:tcW w:w="636" w:type="pct"/>
            <w:shd w:val="clear" w:color="auto" w:fill="auto"/>
          </w:tcPr>
          <w:p w:rsidR="009351F5" w:rsidRPr="0061168B" w:rsidRDefault="009351F5" w:rsidP="009351F5">
            <w:pPr>
              <w:widowControl w:val="0"/>
              <w:spacing w:before="100" w:beforeAutospacing="1" w:after="51"/>
              <w:rPr>
                <w:szCs w:val="22"/>
                <w:lang w:eastAsia="en-GB"/>
              </w:rPr>
            </w:pPr>
            <w:r w:rsidRPr="00C94FD8">
              <w:rPr>
                <w:b/>
                <w:bCs/>
                <w:szCs w:val="22"/>
                <w:lang w:val="da-DK"/>
              </w:rPr>
              <w:t>Meget sjælden</w:t>
            </w:r>
          </w:p>
        </w:tc>
      </w:tr>
      <w:tr w:rsidR="009351F5" w:rsidRPr="0061168B" w:rsidTr="009351F5">
        <w:trPr>
          <w:trHeight w:val="326"/>
        </w:trPr>
        <w:tc>
          <w:tcPr>
            <w:tcW w:w="5000" w:type="pct"/>
            <w:gridSpan w:val="6"/>
            <w:shd w:val="clear" w:color="auto" w:fill="auto"/>
          </w:tcPr>
          <w:p w:rsidR="009351F5" w:rsidRPr="0061168B" w:rsidRDefault="009351F5" w:rsidP="009351F5">
            <w:pPr>
              <w:keepNext/>
              <w:widowControl w:val="0"/>
              <w:rPr>
                <w:b/>
                <w:szCs w:val="22"/>
                <w:lang w:eastAsia="en-GB"/>
              </w:rPr>
            </w:pPr>
            <w:r w:rsidRPr="00C94FD8">
              <w:rPr>
                <w:b/>
                <w:szCs w:val="22"/>
                <w:lang w:val="da-DK"/>
              </w:rPr>
              <w:t>Immunsystemet</w:t>
            </w:r>
          </w:p>
        </w:tc>
      </w:tr>
      <w:tr w:rsidR="009351F5" w:rsidRPr="0061168B" w:rsidTr="009351F5">
        <w:trPr>
          <w:trHeight w:val="335"/>
        </w:trPr>
        <w:tc>
          <w:tcPr>
            <w:tcW w:w="1278" w:type="pct"/>
            <w:shd w:val="clear" w:color="auto" w:fill="auto"/>
          </w:tcPr>
          <w:p w:rsidR="009351F5" w:rsidRPr="0061168B" w:rsidRDefault="009351F5" w:rsidP="009351F5">
            <w:pPr>
              <w:keepNext/>
              <w:widowControl w:val="0"/>
              <w:spacing w:before="100" w:beforeAutospacing="1" w:after="51"/>
              <w:rPr>
                <w:szCs w:val="22"/>
                <w:lang w:eastAsia="en-GB"/>
              </w:rPr>
            </w:pPr>
            <w:r>
              <w:rPr>
                <w:szCs w:val="22"/>
                <w:lang w:eastAsia="en-GB"/>
              </w:rPr>
              <w:t>Lokal allergi</w:t>
            </w:r>
          </w:p>
        </w:tc>
        <w:tc>
          <w:tcPr>
            <w:tcW w:w="827" w:type="pct"/>
            <w:shd w:val="clear" w:color="auto" w:fill="auto"/>
          </w:tcPr>
          <w:p w:rsidR="009351F5" w:rsidRPr="0061168B" w:rsidRDefault="009351F5" w:rsidP="009351F5">
            <w:pPr>
              <w:keepNext/>
              <w:widowControl w:val="0"/>
              <w:jc w:val="center"/>
              <w:rPr>
                <w:szCs w:val="22"/>
                <w:lang w:eastAsia="en-GB"/>
              </w:rPr>
            </w:pPr>
          </w:p>
        </w:tc>
        <w:tc>
          <w:tcPr>
            <w:tcW w:w="758" w:type="pct"/>
            <w:shd w:val="clear" w:color="auto" w:fill="auto"/>
          </w:tcPr>
          <w:p w:rsidR="009351F5" w:rsidRPr="0061168B" w:rsidRDefault="009351F5" w:rsidP="009351F5">
            <w:pPr>
              <w:widowControl w:val="0"/>
              <w:jc w:val="center"/>
              <w:rPr>
                <w:szCs w:val="22"/>
                <w:lang w:eastAsia="en-GB"/>
              </w:rPr>
            </w:pPr>
            <w:r w:rsidRPr="00AE3A0B">
              <w:rPr>
                <w:szCs w:val="22"/>
                <w:lang w:eastAsia="en-GB"/>
              </w:rPr>
              <w:t>X</w:t>
            </w:r>
          </w:p>
        </w:tc>
        <w:tc>
          <w:tcPr>
            <w:tcW w:w="867" w:type="pct"/>
            <w:shd w:val="clear" w:color="auto" w:fill="auto"/>
          </w:tcPr>
          <w:p w:rsidR="009351F5" w:rsidRPr="0061168B" w:rsidRDefault="009351F5" w:rsidP="009351F5">
            <w:pPr>
              <w:widowControl w:val="0"/>
              <w:jc w:val="center"/>
              <w:rPr>
                <w:szCs w:val="22"/>
                <w:lang w:eastAsia="en-GB"/>
              </w:rPr>
            </w:pPr>
          </w:p>
        </w:tc>
        <w:tc>
          <w:tcPr>
            <w:tcW w:w="634" w:type="pct"/>
            <w:shd w:val="clear" w:color="auto" w:fill="auto"/>
          </w:tcPr>
          <w:p w:rsidR="009351F5" w:rsidRPr="0061168B" w:rsidRDefault="009351F5" w:rsidP="009351F5">
            <w:pPr>
              <w:widowControl w:val="0"/>
              <w:jc w:val="center"/>
              <w:rPr>
                <w:szCs w:val="22"/>
                <w:lang w:eastAsia="en-GB"/>
              </w:rPr>
            </w:pPr>
          </w:p>
        </w:tc>
        <w:tc>
          <w:tcPr>
            <w:tcW w:w="636" w:type="pct"/>
            <w:shd w:val="clear" w:color="auto" w:fill="auto"/>
          </w:tcPr>
          <w:p w:rsidR="009351F5" w:rsidRPr="0061168B" w:rsidRDefault="009351F5" w:rsidP="009351F5">
            <w:pPr>
              <w:widowControl w:val="0"/>
              <w:jc w:val="center"/>
              <w:rPr>
                <w:szCs w:val="22"/>
                <w:lang w:eastAsia="en-GB"/>
              </w:rPr>
            </w:pPr>
          </w:p>
        </w:tc>
      </w:tr>
      <w:tr w:rsidR="009351F5" w:rsidRPr="004852C7" w:rsidTr="009351F5">
        <w:trPr>
          <w:trHeight w:val="335"/>
        </w:trPr>
        <w:tc>
          <w:tcPr>
            <w:tcW w:w="1278" w:type="pct"/>
            <w:shd w:val="clear" w:color="auto" w:fill="auto"/>
          </w:tcPr>
          <w:p w:rsidR="009351F5" w:rsidRDefault="009351F5" w:rsidP="009351F5">
            <w:pPr>
              <w:keepNext/>
              <w:widowControl w:val="0"/>
              <w:spacing w:before="100" w:beforeAutospacing="1" w:after="51"/>
              <w:rPr>
                <w:szCs w:val="22"/>
                <w:lang w:eastAsia="en-GB"/>
              </w:rPr>
            </w:pPr>
            <w:r>
              <w:rPr>
                <w:szCs w:val="22"/>
                <w:lang w:eastAsia="en-GB"/>
              </w:rPr>
              <w:t>Systemisk allergi</w:t>
            </w:r>
          </w:p>
        </w:tc>
        <w:tc>
          <w:tcPr>
            <w:tcW w:w="827" w:type="pct"/>
            <w:shd w:val="clear" w:color="auto" w:fill="auto"/>
          </w:tcPr>
          <w:p w:rsidR="009351F5" w:rsidRPr="004852C7" w:rsidRDefault="009351F5" w:rsidP="009351F5">
            <w:pPr>
              <w:keepNext/>
              <w:widowControl w:val="0"/>
              <w:jc w:val="center"/>
              <w:rPr>
                <w:szCs w:val="22"/>
                <w:lang w:eastAsia="en-GB"/>
              </w:rPr>
            </w:pPr>
          </w:p>
        </w:tc>
        <w:tc>
          <w:tcPr>
            <w:tcW w:w="758" w:type="pct"/>
            <w:shd w:val="clear" w:color="auto" w:fill="auto"/>
          </w:tcPr>
          <w:p w:rsidR="009351F5" w:rsidRPr="00AE3A0B" w:rsidRDefault="009351F5" w:rsidP="009351F5">
            <w:pPr>
              <w:widowControl w:val="0"/>
              <w:jc w:val="center"/>
              <w:rPr>
                <w:szCs w:val="22"/>
                <w:lang w:eastAsia="en-GB"/>
              </w:rPr>
            </w:pPr>
          </w:p>
        </w:tc>
        <w:tc>
          <w:tcPr>
            <w:tcW w:w="867" w:type="pct"/>
            <w:shd w:val="clear" w:color="auto" w:fill="auto"/>
          </w:tcPr>
          <w:p w:rsidR="009351F5" w:rsidRPr="004852C7" w:rsidRDefault="009351F5" w:rsidP="009351F5">
            <w:pPr>
              <w:widowControl w:val="0"/>
              <w:jc w:val="center"/>
              <w:rPr>
                <w:szCs w:val="22"/>
                <w:lang w:eastAsia="en-GB"/>
              </w:rPr>
            </w:pPr>
          </w:p>
        </w:tc>
        <w:tc>
          <w:tcPr>
            <w:tcW w:w="634" w:type="pct"/>
            <w:shd w:val="clear" w:color="auto" w:fill="auto"/>
          </w:tcPr>
          <w:p w:rsidR="009351F5" w:rsidRPr="004852C7" w:rsidRDefault="009351F5" w:rsidP="009351F5">
            <w:pPr>
              <w:widowControl w:val="0"/>
              <w:jc w:val="center"/>
              <w:rPr>
                <w:szCs w:val="22"/>
                <w:lang w:eastAsia="en-GB"/>
              </w:rPr>
            </w:pPr>
            <w:r>
              <w:rPr>
                <w:szCs w:val="22"/>
                <w:lang w:eastAsia="en-GB"/>
              </w:rPr>
              <w:t>X</w:t>
            </w:r>
          </w:p>
        </w:tc>
        <w:tc>
          <w:tcPr>
            <w:tcW w:w="636" w:type="pct"/>
            <w:shd w:val="clear" w:color="auto" w:fill="auto"/>
          </w:tcPr>
          <w:p w:rsidR="009351F5" w:rsidRPr="004852C7" w:rsidRDefault="009351F5" w:rsidP="009351F5">
            <w:pPr>
              <w:widowControl w:val="0"/>
              <w:jc w:val="center"/>
              <w:rPr>
                <w:szCs w:val="22"/>
                <w:lang w:eastAsia="en-GB"/>
              </w:rPr>
            </w:pPr>
          </w:p>
        </w:tc>
      </w:tr>
      <w:tr w:rsidR="009351F5" w:rsidRPr="0061168B" w:rsidTr="009351F5">
        <w:trPr>
          <w:trHeight w:val="115"/>
        </w:trPr>
        <w:tc>
          <w:tcPr>
            <w:tcW w:w="5000" w:type="pct"/>
            <w:gridSpan w:val="6"/>
            <w:shd w:val="clear" w:color="auto" w:fill="auto"/>
          </w:tcPr>
          <w:p w:rsidR="009351F5" w:rsidRPr="0061168B" w:rsidRDefault="009351F5" w:rsidP="009351F5">
            <w:pPr>
              <w:keepNext/>
              <w:widowControl w:val="0"/>
              <w:rPr>
                <w:b/>
                <w:szCs w:val="22"/>
                <w:lang w:eastAsia="en-GB"/>
              </w:rPr>
            </w:pPr>
            <w:r w:rsidRPr="00C94FD8">
              <w:rPr>
                <w:b/>
                <w:szCs w:val="22"/>
                <w:lang w:val="da-DK"/>
              </w:rPr>
              <w:t>Hud og subkutane væv</w:t>
            </w:r>
          </w:p>
        </w:tc>
      </w:tr>
      <w:tr w:rsidR="009351F5" w:rsidRPr="0061168B" w:rsidTr="009351F5">
        <w:trPr>
          <w:trHeight w:val="115"/>
        </w:trPr>
        <w:tc>
          <w:tcPr>
            <w:tcW w:w="1278" w:type="pct"/>
            <w:shd w:val="clear" w:color="auto" w:fill="auto"/>
          </w:tcPr>
          <w:p w:rsidR="009351F5" w:rsidRPr="0061168B" w:rsidRDefault="009351F5" w:rsidP="009351F5">
            <w:pPr>
              <w:keepNext/>
              <w:widowControl w:val="0"/>
              <w:spacing w:before="100" w:beforeAutospacing="1" w:after="51"/>
              <w:rPr>
                <w:szCs w:val="22"/>
                <w:lang w:eastAsia="en-GB"/>
              </w:rPr>
            </w:pPr>
            <w:r w:rsidRPr="0061168B">
              <w:rPr>
                <w:szCs w:val="22"/>
                <w:lang w:eastAsia="en-GB"/>
              </w:rPr>
              <w:t>Lipo</w:t>
            </w:r>
            <w:r>
              <w:rPr>
                <w:szCs w:val="22"/>
                <w:lang w:eastAsia="en-GB"/>
              </w:rPr>
              <w:t>dystrofi</w:t>
            </w:r>
          </w:p>
        </w:tc>
        <w:tc>
          <w:tcPr>
            <w:tcW w:w="827" w:type="pct"/>
            <w:shd w:val="clear" w:color="auto" w:fill="auto"/>
          </w:tcPr>
          <w:p w:rsidR="009351F5" w:rsidRPr="0061168B" w:rsidRDefault="009351F5" w:rsidP="009351F5">
            <w:pPr>
              <w:keepNext/>
              <w:widowControl w:val="0"/>
              <w:jc w:val="center"/>
              <w:rPr>
                <w:szCs w:val="22"/>
                <w:lang w:eastAsia="en-GB"/>
              </w:rPr>
            </w:pPr>
          </w:p>
        </w:tc>
        <w:tc>
          <w:tcPr>
            <w:tcW w:w="758" w:type="pct"/>
            <w:shd w:val="clear" w:color="auto" w:fill="auto"/>
          </w:tcPr>
          <w:p w:rsidR="009351F5" w:rsidRPr="0061168B" w:rsidRDefault="009351F5" w:rsidP="009351F5">
            <w:pPr>
              <w:widowControl w:val="0"/>
              <w:jc w:val="center"/>
              <w:rPr>
                <w:szCs w:val="22"/>
                <w:lang w:eastAsia="en-GB"/>
              </w:rPr>
            </w:pPr>
          </w:p>
        </w:tc>
        <w:tc>
          <w:tcPr>
            <w:tcW w:w="867" w:type="pct"/>
            <w:shd w:val="clear" w:color="auto" w:fill="auto"/>
          </w:tcPr>
          <w:p w:rsidR="009351F5" w:rsidRPr="0061168B" w:rsidRDefault="009351F5" w:rsidP="009351F5">
            <w:pPr>
              <w:widowControl w:val="0"/>
              <w:jc w:val="center"/>
              <w:rPr>
                <w:szCs w:val="22"/>
                <w:lang w:eastAsia="en-GB"/>
              </w:rPr>
            </w:pPr>
            <w:r w:rsidRPr="002D7ABB">
              <w:rPr>
                <w:szCs w:val="22"/>
                <w:lang w:eastAsia="en-GB"/>
              </w:rPr>
              <w:t>X</w:t>
            </w:r>
          </w:p>
        </w:tc>
        <w:tc>
          <w:tcPr>
            <w:tcW w:w="634" w:type="pct"/>
            <w:shd w:val="clear" w:color="auto" w:fill="auto"/>
          </w:tcPr>
          <w:p w:rsidR="009351F5" w:rsidRPr="0061168B" w:rsidRDefault="009351F5" w:rsidP="009351F5">
            <w:pPr>
              <w:widowControl w:val="0"/>
              <w:jc w:val="center"/>
              <w:rPr>
                <w:szCs w:val="22"/>
                <w:lang w:eastAsia="en-GB"/>
              </w:rPr>
            </w:pPr>
          </w:p>
        </w:tc>
        <w:tc>
          <w:tcPr>
            <w:tcW w:w="636" w:type="pct"/>
            <w:shd w:val="clear" w:color="auto" w:fill="auto"/>
          </w:tcPr>
          <w:p w:rsidR="009351F5" w:rsidRPr="0061168B" w:rsidRDefault="009351F5" w:rsidP="009351F5">
            <w:pPr>
              <w:widowControl w:val="0"/>
              <w:jc w:val="center"/>
              <w:rPr>
                <w:szCs w:val="22"/>
                <w:lang w:eastAsia="en-GB"/>
              </w:rPr>
            </w:pPr>
          </w:p>
        </w:tc>
      </w:tr>
    </w:tbl>
    <w:p w:rsidR="009351F5" w:rsidRPr="00C94FD8" w:rsidRDefault="009351F5" w:rsidP="009351F5">
      <w:pPr>
        <w:rPr>
          <w:szCs w:val="22"/>
          <w:lang w:val="da-DK"/>
        </w:rPr>
      </w:pPr>
    </w:p>
    <w:p w:rsidR="009351F5" w:rsidRDefault="009351F5" w:rsidP="009351F5">
      <w:pPr>
        <w:rPr>
          <w:u w:val="single"/>
          <w:lang w:val="da-DK"/>
        </w:rPr>
      </w:pPr>
      <w:r>
        <w:rPr>
          <w:u w:val="single"/>
          <w:lang w:val="da-DK"/>
        </w:rPr>
        <w:t>Beskrivelse af udvalgte bivirkninger</w:t>
      </w:r>
    </w:p>
    <w:p w:rsidR="009351F5" w:rsidRDefault="009351F5" w:rsidP="009351F5">
      <w:pPr>
        <w:rPr>
          <w:i/>
          <w:u w:val="single"/>
          <w:lang w:val="da-DK"/>
        </w:rPr>
      </w:pPr>
    </w:p>
    <w:p w:rsidR="009351F5" w:rsidRPr="0057493F" w:rsidRDefault="009351F5" w:rsidP="009351F5">
      <w:pPr>
        <w:rPr>
          <w:i/>
          <w:u w:val="single"/>
          <w:lang w:val="da-DK"/>
        </w:rPr>
      </w:pPr>
      <w:r w:rsidRPr="0057493F">
        <w:rPr>
          <w:i/>
          <w:u w:val="single"/>
          <w:lang w:val="da-DK"/>
        </w:rPr>
        <w:t>Lokal allergi</w:t>
      </w:r>
    </w:p>
    <w:p w:rsidR="00D077EA" w:rsidRDefault="00D077EA" w:rsidP="009351F5">
      <w:pPr>
        <w:rPr>
          <w:lang w:val="da-DK"/>
        </w:rPr>
      </w:pPr>
    </w:p>
    <w:p w:rsidR="009351F5" w:rsidRDefault="009351F5" w:rsidP="009351F5">
      <w:pPr>
        <w:rPr>
          <w:lang w:val="da-DK"/>
        </w:rPr>
      </w:pPr>
      <w:r>
        <w:rPr>
          <w:lang w:val="da-DK"/>
        </w:rPr>
        <w:t>Lokale allergiske reaktioner er almindelig</w:t>
      </w:r>
      <w:r w:rsidR="00946C9B">
        <w:rPr>
          <w:lang w:val="da-DK"/>
        </w:rPr>
        <w:t>t</w:t>
      </w:r>
      <w:r>
        <w:rPr>
          <w:lang w:val="da-DK"/>
        </w:rPr>
        <w:t xml:space="preserve"> forekommende. Rødme, hævelse og kløe kan forekomme ved indstiksstedet. Dette går sædvanligvis over i løbet af få dage til få uger. I nogle tilfælde kan disse reaktioner relateres til andre faktorer end insulinet, såsom overfølsomhed ved rensning af huden eller dårlig injektionsteknik.</w:t>
      </w:r>
    </w:p>
    <w:p w:rsidR="009351F5" w:rsidRDefault="009351F5" w:rsidP="009351F5">
      <w:pPr>
        <w:rPr>
          <w:lang w:val="da-DK"/>
        </w:rPr>
      </w:pPr>
    </w:p>
    <w:p w:rsidR="009351F5" w:rsidRPr="0057493F" w:rsidRDefault="009351F5" w:rsidP="009351F5">
      <w:pPr>
        <w:keepNext/>
        <w:rPr>
          <w:u w:val="single"/>
          <w:lang w:val="da-DK"/>
        </w:rPr>
      </w:pPr>
      <w:r w:rsidRPr="0057493F">
        <w:rPr>
          <w:i/>
          <w:u w:val="single"/>
          <w:lang w:val="da-DK"/>
        </w:rPr>
        <w:t>Systemisk allergi</w:t>
      </w:r>
    </w:p>
    <w:p w:rsidR="00D077EA" w:rsidRDefault="00D077EA" w:rsidP="009351F5">
      <w:pPr>
        <w:keepNext/>
        <w:rPr>
          <w:lang w:val="da-DK"/>
        </w:rPr>
      </w:pPr>
    </w:p>
    <w:p w:rsidR="009351F5" w:rsidRDefault="009351F5" w:rsidP="009351F5">
      <w:pPr>
        <w:keepNext/>
        <w:rPr>
          <w:lang w:val="da-DK"/>
        </w:rPr>
      </w:pPr>
      <w:r>
        <w:rPr>
          <w:lang w:val="da-DK"/>
        </w:rPr>
        <w:t xml:space="preserve">Systemisk allergi, som er sjælden, men potentielt mere alvorlig, er en generaliseret overfølsomhed overfor insulin. Denne kan give udslæt over hele kroppen, åndenød, hvæsende vejrtrækning, blodtryksfald, hurtig puls eller svedtendens. Alvorlige tilfælde af generaliseret allergi kan være livstruende. </w:t>
      </w:r>
    </w:p>
    <w:p w:rsidR="009351F5" w:rsidRDefault="009351F5" w:rsidP="009351F5">
      <w:pPr>
        <w:rPr>
          <w:lang w:val="da-DK"/>
        </w:rPr>
      </w:pPr>
    </w:p>
    <w:p w:rsidR="009351F5" w:rsidRPr="0057493F" w:rsidRDefault="009351F5" w:rsidP="009351F5">
      <w:pPr>
        <w:rPr>
          <w:i/>
          <w:u w:val="single"/>
          <w:lang w:val="da-DK"/>
        </w:rPr>
      </w:pPr>
      <w:r w:rsidRPr="0057493F">
        <w:rPr>
          <w:i/>
          <w:u w:val="single"/>
          <w:lang w:val="da-DK"/>
        </w:rPr>
        <w:t>Lipodystrofi</w:t>
      </w:r>
    </w:p>
    <w:p w:rsidR="00D077EA" w:rsidRDefault="00D077EA" w:rsidP="009351F5">
      <w:pPr>
        <w:rPr>
          <w:lang w:val="da-DK"/>
        </w:rPr>
      </w:pPr>
    </w:p>
    <w:p w:rsidR="009351F5" w:rsidRDefault="009351F5" w:rsidP="009351F5">
      <w:pPr>
        <w:rPr>
          <w:lang w:val="da-DK"/>
        </w:rPr>
      </w:pPr>
      <w:r>
        <w:rPr>
          <w:lang w:val="da-DK"/>
        </w:rPr>
        <w:t>Lipodystrofi ved indstiksstedet er ikke almindeligt forekommende.</w:t>
      </w:r>
    </w:p>
    <w:p w:rsidR="009351F5" w:rsidRDefault="009351F5" w:rsidP="009351F5">
      <w:pPr>
        <w:rPr>
          <w:lang w:val="da-DK"/>
        </w:rPr>
      </w:pPr>
    </w:p>
    <w:p w:rsidR="009351F5" w:rsidRPr="0057493F" w:rsidRDefault="009351F5" w:rsidP="009351F5">
      <w:pPr>
        <w:rPr>
          <w:i/>
          <w:u w:val="single"/>
          <w:lang w:val="da-DK"/>
        </w:rPr>
      </w:pPr>
      <w:r w:rsidRPr="0057493F">
        <w:rPr>
          <w:i/>
          <w:u w:val="single"/>
          <w:lang w:val="da-DK"/>
        </w:rPr>
        <w:t>Ødemer</w:t>
      </w:r>
    </w:p>
    <w:p w:rsidR="00D077EA" w:rsidRDefault="00D077EA" w:rsidP="009351F5">
      <w:pPr>
        <w:ind w:right="11"/>
        <w:rPr>
          <w:lang w:val="da-DK"/>
        </w:rPr>
      </w:pPr>
    </w:p>
    <w:p w:rsidR="009351F5" w:rsidRDefault="009351F5" w:rsidP="009351F5">
      <w:pPr>
        <w:ind w:right="11"/>
        <w:rPr>
          <w:lang w:val="da-DK"/>
        </w:rPr>
      </w:pPr>
      <w:r>
        <w:rPr>
          <w:lang w:val="da-DK"/>
        </w:rPr>
        <w:t>Der er indberettet tilfælde af ødemer i forbindelse med insulinbehandling, især hvis en tidligere dårlig metabolisk kontrol forbedres ved intensiveret insulinbehandling.</w:t>
      </w:r>
    </w:p>
    <w:p w:rsidR="009351F5" w:rsidRDefault="009351F5" w:rsidP="009351F5">
      <w:pPr>
        <w:rPr>
          <w:lang w:val="da-DK"/>
        </w:rPr>
      </w:pPr>
    </w:p>
    <w:p w:rsidR="009351F5" w:rsidRDefault="009351F5" w:rsidP="009351F5">
      <w:pPr>
        <w:autoSpaceDE w:val="0"/>
        <w:autoSpaceDN w:val="0"/>
        <w:adjustRightInd w:val="0"/>
        <w:rPr>
          <w:szCs w:val="22"/>
          <w:u w:val="single"/>
          <w:lang w:val="da-DK"/>
        </w:rPr>
      </w:pPr>
      <w:r w:rsidRPr="004C2EDF">
        <w:rPr>
          <w:noProof/>
          <w:szCs w:val="22"/>
          <w:u w:val="single"/>
          <w:lang w:val="da-DK"/>
        </w:rPr>
        <w:t xml:space="preserve">Indberetning af </w:t>
      </w:r>
      <w:r>
        <w:rPr>
          <w:noProof/>
          <w:szCs w:val="22"/>
          <w:u w:val="single"/>
          <w:lang w:val="da-DK"/>
        </w:rPr>
        <w:t>formodede</w:t>
      </w:r>
      <w:r w:rsidRPr="004C2EDF">
        <w:rPr>
          <w:noProof/>
          <w:szCs w:val="22"/>
          <w:u w:val="single"/>
          <w:lang w:val="da-DK"/>
        </w:rPr>
        <w:t xml:space="preserve"> bivirkninger</w:t>
      </w:r>
    </w:p>
    <w:p w:rsidR="009351F5" w:rsidRDefault="009351F5" w:rsidP="009351F5">
      <w:pPr>
        <w:autoSpaceDE w:val="0"/>
        <w:autoSpaceDN w:val="0"/>
        <w:adjustRightInd w:val="0"/>
        <w:rPr>
          <w:noProof/>
          <w:szCs w:val="22"/>
          <w:lang w:val="da-DK"/>
        </w:rPr>
      </w:pPr>
      <w:r w:rsidRPr="004C2EDF">
        <w:rPr>
          <w:noProof/>
          <w:szCs w:val="22"/>
          <w:lang w:val="da-DK"/>
        </w:rPr>
        <w:t xml:space="preserve">Når lægemidlet er godkendt, er indberetning af </w:t>
      </w:r>
      <w:r>
        <w:rPr>
          <w:noProof/>
          <w:szCs w:val="22"/>
          <w:lang w:val="da-DK"/>
        </w:rPr>
        <w:t>formodede</w:t>
      </w:r>
      <w:r w:rsidRPr="004C2EDF">
        <w:rPr>
          <w:noProof/>
          <w:szCs w:val="22"/>
          <w:lang w:val="da-DK"/>
        </w:rPr>
        <w:t xml:space="preserve"> bivirkninger vigtig.</w:t>
      </w:r>
      <w:r w:rsidRPr="004C2EDF">
        <w:rPr>
          <w:szCs w:val="22"/>
          <w:lang w:val="da-DK"/>
        </w:rPr>
        <w:t xml:space="preserve"> </w:t>
      </w:r>
      <w:r w:rsidRPr="004C2EDF">
        <w:rPr>
          <w:noProof/>
          <w:szCs w:val="22"/>
          <w:lang w:val="da-DK"/>
        </w:rPr>
        <w:t>Det muliggør løbende overvågning af benefit/risk-forholdet for lægemidlet.</w:t>
      </w:r>
      <w:r w:rsidRPr="004C2EDF">
        <w:rPr>
          <w:szCs w:val="22"/>
          <w:lang w:val="da-DK"/>
        </w:rPr>
        <w:t xml:space="preserve"> </w:t>
      </w:r>
      <w:r w:rsidR="00946C9B">
        <w:rPr>
          <w:noProof/>
          <w:szCs w:val="22"/>
          <w:lang w:val="da-DK"/>
        </w:rPr>
        <w:t>Sundhedspersoner</w:t>
      </w:r>
      <w:r w:rsidRPr="004C2EDF">
        <w:rPr>
          <w:noProof/>
          <w:szCs w:val="22"/>
          <w:lang w:val="da-DK"/>
        </w:rPr>
        <w:t xml:space="preserve"> anmodes om at indberette alle </w:t>
      </w:r>
      <w:r>
        <w:rPr>
          <w:noProof/>
          <w:szCs w:val="22"/>
          <w:lang w:val="da-DK"/>
        </w:rPr>
        <w:t>formodede</w:t>
      </w:r>
      <w:r w:rsidRPr="004C2EDF">
        <w:rPr>
          <w:noProof/>
          <w:szCs w:val="22"/>
          <w:lang w:val="da-DK"/>
        </w:rPr>
        <w:t xml:space="preserve"> bivirkninger via </w:t>
      </w:r>
      <w:r w:rsidRPr="004C2EDF">
        <w:rPr>
          <w:noProof/>
          <w:szCs w:val="22"/>
          <w:highlight w:val="lightGray"/>
          <w:lang w:val="da-DK"/>
        </w:rPr>
        <w:t xml:space="preserve">det nationale rapporteringssystem anført i </w:t>
      </w:r>
      <w:hyperlink r:id="rId22" w:history="1">
        <w:r w:rsidRPr="004C2EDF">
          <w:rPr>
            <w:rStyle w:val="Hyperlink"/>
            <w:highlight w:val="lightGray"/>
            <w:lang w:val="da-DK"/>
          </w:rPr>
          <w:t>Appendiks V</w:t>
        </w:r>
      </w:hyperlink>
      <w:r w:rsidRPr="004C2EDF">
        <w:rPr>
          <w:noProof/>
          <w:szCs w:val="22"/>
          <w:lang w:val="da-DK"/>
        </w:rPr>
        <w:t>.</w:t>
      </w:r>
    </w:p>
    <w:p w:rsidR="009351F5" w:rsidRDefault="009351F5" w:rsidP="009351F5">
      <w:pPr>
        <w:rPr>
          <w:lang w:val="da-DK"/>
        </w:rPr>
      </w:pPr>
    </w:p>
    <w:p w:rsidR="009351F5" w:rsidRDefault="009351F5" w:rsidP="009351F5">
      <w:pPr>
        <w:keepNext/>
        <w:ind w:left="539" w:hanging="539"/>
        <w:rPr>
          <w:b/>
          <w:lang w:val="da-DK"/>
        </w:rPr>
      </w:pPr>
      <w:r>
        <w:rPr>
          <w:b/>
          <w:lang w:val="da-DK"/>
        </w:rPr>
        <w:t>4.9</w:t>
      </w:r>
      <w:r>
        <w:rPr>
          <w:b/>
          <w:lang w:val="da-DK"/>
        </w:rPr>
        <w:tab/>
        <w:t>Overdosering</w:t>
      </w:r>
    </w:p>
    <w:p w:rsidR="009351F5" w:rsidRDefault="009351F5" w:rsidP="009351F5">
      <w:pPr>
        <w:keepNext/>
        <w:rPr>
          <w:b/>
          <w:lang w:val="da-DK"/>
        </w:rPr>
      </w:pPr>
    </w:p>
    <w:p w:rsidR="009351F5" w:rsidRDefault="009351F5" w:rsidP="009351F5">
      <w:pPr>
        <w:keepNext/>
        <w:rPr>
          <w:lang w:val="da-DK"/>
        </w:rPr>
      </w:pPr>
      <w:r>
        <w:rPr>
          <w:lang w:val="da-DK"/>
        </w:rPr>
        <w:t>Der foreligger ingen specifikke definitioner på overdosering af insulin, idet serum glucose</w:t>
      </w:r>
      <w:r>
        <w:rPr>
          <w:lang w:val="da-DK"/>
        </w:rPr>
        <w:softHyphen/>
        <w:t>koncen</w:t>
      </w:r>
      <w:r>
        <w:rPr>
          <w:lang w:val="da-DK"/>
        </w:rPr>
        <w:softHyphen/>
        <w:t>trationen er et resultat af komplekse interaktioner mellem insulinniveau, glucosetilgængelighed og andre metaboliske processer. Hypoglykæmi kan optræde som følge af for høj insulinaktivitet i forhold til fødeindtagelse og energiomsætning.</w:t>
      </w:r>
    </w:p>
    <w:p w:rsidR="009351F5" w:rsidRDefault="009351F5" w:rsidP="009351F5">
      <w:pPr>
        <w:rPr>
          <w:lang w:val="da-DK"/>
        </w:rPr>
      </w:pPr>
    </w:p>
    <w:p w:rsidR="009351F5" w:rsidRDefault="009351F5" w:rsidP="009351F5">
      <w:pPr>
        <w:rPr>
          <w:lang w:val="da-DK"/>
        </w:rPr>
      </w:pPr>
      <w:r>
        <w:rPr>
          <w:lang w:val="da-DK"/>
        </w:rPr>
        <w:t>Hypoglykæmi kan være forbundet med sløvhed, forvirring, hjertebanken, hovedpine, øget sved</w:t>
      </w:r>
      <w:r>
        <w:rPr>
          <w:lang w:val="da-DK"/>
        </w:rPr>
        <w:softHyphen/>
        <w:t>tendens og opkastning.</w:t>
      </w:r>
    </w:p>
    <w:p w:rsidR="009351F5" w:rsidRDefault="009351F5" w:rsidP="009351F5">
      <w:pPr>
        <w:rPr>
          <w:lang w:val="da-DK"/>
        </w:rPr>
      </w:pPr>
    </w:p>
    <w:p w:rsidR="009351F5" w:rsidRDefault="009351F5" w:rsidP="009351F5">
      <w:pPr>
        <w:rPr>
          <w:lang w:val="da-DK"/>
        </w:rPr>
      </w:pPr>
      <w:r>
        <w:rPr>
          <w:lang w:val="da-DK"/>
        </w:rPr>
        <w:t>Milde hypoglykæmiske tilfælde responderer på oral indtagelse af glucose, sukker eller sukkerholdige produkter.</w:t>
      </w:r>
    </w:p>
    <w:p w:rsidR="009351F5" w:rsidRDefault="009351F5" w:rsidP="009351F5">
      <w:pPr>
        <w:rPr>
          <w:lang w:val="da-DK"/>
        </w:rPr>
      </w:pPr>
    </w:p>
    <w:p w:rsidR="009351F5" w:rsidRDefault="009351F5" w:rsidP="009351F5">
      <w:pPr>
        <w:rPr>
          <w:lang w:val="da-DK"/>
        </w:rPr>
      </w:pPr>
      <w:r>
        <w:rPr>
          <w:lang w:val="da-DK"/>
        </w:rPr>
        <w:t>Korrektion af middelsvær hypoglykæmi kan opnås ved intramuskulær eller sub</w:t>
      </w:r>
      <w:r>
        <w:rPr>
          <w:lang w:val="da-DK"/>
        </w:rPr>
        <w:softHyphen/>
        <w:t>kutan administration af glukagon, efterfulgt af oral indtagelse af kulhydrat, når patientens tilstand er tilstrækkeligt bedret. Patienter, som ikke responderer på glukagon, skal gives intravenøs glucose.</w:t>
      </w:r>
    </w:p>
    <w:p w:rsidR="009351F5" w:rsidRDefault="009351F5" w:rsidP="009351F5">
      <w:pPr>
        <w:rPr>
          <w:lang w:val="da-DK"/>
        </w:rPr>
      </w:pPr>
    </w:p>
    <w:p w:rsidR="009351F5" w:rsidRDefault="009351F5" w:rsidP="009351F5">
      <w:pPr>
        <w:rPr>
          <w:lang w:val="da-DK"/>
        </w:rPr>
      </w:pPr>
      <w:r>
        <w:rPr>
          <w:lang w:val="da-DK"/>
        </w:rPr>
        <w:t>Hvis patienten er bevidstløs, bør glukagon gives intramuskulært eller subkutant. Glucose skal dog gives intravenøst, hvis glukagon ikke er tilgængeligt, eller hvis patienten ikke responderer på glukagon. Patienten bør have noget at spise, så snart han/hun kommer til bevidsthed.</w:t>
      </w:r>
    </w:p>
    <w:p w:rsidR="009351F5" w:rsidRDefault="009351F5" w:rsidP="009351F5">
      <w:pPr>
        <w:rPr>
          <w:b/>
          <w:lang w:val="da-DK"/>
        </w:rPr>
      </w:pPr>
    </w:p>
    <w:p w:rsidR="009351F5" w:rsidRDefault="009351F5" w:rsidP="009351F5">
      <w:pPr>
        <w:rPr>
          <w:lang w:val="da-DK"/>
        </w:rPr>
      </w:pPr>
      <w:r>
        <w:rPr>
          <w:lang w:val="da-DK"/>
        </w:rPr>
        <w:t>Vedvarende indtag af kulhydrater samt observation kan være nødvendigt, idet hypoglykæmi kan gentage sig efter en tilsyneladende klinisk bedring.</w:t>
      </w:r>
    </w:p>
    <w:p w:rsidR="009351F5" w:rsidRDefault="009351F5" w:rsidP="009351F5">
      <w:pPr>
        <w:rPr>
          <w:b/>
          <w:lang w:val="da-DK"/>
        </w:rPr>
      </w:pPr>
    </w:p>
    <w:p w:rsidR="009351F5" w:rsidRDefault="009351F5" w:rsidP="009351F5">
      <w:pPr>
        <w:rPr>
          <w:b/>
          <w:lang w:val="da-DK"/>
        </w:rPr>
      </w:pPr>
    </w:p>
    <w:p w:rsidR="009351F5" w:rsidRDefault="009351F5" w:rsidP="009351F5">
      <w:pPr>
        <w:keepNext/>
        <w:ind w:left="539" w:hanging="539"/>
        <w:rPr>
          <w:b/>
          <w:lang w:val="da-DK"/>
        </w:rPr>
      </w:pPr>
      <w:r>
        <w:rPr>
          <w:b/>
          <w:lang w:val="da-DK"/>
        </w:rPr>
        <w:t>5.</w:t>
      </w:r>
      <w:r>
        <w:rPr>
          <w:b/>
          <w:lang w:val="da-DK"/>
        </w:rPr>
        <w:tab/>
        <w:t>FARMAKOLOGISKE EGENSKABER</w:t>
      </w:r>
    </w:p>
    <w:p w:rsidR="009351F5" w:rsidRDefault="009351F5" w:rsidP="009351F5">
      <w:pPr>
        <w:keepNext/>
        <w:ind w:left="539" w:hanging="539"/>
        <w:rPr>
          <w:b/>
          <w:lang w:val="da-DK"/>
        </w:rPr>
      </w:pPr>
    </w:p>
    <w:p w:rsidR="009351F5" w:rsidRDefault="009351F5" w:rsidP="009351F5">
      <w:pPr>
        <w:keepNext/>
        <w:ind w:left="539" w:hanging="539"/>
        <w:rPr>
          <w:b/>
          <w:lang w:val="da-DK"/>
        </w:rPr>
      </w:pPr>
      <w:r>
        <w:rPr>
          <w:b/>
          <w:lang w:val="da-DK"/>
        </w:rPr>
        <w:t>5.1</w:t>
      </w:r>
      <w:r>
        <w:rPr>
          <w:b/>
          <w:lang w:val="da-DK"/>
        </w:rPr>
        <w:tab/>
        <w:t>Farmakodynamiske egenskaber</w:t>
      </w:r>
    </w:p>
    <w:p w:rsidR="009351F5" w:rsidRDefault="009351F5" w:rsidP="009351F5">
      <w:pPr>
        <w:keepNext/>
        <w:rPr>
          <w:b/>
          <w:lang w:val="da-DK"/>
        </w:rPr>
      </w:pPr>
    </w:p>
    <w:p w:rsidR="009351F5" w:rsidRDefault="009351F5" w:rsidP="009351F5">
      <w:pPr>
        <w:rPr>
          <w:lang w:val="da-DK"/>
        </w:rPr>
      </w:pPr>
      <w:r>
        <w:rPr>
          <w:lang w:val="da-DK"/>
        </w:rPr>
        <w:t xml:space="preserve">Farmakoterapeutisk klassifikation: </w:t>
      </w:r>
      <w:r w:rsidR="00221192">
        <w:rPr>
          <w:szCs w:val="22"/>
          <w:lang w:val="da-DK"/>
        </w:rPr>
        <w:t>Antidiabetica</w:t>
      </w:r>
      <w:r>
        <w:rPr>
          <w:szCs w:val="22"/>
          <w:lang w:val="da-DK"/>
        </w:rPr>
        <w:t>,</w:t>
      </w:r>
      <w:r w:rsidRPr="00C94FD8">
        <w:rPr>
          <w:szCs w:val="22"/>
          <w:lang w:val="da-DK"/>
        </w:rPr>
        <w:t xml:space="preserve"> insulin</w:t>
      </w:r>
      <w:r w:rsidR="00221192">
        <w:rPr>
          <w:szCs w:val="22"/>
          <w:lang w:val="da-DK"/>
        </w:rPr>
        <w:t>er</w:t>
      </w:r>
      <w:r w:rsidRPr="00C94FD8">
        <w:rPr>
          <w:szCs w:val="22"/>
          <w:lang w:val="da-DK"/>
        </w:rPr>
        <w:t xml:space="preserve"> og analoger til</w:t>
      </w:r>
      <w:r w:rsidR="00996252">
        <w:rPr>
          <w:szCs w:val="22"/>
          <w:lang w:val="da-DK"/>
        </w:rPr>
        <w:t xml:space="preserve"> </w:t>
      </w:r>
      <w:r w:rsidRPr="00C94FD8">
        <w:rPr>
          <w:szCs w:val="22"/>
          <w:lang w:val="da-DK"/>
        </w:rPr>
        <w:t>injektion,</w:t>
      </w:r>
      <w:r>
        <w:rPr>
          <w:lang w:val="da-DK"/>
        </w:rPr>
        <w:t xml:space="preserve"> hurtigtvirkende</w:t>
      </w:r>
      <w:r w:rsidR="00B138E7">
        <w:rPr>
          <w:lang w:val="da-DK"/>
        </w:rPr>
        <w:t>,</w:t>
      </w:r>
      <w:r>
        <w:rPr>
          <w:lang w:val="da-DK"/>
        </w:rPr>
        <w:t xml:space="preserve"> ATC-kode: A10AB04</w:t>
      </w:r>
    </w:p>
    <w:p w:rsidR="009351F5" w:rsidRDefault="009351F5" w:rsidP="009351F5">
      <w:pPr>
        <w:rPr>
          <w:lang w:val="da-DK"/>
        </w:rPr>
      </w:pPr>
    </w:p>
    <w:p w:rsidR="009351F5" w:rsidRDefault="009351F5" w:rsidP="009351F5">
      <w:pPr>
        <w:rPr>
          <w:lang w:val="da-DK"/>
        </w:rPr>
      </w:pPr>
      <w:r>
        <w:rPr>
          <w:lang w:val="da-DK"/>
        </w:rPr>
        <w:t>Den primære effekt af insulin lispro er regulering af glucosemetabolismen.</w:t>
      </w:r>
    </w:p>
    <w:p w:rsidR="009351F5" w:rsidRDefault="009351F5" w:rsidP="009351F5">
      <w:pPr>
        <w:rPr>
          <w:lang w:val="da-DK"/>
        </w:rPr>
      </w:pPr>
    </w:p>
    <w:p w:rsidR="009351F5" w:rsidRDefault="009351F5" w:rsidP="009351F5">
      <w:pPr>
        <w:rPr>
          <w:lang w:val="da-DK"/>
        </w:rPr>
      </w:pPr>
      <w:r>
        <w:rPr>
          <w:lang w:val="da-DK"/>
        </w:rPr>
        <w:t>Insulin har endvidere flere anabole og antikatabole effekter i forskellige vævstyper. I muskelvæv øges glykogen-, fedtsyre-, glycerol- og proteinsyntesen samt aminosyreoptagelsen, mens glykogenolysen, glukoneogenesen, ketogenesen, lipolysen, proteinkatabolismen og aminosyreudskillelsen falder.</w:t>
      </w:r>
    </w:p>
    <w:p w:rsidR="009351F5" w:rsidRDefault="009351F5" w:rsidP="009351F5">
      <w:pPr>
        <w:rPr>
          <w:lang w:val="da-DK"/>
        </w:rPr>
      </w:pPr>
    </w:p>
    <w:p w:rsidR="009351F5" w:rsidRDefault="009351F5" w:rsidP="009351F5">
      <w:pPr>
        <w:pStyle w:val="BodyText"/>
        <w:jc w:val="left"/>
      </w:pPr>
      <w:r>
        <w:t>Insulin lispro har en hurtigt indsættende virkning (efter ca. 15 minutter), hvorfor insulin lispro kan gives tættere på et måltid (inden</w:t>
      </w:r>
      <w:r w:rsidR="00C9537C">
        <w:t xml:space="preserve"> </w:t>
      </w:r>
      <w:r>
        <w:t xml:space="preserve">for </w:t>
      </w:r>
      <w:r w:rsidR="00C9537C">
        <w:t xml:space="preserve">nul til </w:t>
      </w:r>
      <w:r>
        <w:t>15 minutter) sammenlignet med opløselig insulin (30</w:t>
      </w:r>
      <w:r w:rsidR="00C9537C">
        <w:t xml:space="preserve"> til </w:t>
      </w:r>
      <w:r>
        <w:t>45 minutter før). Insulin lispro virker hurtigere og har en kortere virkningsvarighed (2</w:t>
      </w:r>
      <w:r w:rsidR="00C9537C">
        <w:t xml:space="preserve"> til </w:t>
      </w:r>
      <w:r>
        <w:t xml:space="preserve">5 timer) sammenlignet med opløselig insulin. </w:t>
      </w:r>
    </w:p>
    <w:p w:rsidR="009351F5" w:rsidRDefault="009351F5" w:rsidP="009351F5">
      <w:pPr>
        <w:pStyle w:val="BodyText"/>
        <w:jc w:val="left"/>
      </w:pPr>
    </w:p>
    <w:p w:rsidR="009351F5" w:rsidRDefault="009351F5" w:rsidP="009351F5">
      <w:pPr>
        <w:pStyle w:val="BodyText2"/>
        <w:jc w:val="left"/>
      </w:pPr>
      <w:r>
        <w:t xml:space="preserve">Kliniske forsøg med type 1- og type 2-diabetikere har vist nedsat postprandial hyperglykæmi med insulin lispro sammenlignet med opløselig human insulin. </w:t>
      </w:r>
    </w:p>
    <w:p w:rsidR="009351F5" w:rsidRDefault="009351F5" w:rsidP="009351F5">
      <w:pPr>
        <w:pStyle w:val="BodyText"/>
        <w:jc w:val="left"/>
      </w:pPr>
      <w:r>
        <w:t>Virkningsvarigheden af insulin lispro kan variere både fra person til person og på forskellige tidspunkter hos samme person og afhænger af dosis, indstikssted, blodtilførsel, temperatur og fysisk aktivitet. Den typiske virkningsprofil efter subkutan injektion illustreres nedenfor.</w:t>
      </w:r>
    </w:p>
    <w:p w:rsidR="009351F5" w:rsidRDefault="009351F5" w:rsidP="009351F5">
      <w:pPr>
        <w:pStyle w:val="BodyText"/>
        <w:jc w:val="left"/>
      </w:pPr>
    </w:p>
    <w:p w:rsidR="009351F5" w:rsidRPr="00154702" w:rsidRDefault="009351F5" w:rsidP="009351F5">
      <w:pPr>
        <w:keepNext/>
        <w:keepLines/>
        <w:rPr>
          <w:b/>
          <w:szCs w:val="22"/>
          <w:lang w:val="da-DK"/>
        </w:rPr>
      </w:pPr>
      <w:r w:rsidRPr="00154702">
        <w:rPr>
          <w:b/>
          <w:szCs w:val="22"/>
          <w:lang w:val="da-DK"/>
        </w:rPr>
        <w:t>Figur 1:</w:t>
      </w:r>
    </w:p>
    <w:p w:rsidR="009351F5" w:rsidRDefault="009351F5" w:rsidP="009351F5">
      <w:pPr>
        <w:pStyle w:val="BodyText"/>
        <w:keepNext/>
        <w:jc w:val="left"/>
      </w:pPr>
    </w:p>
    <w:p w:rsidR="009351F5" w:rsidRDefault="00CE6FF7" w:rsidP="009351F5">
      <w:pPr>
        <w:keepNext/>
        <w:rPr>
          <w:lang w:val="da-DK"/>
        </w:rPr>
      </w:pPr>
      <w:r>
        <w:rPr>
          <w:noProof/>
          <w:lang w:val="da-DK"/>
        </w:rPr>
        <w:drawing>
          <wp:inline distT="0" distB="0" distL="0" distR="0">
            <wp:extent cx="6233795" cy="3083560"/>
            <wp:effectExtent l="0" t="0" r="0" b="0"/>
            <wp:docPr id="911"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33795" cy="3083560"/>
                    </a:xfrm>
                    <a:prstGeom prst="rect">
                      <a:avLst/>
                    </a:prstGeom>
                    <a:noFill/>
                  </pic:spPr>
                </pic:pic>
              </a:graphicData>
            </a:graphic>
          </wp:inline>
        </w:drawing>
      </w:r>
    </w:p>
    <w:p w:rsidR="009351F5" w:rsidRDefault="009351F5" w:rsidP="009351F5">
      <w:pPr>
        <w:rPr>
          <w:lang w:val="da-DK"/>
        </w:rPr>
      </w:pPr>
    </w:p>
    <w:p w:rsidR="009351F5" w:rsidRDefault="009351F5" w:rsidP="009351F5">
      <w:pPr>
        <w:rPr>
          <w:lang w:val="da-DK"/>
        </w:rPr>
      </w:pPr>
      <w:r>
        <w:rPr>
          <w:lang w:val="da-DK"/>
        </w:rPr>
        <w:t>De ovenfor anførte kurver (figur 1) illustrerer den relative mængde glucose, som over tid er nødvendig for at opretholde blodglucose koncentrationer nær fasteniveau og viser samtidig den tidsrelaterede effekt af disse insuliner (100 enheder/ml) på glucosemetabolismen.</w:t>
      </w:r>
    </w:p>
    <w:p w:rsidR="009351F5" w:rsidRDefault="009351F5" w:rsidP="009351F5">
      <w:pPr>
        <w:rPr>
          <w:b/>
          <w:lang w:val="da-DK"/>
        </w:rPr>
      </w:pPr>
    </w:p>
    <w:p w:rsidR="009351F5" w:rsidRDefault="009351F5" w:rsidP="009351F5">
      <w:pPr>
        <w:rPr>
          <w:lang w:val="da-DK"/>
        </w:rPr>
      </w:pPr>
      <w:r>
        <w:rPr>
          <w:lang w:val="da-DK"/>
        </w:rPr>
        <w:t>Det farmakodynamiske respons af insulin lispro 200 enheder/ml injektionsvæske, opløsning svarer til det for insulin lispro 100 enheder/ml injektionsvæske, opløsning efter subkutan administration af en enkelt 20 enheders dosis in raske forsøgspersoner som vist i kurven herunder (figur 2).</w:t>
      </w:r>
    </w:p>
    <w:p w:rsidR="009351F5" w:rsidRPr="00DE0041" w:rsidRDefault="009351F5" w:rsidP="00DE0041">
      <w:pPr>
        <w:rPr>
          <w:lang w:val="da-DK"/>
        </w:rPr>
      </w:pPr>
      <w:bookmarkStart w:id="1" w:name="_Ref284250265"/>
      <w:r w:rsidRPr="0097380C">
        <w:rPr>
          <w:noProof/>
          <w:lang w:val="de-DE" w:eastAsia="de-DE"/>
        </w:rPr>
        <w:t xml:space="preserve"> </w:t>
      </w:r>
      <w:r w:rsidR="00CE6FF7">
        <w:rPr>
          <w:noProof/>
        </w:rPr>
        <mc:AlternateContent>
          <mc:Choice Requires="wpc">
            <w:drawing>
              <wp:inline distT="0" distB="0" distL="0" distR="0">
                <wp:extent cx="5842635" cy="4248785"/>
                <wp:effectExtent l="0" t="0" r="10160" b="0"/>
                <wp:docPr id="460" name="Zeichenbereich 210"/>
                <wp:cNvGraphicFramePr>
                  <a:graphicFrameLocks xmlns:a="http://schemas.openxmlformats.org/drawingml/2006/main" noMove="1" noResize="1"/>
                </wp:cNvGraphicFramePr>
                <a:graphic xmlns:a="http://schemas.openxmlformats.org/drawingml/2006/main">
                  <a:graphicData uri="http://schemas.microsoft.com/office/word/2010/wordprocessingCanvas">
                    <wpc:wpc>
                      <wpc:bg>
                        <a:noFill/>
                      </wpc:bg>
                      <wpc:whole>
                        <a:ln>
                          <a:noFill/>
                        </a:ln>
                      </wpc:whole>
                      <wps:wsp>
                        <wps:cNvPr id="823" name="Rectangle 201"/>
                        <wps:cNvSpPr>
                          <a:spLocks noChangeArrowheads="1"/>
                        </wps:cNvSpPr>
                        <wps:spPr bwMode="auto">
                          <a:xfrm>
                            <a:off x="1812925" y="1115695"/>
                            <a:ext cx="4029710" cy="390525"/>
                          </a:xfrm>
                          <a:prstGeom prst="rect">
                            <a:avLst/>
                          </a:prstGeom>
                          <a:solidFill>
                            <a:srgbClr val="FFFFFF"/>
                          </a:solidFill>
                          <a:ln w="8">
                            <a:solidFill>
                              <a:srgbClr val="FFFFFF"/>
                            </a:solidFill>
                            <a:miter lim="800000"/>
                            <a:headEnd/>
                            <a:tailEnd/>
                          </a:ln>
                        </wps:spPr>
                        <wps:bodyPr rot="0" vert="horz" wrap="square" lIns="91440" tIns="45720" rIns="91440" bIns="45720" anchor="t" anchorCtr="0" upright="1">
                          <a:noAutofit/>
                        </wps:bodyPr>
                      </wps:wsp>
                      <wpg:wgp>
                        <wpg:cNvPr id="824" name="Group 463"/>
                        <wpg:cNvGrpSpPr>
                          <a:grpSpLocks/>
                        </wpg:cNvGrpSpPr>
                        <wpg:grpSpPr bwMode="auto">
                          <a:xfrm>
                            <a:off x="63500" y="462280"/>
                            <a:ext cx="4457065" cy="2874010"/>
                            <a:chOff x="1518" y="1863"/>
                            <a:chExt cx="7019" cy="4526"/>
                          </a:xfrm>
                        </wpg:grpSpPr>
                        <wps:wsp>
                          <wps:cNvPr id="825" name="Line 5"/>
                          <wps:cNvCnPr>
                            <a:cxnSpLocks noChangeShapeType="1"/>
                          </wps:cNvCnPr>
                          <wps:spPr bwMode="auto">
                            <a:xfrm>
                              <a:off x="2862"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826" name="Line 6"/>
                          <wps:cNvCnPr>
                            <a:cxnSpLocks noChangeShapeType="1"/>
                          </wps:cNvCnPr>
                          <wps:spPr bwMode="auto">
                            <a:xfrm>
                              <a:off x="3566"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827" name="Line 7"/>
                          <wps:cNvCnPr>
                            <a:cxnSpLocks noChangeShapeType="1"/>
                          </wps:cNvCnPr>
                          <wps:spPr bwMode="auto">
                            <a:xfrm>
                              <a:off x="4273"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828" name="Line 8"/>
                          <wps:cNvCnPr>
                            <a:cxnSpLocks noChangeShapeType="1"/>
                          </wps:cNvCnPr>
                          <wps:spPr bwMode="auto">
                            <a:xfrm>
                              <a:off x="4977"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829" name="Line 9"/>
                          <wps:cNvCnPr>
                            <a:cxnSpLocks noChangeShapeType="1"/>
                          </wps:cNvCnPr>
                          <wps:spPr bwMode="auto">
                            <a:xfrm>
                              <a:off x="5684"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830" name="Line 10"/>
                          <wps:cNvCnPr>
                            <a:cxnSpLocks noChangeShapeType="1"/>
                          </wps:cNvCnPr>
                          <wps:spPr bwMode="auto">
                            <a:xfrm>
                              <a:off x="6389"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831" name="Line 11"/>
                          <wps:cNvCnPr>
                            <a:cxnSpLocks noChangeShapeType="1"/>
                          </wps:cNvCnPr>
                          <wps:spPr bwMode="auto">
                            <a:xfrm>
                              <a:off x="7095"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28" name="Line 12"/>
                          <wps:cNvCnPr>
                            <a:cxnSpLocks noChangeShapeType="1"/>
                          </wps:cNvCnPr>
                          <wps:spPr bwMode="auto">
                            <a:xfrm>
                              <a:off x="7800"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35" name="Line 13"/>
                          <wps:cNvCnPr>
                            <a:cxnSpLocks noChangeShapeType="1"/>
                          </wps:cNvCnPr>
                          <wps:spPr bwMode="auto">
                            <a:xfrm>
                              <a:off x="8506" y="5767"/>
                              <a:ext cx="0" cy="68"/>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36" name="Line 14"/>
                          <wps:cNvCnPr>
                            <a:cxnSpLocks noChangeShapeType="1"/>
                          </wps:cNvCnPr>
                          <wps:spPr bwMode="auto">
                            <a:xfrm>
                              <a:off x="2862" y="5767"/>
                              <a:ext cx="5644"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15"/>
                          <wps:cNvSpPr>
                            <a:spLocks noChangeArrowheads="1"/>
                          </wps:cNvSpPr>
                          <wps:spPr bwMode="auto">
                            <a:xfrm>
                              <a:off x="2815" y="5898"/>
                              <a:ext cx="77"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6552D3">
                                <w:r>
                                  <w:rPr>
                                    <w:rFonts w:ascii="Arial" w:hAnsi="Arial" w:cs="Arial"/>
                                    <w:color w:val="000000"/>
                                    <w:sz w:val="14"/>
                                    <w:szCs w:val="14"/>
                                  </w:rPr>
                                  <w:t>0</w:t>
                                </w:r>
                              </w:p>
                            </w:txbxContent>
                          </wps:txbx>
                          <wps:bodyPr rot="0" vert="horz" wrap="none" lIns="0" tIns="0" rIns="0" bIns="0" anchor="t" anchorCtr="0" upright="1">
                            <a:spAutoFit/>
                          </wps:bodyPr>
                        </wps:wsp>
                        <wps:wsp>
                          <wps:cNvPr id="138" name="Rectangle 16"/>
                          <wps:cNvSpPr>
                            <a:spLocks noChangeArrowheads="1"/>
                          </wps:cNvSpPr>
                          <wps:spPr bwMode="auto">
                            <a:xfrm>
                              <a:off x="3520" y="5898"/>
                              <a:ext cx="78"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6552D3">
                                <w:r>
                                  <w:rPr>
                                    <w:rFonts w:ascii="Arial" w:hAnsi="Arial" w:cs="Arial"/>
                                    <w:color w:val="000000"/>
                                    <w:sz w:val="14"/>
                                    <w:szCs w:val="14"/>
                                  </w:rPr>
                                  <w:t>1</w:t>
                                </w:r>
                              </w:p>
                            </w:txbxContent>
                          </wps:txbx>
                          <wps:bodyPr rot="0" vert="horz" wrap="none" lIns="0" tIns="0" rIns="0" bIns="0" anchor="t" anchorCtr="0" upright="1">
                            <a:spAutoFit/>
                          </wps:bodyPr>
                        </wps:wsp>
                        <wps:wsp>
                          <wps:cNvPr id="139" name="Rectangle 17"/>
                          <wps:cNvSpPr>
                            <a:spLocks noChangeArrowheads="1"/>
                          </wps:cNvSpPr>
                          <wps:spPr bwMode="auto">
                            <a:xfrm>
                              <a:off x="4226" y="5898"/>
                              <a:ext cx="78"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6552D3">
                                <w:r>
                                  <w:rPr>
                                    <w:rFonts w:ascii="Arial" w:hAnsi="Arial" w:cs="Arial"/>
                                    <w:color w:val="000000"/>
                                    <w:sz w:val="14"/>
                                    <w:szCs w:val="14"/>
                                  </w:rPr>
                                  <w:t>2</w:t>
                                </w:r>
                              </w:p>
                            </w:txbxContent>
                          </wps:txbx>
                          <wps:bodyPr rot="0" vert="horz" wrap="none" lIns="0" tIns="0" rIns="0" bIns="0" anchor="t" anchorCtr="0" upright="1">
                            <a:spAutoFit/>
                          </wps:bodyPr>
                        </wps:wsp>
                        <wps:wsp>
                          <wps:cNvPr id="140" name="Rectangle 18"/>
                          <wps:cNvSpPr>
                            <a:spLocks noChangeArrowheads="1"/>
                          </wps:cNvSpPr>
                          <wps:spPr bwMode="auto">
                            <a:xfrm>
                              <a:off x="4931" y="5898"/>
                              <a:ext cx="78"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6552D3">
                                <w:r>
                                  <w:rPr>
                                    <w:rFonts w:ascii="Arial" w:hAnsi="Arial" w:cs="Arial"/>
                                    <w:color w:val="000000"/>
                                    <w:sz w:val="14"/>
                                    <w:szCs w:val="14"/>
                                  </w:rPr>
                                  <w:t>3</w:t>
                                </w:r>
                              </w:p>
                            </w:txbxContent>
                          </wps:txbx>
                          <wps:bodyPr rot="0" vert="horz" wrap="none" lIns="0" tIns="0" rIns="0" bIns="0" anchor="t" anchorCtr="0" upright="1">
                            <a:spAutoFit/>
                          </wps:bodyPr>
                        </wps:wsp>
                        <wps:wsp>
                          <wps:cNvPr id="141" name="Rectangle 19"/>
                          <wps:cNvSpPr>
                            <a:spLocks noChangeArrowheads="1"/>
                          </wps:cNvSpPr>
                          <wps:spPr bwMode="auto">
                            <a:xfrm>
                              <a:off x="5637" y="5898"/>
                              <a:ext cx="78"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6552D3">
                                <w:r>
                                  <w:rPr>
                                    <w:rFonts w:ascii="Arial" w:hAnsi="Arial" w:cs="Arial"/>
                                    <w:color w:val="000000"/>
                                    <w:sz w:val="14"/>
                                    <w:szCs w:val="14"/>
                                  </w:rPr>
                                  <w:t>4</w:t>
                                </w:r>
                              </w:p>
                            </w:txbxContent>
                          </wps:txbx>
                          <wps:bodyPr rot="0" vert="horz" wrap="none" lIns="0" tIns="0" rIns="0" bIns="0" anchor="t" anchorCtr="0" upright="1">
                            <a:spAutoFit/>
                          </wps:bodyPr>
                        </wps:wsp>
                        <wps:wsp>
                          <wps:cNvPr id="145" name="Rectangle 20"/>
                          <wps:cNvSpPr>
                            <a:spLocks noChangeArrowheads="1"/>
                          </wps:cNvSpPr>
                          <wps:spPr bwMode="auto">
                            <a:xfrm>
                              <a:off x="6342" y="5898"/>
                              <a:ext cx="78"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6552D3">
                                <w:r>
                                  <w:rPr>
                                    <w:rFonts w:ascii="Arial" w:hAnsi="Arial" w:cs="Arial"/>
                                    <w:color w:val="000000"/>
                                    <w:sz w:val="14"/>
                                    <w:szCs w:val="14"/>
                                  </w:rPr>
                                  <w:t>5</w:t>
                                </w:r>
                              </w:p>
                            </w:txbxContent>
                          </wps:txbx>
                          <wps:bodyPr rot="0" vert="horz" wrap="none" lIns="0" tIns="0" rIns="0" bIns="0" anchor="t" anchorCtr="0" upright="1">
                            <a:spAutoFit/>
                          </wps:bodyPr>
                        </wps:wsp>
                        <wps:wsp>
                          <wps:cNvPr id="149" name="Rectangle 21"/>
                          <wps:cNvSpPr>
                            <a:spLocks noChangeArrowheads="1"/>
                          </wps:cNvSpPr>
                          <wps:spPr bwMode="auto">
                            <a:xfrm>
                              <a:off x="7048" y="5898"/>
                              <a:ext cx="78"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6552D3">
                                <w:r>
                                  <w:rPr>
                                    <w:rFonts w:ascii="Arial" w:hAnsi="Arial" w:cs="Arial"/>
                                    <w:color w:val="000000"/>
                                    <w:sz w:val="14"/>
                                    <w:szCs w:val="14"/>
                                  </w:rPr>
                                  <w:t>6</w:t>
                                </w:r>
                              </w:p>
                            </w:txbxContent>
                          </wps:txbx>
                          <wps:bodyPr rot="0" vert="horz" wrap="none" lIns="0" tIns="0" rIns="0" bIns="0" anchor="t" anchorCtr="0" upright="1">
                            <a:spAutoFit/>
                          </wps:bodyPr>
                        </wps:wsp>
                        <wps:wsp>
                          <wps:cNvPr id="150" name="Rectangle 22"/>
                          <wps:cNvSpPr>
                            <a:spLocks noChangeArrowheads="1"/>
                          </wps:cNvSpPr>
                          <wps:spPr bwMode="auto">
                            <a:xfrm>
                              <a:off x="7753" y="5898"/>
                              <a:ext cx="78"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6552D3">
                                <w:r>
                                  <w:rPr>
                                    <w:rFonts w:ascii="Arial" w:hAnsi="Arial" w:cs="Arial"/>
                                    <w:color w:val="000000"/>
                                    <w:sz w:val="14"/>
                                    <w:szCs w:val="14"/>
                                  </w:rPr>
                                  <w:t>7</w:t>
                                </w:r>
                              </w:p>
                            </w:txbxContent>
                          </wps:txbx>
                          <wps:bodyPr rot="0" vert="horz" wrap="none" lIns="0" tIns="0" rIns="0" bIns="0" anchor="t" anchorCtr="0" upright="1">
                            <a:spAutoFit/>
                          </wps:bodyPr>
                        </wps:wsp>
                        <wps:wsp>
                          <wps:cNvPr id="151" name="Rectangle 23"/>
                          <wps:cNvSpPr>
                            <a:spLocks noChangeArrowheads="1"/>
                          </wps:cNvSpPr>
                          <wps:spPr bwMode="auto">
                            <a:xfrm>
                              <a:off x="8459" y="5898"/>
                              <a:ext cx="78"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6552D3">
                                <w:r>
                                  <w:rPr>
                                    <w:rFonts w:ascii="Arial" w:hAnsi="Arial" w:cs="Arial"/>
                                    <w:color w:val="000000"/>
                                    <w:sz w:val="14"/>
                                    <w:szCs w:val="14"/>
                                  </w:rPr>
                                  <w:t>8</w:t>
                                </w:r>
                              </w:p>
                            </w:txbxContent>
                          </wps:txbx>
                          <wps:bodyPr rot="0" vert="horz" wrap="none" lIns="0" tIns="0" rIns="0" bIns="0" anchor="t" anchorCtr="0" upright="1">
                            <a:spAutoFit/>
                          </wps:bodyPr>
                        </wps:wsp>
                        <wps:wsp>
                          <wps:cNvPr id="152" name="Line 24"/>
                          <wps:cNvCnPr>
                            <a:cxnSpLocks noChangeShapeType="1"/>
                          </wps:cNvCnPr>
                          <wps:spPr bwMode="auto">
                            <a:xfrm flipH="1">
                              <a:off x="2559" y="5642"/>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53" name="Line 25"/>
                          <wps:cNvCnPr>
                            <a:cxnSpLocks noChangeShapeType="1"/>
                          </wps:cNvCnPr>
                          <wps:spPr bwMode="auto">
                            <a:xfrm flipH="1">
                              <a:off x="2559" y="5248"/>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54" name="Line 26"/>
                          <wps:cNvCnPr>
                            <a:cxnSpLocks noChangeShapeType="1"/>
                          </wps:cNvCnPr>
                          <wps:spPr bwMode="auto">
                            <a:xfrm flipH="1">
                              <a:off x="2559" y="4856"/>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55" name="Line 27"/>
                          <wps:cNvCnPr>
                            <a:cxnSpLocks noChangeShapeType="1"/>
                          </wps:cNvCnPr>
                          <wps:spPr bwMode="auto">
                            <a:xfrm flipH="1">
                              <a:off x="2559" y="4462"/>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56" name="Line 28"/>
                          <wps:cNvCnPr>
                            <a:cxnSpLocks noChangeShapeType="1"/>
                          </wps:cNvCnPr>
                          <wps:spPr bwMode="auto">
                            <a:xfrm flipH="1">
                              <a:off x="2559" y="4070"/>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57" name="Line 29"/>
                          <wps:cNvCnPr>
                            <a:cxnSpLocks noChangeShapeType="1"/>
                          </wps:cNvCnPr>
                          <wps:spPr bwMode="auto">
                            <a:xfrm flipH="1">
                              <a:off x="2559" y="3676"/>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58" name="Line 30"/>
                          <wps:cNvCnPr>
                            <a:cxnSpLocks noChangeShapeType="1"/>
                          </wps:cNvCnPr>
                          <wps:spPr bwMode="auto">
                            <a:xfrm flipH="1">
                              <a:off x="2559" y="3284"/>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159" name="Line 31"/>
                          <wps:cNvCnPr>
                            <a:cxnSpLocks noChangeShapeType="1"/>
                          </wps:cNvCnPr>
                          <wps:spPr bwMode="auto">
                            <a:xfrm flipH="1">
                              <a:off x="2559" y="2892"/>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384" name="Line 32"/>
                          <wps:cNvCnPr>
                            <a:cxnSpLocks noChangeShapeType="1"/>
                          </wps:cNvCnPr>
                          <wps:spPr bwMode="auto">
                            <a:xfrm flipH="1">
                              <a:off x="2559" y="2498"/>
                              <a:ext cx="77" cy="0"/>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385" name="Line 33"/>
                          <wps:cNvCnPr>
                            <a:cxnSpLocks noChangeShapeType="1"/>
                          </wps:cNvCnPr>
                          <wps:spPr bwMode="auto">
                            <a:xfrm flipV="1">
                              <a:off x="2636" y="2498"/>
                              <a:ext cx="0" cy="3144"/>
                            </a:xfrm>
                            <a:prstGeom prst="line">
                              <a:avLst/>
                            </a:prstGeom>
                            <a:noFill/>
                            <a:ln w="8">
                              <a:solidFill>
                                <a:srgbClr val="000000"/>
                              </a:solidFill>
                              <a:round/>
                              <a:headEnd/>
                              <a:tailEnd/>
                            </a:ln>
                            <a:extLst>
                              <a:ext uri="{909E8E84-426E-40DD-AFC4-6F175D3DCCD1}">
                                <a14:hiddenFill xmlns:a14="http://schemas.microsoft.com/office/drawing/2010/main">
                                  <a:noFill/>
                                </a14:hiddenFill>
                              </a:ext>
                            </a:extLst>
                          </wps:spPr>
                          <wps:bodyPr/>
                        </wps:wsp>
                        <wps:wsp>
                          <wps:cNvPr id="386" name="Rectangle 34"/>
                          <wps:cNvSpPr>
                            <a:spLocks noChangeArrowheads="1"/>
                          </wps:cNvSpPr>
                          <wps:spPr bwMode="auto">
                            <a:xfrm>
                              <a:off x="2406" y="5580"/>
                              <a:ext cx="78"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6552D3">
                                <w:r>
                                  <w:rPr>
                                    <w:rFonts w:ascii="Arial" w:hAnsi="Arial" w:cs="Arial"/>
                                    <w:color w:val="000000"/>
                                    <w:sz w:val="14"/>
                                    <w:szCs w:val="14"/>
                                  </w:rPr>
                                  <w:t>0</w:t>
                                </w:r>
                              </w:p>
                            </w:txbxContent>
                          </wps:txbx>
                          <wps:bodyPr rot="0" vert="horz" wrap="none" lIns="0" tIns="0" rIns="0" bIns="0" anchor="t" anchorCtr="0" upright="1">
                            <a:spAutoFit/>
                          </wps:bodyPr>
                        </wps:wsp>
                        <wps:wsp>
                          <wps:cNvPr id="387" name="Rectangle 35"/>
                          <wps:cNvSpPr>
                            <a:spLocks noChangeArrowheads="1"/>
                          </wps:cNvSpPr>
                          <wps:spPr bwMode="auto">
                            <a:xfrm>
                              <a:off x="2219" y="5186"/>
                              <a:ext cx="23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6552D3">
                                <w:r>
                                  <w:rPr>
                                    <w:rFonts w:ascii="Arial" w:hAnsi="Arial" w:cs="Arial"/>
                                    <w:color w:val="000000"/>
                                    <w:sz w:val="14"/>
                                    <w:szCs w:val="14"/>
                                  </w:rPr>
                                  <w:t>100</w:t>
                                </w:r>
                              </w:p>
                            </w:txbxContent>
                          </wps:txbx>
                          <wps:bodyPr rot="0" vert="horz" wrap="none" lIns="0" tIns="0" rIns="0" bIns="0" anchor="t" anchorCtr="0" upright="1">
                            <a:spAutoFit/>
                          </wps:bodyPr>
                        </wps:wsp>
                        <wps:wsp>
                          <wps:cNvPr id="388" name="Rectangle 36"/>
                          <wps:cNvSpPr>
                            <a:spLocks noChangeArrowheads="1"/>
                          </wps:cNvSpPr>
                          <wps:spPr bwMode="auto">
                            <a:xfrm>
                              <a:off x="2219" y="4794"/>
                              <a:ext cx="23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6552D3">
                                <w:r>
                                  <w:rPr>
                                    <w:rFonts w:ascii="Arial" w:hAnsi="Arial" w:cs="Arial"/>
                                    <w:color w:val="000000"/>
                                    <w:sz w:val="14"/>
                                    <w:szCs w:val="14"/>
                                  </w:rPr>
                                  <w:t>200</w:t>
                                </w:r>
                              </w:p>
                            </w:txbxContent>
                          </wps:txbx>
                          <wps:bodyPr rot="0" vert="horz" wrap="none" lIns="0" tIns="0" rIns="0" bIns="0" anchor="t" anchorCtr="0" upright="1">
                            <a:spAutoFit/>
                          </wps:bodyPr>
                        </wps:wsp>
                        <wps:wsp>
                          <wps:cNvPr id="389" name="Rectangle 37"/>
                          <wps:cNvSpPr>
                            <a:spLocks noChangeArrowheads="1"/>
                          </wps:cNvSpPr>
                          <wps:spPr bwMode="auto">
                            <a:xfrm>
                              <a:off x="2219" y="4400"/>
                              <a:ext cx="23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6552D3">
                                <w:r>
                                  <w:rPr>
                                    <w:rFonts w:ascii="Arial" w:hAnsi="Arial" w:cs="Arial"/>
                                    <w:color w:val="000000"/>
                                    <w:sz w:val="14"/>
                                    <w:szCs w:val="14"/>
                                  </w:rPr>
                                  <w:t>300</w:t>
                                </w:r>
                              </w:p>
                            </w:txbxContent>
                          </wps:txbx>
                          <wps:bodyPr rot="0" vert="horz" wrap="none" lIns="0" tIns="0" rIns="0" bIns="0" anchor="t" anchorCtr="0" upright="1">
                            <a:spAutoFit/>
                          </wps:bodyPr>
                        </wps:wsp>
                        <wps:wsp>
                          <wps:cNvPr id="390" name="Rectangle 38"/>
                          <wps:cNvSpPr>
                            <a:spLocks noChangeArrowheads="1"/>
                          </wps:cNvSpPr>
                          <wps:spPr bwMode="auto">
                            <a:xfrm>
                              <a:off x="2219" y="4008"/>
                              <a:ext cx="23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6552D3">
                                <w:r>
                                  <w:rPr>
                                    <w:rFonts w:ascii="Arial" w:hAnsi="Arial" w:cs="Arial"/>
                                    <w:color w:val="000000"/>
                                    <w:sz w:val="14"/>
                                    <w:szCs w:val="14"/>
                                  </w:rPr>
                                  <w:t>400</w:t>
                                </w:r>
                              </w:p>
                            </w:txbxContent>
                          </wps:txbx>
                          <wps:bodyPr rot="0" vert="horz" wrap="none" lIns="0" tIns="0" rIns="0" bIns="0" anchor="t" anchorCtr="0" upright="1">
                            <a:spAutoFit/>
                          </wps:bodyPr>
                        </wps:wsp>
                        <wps:wsp>
                          <wps:cNvPr id="391" name="Rectangle 39"/>
                          <wps:cNvSpPr>
                            <a:spLocks noChangeArrowheads="1"/>
                          </wps:cNvSpPr>
                          <wps:spPr bwMode="auto">
                            <a:xfrm>
                              <a:off x="2219" y="3614"/>
                              <a:ext cx="23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6552D3">
                                <w:r>
                                  <w:rPr>
                                    <w:rFonts w:ascii="Arial" w:hAnsi="Arial" w:cs="Arial"/>
                                    <w:color w:val="000000"/>
                                    <w:sz w:val="14"/>
                                    <w:szCs w:val="14"/>
                                  </w:rPr>
                                  <w:t>500</w:t>
                                </w:r>
                              </w:p>
                            </w:txbxContent>
                          </wps:txbx>
                          <wps:bodyPr rot="0" vert="horz" wrap="none" lIns="0" tIns="0" rIns="0" bIns="0" anchor="t" anchorCtr="0" upright="1">
                            <a:spAutoFit/>
                          </wps:bodyPr>
                        </wps:wsp>
                        <wps:wsp>
                          <wps:cNvPr id="392" name="Rectangle 40"/>
                          <wps:cNvSpPr>
                            <a:spLocks noChangeArrowheads="1"/>
                          </wps:cNvSpPr>
                          <wps:spPr bwMode="auto">
                            <a:xfrm>
                              <a:off x="2219" y="3222"/>
                              <a:ext cx="23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6552D3">
                                <w:r>
                                  <w:rPr>
                                    <w:rFonts w:ascii="Arial" w:hAnsi="Arial" w:cs="Arial"/>
                                    <w:color w:val="000000"/>
                                    <w:sz w:val="14"/>
                                    <w:szCs w:val="14"/>
                                  </w:rPr>
                                  <w:t>600</w:t>
                                </w:r>
                              </w:p>
                            </w:txbxContent>
                          </wps:txbx>
                          <wps:bodyPr rot="0" vert="horz" wrap="none" lIns="0" tIns="0" rIns="0" bIns="0" anchor="t" anchorCtr="0" upright="1">
                            <a:spAutoFit/>
                          </wps:bodyPr>
                        </wps:wsp>
                        <wps:wsp>
                          <wps:cNvPr id="393" name="Rectangle 41"/>
                          <wps:cNvSpPr>
                            <a:spLocks noChangeArrowheads="1"/>
                          </wps:cNvSpPr>
                          <wps:spPr bwMode="auto">
                            <a:xfrm>
                              <a:off x="2219" y="2829"/>
                              <a:ext cx="23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6552D3">
                                <w:r>
                                  <w:rPr>
                                    <w:rFonts w:ascii="Arial" w:hAnsi="Arial" w:cs="Arial"/>
                                    <w:color w:val="000000"/>
                                    <w:sz w:val="14"/>
                                    <w:szCs w:val="14"/>
                                  </w:rPr>
                                  <w:t>700</w:t>
                                </w:r>
                              </w:p>
                            </w:txbxContent>
                          </wps:txbx>
                          <wps:bodyPr rot="0" vert="horz" wrap="none" lIns="0" tIns="0" rIns="0" bIns="0" anchor="t" anchorCtr="0" upright="1">
                            <a:spAutoFit/>
                          </wps:bodyPr>
                        </wps:wsp>
                        <wps:wsp>
                          <wps:cNvPr id="394" name="Rectangle 42"/>
                          <wps:cNvSpPr>
                            <a:spLocks noChangeArrowheads="1"/>
                          </wps:cNvSpPr>
                          <wps:spPr bwMode="auto">
                            <a:xfrm>
                              <a:off x="2219" y="2436"/>
                              <a:ext cx="23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6552D3">
                                <w:r>
                                  <w:rPr>
                                    <w:rFonts w:ascii="Arial" w:hAnsi="Arial" w:cs="Arial"/>
                                    <w:color w:val="000000"/>
                                    <w:sz w:val="14"/>
                                    <w:szCs w:val="14"/>
                                  </w:rPr>
                                  <w:t>800</w:t>
                                </w:r>
                              </w:p>
                            </w:txbxContent>
                          </wps:txbx>
                          <wps:bodyPr rot="0" vert="horz" wrap="none" lIns="0" tIns="0" rIns="0" bIns="0" anchor="t" anchorCtr="0" upright="1">
                            <a:spAutoFit/>
                          </wps:bodyPr>
                        </wps:wsp>
                        <wps:wsp>
                          <wps:cNvPr id="395" name="Rectangle 43"/>
                          <wps:cNvSpPr>
                            <a:spLocks noChangeArrowheads="1"/>
                          </wps:cNvSpPr>
                          <wps:spPr bwMode="auto">
                            <a:xfrm>
                              <a:off x="5341" y="6227"/>
                              <a:ext cx="640"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6552D3">
                                <w:r>
                                  <w:rPr>
                                    <w:rFonts w:ascii="Arial" w:hAnsi="Arial" w:cs="Arial"/>
                                    <w:color w:val="000000"/>
                                    <w:sz w:val="14"/>
                                    <w:szCs w:val="14"/>
                                  </w:rPr>
                                  <w:t>Tid (timer)</w:t>
                                </w:r>
                              </w:p>
                            </w:txbxContent>
                          </wps:txbx>
                          <wps:bodyPr rot="0" vert="horz" wrap="none" lIns="0" tIns="0" rIns="0" bIns="0" anchor="t" anchorCtr="0" upright="1">
                            <a:spAutoFit/>
                          </wps:bodyPr>
                        </wps:wsp>
                        <wps:wsp>
                          <wps:cNvPr id="396" name="Rectangle 44"/>
                          <wps:cNvSpPr>
                            <a:spLocks noChangeArrowheads="1"/>
                          </wps:cNvSpPr>
                          <wps:spPr bwMode="auto">
                            <a:xfrm rot="5400000" flipV="1">
                              <a:off x="888" y="3849"/>
                              <a:ext cx="1867" cy="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6552D3">
                                <w:r>
                                  <w:rPr>
                                    <w:rFonts w:ascii="Arial" w:hAnsi="Arial" w:cs="Arial"/>
                                    <w:color w:val="000000"/>
                                    <w:sz w:val="14"/>
                                    <w:szCs w:val="14"/>
                                  </w:rPr>
                                  <w:t>Glukose-infusionshastighed (mg/min)</w:t>
                                </w:r>
                              </w:p>
                            </w:txbxContent>
                          </wps:txbx>
                          <wps:bodyPr rot="0" vert="horz" wrap="square" lIns="0" tIns="0" rIns="0" bIns="0" anchor="t" anchorCtr="0" upright="1">
                            <a:noAutofit/>
                          </wps:bodyPr>
                        </wps:wsp>
                        <wps:wsp>
                          <wps:cNvPr id="397" name="Freeform 45"/>
                          <wps:cNvSpPr>
                            <a:spLocks/>
                          </wps:cNvSpPr>
                          <wps:spPr bwMode="auto">
                            <a:xfrm>
                              <a:off x="2862" y="3753"/>
                              <a:ext cx="5644" cy="1889"/>
                            </a:xfrm>
                            <a:custGeom>
                              <a:avLst/>
                              <a:gdLst>
                                <a:gd name="T0" fmla="*/ 70 w 5644"/>
                                <a:gd name="T1" fmla="*/ 1885 h 1889"/>
                                <a:gd name="T2" fmla="*/ 211 w 5644"/>
                                <a:gd name="T3" fmla="*/ 1714 h 1889"/>
                                <a:gd name="T4" fmla="*/ 351 w 5644"/>
                                <a:gd name="T5" fmla="*/ 1007 h 1889"/>
                                <a:gd name="T6" fmla="*/ 493 w 5644"/>
                                <a:gd name="T7" fmla="*/ 540 h 1889"/>
                                <a:gd name="T8" fmla="*/ 634 w 5644"/>
                                <a:gd name="T9" fmla="*/ 436 h 1889"/>
                                <a:gd name="T10" fmla="*/ 775 w 5644"/>
                                <a:gd name="T11" fmla="*/ 349 h 1889"/>
                                <a:gd name="T12" fmla="*/ 917 w 5644"/>
                                <a:gd name="T13" fmla="*/ 211 h 1889"/>
                                <a:gd name="T14" fmla="*/ 1058 w 5644"/>
                                <a:gd name="T15" fmla="*/ 147 h 1889"/>
                                <a:gd name="T16" fmla="*/ 1198 w 5644"/>
                                <a:gd name="T17" fmla="*/ 108 h 1889"/>
                                <a:gd name="T18" fmla="*/ 1339 w 5644"/>
                                <a:gd name="T19" fmla="*/ 78 h 1889"/>
                                <a:gd name="T20" fmla="*/ 1481 w 5644"/>
                                <a:gd name="T21" fmla="*/ 41 h 1889"/>
                                <a:gd name="T22" fmla="*/ 1622 w 5644"/>
                                <a:gd name="T23" fmla="*/ 16 h 1889"/>
                                <a:gd name="T24" fmla="*/ 1762 w 5644"/>
                                <a:gd name="T25" fmla="*/ 1 h 1889"/>
                                <a:gd name="T26" fmla="*/ 1905 w 5644"/>
                                <a:gd name="T27" fmla="*/ 4 h 1889"/>
                                <a:gd name="T28" fmla="*/ 2045 w 5644"/>
                                <a:gd name="T29" fmla="*/ 22 h 1889"/>
                                <a:gd name="T30" fmla="*/ 2186 w 5644"/>
                                <a:gd name="T31" fmla="*/ 44 h 1889"/>
                                <a:gd name="T32" fmla="*/ 2328 w 5644"/>
                                <a:gd name="T33" fmla="*/ 77 h 1889"/>
                                <a:gd name="T34" fmla="*/ 2469 w 5644"/>
                                <a:gd name="T35" fmla="*/ 124 h 1889"/>
                                <a:gd name="T36" fmla="*/ 2609 w 5644"/>
                                <a:gd name="T37" fmla="*/ 196 h 1889"/>
                                <a:gd name="T38" fmla="*/ 2750 w 5644"/>
                                <a:gd name="T39" fmla="*/ 292 h 1889"/>
                                <a:gd name="T40" fmla="*/ 2892 w 5644"/>
                                <a:gd name="T41" fmla="*/ 398 h 1889"/>
                                <a:gd name="T42" fmla="*/ 3033 w 5644"/>
                                <a:gd name="T43" fmla="*/ 507 h 1889"/>
                                <a:gd name="T44" fmla="*/ 3173 w 5644"/>
                                <a:gd name="T45" fmla="*/ 627 h 1889"/>
                                <a:gd name="T46" fmla="*/ 3316 w 5644"/>
                                <a:gd name="T47" fmla="*/ 752 h 1889"/>
                                <a:gd name="T48" fmla="*/ 3456 w 5644"/>
                                <a:gd name="T49" fmla="*/ 888 h 1889"/>
                                <a:gd name="T50" fmla="*/ 3597 w 5644"/>
                                <a:gd name="T51" fmla="*/ 1020 h 1889"/>
                                <a:gd name="T52" fmla="*/ 3739 w 5644"/>
                                <a:gd name="T53" fmla="*/ 1138 h 1889"/>
                                <a:gd name="T54" fmla="*/ 3880 w 5644"/>
                                <a:gd name="T55" fmla="*/ 1248 h 1889"/>
                                <a:gd name="T56" fmla="*/ 4020 w 5644"/>
                                <a:gd name="T57" fmla="*/ 1351 h 1889"/>
                                <a:gd name="T58" fmla="*/ 4161 w 5644"/>
                                <a:gd name="T59" fmla="*/ 1432 h 1889"/>
                                <a:gd name="T60" fmla="*/ 4303 w 5644"/>
                                <a:gd name="T61" fmla="*/ 1492 h 1889"/>
                                <a:gd name="T62" fmla="*/ 4444 w 5644"/>
                                <a:gd name="T63" fmla="*/ 1543 h 1889"/>
                                <a:gd name="T64" fmla="*/ 4585 w 5644"/>
                                <a:gd name="T65" fmla="*/ 1591 h 1889"/>
                                <a:gd name="T66" fmla="*/ 4727 w 5644"/>
                                <a:gd name="T67" fmla="*/ 1635 h 1889"/>
                                <a:gd name="T68" fmla="*/ 4867 w 5644"/>
                                <a:gd name="T69" fmla="*/ 1674 h 1889"/>
                                <a:gd name="T70" fmla="*/ 5008 w 5644"/>
                                <a:gd name="T71" fmla="*/ 1702 h 1889"/>
                                <a:gd name="T72" fmla="*/ 5150 w 5644"/>
                                <a:gd name="T73" fmla="*/ 1724 h 1889"/>
                                <a:gd name="T74" fmla="*/ 5291 w 5644"/>
                                <a:gd name="T75" fmla="*/ 1745 h 1889"/>
                                <a:gd name="T76" fmla="*/ 5432 w 5644"/>
                                <a:gd name="T77" fmla="*/ 1761 h 1889"/>
                                <a:gd name="T78" fmla="*/ 5572 w 5644"/>
                                <a:gd name="T79" fmla="*/ 1776 h 1889"/>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5644" h="1889">
                                  <a:moveTo>
                                    <a:pt x="0" y="1889"/>
                                  </a:moveTo>
                                  <a:lnTo>
                                    <a:pt x="70" y="1885"/>
                                  </a:lnTo>
                                  <a:lnTo>
                                    <a:pt x="140" y="1843"/>
                                  </a:lnTo>
                                  <a:lnTo>
                                    <a:pt x="211" y="1714"/>
                                  </a:lnTo>
                                  <a:lnTo>
                                    <a:pt x="281" y="1398"/>
                                  </a:lnTo>
                                  <a:lnTo>
                                    <a:pt x="351" y="1007"/>
                                  </a:lnTo>
                                  <a:lnTo>
                                    <a:pt x="423" y="703"/>
                                  </a:lnTo>
                                  <a:lnTo>
                                    <a:pt x="493" y="540"/>
                                  </a:lnTo>
                                  <a:lnTo>
                                    <a:pt x="564" y="464"/>
                                  </a:lnTo>
                                  <a:lnTo>
                                    <a:pt x="634" y="436"/>
                                  </a:lnTo>
                                  <a:lnTo>
                                    <a:pt x="704" y="404"/>
                                  </a:lnTo>
                                  <a:lnTo>
                                    <a:pt x="775" y="349"/>
                                  </a:lnTo>
                                  <a:lnTo>
                                    <a:pt x="845" y="282"/>
                                  </a:lnTo>
                                  <a:lnTo>
                                    <a:pt x="917" y="211"/>
                                  </a:lnTo>
                                  <a:lnTo>
                                    <a:pt x="987" y="167"/>
                                  </a:lnTo>
                                  <a:lnTo>
                                    <a:pt x="1058" y="147"/>
                                  </a:lnTo>
                                  <a:lnTo>
                                    <a:pt x="1128" y="130"/>
                                  </a:lnTo>
                                  <a:lnTo>
                                    <a:pt x="1198" y="108"/>
                                  </a:lnTo>
                                  <a:lnTo>
                                    <a:pt x="1268" y="93"/>
                                  </a:lnTo>
                                  <a:lnTo>
                                    <a:pt x="1339" y="78"/>
                                  </a:lnTo>
                                  <a:lnTo>
                                    <a:pt x="1411" y="59"/>
                                  </a:lnTo>
                                  <a:lnTo>
                                    <a:pt x="1481" y="41"/>
                                  </a:lnTo>
                                  <a:lnTo>
                                    <a:pt x="1551" y="28"/>
                                  </a:lnTo>
                                  <a:lnTo>
                                    <a:pt x="1622" y="16"/>
                                  </a:lnTo>
                                  <a:lnTo>
                                    <a:pt x="1692" y="7"/>
                                  </a:lnTo>
                                  <a:lnTo>
                                    <a:pt x="1762" y="1"/>
                                  </a:lnTo>
                                  <a:lnTo>
                                    <a:pt x="1834" y="0"/>
                                  </a:lnTo>
                                  <a:lnTo>
                                    <a:pt x="1905" y="4"/>
                                  </a:lnTo>
                                  <a:lnTo>
                                    <a:pt x="1975" y="13"/>
                                  </a:lnTo>
                                  <a:lnTo>
                                    <a:pt x="2045" y="22"/>
                                  </a:lnTo>
                                  <a:lnTo>
                                    <a:pt x="2115" y="32"/>
                                  </a:lnTo>
                                  <a:lnTo>
                                    <a:pt x="2186" y="44"/>
                                  </a:lnTo>
                                  <a:lnTo>
                                    <a:pt x="2256" y="59"/>
                                  </a:lnTo>
                                  <a:lnTo>
                                    <a:pt x="2328" y="77"/>
                                  </a:lnTo>
                                  <a:lnTo>
                                    <a:pt x="2398" y="99"/>
                                  </a:lnTo>
                                  <a:lnTo>
                                    <a:pt x="2469" y="124"/>
                                  </a:lnTo>
                                  <a:lnTo>
                                    <a:pt x="2539" y="156"/>
                                  </a:lnTo>
                                  <a:lnTo>
                                    <a:pt x="2609" y="196"/>
                                  </a:lnTo>
                                  <a:lnTo>
                                    <a:pt x="2680" y="242"/>
                                  </a:lnTo>
                                  <a:lnTo>
                                    <a:pt x="2750" y="292"/>
                                  </a:lnTo>
                                  <a:lnTo>
                                    <a:pt x="2822" y="344"/>
                                  </a:lnTo>
                                  <a:lnTo>
                                    <a:pt x="2892" y="398"/>
                                  </a:lnTo>
                                  <a:lnTo>
                                    <a:pt x="2962" y="453"/>
                                  </a:lnTo>
                                  <a:lnTo>
                                    <a:pt x="3033" y="507"/>
                                  </a:lnTo>
                                  <a:lnTo>
                                    <a:pt x="3103" y="566"/>
                                  </a:lnTo>
                                  <a:lnTo>
                                    <a:pt x="3173" y="627"/>
                                  </a:lnTo>
                                  <a:lnTo>
                                    <a:pt x="3245" y="687"/>
                                  </a:lnTo>
                                  <a:lnTo>
                                    <a:pt x="3316" y="752"/>
                                  </a:lnTo>
                                  <a:lnTo>
                                    <a:pt x="3386" y="818"/>
                                  </a:lnTo>
                                  <a:lnTo>
                                    <a:pt x="3456" y="888"/>
                                  </a:lnTo>
                                  <a:lnTo>
                                    <a:pt x="3527" y="956"/>
                                  </a:lnTo>
                                  <a:lnTo>
                                    <a:pt x="3597" y="1020"/>
                                  </a:lnTo>
                                  <a:lnTo>
                                    <a:pt x="3667" y="1079"/>
                                  </a:lnTo>
                                  <a:lnTo>
                                    <a:pt x="3739" y="1138"/>
                                  </a:lnTo>
                                  <a:lnTo>
                                    <a:pt x="3809" y="1193"/>
                                  </a:lnTo>
                                  <a:lnTo>
                                    <a:pt x="3880" y="1248"/>
                                  </a:lnTo>
                                  <a:lnTo>
                                    <a:pt x="3950" y="1301"/>
                                  </a:lnTo>
                                  <a:lnTo>
                                    <a:pt x="4020" y="1351"/>
                                  </a:lnTo>
                                  <a:lnTo>
                                    <a:pt x="4091" y="1394"/>
                                  </a:lnTo>
                                  <a:lnTo>
                                    <a:pt x="4161" y="1432"/>
                                  </a:lnTo>
                                  <a:lnTo>
                                    <a:pt x="4233" y="1464"/>
                                  </a:lnTo>
                                  <a:lnTo>
                                    <a:pt x="4303" y="1492"/>
                                  </a:lnTo>
                                  <a:lnTo>
                                    <a:pt x="4374" y="1517"/>
                                  </a:lnTo>
                                  <a:lnTo>
                                    <a:pt x="4444" y="1543"/>
                                  </a:lnTo>
                                  <a:lnTo>
                                    <a:pt x="4514" y="1568"/>
                                  </a:lnTo>
                                  <a:lnTo>
                                    <a:pt x="4585" y="1591"/>
                                  </a:lnTo>
                                  <a:lnTo>
                                    <a:pt x="4655" y="1615"/>
                                  </a:lnTo>
                                  <a:lnTo>
                                    <a:pt x="4727" y="1635"/>
                                  </a:lnTo>
                                  <a:lnTo>
                                    <a:pt x="4797" y="1656"/>
                                  </a:lnTo>
                                  <a:lnTo>
                                    <a:pt x="4867" y="1674"/>
                                  </a:lnTo>
                                  <a:lnTo>
                                    <a:pt x="4938" y="1689"/>
                                  </a:lnTo>
                                  <a:lnTo>
                                    <a:pt x="5008" y="1702"/>
                                  </a:lnTo>
                                  <a:lnTo>
                                    <a:pt x="5078" y="1714"/>
                                  </a:lnTo>
                                  <a:lnTo>
                                    <a:pt x="5150" y="1724"/>
                                  </a:lnTo>
                                  <a:lnTo>
                                    <a:pt x="5221" y="1736"/>
                                  </a:lnTo>
                                  <a:lnTo>
                                    <a:pt x="5291" y="1745"/>
                                  </a:lnTo>
                                  <a:lnTo>
                                    <a:pt x="5361" y="1753"/>
                                  </a:lnTo>
                                  <a:lnTo>
                                    <a:pt x="5432" y="1761"/>
                                  </a:lnTo>
                                  <a:lnTo>
                                    <a:pt x="5502" y="1768"/>
                                  </a:lnTo>
                                  <a:lnTo>
                                    <a:pt x="5572" y="1776"/>
                                  </a:lnTo>
                                  <a:lnTo>
                                    <a:pt x="5644" y="1781"/>
                                  </a:lnTo>
                                </a:path>
                              </a:pathLst>
                            </a:custGeom>
                            <a:noFill/>
                            <a:ln w="3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Freeform 46"/>
                          <wps:cNvSpPr>
                            <a:spLocks/>
                          </wps:cNvSpPr>
                          <wps:spPr bwMode="auto">
                            <a:xfrm>
                              <a:off x="2860" y="5623"/>
                              <a:ext cx="18" cy="35"/>
                            </a:xfrm>
                            <a:custGeom>
                              <a:avLst/>
                              <a:gdLst>
                                <a:gd name="T0" fmla="*/ 0 w 18"/>
                                <a:gd name="T1" fmla="*/ 1 h 35"/>
                                <a:gd name="T2" fmla="*/ 2 w 18"/>
                                <a:gd name="T3" fmla="*/ 35 h 35"/>
                                <a:gd name="T4" fmla="*/ 18 w 18"/>
                                <a:gd name="T5" fmla="*/ 34 h 35"/>
                                <a:gd name="T6" fmla="*/ 17 w 18"/>
                                <a:gd name="T7" fmla="*/ 0 h 35"/>
                                <a:gd name="T8" fmla="*/ 0 w 18"/>
                                <a:gd name="T9" fmla="*/ 1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8" h="35">
                                  <a:moveTo>
                                    <a:pt x="0" y="1"/>
                                  </a:moveTo>
                                  <a:lnTo>
                                    <a:pt x="2" y="35"/>
                                  </a:lnTo>
                                  <a:lnTo>
                                    <a:pt x="18" y="34"/>
                                  </a:lnTo>
                                  <a:lnTo>
                                    <a:pt x="17" y="0"/>
                                  </a:lnTo>
                                  <a:lnTo>
                                    <a:pt x="0"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47"/>
                          <wps:cNvSpPr>
                            <a:spLocks/>
                          </wps:cNvSpPr>
                          <wps:spPr bwMode="auto">
                            <a:xfrm>
                              <a:off x="2922" y="5580"/>
                              <a:ext cx="90" cy="70"/>
                            </a:xfrm>
                            <a:custGeom>
                              <a:avLst/>
                              <a:gdLst>
                                <a:gd name="T0" fmla="*/ 0 w 90"/>
                                <a:gd name="T1" fmla="*/ 41 h 70"/>
                                <a:gd name="T2" fmla="*/ 20 w 90"/>
                                <a:gd name="T3" fmla="*/ 70 h 70"/>
                                <a:gd name="T4" fmla="*/ 90 w 90"/>
                                <a:gd name="T5" fmla="*/ 28 h 70"/>
                                <a:gd name="T6" fmla="*/ 70 w 90"/>
                                <a:gd name="T7" fmla="*/ 0 h 70"/>
                                <a:gd name="T8" fmla="*/ 0 w 90"/>
                                <a:gd name="T9" fmla="*/ 41 h 7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0" h="70">
                                  <a:moveTo>
                                    <a:pt x="0" y="41"/>
                                  </a:moveTo>
                                  <a:lnTo>
                                    <a:pt x="20" y="70"/>
                                  </a:lnTo>
                                  <a:lnTo>
                                    <a:pt x="90" y="28"/>
                                  </a:lnTo>
                                  <a:lnTo>
                                    <a:pt x="70" y="0"/>
                                  </a:lnTo>
                                  <a:lnTo>
                                    <a:pt x="0"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48"/>
                          <wps:cNvSpPr>
                            <a:spLocks/>
                          </wps:cNvSpPr>
                          <wps:spPr bwMode="auto">
                            <a:xfrm>
                              <a:off x="2922" y="5620"/>
                              <a:ext cx="20" cy="34"/>
                            </a:xfrm>
                            <a:custGeom>
                              <a:avLst/>
                              <a:gdLst>
                                <a:gd name="T0" fmla="*/ 10 w 20"/>
                                <a:gd name="T1" fmla="*/ 0 h 34"/>
                                <a:gd name="T2" fmla="*/ 0 w 20"/>
                                <a:gd name="T3" fmla="*/ 3 h 34"/>
                                <a:gd name="T4" fmla="*/ 12 w 20"/>
                                <a:gd name="T5" fmla="*/ 34 h 34"/>
                                <a:gd name="T6" fmla="*/ 20 w 20"/>
                                <a:gd name="T7" fmla="*/ 31 h 34"/>
                                <a:gd name="T8" fmla="*/ 10 w 20"/>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 h="34">
                                  <a:moveTo>
                                    <a:pt x="10" y="0"/>
                                  </a:moveTo>
                                  <a:lnTo>
                                    <a:pt x="0" y="3"/>
                                  </a:lnTo>
                                  <a:lnTo>
                                    <a:pt x="12" y="34"/>
                                  </a:lnTo>
                                  <a:lnTo>
                                    <a:pt x="20" y="31"/>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Freeform 49"/>
                          <wps:cNvSpPr>
                            <a:spLocks/>
                          </wps:cNvSpPr>
                          <wps:spPr bwMode="auto">
                            <a:xfrm>
                              <a:off x="2986" y="5548"/>
                              <a:ext cx="55" cy="54"/>
                            </a:xfrm>
                            <a:custGeom>
                              <a:avLst/>
                              <a:gdLst>
                                <a:gd name="T0" fmla="*/ 0 w 55"/>
                                <a:gd name="T1" fmla="*/ 38 h 54"/>
                                <a:gd name="T2" fmla="*/ 31 w 55"/>
                                <a:gd name="T3" fmla="*/ 54 h 54"/>
                                <a:gd name="T4" fmla="*/ 55 w 55"/>
                                <a:gd name="T5" fmla="*/ 16 h 54"/>
                                <a:gd name="T6" fmla="*/ 23 w 55"/>
                                <a:gd name="T7" fmla="*/ 0 h 54"/>
                                <a:gd name="T8" fmla="*/ 0 w 55"/>
                                <a:gd name="T9" fmla="*/ 38 h 5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5" h="54">
                                  <a:moveTo>
                                    <a:pt x="0" y="38"/>
                                  </a:moveTo>
                                  <a:lnTo>
                                    <a:pt x="31" y="54"/>
                                  </a:lnTo>
                                  <a:lnTo>
                                    <a:pt x="55" y="16"/>
                                  </a:lnTo>
                                  <a:lnTo>
                                    <a:pt x="23" y="0"/>
                                  </a:lnTo>
                                  <a:lnTo>
                                    <a:pt x="0"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50"/>
                          <wps:cNvSpPr>
                            <a:spLocks/>
                          </wps:cNvSpPr>
                          <wps:spPr bwMode="auto">
                            <a:xfrm>
                              <a:off x="3041" y="5486"/>
                              <a:ext cx="38" cy="26"/>
                            </a:xfrm>
                            <a:custGeom>
                              <a:avLst/>
                              <a:gdLst>
                                <a:gd name="T0" fmla="*/ 0 w 38"/>
                                <a:gd name="T1" fmla="*/ 10 h 26"/>
                                <a:gd name="T2" fmla="*/ 32 w 38"/>
                                <a:gd name="T3" fmla="*/ 26 h 26"/>
                                <a:gd name="T4" fmla="*/ 38 w 38"/>
                                <a:gd name="T5" fmla="*/ 16 h 26"/>
                                <a:gd name="T6" fmla="*/ 6 w 38"/>
                                <a:gd name="T7" fmla="*/ 0 h 26"/>
                                <a:gd name="T8" fmla="*/ 0 w 38"/>
                                <a:gd name="T9" fmla="*/ 10 h 2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 h="26">
                                  <a:moveTo>
                                    <a:pt x="0" y="10"/>
                                  </a:moveTo>
                                  <a:lnTo>
                                    <a:pt x="32" y="26"/>
                                  </a:lnTo>
                                  <a:lnTo>
                                    <a:pt x="38" y="16"/>
                                  </a:lnTo>
                                  <a:lnTo>
                                    <a:pt x="6" y="0"/>
                                  </a:lnTo>
                                  <a:lnTo>
                                    <a:pt x="0"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51"/>
                          <wps:cNvSpPr>
                            <a:spLocks/>
                          </wps:cNvSpPr>
                          <wps:spPr bwMode="auto">
                            <a:xfrm>
                              <a:off x="2987" y="5582"/>
                              <a:ext cx="32" cy="28"/>
                            </a:xfrm>
                            <a:custGeom>
                              <a:avLst/>
                              <a:gdLst>
                                <a:gd name="T0" fmla="*/ 5 w 32"/>
                                <a:gd name="T1" fmla="*/ 0 h 28"/>
                                <a:gd name="T2" fmla="*/ 0 w 32"/>
                                <a:gd name="T3" fmla="*/ 6 h 28"/>
                                <a:gd name="T4" fmla="*/ 25 w 32"/>
                                <a:gd name="T5" fmla="*/ 28 h 28"/>
                                <a:gd name="T6" fmla="*/ 32 w 32"/>
                                <a:gd name="T7" fmla="*/ 22 h 28"/>
                                <a:gd name="T8" fmla="*/ 5 w 32"/>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2" h="28">
                                  <a:moveTo>
                                    <a:pt x="5" y="0"/>
                                  </a:moveTo>
                                  <a:lnTo>
                                    <a:pt x="0" y="6"/>
                                  </a:lnTo>
                                  <a:lnTo>
                                    <a:pt x="25" y="28"/>
                                  </a:lnTo>
                                  <a:lnTo>
                                    <a:pt x="32" y="22"/>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52"/>
                          <wps:cNvSpPr>
                            <a:spLocks/>
                          </wps:cNvSpPr>
                          <wps:spPr bwMode="auto">
                            <a:xfrm>
                              <a:off x="3063" y="5434"/>
                              <a:ext cx="38" cy="19"/>
                            </a:xfrm>
                            <a:custGeom>
                              <a:avLst/>
                              <a:gdLst>
                                <a:gd name="T0" fmla="*/ 0 w 38"/>
                                <a:gd name="T1" fmla="*/ 12 h 19"/>
                                <a:gd name="T2" fmla="*/ 35 w 38"/>
                                <a:gd name="T3" fmla="*/ 19 h 19"/>
                                <a:gd name="T4" fmla="*/ 38 w 38"/>
                                <a:gd name="T5" fmla="*/ 8 h 19"/>
                                <a:gd name="T6" fmla="*/ 3 w 38"/>
                                <a:gd name="T7" fmla="*/ 0 h 19"/>
                                <a:gd name="T8" fmla="*/ 0 w 38"/>
                                <a:gd name="T9" fmla="*/ 12 h 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 h="19">
                                  <a:moveTo>
                                    <a:pt x="0" y="12"/>
                                  </a:moveTo>
                                  <a:lnTo>
                                    <a:pt x="35" y="19"/>
                                  </a:lnTo>
                                  <a:lnTo>
                                    <a:pt x="38" y="8"/>
                                  </a:lnTo>
                                  <a:lnTo>
                                    <a:pt x="3" y="0"/>
                                  </a:lnTo>
                                  <a:lnTo>
                                    <a:pt x="0"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53"/>
                          <wps:cNvSpPr>
                            <a:spLocks/>
                          </wps:cNvSpPr>
                          <wps:spPr bwMode="auto">
                            <a:xfrm>
                              <a:off x="3078" y="5374"/>
                              <a:ext cx="40" cy="22"/>
                            </a:xfrm>
                            <a:custGeom>
                              <a:avLst/>
                              <a:gdLst>
                                <a:gd name="T0" fmla="*/ 0 w 40"/>
                                <a:gd name="T1" fmla="*/ 14 h 22"/>
                                <a:gd name="T2" fmla="*/ 35 w 40"/>
                                <a:gd name="T3" fmla="*/ 22 h 22"/>
                                <a:gd name="T4" fmla="*/ 40 w 40"/>
                                <a:gd name="T5" fmla="*/ 7 h 22"/>
                                <a:gd name="T6" fmla="*/ 5 w 40"/>
                                <a:gd name="T7" fmla="*/ 0 h 22"/>
                                <a:gd name="T8" fmla="*/ 0 w 40"/>
                                <a:gd name="T9" fmla="*/ 14 h 2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 h="22">
                                  <a:moveTo>
                                    <a:pt x="0" y="14"/>
                                  </a:moveTo>
                                  <a:lnTo>
                                    <a:pt x="35" y="22"/>
                                  </a:lnTo>
                                  <a:lnTo>
                                    <a:pt x="40" y="7"/>
                                  </a:lnTo>
                                  <a:lnTo>
                                    <a:pt x="5" y="0"/>
                                  </a:lnTo>
                                  <a:lnTo>
                                    <a:pt x="0"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54"/>
                          <wps:cNvSpPr>
                            <a:spLocks/>
                          </wps:cNvSpPr>
                          <wps:spPr bwMode="auto">
                            <a:xfrm>
                              <a:off x="3094" y="5220"/>
                              <a:ext cx="66" cy="115"/>
                            </a:xfrm>
                            <a:custGeom>
                              <a:avLst/>
                              <a:gdLst>
                                <a:gd name="T0" fmla="*/ 0 w 66"/>
                                <a:gd name="T1" fmla="*/ 108 h 115"/>
                                <a:gd name="T2" fmla="*/ 35 w 66"/>
                                <a:gd name="T3" fmla="*/ 115 h 115"/>
                                <a:gd name="T4" fmla="*/ 66 w 66"/>
                                <a:gd name="T5" fmla="*/ 8 h 115"/>
                                <a:gd name="T6" fmla="*/ 30 w 66"/>
                                <a:gd name="T7" fmla="*/ 0 h 115"/>
                                <a:gd name="T8" fmla="*/ 0 w 66"/>
                                <a:gd name="T9" fmla="*/ 108 h 11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6" h="115">
                                  <a:moveTo>
                                    <a:pt x="0" y="108"/>
                                  </a:moveTo>
                                  <a:lnTo>
                                    <a:pt x="35" y="115"/>
                                  </a:lnTo>
                                  <a:lnTo>
                                    <a:pt x="66" y="8"/>
                                  </a:lnTo>
                                  <a:lnTo>
                                    <a:pt x="30" y="0"/>
                                  </a:lnTo>
                                  <a:lnTo>
                                    <a:pt x="0" y="1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55"/>
                          <wps:cNvSpPr>
                            <a:spLocks/>
                          </wps:cNvSpPr>
                          <wps:spPr bwMode="auto">
                            <a:xfrm>
                              <a:off x="3124" y="5213"/>
                              <a:ext cx="39" cy="15"/>
                            </a:xfrm>
                            <a:custGeom>
                              <a:avLst/>
                              <a:gdLst>
                                <a:gd name="T0" fmla="*/ 0 w 39"/>
                                <a:gd name="T1" fmla="*/ 7 h 15"/>
                                <a:gd name="T2" fmla="*/ 37 w 39"/>
                                <a:gd name="T3" fmla="*/ 15 h 15"/>
                                <a:gd name="T4" fmla="*/ 39 w 39"/>
                                <a:gd name="T5" fmla="*/ 7 h 15"/>
                                <a:gd name="T6" fmla="*/ 2 w 39"/>
                                <a:gd name="T7" fmla="*/ 0 h 15"/>
                                <a:gd name="T8" fmla="*/ 0 w 39"/>
                                <a:gd name="T9" fmla="*/ 7 h 1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9" h="15">
                                  <a:moveTo>
                                    <a:pt x="0" y="7"/>
                                  </a:moveTo>
                                  <a:lnTo>
                                    <a:pt x="37" y="15"/>
                                  </a:lnTo>
                                  <a:lnTo>
                                    <a:pt x="39" y="7"/>
                                  </a:lnTo>
                                  <a:lnTo>
                                    <a:pt x="2" y="0"/>
                                  </a:lnTo>
                                  <a:lnTo>
                                    <a:pt x="0"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56"/>
                          <wps:cNvSpPr>
                            <a:spLocks/>
                          </wps:cNvSpPr>
                          <wps:spPr bwMode="auto">
                            <a:xfrm>
                              <a:off x="3140" y="5144"/>
                              <a:ext cx="40" cy="19"/>
                            </a:xfrm>
                            <a:custGeom>
                              <a:avLst/>
                              <a:gdLst>
                                <a:gd name="T0" fmla="*/ 0 w 40"/>
                                <a:gd name="T1" fmla="*/ 11 h 19"/>
                                <a:gd name="T2" fmla="*/ 36 w 40"/>
                                <a:gd name="T3" fmla="*/ 19 h 19"/>
                                <a:gd name="T4" fmla="*/ 40 w 40"/>
                                <a:gd name="T5" fmla="*/ 7 h 19"/>
                                <a:gd name="T6" fmla="*/ 3 w 40"/>
                                <a:gd name="T7" fmla="*/ 0 h 19"/>
                                <a:gd name="T8" fmla="*/ 0 w 40"/>
                                <a:gd name="T9" fmla="*/ 11 h 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 h="19">
                                  <a:moveTo>
                                    <a:pt x="0" y="11"/>
                                  </a:moveTo>
                                  <a:lnTo>
                                    <a:pt x="36" y="19"/>
                                  </a:lnTo>
                                  <a:lnTo>
                                    <a:pt x="40" y="7"/>
                                  </a:lnTo>
                                  <a:lnTo>
                                    <a:pt x="3" y="0"/>
                                  </a:lnTo>
                                  <a:lnTo>
                                    <a:pt x="0"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57"/>
                          <wps:cNvSpPr>
                            <a:spLocks/>
                          </wps:cNvSpPr>
                          <wps:spPr bwMode="auto">
                            <a:xfrm>
                              <a:off x="3153" y="5086"/>
                              <a:ext cx="40" cy="19"/>
                            </a:xfrm>
                            <a:custGeom>
                              <a:avLst/>
                              <a:gdLst>
                                <a:gd name="T0" fmla="*/ 0 w 40"/>
                                <a:gd name="T1" fmla="*/ 12 h 19"/>
                                <a:gd name="T2" fmla="*/ 37 w 40"/>
                                <a:gd name="T3" fmla="*/ 19 h 19"/>
                                <a:gd name="T4" fmla="*/ 40 w 40"/>
                                <a:gd name="T5" fmla="*/ 8 h 19"/>
                                <a:gd name="T6" fmla="*/ 3 w 40"/>
                                <a:gd name="T7" fmla="*/ 0 h 19"/>
                                <a:gd name="T8" fmla="*/ 0 w 40"/>
                                <a:gd name="T9" fmla="*/ 12 h 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 h="19">
                                  <a:moveTo>
                                    <a:pt x="0" y="12"/>
                                  </a:moveTo>
                                  <a:lnTo>
                                    <a:pt x="37" y="19"/>
                                  </a:lnTo>
                                  <a:lnTo>
                                    <a:pt x="40" y="8"/>
                                  </a:lnTo>
                                  <a:lnTo>
                                    <a:pt x="3" y="0"/>
                                  </a:lnTo>
                                  <a:lnTo>
                                    <a:pt x="0"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58"/>
                          <wps:cNvSpPr>
                            <a:spLocks/>
                          </wps:cNvSpPr>
                          <wps:spPr bwMode="auto">
                            <a:xfrm>
                              <a:off x="3166" y="5026"/>
                              <a:ext cx="40" cy="20"/>
                            </a:xfrm>
                            <a:custGeom>
                              <a:avLst/>
                              <a:gdLst>
                                <a:gd name="T0" fmla="*/ 0 w 40"/>
                                <a:gd name="T1" fmla="*/ 13 h 20"/>
                                <a:gd name="T2" fmla="*/ 37 w 40"/>
                                <a:gd name="T3" fmla="*/ 20 h 20"/>
                                <a:gd name="T4" fmla="*/ 40 w 40"/>
                                <a:gd name="T5" fmla="*/ 7 h 20"/>
                                <a:gd name="T6" fmla="*/ 4 w 40"/>
                                <a:gd name="T7" fmla="*/ 0 h 20"/>
                                <a:gd name="T8" fmla="*/ 0 w 40"/>
                                <a:gd name="T9" fmla="*/ 13 h 2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 h="20">
                                  <a:moveTo>
                                    <a:pt x="0" y="13"/>
                                  </a:moveTo>
                                  <a:lnTo>
                                    <a:pt x="37" y="20"/>
                                  </a:lnTo>
                                  <a:lnTo>
                                    <a:pt x="40" y="7"/>
                                  </a:lnTo>
                                  <a:lnTo>
                                    <a:pt x="4" y="0"/>
                                  </a:lnTo>
                                  <a:lnTo>
                                    <a:pt x="0" y="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59"/>
                          <wps:cNvSpPr>
                            <a:spLocks/>
                          </wps:cNvSpPr>
                          <wps:spPr bwMode="auto">
                            <a:xfrm>
                              <a:off x="3180" y="4917"/>
                              <a:ext cx="52" cy="69"/>
                            </a:xfrm>
                            <a:custGeom>
                              <a:avLst/>
                              <a:gdLst>
                                <a:gd name="T0" fmla="*/ 0 w 52"/>
                                <a:gd name="T1" fmla="*/ 61 h 69"/>
                                <a:gd name="T2" fmla="*/ 37 w 52"/>
                                <a:gd name="T3" fmla="*/ 69 h 69"/>
                                <a:gd name="T4" fmla="*/ 52 w 52"/>
                                <a:gd name="T5" fmla="*/ 7 h 69"/>
                                <a:gd name="T6" fmla="*/ 15 w 52"/>
                                <a:gd name="T7" fmla="*/ 0 h 69"/>
                                <a:gd name="T8" fmla="*/ 0 w 52"/>
                                <a:gd name="T9" fmla="*/ 61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2" h="69">
                                  <a:moveTo>
                                    <a:pt x="0" y="61"/>
                                  </a:moveTo>
                                  <a:lnTo>
                                    <a:pt x="37" y="69"/>
                                  </a:lnTo>
                                  <a:lnTo>
                                    <a:pt x="52" y="7"/>
                                  </a:lnTo>
                                  <a:lnTo>
                                    <a:pt x="15" y="0"/>
                                  </a:lnTo>
                                  <a:lnTo>
                                    <a:pt x="0" y="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60"/>
                          <wps:cNvSpPr>
                            <a:spLocks/>
                          </wps:cNvSpPr>
                          <wps:spPr bwMode="auto">
                            <a:xfrm>
                              <a:off x="3124" y="5222"/>
                              <a:ext cx="37" cy="7"/>
                            </a:xfrm>
                            <a:custGeom>
                              <a:avLst/>
                              <a:gdLst>
                                <a:gd name="T0" fmla="*/ 2 w 37"/>
                                <a:gd name="T1" fmla="*/ 0 h 7"/>
                                <a:gd name="T2" fmla="*/ 0 w 37"/>
                                <a:gd name="T3" fmla="*/ 0 h 7"/>
                                <a:gd name="T4" fmla="*/ 37 w 37"/>
                                <a:gd name="T5" fmla="*/ 7 h 7"/>
                                <a:gd name="T6" fmla="*/ 37 w 37"/>
                                <a:gd name="T7" fmla="*/ 7 h 7"/>
                                <a:gd name="T8" fmla="*/ 2 w 37"/>
                                <a:gd name="T9" fmla="*/ 0 h 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7" h="7">
                                  <a:moveTo>
                                    <a:pt x="2" y="0"/>
                                  </a:moveTo>
                                  <a:lnTo>
                                    <a:pt x="0" y="0"/>
                                  </a:lnTo>
                                  <a:lnTo>
                                    <a:pt x="37" y="7"/>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61"/>
                          <wps:cNvSpPr>
                            <a:spLocks/>
                          </wps:cNvSpPr>
                          <wps:spPr bwMode="auto">
                            <a:xfrm>
                              <a:off x="3195" y="4863"/>
                              <a:ext cx="50" cy="61"/>
                            </a:xfrm>
                            <a:custGeom>
                              <a:avLst/>
                              <a:gdLst>
                                <a:gd name="T0" fmla="*/ 0 w 50"/>
                                <a:gd name="T1" fmla="*/ 54 h 61"/>
                                <a:gd name="T2" fmla="*/ 37 w 50"/>
                                <a:gd name="T3" fmla="*/ 61 h 61"/>
                                <a:gd name="T4" fmla="*/ 50 w 50"/>
                                <a:gd name="T5" fmla="*/ 8 h 61"/>
                                <a:gd name="T6" fmla="*/ 13 w 50"/>
                                <a:gd name="T7" fmla="*/ 0 h 61"/>
                                <a:gd name="T8" fmla="*/ 0 w 50"/>
                                <a:gd name="T9" fmla="*/ 54 h 6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 h="61">
                                  <a:moveTo>
                                    <a:pt x="0" y="54"/>
                                  </a:moveTo>
                                  <a:lnTo>
                                    <a:pt x="37" y="61"/>
                                  </a:lnTo>
                                  <a:lnTo>
                                    <a:pt x="50" y="8"/>
                                  </a:lnTo>
                                  <a:lnTo>
                                    <a:pt x="13" y="0"/>
                                  </a:lnTo>
                                  <a:lnTo>
                                    <a:pt x="0" y="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62"/>
                          <wps:cNvSpPr>
                            <a:spLocks/>
                          </wps:cNvSpPr>
                          <wps:spPr bwMode="auto">
                            <a:xfrm>
                              <a:off x="3222" y="4794"/>
                              <a:ext cx="38" cy="18"/>
                            </a:xfrm>
                            <a:custGeom>
                              <a:avLst/>
                              <a:gdLst>
                                <a:gd name="T0" fmla="*/ 0 w 38"/>
                                <a:gd name="T1" fmla="*/ 10 h 18"/>
                                <a:gd name="T2" fmla="*/ 36 w 38"/>
                                <a:gd name="T3" fmla="*/ 18 h 18"/>
                                <a:gd name="T4" fmla="*/ 38 w 38"/>
                                <a:gd name="T5" fmla="*/ 8 h 18"/>
                                <a:gd name="T6" fmla="*/ 1 w 38"/>
                                <a:gd name="T7" fmla="*/ 0 h 18"/>
                                <a:gd name="T8" fmla="*/ 0 w 38"/>
                                <a:gd name="T9" fmla="*/ 10 h 1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 h="18">
                                  <a:moveTo>
                                    <a:pt x="0" y="10"/>
                                  </a:moveTo>
                                  <a:lnTo>
                                    <a:pt x="36" y="18"/>
                                  </a:lnTo>
                                  <a:lnTo>
                                    <a:pt x="38" y="8"/>
                                  </a:lnTo>
                                  <a:lnTo>
                                    <a:pt x="1" y="0"/>
                                  </a:lnTo>
                                  <a:lnTo>
                                    <a:pt x="0"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63"/>
                          <wps:cNvSpPr>
                            <a:spLocks/>
                          </wps:cNvSpPr>
                          <wps:spPr bwMode="auto">
                            <a:xfrm>
                              <a:off x="3235" y="4735"/>
                              <a:ext cx="38" cy="19"/>
                            </a:xfrm>
                            <a:custGeom>
                              <a:avLst/>
                              <a:gdLst>
                                <a:gd name="T0" fmla="*/ 0 w 38"/>
                                <a:gd name="T1" fmla="*/ 12 h 19"/>
                                <a:gd name="T2" fmla="*/ 37 w 38"/>
                                <a:gd name="T3" fmla="*/ 19 h 19"/>
                                <a:gd name="T4" fmla="*/ 38 w 38"/>
                                <a:gd name="T5" fmla="*/ 8 h 19"/>
                                <a:gd name="T6" fmla="*/ 2 w 38"/>
                                <a:gd name="T7" fmla="*/ 0 h 19"/>
                                <a:gd name="T8" fmla="*/ 0 w 38"/>
                                <a:gd name="T9" fmla="*/ 12 h 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 h="19">
                                  <a:moveTo>
                                    <a:pt x="0" y="12"/>
                                  </a:moveTo>
                                  <a:lnTo>
                                    <a:pt x="37" y="19"/>
                                  </a:lnTo>
                                  <a:lnTo>
                                    <a:pt x="38" y="8"/>
                                  </a:lnTo>
                                  <a:lnTo>
                                    <a:pt x="2" y="0"/>
                                  </a:lnTo>
                                  <a:lnTo>
                                    <a:pt x="0"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64"/>
                          <wps:cNvSpPr>
                            <a:spLocks/>
                          </wps:cNvSpPr>
                          <wps:spPr bwMode="auto">
                            <a:xfrm>
                              <a:off x="3248" y="4675"/>
                              <a:ext cx="41" cy="22"/>
                            </a:xfrm>
                            <a:custGeom>
                              <a:avLst/>
                              <a:gdLst>
                                <a:gd name="T0" fmla="*/ 0 w 41"/>
                                <a:gd name="T1" fmla="*/ 14 h 22"/>
                                <a:gd name="T2" fmla="*/ 37 w 41"/>
                                <a:gd name="T3" fmla="*/ 22 h 22"/>
                                <a:gd name="T4" fmla="*/ 41 w 41"/>
                                <a:gd name="T5" fmla="*/ 7 h 22"/>
                                <a:gd name="T6" fmla="*/ 4 w 41"/>
                                <a:gd name="T7" fmla="*/ 0 h 22"/>
                                <a:gd name="T8" fmla="*/ 0 w 41"/>
                                <a:gd name="T9" fmla="*/ 14 h 2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 h="22">
                                  <a:moveTo>
                                    <a:pt x="0" y="14"/>
                                  </a:moveTo>
                                  <a:lnTo>
                                    <a:pt x="37" y="22"/>
                                  </a:lnTo>
                                  <a:lnTo>
                                    <a:pt x="41" y="7"/>
                                  </a:lnTo>
                                  <a:lnTo>
                                    <a:pt x="4" y="0"/>
                                  </a:lnTo>
                                  <a:lnTo>
                                    <a:pt x="0"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65"/>
                          <wps:cNvSpPr>
                            <a:spLocks/>
                          </wps:cNvSpPr>
                          <wps:spPr bwMode="auto">
                            <a:xfrm>
                              <a:off x="3263" y="4611"/>
                              <a:ext cx="41" cy="25"/>
                            </a:xfrm>
                            <a:custGeom>
                              <a:avLst/>
                              <a:gdLst>
                                <a:gd name="T0" fmla="*/ 0 w 41"/>
                                <a:gd name="T1" fmla="*/ 18 h 25"/>
                                <a:gd name="T2" fmla="*/ 37 w 41"/>
                                <a:gd name="T3" fmla="*/ 25 h 25"/>
                                <a:gd name="T4" fmla="*/ 41 w 41"/>
                                <a:gd name="T5" fmla="*/ 8 h 25"/>
                                <a:gd name="T6" fmla="*/ 4 w 41"/>
                                <a:gd name="T7" fmla="*/ 0 h 25"/>
                                <a:gd name="T8" fmla="*/ 0 w 41"/>
                                <a:gd name="T9" fmla="*/ 18 h 2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 h="25">
                                  <a:moveTo>
                                    <a:pt x="0" y="18"/>
                                  </a:moveTo>
                                  <a:lnTo>
                                    <a:pt x="37" y="25"/>
                                  </a:lnTo>
                                  <a:lnTo>
                                    <a:pt x="41" y="8"/>
                                  </a:lnTo>
                                  <a:lnTo>
                                    <a:pt x="4" y="0"/>
                                  </a:lnTo>
                                  <a:lnTo>
                                    <a:pt x="0"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66"/>
                          <wps:cNvSpPr>
                            <a:spLocks/>
                          </wps:cNvSpPr>
                          <wps:spPr bwMode="auto">
                            <a:xfrm>
                              <a:off x="3195" y="4918"/>
                              <a:ext cx="37" cy="7"/>
                            </a:xfrm>
                            <a:custGeom>
                              <a:avLst/>
                              <a:gdLst>
                                <a:gd name="T0" fmla="*/ 0 w 37"/>
                                <a:gd name="T1" fmla="*/ 0 h 7"/>
                                <a:gd name="T2" fmla="*/ 0 w 37"/>
                                <a:gd name="T3" fmla="*/ 0 h 7"/>
                                <a:gd name="T4" fmla="*/ 37 w 37"/>
                                <a:gd name="T5" fmla="*/ 7 h 7"/>
                                <a:gd name="T6" fmla="*/ 37 w 37"/>
                                <a:gd name="T7" fmla="*/ 7 h 7"/>
                                <a:gd name="T8" fmla="*/ 0 w 37"/>
                                <a:gd name="T9" fmla="*/ 0 h 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7" h="7">
                                  <a:moveTo>
                                    <a:pt x="0" y="0"/>
                                  </a:moveTo>
                                  <a:lnTo>
                                    <a:pt x="0" y="0"/>
                                  </a:lnTo>
                                  <a:lnTo>
                                    <a:pt x="37"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67"/>
                          <wps:cNvSpPr>
                            <a:spLocks/>
                          </wps:cNvSpPr>
                          <wps:spPr bwMode="auto">
                            <a:xfrm>
                              <a:off x="3267" y="4514"/>
                              <a:ext cx="60" cy="105"/>
                            </a:xfrm>
                            <a:custGeom>
                              <a:avLst/>
                              <a:gdLst>
                                <a:gd name="T0" fmla="*/ 0 w 60"/>
                                <a:gd name="T1" fmla="*/ 97 h 105"/>
                                <a:gd name="T2" fmla="*/ 35 w 60"/>
                                <a:gd name="T3" fmla="*/ 105 h 105"/>
                                <a:gd name="T4" fmla="*/ 60 w 60"/>
                                <a:gd name="T5" fmla="*/ 7 h 105"/>
                                <a:gd name="T6" fmla="*/ 25 w 60"/>
                                <a:gd name="T7" fmla="*/ 0 h 105"/>
                                <a:gd name="T8" fmla="*/ 0 w 60"/>
                                <a:gd name="T9" fmla="*/ 97 h 10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0" h="105">
                                  <a:moveTo>
                                    <a:pt x="0" y="97"/>
                                  </a:moveTo>
                                  <a:lnTo>
                                    <a:pt x="35" y="105"/>
                                  </a:lnTo>
                                  <a:lnTo>
                                    <a:pt x="60" y="7"/>
                                  </a:lnTo>
                                  <a:lnTo>
                                    <a:pt x="25" y="0"/>
                                  </a:lnTo>
                                  <a:lnTo>
                                    <a:pt x="0" y="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68"/>
                          <wps:cNvSpPr>
                            <a:spLocks/>
                          </wps:cNvSpPr>
                          <wps:spPr bwMode="auto">
                            <a:xfrm>
                              <a:off x="3305" y="4445"/>
                              <a:ext cx="39" cy="19"/>
                            </a:xfrm>
                            <a:custGeom>
                              <a:avLst/>
                              <a:gdLst>
                                <a:gd name="T0" fmla="*/ 0 w 39"/>
                                <a:gd name="T1" fmla="*/ 11 h 19"/>
                                <a:gd name="T2" fmla="*/ 35 w 39"/>
                                <a:gd name="T3" fmla="*/ 19 h 19"/>
                                <a:gd name="T4" fmla="*/ 39 w 39"/>
                                <a:gd name="T5" fmla="*/ 7 h 19"/>
                                <a:gd name="T6" fmla="*/ 4 w 39"/>
                                <a:gd name="T7" fmla="*/ 0 h 19"/>
                                <a:gd name="T8" fmla="*/ 0 w 39"/>
                                <a:gd name="T9" fmla="*/ 11 h 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9" h="19">
                                  <a:moveTo>
                                    <a:pt x="0" y="11"/>
                                  </a:moveTo>
                                  <a:lnTo>
                                    <a:pt x="35" y="19"/>
                                  </a:lnTo>
                                  <a:lnTo>
                                    <a:pt x="39" y="7"/>
                                  </a:lnTo>
                                  <a:lnTo>
                                    <a:pt x="4" y="0"/>
                                  </a:lnTo>
                                  <a:lnTo>
                                    <a:pt x="0"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69"/>
                          <wps:cNvSpPr>
                            <a:spLocks/>
                          </wps:cNvSpPr>
                          <wps:spPr bwMode="auto">
                            <a:xfrm>
                              <a:off x="3320" y="4387"/>
                              <a:ext cx="39" cy="19"/>
                            </a:xfrm>
                            <a:custGeom>
                              <a:avLst/>
                              <a:gdLst>
                                <a:gd name="T0" fmla="*/ 0 w 39"/>
                                <a:gd name="T1" fmla="*/ 12 h 19"/>
                                <a:gd name="T2" fmla="*/ 35 w 39"/>
                                <a:gd name="T3" fmla="*/ 19 h 19"/>
                                <a:gd name="T4" fmla="*/ 39 w 39"/>
                                <a:gd name="T5" fmla="*/ 7 h 19"/>
                                <a:gd name="T6" fmla="*/ 4 w 39"/>
                                <a:gd name="T7" fmla="*/ 0 h 19"/>
                                <a:gd name="T8" fmla="*/ 0 w 39"/>
                                <a:gd name="T9" fmla="*/ 12 h 1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9" h="19">
                                  <a:moveTo>
                                    <a:pt x="0" y="12"/>
                                  </a:moveTo>
                                  <a:lnTo>
                                    <a:pt x="35" y="19"/>
                                  </a:lnTo>
                                  <a:lnTo>
                                    <a:pt x="39" y="7"/>
                                  </a:lnTo>
                                  <a:lnTo>
                                    <a:pt x="4" y="0"/>
                                  </a:lnTo>
                                  <a:lnTo>
                                    <a:pt x="0"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70"/>
                          <wps:cNvSpPr>
                            <a:spLocks/>
                          </wps:cNvSpPr>
                          <wps:spPr bwMode="auto">
                            <a:xfrm>
                              <a:off x="3334" y="4331"/>
                              <a:ext cx="38" cy="18"/>
                            </a:xfrm>
                            <a:custGeom>
                              <a:avLst/>
                              <a:gdLst>
                                <a:gd name="T0" fmla="*/ 0 w 38"/>
                                <a:gd name="T1" fmla="*/ 10 h 18"/>
                                <a:gd name="T2" fmla="*/ 35 w 38"/>
                                <a:gd name="T3" fmla="*/ 18 h 18"/>
                                <a:gd name="T4" fmla="*/ 38 w 38"/>
                                <a:gd name="T5" fmla="*/ 7 h 18"/>
                                <a:gd name="T6" fmla="*/ 3 w 38"/>
                                <a:gd name="T7" fmla="*/ 0 h 18"/>
                                <a:gd name="T8" fmla="*/ 0 w 38"/>
                                <a:gd name="T9" fmla="*/ 10 h 1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 h="18">
                                  <a:moveTo>
                                    <a:pt x="0" y="10"/>
                                  </a:moveTo>
                                  <a:lnTo>
                                    <a:pt x="35" y="18"/>
                                  </a:lnTo>
                                  <a:lnTo>
                                    <a:pt x="38" y="7"/>
                                  </a:lnTo>
                                  <a:lnTo>
                                    <a:pt x="3" y="0"/>
                                  </a:lnTo>
                                  <a:lnTo>
                                    <a:pt x="0"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71"/>
                          <wps:cNvSpPr>
                            <a:spLocks/>
                          </wps:cNvSpPr>
                          <wps:spPr bwMode="auto">
                            <a:xfrm>
                              <a:off x="3267" y="4613"/>
                              <a:ext cx="37" cy="7"/>
                            </a:xfrm>
                            <a:custGeom>
                              <a:avLst/>
                              <a:gdLst>
                                <a:gd name="T0" fmla="*/ 0 w 37"/>
                                <a:gd name="T1" fmla="*/ 0 h 7"/>
                                <a:gd name="T2" fmla="*/ 1 w 37"/>
                                <a:gd name="T3" fmla="*/ 0 h 7"/>
                                <a:gd name="T4" fmla="*/ 37 w 37"/>
                                <a:gd name="T5" fmla="*/ 7 h 7"/>
                                <a:gd name="T6" fmla="*/ 37 w 37"/>
                                <a:gd name="T7" fmla="*/ 7 h 7"/>
                                <a:gd name="T8" fmla="*/ 0 w 37"/>
                                <a:gd name="T9" fmla="*/ 0 h 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7" h="7">
                                  <a:moveTo>
                                    <a:pt x="0" y="0"/>
                                  </a:moveTo>
                                  <a:lnTo>
                                    <a:pt x="1" y="0"/>
                                  </a:lnTo>
                                  <a:lnTo>
                                    <a:pt x="37" y="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72"/>
                          <wps:cNvSpPr>
                            <a:spLocks/>
                          </wps:cNvSpPr>
                          <wps:spPr bwMode="auto">
                            <a:xfrm>
                              <a:off x="3339" y="4324"/>
                              <a:ext cx="35" cy="17"/>
                            </a:xfrm>
                            <a:custGeom>
                              <a:avLst/>
                              <a:gdLst>
                                <a:gd name="T0" fmla="*/ 0 w 35"/>
                                <a:gd name="T1" fmla="*/ 4 h 17"/>
                                <a:gd name="T2" fmla="*/ 33 w 35"/>
                                <a:gd name="T3" fmla="*/ 17 h 17"/>
                                <a:gd name="T4" fmla="*/ 35 w 35"/>
                                <a:gd name="T5" fmla="*/ 13 h 17"/>
                                <a:gd name="T6" fmla="*/ 1 w 35"/>
                                <a:gd name="T7" fmla="*/ 0 h 17"/>
                                <a:gd name="T8" fmla="*/ 0 w 35"/>
                                <a:gd name="T9" fmla="*/ 4 h 1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17">
                                  <a:moveTo>
                                    <a:pt x="0" y="4"/>
                                  </a:moveTo>
                                  <a:lnTo>
                                    <a:pt x="33" y="17"/>
                                  </a:lnTo>
                                  <a:lnTo>
                                    <a:pt x="35" y="13"/>
                                  </a:lnTo>
                                  <a:lnTo>
                                    <a:pt x="1" y="0"/>
                                  </a:lnTo>
                                  <a:lnTo>
                                    <a:pt x="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73"/>
                          <wps:cNvSpPr>
                            <a:spLocks/>
                          </wps:cNvSpPr>
                          <wps:spPr bwMode="auto">
                            <a:xfrm>
                              <a:off x="3360" y="4178"/>
                              <a:ext cx="83" cy="116"/>
                            </a:xfrm>
                            <a:custGeom>
                              <a:avLst/>
                              <a:gdLst>
                                <a:gd name="T0" fmla="*/ 0 w 83"/>
                                <a:gd name="T1" fmla="*/ 103 h 116"/>
                                <a:gd name="T2" fmla="*/ 34 w 83"/>
                                <a:gd name="T3" fmla="*/ 116 h 116"/>
                                <a:gd name="T4" fmla="*/ 83 w 83"/>
                                <a:gd name="T5" fmla="*/ 13 h 116"/>
                                <a:gd name="T6" fmla="*/ 49 w 83"/>
                                <a:gd name="T7" fmla="*/ 0 h 116"/>
                                <a:gd name="T8" fmla="*/ 0 w 83"/>
                                <a:gd name="T9" fmla="*/ 103 h 1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3" h="116">
                                  <a:moveTo>
                                    <a:pt x="0" y="103"/>
                                  </a:moveTo>
                                  <a:lnTo>
                                    <a:pt x="34" y="116"/>
                                  </a:lnTo>
                                  <a:lnTo>
                                    <a:pt x="83" y="13"/>
                                  </a:lnTo>
                                  <a:lnTo>
                                    <a:pt x="49" y="0"/>
                                  </a:lnTo>
                                  <a:lnTo>
                                    <a:pt x="0" y="10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74"/>
                          <wps:cNvSpPr>
                            <a:spLocks/>
                          </wps:cNvSpPr>
                          <wps:spPr bwMode="auto">
                            <a:xfrm>
                              <a:off x="3339" y="4330"/>
                              <a:ext cx="35" cy="13"/>
                            </a:xfrm>
                            <a:custGeom>
                              <a:avLst/>
                              <a:gdLst>
                                <a:gd name="T0" fmla="*/ 0 w 35"/>
                                <a:gd name="T1" fmla="*/ 3 h 13"/>
                                <a:gd name="T2" fmla="*/ 0 w 35"/>
                                <a:gd name="T3" fmla="*/ 0 h 13"/>
                                <a:gd name="T4" fmla="*/ 35 w 35"/>
                                <a:gd name="T5" fmla="*/ 10 h 13"/>
                                <a:gd name="T6" fmla="*/ 33 w 35"/>
                                <a:gd name="T7" fmla="*/ 13 h 13"/>
                                <a:gd name="T8" fmla="*/ 0 w 35"/>
                                <a:gd name="T9" fmla="*/ 3 h 1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13">
                                  <a:moveTo>
                                    <a:pt x="0" y="3"/>
                                  </a:moveTo>
                                  <a:lnTo>
                                    <a:pt x="0" y="0"/>
                                  </a:lnTo>
                                  <a:lnTo>
                                    <a:pt x="35" y="10"/>
                                  </a:lnTo>
                                  <a:lnTo>
                                    <a:pt x="33" y="13"/>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75"/>
                          <wps:cNvSpPr>
                            <a:spLocks/>
                          </wps:cNvSpPr>
                          <wps:spPr bwMode="auto">
                            <a:xfrm>
                              <a:off x="3414" y="4167"/>
                              <a:ext cx="30" cy="31"/>
                            </a:xfrm>
                            <a:custGeom>
                              <a:avLst/>
                              <a:gdLst>
                                <a:gd name="T0" fmla="*/ 0 w 30"/>
                                <a:gd name="T1" fmla="*/ 5 h 31"/>
                                <a:gd name="T2" fmla="*/ 23 w 30"/>
                                <a:gd name="T3" fmla="*/ 31 h 31"/>
                                <a:gd name="T4" fmla="*/ 30 w 30"/>
                                <a:gd name="T5" fmla="*/ 27 h 31"/>
                                <a:gd name="T6" fmla="*/ 7 w 30"/>
                                <a:gd name="T7" fmla="*/ 0 h 31"/>
                                <a:gd name="T8" fmla="*/ 0 w 30"/>
                                <a:gd name="T9" fmla="*/ 5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 h="31">
                                  <a:moveTo>
                                    <a:pt x="0" y="5"/>
                                  </a:moveTo>
                                  <a:lnTo>
                                    <a:pt x="23" y="31"/>
                                  </a:lnTo>
                                  <a:lnTo>
                                    <a:pt x="30" y="27"/>
                                  </a:lnTo>
                                  <a:lnTo>
                                    <a:pt x="7" y="0"/>
                                  </a:lnTo>
                                  <a:lnTo>
                                    <a:pt x="0"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Freeform 76"/>
                          <wps:cNvSpPr>
                            <a:spLocks/>
                          </wps:cNvSpPr>
                          <wps:spPr bwMode="auto">
                            <a:xfrm>
                              <a:off x="3471" y="4120"/>
                              <a:ext cx="33" cy="36"/>
                            </a:xfrm>
                            <a:custGeom>
                              <a:avLst/>
                              <a:gdLst>
                                <a:gd name="T0" fmla="*/ 0 w 33"/>
                                <a:gd name="T1" fmla="*/ 9 h 36"/>
                                <a:gd name="T2" fmla="*/ 23 w 33"/>
                                <a:gd name="T3" fmla="*/ 36 h 36"/>
                                <a:gd name="T4" fmla="*/ 33 w 33"/>
                                <a:gd name="T5" fmla="*/ 27 h 36"/>
                                <a:gd name="T6" fmla="*/ 10 w 33"/>
                                <a:gd name="T7" fmla="*/ 0 h 36"/>
                                <a:gd name="T8" fmla="*/ 0 w 33"/>
                                <a:gd name="T9" fmla="*/ 9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36">
                                  <a:moveTo>
                                    <a:pt x="0" y="9"/>
                                  </a:moveTo>
                                  <a:lnTo>
                                    <a:pt x="23" y="36"/>
                                  </a:lnTo>
                                  <a:lnTo>
                                    <a:pt x="33" y="27"/>
                                  </a:lnTo>
                                  <a:lnTo>
                                    <a:pt x="10" y="0"/>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77"/>
                          <wps:cNvSpPr>
                            <a:spLocks/>
                          </wps:cNvSpPr>
                          <wps:spPr bwMode="auto">
                            <a:xfrm>
                              <a:off x="3409" y="4172"/>
                              <a:ext cx="34" cy="26"/>
                            </a:xfrm>
                            <a:custGeom>
                              <a:avLst/>
                              <a:gdLst>
                                <a:gd name="T0" fmla="*/ 0 w 34"/>
                                <a:gd name="T1" fmla="*/ 7 h 26"/>
                                <a:gd name="T2" fmla="*/ 5 w 34"/>
                                <a:gd name="T3" fmla="*/ 0 h 26"/>
                                <a:gd name="T4" fmla="*/ 34 w 34"/>
                                <a:gd name="T5" fmla="*/ 20 h 26"/>
                                <a:gd name="T6" fmla="*/ 28 w 34"/>
                                <a:gd name="T7" fmla="*/ 26 h 26"/>
                                <a:gd name="T8" fmla="*/ 0 w 34"/>
                                <a:gd name="T9" fmla="*/ 7 h 2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 h="26">
                                  <a:moveTo>
                                    <a:pt x="0" y="7"/>
                                  </a:moveTo>
                                  <a:lnTo>
                                    <a:pt x="5" y="0"/>
                                  </a:lnTo>
                                  <a:lnTo>
                                    <a:pt x="34" y="20"/>
                                  </a:lnTo>
                                  <a:lnTo>
                                    <a:pt x="28" y="26"/>
                                  </a:lnTo>
                                  <a:lnTo>
                                    <a:pt x="0"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Freeform 78"/>
                          <wps:cNvSpPr>
                            <a:spLocks/>
                          </wps:cNvSpPr>
                          <wps:spPr bwMode="auto">
                            <a:xfrm>
                              <a:off x="3533" y="4091"/>
                              <a:ext cx="27" cy="37"/>
                            </a:xfrm>
                            <a:custGeom>
                              <a:avLst/>
                              <a:gdLst>
                                <a:gd name="T0" fmla="*/ 0 w 27"/>
                                <a:gd name="T1" fmla="*/ 6 h 37"/>
                                <a:gd name="T2" fmla="*/ 15 w 27"/>
                                <a:gd name="T3" fmla="*/ 37 h 37"/>
                                <a:gd name="T4" fmla="*/ 27 w 27"/>
                                <a:gd name="T5" fmla="*/ 31 h 37"/>
                                <a:gd name="T6" fmla="*/ 12 w 27"/>
                                <a:gd name="T7" fmla="*/ 0 h 37"/>
                                <a:gd name="T8" fmla="*/ 0 w 27"/>
                                <a:gd name="T9" fmla="*/ 6 h 3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 h="37">
                                  <a:moveTo>
                                    <a:pt x="0" y="6"/>
                                  </a:moveTo>
                                  <a:lnTo>
                                    <a:pt x="15" y="37"/>
                                  </a:lnTo>
                                  <a:lnTo>
                                    <a:pt x="27" y="31"/>
                                  </a:lnTo>
                                  <a:lnTo>
                                    <a:pt x="12" y="0"/>
                                  </a:lnTo>
                                  <a:lnTo>
                                    <a:pt x="0"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Freeform 79"/>
                          <wps:cNvSpPr>
                            <a:spLocks/>
                          </wps:cNvSpPr>
                          <wps:spPr bwMode="auto">
                            <a:xfrm>
                              <a:off x="3588" y="4058"/>
                              <a:ext cx="34" cy="37"/>
                            </a:xfrm>
                            <a:custGeom>
                              <a:avLst/>
                              <a:gdLst>
                                <a:gd name="T0" fmla="*/ 0 w 34"/>
                                <a:gd name="T1" fmla="*/ 9 h 37"/>
                                <a:gd name="T2" fmla="*/ 20 w 34"/>
                                <a:gd name="T3" fmla="*/ 37 h 37"/>
                                <a:gd name="T4" fmla="*/ 34 w 34"/>
                                <a:gd name="T5" fmla="*/ 28 h 37"/>
                                <a:gd name="T6" fmla="*/ 14 w 34"/>
                                <a:gd name="T7" fmla="*/ 0 h 37"/>
                                <a:gd name="T8" fmla="*/ 0 w 34"/>
                                <a:gd name="T9" fmla="*/ 9 h 3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 h="37">
                                  <a:moveTo>
                                    <a:pt x="0" y="9"/>
                                  </a:moveTo>
                                  <a:lnTo>
                                    <a:pt x="20" y="37"/>
                                  </a:lnTo>
                                  <a:lnTo>
                                    <a:pt x="34" y="28"/>
                                  </a:lnTo>
                                  <a:lnTo>
                                    <a:pt x="14" y="0"/>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80"/>
                          <wps:cNvSpPr>
                            <a:spLocks/>
                          </wps:cNvSpPr>
                          <wps:spPr bwMode="auto">
                            <a:xfrm>
                              <a:off x="3643" y="3992"/>
                              <a:ext cx="76" cy="66"/>
                            </a:xfrm>
                            <a:custGeom>
                              <a:avLst/>
                              <a:gdLst>
                                <a:gd name="T0" fmla="*/ 0 w 76"/>
                                <a:gd name="T1" fmla="*/ 40 h 66"/>
                                <a:gd name="T2" fmla="*/ 24 w 76"/>
                                <a:gd name="T3" fmla="*/ 66 h 66"/>
                                <a:gd name="T4" fmla="*/ 76 w 76"/>
                                <a:gd name="T5" fmla="*/ 26 h 66"/>
                                <a:gd name="T6" fmla="*/ 52 w 76"/>
                                <a:gd name="T7" fmla="*/ 0 h 66"/>
                                <a:gd name="T8" fmla="*/ 0 w 76"/>
                                <a:gd name="T9" fmla="*/ 40 h 6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6" h="66">
                                  <a:moveTo>
                                    <a:pt x="0" y="40"/>
                                  </a:moveTo>
                                  <a:lnTo>
                                    <a:pt x="24" y="66"/>
                                  </a:lnTo>
                                  <a:lnTo>
                                    <a:pt x="76" y="26"/>
                                  </a:lnTo>
                                  <a:lnTo>
                                    <a:pt x="52" y="0"/>
                                  </a:lnTo>
                                  <a:lnTo>
                                    <a:pt x="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81"/>
                          <wps:cNvSpPr>
                            <a:spLocks/>
                          </wps:cNvSpPr>
                          <wps:spPr bwMode="auto">
                            <a:xfrm>
                              <a:off x="3694" y="3952"/>
                              <a:ext cx="72" cy="65"/>
                            </a:xfrm>
                            <a:custGeom>
                              <a:avLst/>
                              <a:gdLst>
                                <a:gd name="T0" fmla="*/ 0 w 72"/>
                                <a:gd name="T1" fmla="*/ 41 h 65"/>
                                <a:gd name="T2" fmla="*/ 26 w 72"/>
                                <a:gd name="T3" fmla="*/ 65 h 65"/>
                                <a:gd name="T4" fmla="*/ 72 w 72"/>
                                <a:gd name="T5" fmla="*/ 24 h 65"/>
                                <a:gd name="T6" fmla="*/ 45 w 72"/>
                                <a:gd name="T7" fmla="*/ 0 h 65"/>
                                <a:gd name="T8" fmla="*/ 0 w 72"/>
                                <a:gd name="T9" fmla="*/ 41 h 6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2" h="65">
                                  <a:moveTo>
                                    <a:pt x="0" y="41"/>
                                  </a:moveTo>
                                  <a:lnTo>
                                    <a:pt x="26" y="65"/>
                                  </a:lnTo>
                                  <a:lnTo>
                                    <a:pt x="72" y="24"/>
                                  </a:lnTo>
                                  <a:lnTo>
                                    <a:pt x="45" y="0"/>
                                  </a:lnTo>
                                  <a:lnTo>
                                    <a:pt x="0"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82"/>
                          <wps:cNvSpPr>
                            <a:spLocks/>
                          </wps:cNvSpPr>
                          <wps:spPr bwMode="auto">
                            <a:xfrm>
                              <a:off x="3694" y="3992"/>
                              <a:ext cx="26" cy="26"/>
                            </a:xfrm>
                            <a:custGeom>
                              <a:avLst/>
                              <a:gdLst>
                                <a:gd name="T0" fmla="*/ 1 w 26"/>
                                <a:gd name="T1" fmla="*/ 0 h 26"/>
                                <a:gd name="T2" fmla="*/ 0 w 26"/>
                                <a:gd name="T3" fmla="*/ 1 h 26"/>
                                <a:gd name="T4" fmla="*/ 25 w 26"/>
                                <a:gd name="T5" fmla="*/ 26 h 26"/>
                                <a:gd name="T6" fmla="*/ 26 w 26"/>
                                <a:gd name="T7" fmla="*/ 25 h 26"/>
                                <a:gd name="T8" fmla="*/ 1 w 26"/>
                                <a:gd name="T9" fmla="*/ 0 h 2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6" h="26">
                                  <a:moveTo>
                                    <a:pt x="1" y="0"/>
                                  </a:moveTo>
                                  <a:lnTo>
                                    <a:pt x="0" y="1"/>
                                  </a:lnTo>
                                  <a:lnTo>
                                    <a:pt x="25" y="26"/>
                                  </a:lnTo>
                                  <a:lnTo>
                                    <a:pt x="26" y="25"/>
                                  </a:lnTo>
                                  <a:lnTo>
                                    <a:pt x="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83"/>
                          <wps:cNvSpPr>
                            <a:spLocks/>
                          </wps:cNvSpPr>
                          <wps:spPr bwMode="auto">
                            <a:xfrm>
                              <a:off x="3784" y="3900"/>
                              <a:ext cx="35" cy="33"/>
                            </a:xfrm>
                            <a:custGeom>
                              <a:avLst/>
                              <a:gdLst>
                                <a:gd name="T0" fmla="*/ 0 w 35"/>
                                <a:gd name="T1" fmla="*/ 9 h 33"/>
                                <a:gd name="T2" fmla="*/ 25 w 35"/>
                                <a:gd name="T3" fmla="*/ 33 h 33"/>
                                <a:gd name="T4" fmla="*/ 35 w 35"/>
                                <a:gd name="T5" fmla="*/ 24 h 33"/>
                                <a:gd name="T6" fmla="*/ 10 w 35"/>
                                <a:gd name="T7" fmla="*/ 0 h 33"/>
                                <a:gd name="T8" fmla="*/ 0 w 35"/>
                                <a:gd name="T9" fmla="*/ 9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33">
                                  <a:moveTo>
                                    <a:pt x="0" y="9"/>
                                  </a:moveTo>
                                  <a:lnTo>
                                    <a:pt x="25" y="33"/>
                                  </a:lnTo>
                                  <a:lnTo>
                                    <a:pt x="35" y="24"/>
                                  </a:lnTo>
                                  <a:lnTo>
                                    <a:pt x="10" y="0"/>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84"/>
                          <wps:cNvSpPr>
                            <a:spLocks/>
                          </wps:cNvSpPr>
                          <wps:spPr bwMode="auto">
                            <a:xfrm>
                              <a:off x="3833" y="3865"/>
                              <a:ext cx="28" cy="27"/>
                            </a:xfrm>
                            <a:custGeom>
                              <a:avLst/>
                              <a:gdLst>
                                <a:gd name="T0" fmla="*/ 0 w 28"/>
                                <a:gd name="T1" fmla="*/ 3 h 27"/>
                                <a:gd name="T2" fmla="*/ 25 w 28"/>
                                <a:gd name="T3" fmla="*/ 27 h 27"/>
                                <a:gd name="T4" fmla="*/ 28 w 28"/>
                                <a:gd name="T5" fmla="*/ 24 h 27"/>
                                <a:gd name="T6" fmla="*/ 3 w 28"/>
                                <a:gd name="T7" fmla="*/ 0 h 27"/>
                                <a:gd name="T8" fmla="*/ 0 w 28"/>
                                <a:gd name="T9" fmla="*/ 3 h 2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8" h="27">
                                  <a:moveTo>
                                    <a:pt x="0" y="3"/>
                                  </a:moveTo>
                                  <a:lnTo>
                                    <a:pt x="25" y="27"/>
                                  </a:lnTo>
                                  <a:lnTo>
                                    <a:pt x="28" y="24"/>
                                  </a:lnTo>
                                  <a:lnTo>
                                    <a:pt x="3" y="0"/>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85"/>
                          <wps:cNvSpPr>
                            <a:spLocks/>
                          </wps:cNvSpPr>
                          <wps:spPr bwMode="auto">
                            <a:xfrm>
                              <a:off x="3841" y="3858"/>
                              <a:ext cx="22" cy="34"/>
                            </a:xfrm>
                            <a:custGeom>
                              <a:avLst/>
                              <a:gdLst>
                                <a:gd name="T0" fmla="*/ 0 w 22"/>
                                <a:gd name="T1" fmla="*/ 3 h 34"/>
                                <a:gd name="T2" fmla="*/ 15 w 22"/>
                                <a:gd name="T3" fmla="*/ 34 h 34"/>
                                <a:gd name="T4" fmla="*/ 22 w 22"/>
                                <a:gd name="T5" fmla="*/ 31 h 34"/>
                                <a:gd name="T6" fmla="*/ 7 w 22"/>
                                <a:gd name="T7" fmla="*/ 0 h 34"/>
                                <a:gd name="T8" fmla="*/ 0 w 22"/>
                                <a:gd name="T9" fmla="*/ 3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 h="34">
                                  <a:moveTo>
                                    <a:pt x="0" y="3"/>
                                  </a:moveTo>
                                  <a:lnTo>
                                    <a:pt x="15" y="34"/>
                                  </a:lnTo>
                                  <a:lnTo>
                                    <a:pt x="22" y="31"/>
                                  </a:lnTo>
                                  <a:lnTo>
                                    <a:pt x="7" y="0"/>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86"/>
                          <wps:cNvSpPr>
                            <a:spLocks/>
                          </wps:cNvSpPr>
                          <wps:spPr bwMode="auto">
                            <a:xfrm>
                              <a:off x="3896" y="3830"/>
                              <a:ext cx="30" cy="36"/>
                            </a:xfrm>
                            <a:custGeom>
                              <a:avLst/>
                              <a:gdLst>
                                <a:gd name="T0" fmla="*/ 0 w 30"/>
                                <a:gd name="T1" fmla="*/ 6 h 36"/>
                                <a:gd name="T2" fmla="*/ 15 w 30"/>
                                <a:gd name="T3" fmla="*/ 36 h 36"/>
                                <a:gd name="T4" fmla="*/ 30 w 30"/>
                                <a:gd name="T5" fmla="*/ 31 h 36"/>
                                <a:gd name="T6" fmla="*/ 15 w 30"/>
                                <a:gd name="T7" fmla="*/ 0 h 36"/>
                                <a:gd name="T8" fmla="*/ 0 w 30"/>
                                <a:gd name="T9" fmla="*/ 6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 h="36">
                                  <a:moveTo>
                                    <a:pt x="0" y="6"/>
                                  </a:moveTo>
                                  <a:lnTo>
                                    <a:pt x="15" y="36"/>
                                  </a:lnTo>
                                  <a:lnTo>
                                    <a:pt x="30" y="31"/>
                                  </a:lnTo>
                                  <a:lnTo>
                                    <a:pt x="15" y="0"/>
                                  </a:lnTo>
                                  <a:lnTo>
                                    <a:pt x="0"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87"/>
                          <wps:cNvSpPr>
                            <a:spLocks/>
                          </wps:cNvSpPr>
                          <wps:spPr bwMode="auto">
                            <a:xfrm>
                              <a:off x="3838" y="3862"/>
                              <a:ext cx="25" cy="31"/>
                            </a:xfrm>
                            <a:custGeom>
                              <a:avLst/>
                              <a:gdLst>
                                <a:gd name="T0" fmla="*/ 0 w 25"/>
                                <a:gd name="T1" fmla="*/ 3 h 31"/>
                                <a:gd name="T2" fmla="*/ 5 w 25"/>
                                <a:gd name="T3" fmla="*/ 0 h 31"/>
                                <a:gd name="T4" fmla="*/ 25 w 25"/>
                                <a:gd name="T5" fmla="*/ 27 h 31"/>
                                <a:gd name="T6" fmla="*/ 20 w 25"/>
                                <a:gd name="T7" fmla="*/ 31 h 31"/>
                                <a:gd name="T8" fmla="*/ 0 w 25"/>
                                <a:gd name="T9" fmla="*/ 3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 h="31">
                                  <a:moveTo>
                                    <a:pt x="0" y="3"/>
                                  </a:moveTo>
                                  <a:lnTo>
                                    <a:pt x="5" y="0"/>
                                  </a:lnTo>
                                  <a:lnTo>
                                    <a:pt x="25" y="27"/>
                                  </a:lnTo>
                                  <a:lnTo>
                                    <a:pt x="20" y="31"/>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Freeform 88"/>
                          <wps:cNvSpPr>
                            <a:spLocks/>
                          </wps:cNvSpPr>
                          <wps:spPr bwMode="auto">
                            <a:xfrm>
                              <a:off x="3971" y="3824"/>
                              <a:ext cx="19" cy="35"/>
                            </a:xfrm>
                            <a:custGeom>
                              <a:avLst/>
                              <a:gdLst>
                                <a:gd name="T0" fmla="*/ 0 w 19"/>
                                <a:gd name="T1" fmla="*/ 1 h 35"/>
                                <a:gd name="T2" fmla="*/ 2 w 19"/>
                                <a:gd name="T3" fmla="*/ 35 h 35"/>
                                <a:gd name="T4" fmla="*/ 19 w 19"/>
                                <a:gd name="T5" fmla="*/ 34 h 35"/>
                                <a:gd name="T6" fmla="*/ 17 w 19"/>
                                <a:gd name="T7" fmla="*/ 0 h 35"/>
                                <a:gd name="T8" fmla="*/ 0 w 19"/>
                                <a:gd name="T9" fmla="*/ 1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 h="35">
                                  <a:moveTo>
                                    <a:pt x="0" y="1"/>
                                  </a:moveTo>
                                  <a:lnTo>
                                    <a:pt x="2" y="35"/>
                                  </a:lnTo>
                                  <a:lnTo>
                                    <a:pt x="19" y="34"/>
                                  </a:lnTo>
                                  <a:lnTo>
                                    <a:pt x="17" y="0"/>
                                  </a:lnTo>
                                  <a:lnTo>
                                    <a:pt x="0"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Freeform 89"/>
                          <wps:cNvSpPr>
                            <a:spLocks/>
                          </wps:cNvSpPr>
                          <wps:spPr bwMode="auto">
                            <a:xfrm>
                              <a:off x="3988" y="3824"/>
                              <a:ext cx="74" cy="38"/>
                            </a:xfrm>
                            <a:custGeom>
                              <a:avLst/>
                              <a:gdLst>
                                <a:gd name="T0" fmla="*/ 4 w 74"/>
                                <a:gd name="T1" fmla="*/ 0 h 38"/>
                                <a:gd name="T2" fmla="*/ 0 w 74"/>
                                <a:gd name="T3" fmla="*/ 34 h 38"/>
                                <a:gd name="T4" fmla="*/ 71 w 74"/>
                                <a:gd name="T5" fmla="*/ 38 h 38"/>
                                <a:gd name="T6" fmla="*/ 74 w 74"/>
                                <a:gd name="T7" fmla="*/ 4 h 38"/>
                                <a:gd name="T8" fmla="*/ 4 w 74"/>
                                <a:gd name="T9" fmla="*/ 0 h 3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4" h="38">
                                  <a:moveTo>
                                    <a:pt x="4" y="0"/>
                                  </a:moveTo>
                                  <a:lnTo>
                                    <a:pt x="0" y="34"/>
                                  </a:lnTo>
                                  <a:lnTo>
                                    <a:pt x="71" y="38"/>
                                  </a:lnTo>
                                  <a:lnTo>
                                    <a:pt x="74" y="4"/>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Freeform 90"/>
                          <wps:cNvSpPr>
                            <a:spLocks/>
                          </wps:cNvSpPr>
                          <wps:spPr bwMode="auto">
                            <a:xfrm>
                              <a:off x="3988" y="3825"/>
                              <a:ext cx="4" cy="34"/>
                            </a:xfrm>
                            <a:custGeom>
                              <a:avLst/>
                              <a:gdLst>
                                <a:gd name="T0" fmla="*/ 2 w 4"/>
                                <a:gd name="T1" fmla="*/ 0 h 34"/>
                                <a:gd name="T2" fmla="*/ 4 w 4"/>
                                <a:gd name="T3" fmla="*/ 0 h 34"/>
                                <a:gd name="T4" fmla="*/ 4 w 4"/>
                                <a:gd name="T5" fmla="*/ 34 h 34"/>
                                <a:gd name="T6" fmla="*/ 0 w 4"/>
                                <a:gd name="T7" fmla="*/ 34 h 34"/>
                                <a:gd name="T8" fmla="*/ 2 w 4"/>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 h="34">
                                  <a:moveTo>
                                    <a:pt x="2" y="0"/>
                                  </a:moveTo>
                                  <a:lnTo>
                                    <a:pt x="4" y="0"/>
                                  </a:lnTo>
                                  <a:lnTo>
                                    <a:pt x="4" y="34"/>
                                  </a:lnTo>
                                  <a:lnTo>
                                    <a:pt x="0" y="34"/>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Freeform 91"/>
                          <wps:cNvSpPr>
                            <a:spLocks/>
                          </wps:cNvSpPr>
                          <wps:spPr bwMode="auto">
                            <a:xfrm>
                              <a:off x="4060" y="3828"/>
                              <a:ext cx="49" cy="36"/>
                            </a:xfrm>
                            <a:custGeom>
                              <a:avLst/>
                              <a:gdLst>
                                <a:gd name="T0" fmla="*/ 2 w 49"/>
                                <a:gd name="T1" fmla="*/ 0 h 36"/>
                                <a:gd name="T2" fmla="*/ 0 w 49"/>
                                <a:gd name="T3" fmla="*/ 34 h 36"/>
                                <a:gd name="T4" fmla="*/ 47 w 49"/>
                                <a:gd name="T5" fmla="*/ 36 h 36"/>
                                <a:gd name="T6" fmla="*/ 49 w 49"/>
                                <a:gd name="T7" fmla="*/ 2 h 36"/>
                                <a:gd name="T8" fmla="*/ 2 w 49"/>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9" h="36">
                                  <a:moveTo>
                                    <a:pt x="2" y="0"/>
                                  </a:moveTo>
                                  <a:lnTo>
                                    <a:pt x="0" y="34"/>
                                  </a:lnTo>
                                  <a:lnTo>
                                    <a:pt x="47" y="36"/>
                                  </a:lnTo>
                                  <a:lnTo>
                                    <a:pt x="49" y="2"/>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 name="Freeform 92"/>
                          <wps:cNvSpPr>
                            <a:spLocks/>
                          </wps:cNvSpPr>
                          <wps:spPr bwMode="auto">
                            <a:xfrm>
                              <a:off x="4059" y="3830"/>
                              <a:ext cx="3" cy="34"/>
                            </a:xfrm>
                            <a:custGeom>
                              <a:avLst/>
                              <a:gdLst>
                                <a:gd name="T0" fmla="*/ 3 w 3"/>
                                <a:gd name="T1" fmla="*/ 0 h 34"/>
                                <a:gd name="T2" fmla="*/ 1 w 3"/>
                                <a:gd name="T3" fmla="*/ 0 h 34"/>
                                <a:gd name="T4" fmla="*/ 0 w 3"/>
                                <a:gd name="T5" fmla="*/ 34 h 34"/>
                                <a:gd name="T6" fmla="*/ 0 w 3"/>
                                <a:gd name="T7" fmla="*/ 34 h 34"/>
                                <a:gd name="T8" fmla="*/ 3 w 3"/>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 h="34">
                                  <a:moveTo>
                                    <a:pt x="3" y="0"/>
                                  </a:moveTo>
                                  <a:lnTo>
                                    <a:pt x="1" y="0"/>
                                  </a:lnTo>
                                  <a:lnTo>
                                    <a:pt x="0" y="34"/>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93"/>
                          <wps:cNvSpPr>
                            <a:spLocks/>
                          </wps:cNvSpPr>
                          <wps:spPr bwMode="auto">
                            <a:xfrm>
                              <a:off x="4174" y="3828"/>
                              <a:ext cx="13" cy="36"/>
                            </a:xfrm>
                            <a:custGeom>
                              <a:avLst/>
                              <a:gdLst>
                                <a:gd name="T0" fmla="*/ 0 w 13"/>
                                <a:gd name="T1" fmla="*/ 2 h 36"/>
                                <a:gd name="T2" fmla="*/ 0 w 13"/>
                                <a:gd name="T3" fmla="*/ 36 h 36"/>
                                <a:gd name="T4" fmla="*/ 13 w 13"/>
                                <a:gd name="T5" fmla="*/ 34 h 36"/>
                                <a:gd name="T6" fmla="*/ 13 w 13"/>
                                <a:gd name="T7" fmla="*/ 0 h 36"/>
                                <a:gd name="T8" fmla="*/ 0 w 13"/>
                                <a:gd name="T9" fmla="*/ 2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3" h="36">
                                  <a:moveTo>
                                    <a:pt x="0" y="2"/>
                                  </a:moveTo>
                                  <a:lnTo>
                                    <a:pt x="0" y="36"/>
                                  </a:lnTo>
                                  <a:lnTo>
                                    <a:pt x="13" y="34"/>
                                  </a:lnTo>
                                  <a:lnTo>
                                    <a:pt x="13" y="0"/>
                                  </a:lnTo>
                                  <a:lnTo>
                                    <a:pt x="0"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Rectangle 94"/>
                          <wps:cNvSpPr>
                            <a:spLocks noChangeArrowheads="1"/>
                          </wps:cNvSpPr>
                          <wps:spPr bwMode="auto">
                            <a:xfrm>
                              <a:off x="4241" y="3830"/>
                              <a:ext cx="13" cy="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95"/>
                          <wps:cNvSpPr>
                            <a:spLocks noChangeArrowheads="1"/>
                          </wps:cNvSpPr>
                          <wps:spPr bwMode="auto">
                            <a:xfrm>
                              <a:off x="4308" y="3833"/>
                              <a:ext cx="17" cy="3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Line 96"/>
                          <wps:cNvCnPr>
                            <a:cxnSpLocks noChangeShapeType="1"/>
                          </wps:cNvCnPr>
                          <wps:spPr bwMode="auto">
                            <a:xfrm>
                              <a:off x="4378" y="3852"/>
                              <a:ext cx="35" cy="0"/>
                            </a:xfrm>
                            <a:prstGeom prst="line">
                              <a:avLst/>
                            </a:prstGeom>
                            <a:noFill/>
                            <a:ln w="39">
                              <a:solidFill>
                                <a:srgbClr val="000000"/>
                              </a:solidFill>
                              <a:round/>
                              <a:headEnd/>
                              <a:tailEnd/>
                            </a:ln>
                            <a:extLst>
                              <a:ext uri="{909E8E84-426E-40DD-AFC4-6F175D3DCCD1}">
                                <a14:hiddenFill xmlns:a14="http://schemas.microsoft.com/office/drawing/2010/main">
                                  <a:noFill/>
                                </a14:hiddenFill>
                              </a:ext>
                            </a:extLst>
                          </wps:spPr>
                          <wps:bodyPr/>
                        </wps:wsp>
                        <wps:wsp>
                          <wps:cNvPr id="442" name="Freeform 97"/>
                          <wps:cNvSpPr>
                            <a:spLocks/>
                          </wps:cNvSpPr>
                          <wps:spPr bwMode="auto">
                            <a:xfrm>
                              <a:off x="4412" y="3830"/>
                              <a:ext cx="72" cy="38"/>
                            </a:xfrm>
                            <a:custGeom>
                              <a:avLst/>
                              <a:gdLst>
                                <a:gd name="T0" fmla="*/ 0 w 72"/>
                                <a:gd name="T1" fmla="*/ 4 h 38"/>
                                <a:gd name="T2" fmla="*/ 1 w 72"/>
                                <a:gd name="T3" fmla="*/ 38 h 38"/>
                                <a:gd name="T4" fmla="*/ 72 w 72"/>
                                <a:gd name="T5" fmla="*/ 34 h 38"/>
                                <a:gd name="T6" fmla="*/ 70 w 72"/>
                                <a:gd name="T7" fmla="*/ 0 h 38"/>
                                <a:gd name="T8" fmla="*/ 0 w 72"/>
                                <a:gd name="T9" fmla="*/ 4 h 3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2" h="38">
                                  <a:moveTo>
                                    <a:pt x="0" y="4"/>
                                  </a:moveTo>
                                  <a:lnTo>
                                    <a:pt x="1" y="38"/>
                                  </a:lnTo>
                                  <a:lnTo>
                                    <a:pt x="72" y="34"/>
                                  </a:lnTo>
                                  <a:lnTo>
                                    <a:pt x="70" y="0"/>
                                  </a:lnTo>
                                  <a:lnTo>
                                    <a:pt x="0"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98"/>
                          <wps:cNvSpPr>
                            <a:spLocks/>
                          </wps:cNvSpPr>
                          <wps:spPr bwMode="auto">
                            <a:xfrm>
                              <a:off x="4413" y="3836"/>
                              <a:ext cx="2" cy="33"/>
                            </a:xfrm>
                            <a:custGeom>
                              <a:avLst/>
                              <a:gdLst>
                                <a:gd name="T0" fmla="*/ 0 w 2"/>
                                <a:gd name="T1" fmla="*/ 0 h 33"/>
                                <a:gd name="T2" fmla="*/ 0 w 2"/>
                                <a:gd name="T3" fmla="*/ 0 h 33"/>
                                <a:gd name="T4" fmla="*/ 0 w 2"/>
                                <a:gd name="T5" fmla="*/ 33 h 33"/>
                                <a:gd name="T6" fmla="*/ 2 w 2"/>
                                <a:gd name="T7" fmla="*/ 33 h 33"/>
                                <a:gd name="T8" fmla="*/ 0 w 2"/>
                                <a:gd name="T9" fmla="*/ 0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 h="33">
                                  <a:moveTo>
                                    <a:pt x="0" y="0"/>
                                  </a:moveTo>
                                  <a:lnTo>
                                    <a:pt x="0" y="0"/>
                                  </a:lnTo>
                                  <a:lnTo>
                                    <a:pt x="0" y="33"/>
                                  </a:lnTo>
                                  <a:lnTo>
                                    <a:pt x="2" y="3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Freeform 99"/>
                          <wps:cNvSpPr>
                            <a:spLocks/>
                          </wps:cNvSpPr>
                          <wps:spPr bwMode="auto">
                            <a:xfrm>
                              <a:off x="4482" y="3827"/>
                              <a:ext cx="30" cy="37"/>
                            </a:xfrm>
                            <a:custGeom>
                              <a:avLst/>
                              <a:gdLst>
                                <a:gd name="T0" fmla="*/ 0 w 30"/>
                                <a:gd name="T1" fmla="*/ 3 h 37"/>
                                <a:gd name="T2" fmla="*/ 2 w 30"/>
                                <a:gd name="T3" fmla="*/ 37 h 37"/>
                                <a:gd name="T4" fmla="*/ 30 w 30"/>
                                <a:gd name="T5" fmla="*/ 34 h 37"/>
                                <a:gd name="T6" fmla="*/ 28 w 30"/>
                                <a:gd name="T7" fmla="*/ 0 h 37"/>
                                <a:gd name="T8" fmla="*/ 0 w 30"/>
                                <a:gd name="T9" fmla="*/ 3 h 3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 h="37">
                                  <a:moveTo>
                                    <a:pt x="0" y="3"/>
                                  </a:moveTo>
                                  <a:lnTo>
                                    <a:pt x="2" y="37"/>
                                  </a:lnTo>
                                  <a:lnTo>
                                    <a:pt x="30" y="34"/>
                                  </a:lnTo>
                                  <a:lnTo>
                                    <a:pt x="28" y="0"/>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Freeform 100"/>
                          <wps:cNvSpPr>
                            <a:spLocks/>
                          </wps:cNvSpPr>
                          <wps:spPr bwMode="auto">
                            <a:xfrm>
                              <a:off x="4484" y="3831"/>
                              <a:ext cx="1" cy="34"/>
                            </a:xfrm>
                            <a:custGeom>
                              <a:avLst/>
                              <a:gdLst>
                                <a:gd name="T0" fmla="*/ 0 w 1"/>
                                <a:gd name="T1" fmla="*/ 0 h 34"/>
                                <a:gd name="T2" fmla="*/ 0 w 1"/>
                                <a:gd name="T3" fmla="*/ 0 h 34"/>
                                <a:gd name="T4" fmla="*/ 1 w 1"/>
                                <a:gd name="T5" fmla="*/ 34 h 34"/>
                                <a:gd name="T6" fmla="*/ 1 w 1"/>
                                <a:gd name="T7" fmla="*/ 34 h 34"/>
                                <a:gd name="T8" fmla="*/ 0 w 1"/>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 h="34">
                                  <a:moveTo>
                                    <a:pt x="0" y="0"/>
                                  </a:moveTo>
                                  <a:lnTo>
                                    <a:pt x="0" y="0"/>
                                  </a:lnTo>
                                  <a:lnTo>
                                    <a:pt x="1" y="3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Freeform 101"/>
                          <wps:cNvSpPr>
                            <a:spLocks/>
                          </wps:cNvSpPr>
                          <wps:spPr bwMode="auto">
                            <a:xfrm>
                              <a:off x="4577" y="3821"/>
                              <a:ext cx="15" cy="35"/>
                            </a:xfrm>
                            <a:custGeom>
                              <a:avLst/>
                              <a:gdLst>
                                <a:gd name="T0" fmla="*/ 0 w 15"/>
                                <a:gd name="T1" fmla="*/ 1 h 35"/>
                                <a:gd name="T2" fmla="*/ 2 w 15"/>
                                <a:gd name="T3" fmla="*/ 35 h 35"/>
                                <a:gd name="T4" fmla="*/ 15 w 15"/>
                                <a:gd name="T5" fmla="*/ 34 h 35"/>
                                <a:gd name="T6" fmla="*/ 14 w 15"/>
                                <a:gd name="T7" fmla="*/ 0 h 35"/>
                                <a:gd name="T8" fmla="*/ 0 w 15"/>
                                <a:gd name="T9" fmla="*/ 1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 h="35">
                                  <a:moveTo>
                                    <a:pt x="0" y="1"/>
                                  </a:moveTo>
                                  <a:lnTo>
                                    <a:pt x="2" y="35"/>
                                  </a:lnTo>
                                  <a:lnTo>
                                    <a:pt x="15" y="34"/>
                                  </a:lnTo>
                                  <a:lnTo>
                                    <a:pt x="14" y="0"/>
                                  </a:lnTo>
                                  <a:lnTo>
                                    <a:pt x="0"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Rectangle 102"/>
                          <wps:cNvSpPr>
                            <a:spLocks noChangeArrowheads="1"/>
                          </wps:cNvSpPr>
                          <wps:spPr bwMode="auto">
                            <a:xfrm>
                              <a:off x="4646" y="3819"/>
                              <a:ext cx="13" cy="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103"/>
                          <wps:cNvSpPr>
                            <a:spLocks noChangeArrowheads="1"/>
                          </wps:cNvSpPr>
                          <wps:spPr bwMode="auto">
                            <a:xfrm>
                              <a:off x="4713" y="3819"/>
                              <a:ext cx="17" cy="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Freeform 104"/>
                          <wps:cNvSpPr>
                            <a:spLocks/>
                          </wps:cNvSpPr>
                          <wps:spPr bwMode="auto">
                            <a:xfrm>
                              <a:off x="4782" y="3824"/>
                              <a:ext cx="58" cy="40"/>
                            </a:xfrm>
                            <a:custGeom>
                              <a:avLst/>
                              <a:gdLst>
                                <a:gd name="T0" fmla="*/ 5 w 58"/>
                                <a:gd name="T1" fmla="*/ 0 h 40"/>
                                <a:gd name="T2" fmla="*/ 0 w 58"/>
                                <a:gd name="T3" fmla="*/ 34 h 40"/>
                                <a:gd name="T4" fmla="*/ 53 w 58"/>
                                <a:gd name="T5" fmla="*/ 40 h 40"/>
                                <a:gd name="T6" fmla="*/ 58 w 58"/>
                                <a:gd name="T7" fmla="*/ 6 h 40"/>
                                <a:gd name="T8" fmla="*/ 5 w 58"/>
                                <a:gd name="T9" fmla="*/ 0 h 4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8" h="40">
                                  <a:moveTo>
                                    <a:pt x="5" y="0"/>
                                  </a:moveTo>
                                  <a:lnTo>
                                    <a:pt x="0" y="34"/>
                                  </a:lnTo>
                                  <a:lnTo>
                                    <a:pt x="53" y="40"/>
                                  </a:lnTo>
                                  <a:lnTo>
                                    <a:pt x="58" y="6"/>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05"/>
                          <wps:cNvSpPr>
                            <a:spLocks/>
                          </wps:cNvSpPr>
                          <wps:spPr bwMode="auto">
                            <a:xfrm>
                              <a:off x="4835" y="3830"/>
                              <a:ext cx="76" cy="41"/>
                            </a:xfrm>
                            <a:custGeom>
                              <a:avLst/>
                              <a:gdLst>
                                <a:gd name="T0" fmla="*/ 5 w 76"/>
                                <a:gd name="T1" fmla="*/ 0 h 41"/>
                                <a:gd name="T2" fmla="*/ 0 w 76"/>
                                <a:gd name="T3" fmla="*/ 34 h 41"/>
                                <a:gd name="T4" fmla="*/ 71 w 76"/>
                                <a:gd name="T5" fmla="*/ 41 h 41"/>
                                <a:gd name="T6" fmla="*/ 76 w 76"/>
                                <a:gd name="T7" fmla="*/ 7 h 41"/>
                                <a:gd name="T8" fmla="*/ 5 w 76"/>
                                <a:gd name="T9" fmla="*/ 0 h 4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6" h="41">
                                  <a:moveTo>
                                    <a:pt x="5" y="0"/>
                                  </a:moveTo>
                                  <a:lnTo>
                                    <a:pt x="0" y="34"/>
                                  </a:lnTo>
                                  <a:lnTo>
                                    <a:pt x="71" y="41"/>
                                  </a:lnTo>
                                  <a:lnTo>
                                    <a:pt x="76" y="7"/>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06"/>
                          <wps:cNvSpPr>
                            <a:spLocks/>
                          </wps:cNvSpPr>
                          <wps:spPr bwMode="auto">
                            <a:xfrm>
                              <a:off x="4834" y="3831"/>
                              <a:ext cx="5" cy="34"/>
                            </a:xfrm>
                            <a:custGeom>
                              <a:avLst/>
                              <a:gdLst>
                                <a:gd name="T0" fmla="*/ 5 w 5"/>
                                <a:gd name="T1" fmla="*/ 0 h 34"/>
                                <a:gd name="T2" fmla="*/ 5 w 5"/>
                                <a:gd name="T3" fmla="*/ 0 h 34"/>
                                <a:gd name="T4" fmla="*/ 0 w 5"/>
                                <a:gd name="T5" fmla="*/ 34 h 34"/>
                                <a:gd name="T6" fmla="*/ 0 w 5"/>
                                <a:gd name="T7" fmla="*/ 34 h 34"/>
                                <a:gd name="T8" fmla="*/ 5 w 5"/>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 h="34">
                                  <a:moveTo>
                                    <a:pt x="5" y="0"/>
                                  </a:moveTo>
                                  <a:lnTo>
                                    <a:pt x="5" y="0"/>
                                  </a:lnTo>
                                  <a:lnTo>
                                    <a:pt x="0" y="34"/>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07"/>
                          <wps:cNvSpPr>
                            <a:spLocks/>
                          </wps:cNvSpPr>
                          <wps:spPr bwMode="auto">
                            <a:xfrm>
                              <a:off x="4904" y="3838"/>
                              <a:ext cx="17" cy="34"/>
                            </a:xfrm>
                            <a:custGeom>
                              <a:avLst/>
                              <a:gdLst>
                                <a:gd name="T0" fmla="*/ 7 w 17"/>
                                <a:gd name="T1" fmla="*/ 0 h 34"/>
                                <a:gd name="T2" fmla="*/ 0 w 17"/>
                                <a:gd name="T3" fmla="*/ 33 h 34"/>
                                <a:gd name="T4" fmla="*/ 10 w 17"/>
                                <a:gd name="T5" fmla="*/ 34 h 34"/>
                                <a:gd name="T6" fmla="*/ 17 w 17"/>
                                <a:gd name="T7" fmla="*/ 2 h 34"/>
                                <a:gd name="T8" fmla="*/ 7 w 17"/>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 h="34">
                                  <a:moveTo>
                                    <a:pt x="7" y="0"/>
                                  </a:moveTo>
                                  <a:lnTo>
                                    <a:pt x="0" y="33"/>
                                  </a:lnTo>
                                  <a:lnTo>
                                    <a:pt x="10" y="34"/>
                                  </a:lnTo>
                                  <a:lnTo>
                                    <a:pt x="17" y="2"/>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08"/>
                          <wps:cNvSpPr>
                            <a:spLocks/>
                          </wps:cNvSpPr>
                          <wps:spPr bwMode="auto">
                            <a:xfrm>
                              <a:off x="4904" y="3838"/>
                              <a:ext cx="7" cy="34"/>
                            </a:xfrm>
                            <a:custGeom>
                              <a:avLst/>
                              <a:gdLst>
                                <a:gd name="T0" fmla="*/ 5 w 7"/>
                                <a:gd name="T1" fmla="*/ 0 h 34"/>
                                <a:gd name="T2" fmla="*/ 7 w 7"/>
                                <a:gd name="T3" fmla="*/ 0 h 34"/>
                                <a:gd name="T4" fmla="*/ 0 w 7"/>
                                <a:gd name="T5" fmla="*/ 34 h 34"/>
                                <a:gd name="T6" fmla="*/ 0 w 7"/>
                                <a:gd name="T7" fmla="*/ 33 h 34"/>
                                <a:gd name="T8" fmla="*/ 5 w 7"/>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 h="34">
                                  <a:moveTo>
                                    <a:pt x="5" y="0"/>
                                  </a:moveTo>
                                  <a:lnTo>
                                    <a:pt x="7" y="0"/>
                                  </a:lnTo>
                                  <a:lnTo>
                                    <a:pt x="0" y="34"/>
                                  </a:lnTo>
                                  <a:lnTo>
                                    <a:pt x="0" y="33"/>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09"/>
                          <wps:cNvSpPr>
                            <a:spLocks/>
                          </wps:cNvSpPr>
                          <wps:spPr bwMode="auto">
                            <a:xfrm>
                              <a:off x="4979" y="3849"/>
                              <a:ext cx="20" cy="35"/>
                            </a:xfrm>
                            <a:custGeom>
                              <a:avLst/>
                              <a:gdLst>
                                <a:gd name="T0" fmla="*/ 7 w 20"/>
                                <a:gd name="T1" fmla="*/ 0 h 35"/>
                                <a:gd name="T2" fmla="*/ 0 w 20"/>
                                <a:gd name="T3" fmla="*/ 32 h 35"/>
                                <a:gd name="T4" fmla="*/ 14 w 20"/>
                                <a:gd name="T5" fmla="*/ 35 h 35"/>
                                <a:gd name="T6" fmla="*/ 20 w 20"/>
                                <a:gd name="T7" fmla="*/ 3 h 35"/>
                                <a:gd name="T8" fmla="*/ 7 w 20"/>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 h="35">
                                  <a:moveTo>
                                    <a:pt x="7" y="0"/>
                                  </a:moveTo>
                                  <a:lnTo>
                                    <a:pt x="0" y="32"/>
                                  </a:lnTo>
                                  <a:lnTo>
                                    <a:pt x="14" y="35"/>
                                  </a:lnTo>
                                  <a:lnTo>
                                    <a:pt x="20" y="3"/>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10"/>
                          <wps:cNvSpPr>
                            <a:spLocks/>
                          </wps:cNvSpPr>
                          <wps:spPr bwMode="auto">
                            <a:xfrm>
                              <a:off x="5044" y="3859"/>
                              <a:ext cx="21" cy="34"/>
                            </a:xfrm>
                            <a:custGeom>
                              <a:avLst/>
                              <a:gdLst>
                                <a:gd name="T0" fmla="*/ 7 w 21"/>
                                <a:gd name="T1" fmla="*/ 0 h 34"/>
                                <a:gd name="T2" fmla="*/ 0 w 21"/>
                                <a:gd name="T3" fmla="*/ 33 h 34"/>
                                <a:gd name="T4" fmla="*/ 14 w 21"/>
                                <a:gd name="T5" fmla="*/ 34 h 34"/>
                                <a:gd name="T6" fmla="*/ 21 w 21"/>
                                <a:gd name="T7" fmla="*/ 2 h 34"/>
                                <a:gd name="T8" fmla="*/ 7 w 21"/>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1" h="34">
                                  <a:moveTo>
                                    <a:pt x="7" y="0"/>
                                  </a:moveTo>
                                  <a:lnTo>
                                    <a:pt x="0" y="33"/>
                                  </a:lnTo>
                                  <a:lnTo>
                                    <a:pt x="14" y="34"/>
                                  </a:lnTo>
                                  <a:lnTo>
                                    <a:pt x="21" y="2"/>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11"/>
                          <wps:cNvSpPr>
                            <a:spLocks/>
                          </wps:cNvSpPr>
                          <wps:spPr bwMode="auto">
                            <a:xfrm>
                              <a:off x="5110" y="3869"/>
                              <a:ext cx="11" cy="34"/>
                            </a:xfrm>
                            <a:custGeom>
                              <a:avLst/>
                              <a:gdLst>
                                <a:gd name="T0" fmla="*/ 6 w 11"/>
                                <a:gd name="T1" fmla="*/ 0 h 34"/>
                                <a:gd name="T2" fmla="*/ 0 w 11"/>
                                <a:gd name="T3" fmla="*/ 33 h 34"/>
                                <a:gd name="T4" fmla="*/ 5 w 11"/>
                                <a:gd name="T5" fmla="*/ 34 h 34"/>
                                <a:gd name="T6" fmla="*/ 11 w 11"/>
                                <a:gd name="T7" fmla="*/ 2 h 34"/>
                                <a:gd name="T8" fmla="*/ 6 w 11"/>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 h="34">
                                  <a:moveTo>
                                    <a:pt x="6" y="0"/>
                                  </a:moveTo>
                                  <a:lnTo>
                                    <a:pt x="0" y="33"/>
                                  </a:lnTo>
                                  <a:lnTo>
                                    <a:pt x="5" y="34"/>
                                  </a:lnTo>
                                  <a:lnTo>
                                    <a:pt x="11" y="2"/>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12"/>
                          <wps:cNvSpPr>
                            <a:spLocks/>
                          </wps:cNvSpPr>
                          <wps:spPr bwMode="auto">
                            <a:xfrm>
                              <a:off x="5044" y="3859"/>
                              <a:ext cx="7" cy="33"/>
                            </a:xfrm>
                            <a:custGeom>
                              <a:avLst/>
                              <a:gdLst>
                                <a:gd name="T0" fmla="*/ 7 w 7"/>
                                <a:gd name="T1" fmla="*/ 0 h 33"/>
                                <a:gd name="T2" fmla="*/ 7 w 7"/>
                                <a:gd name="T3" fmla="*/ 0 h 33"/>
                                <a:gd name="T4" fmla="*/ 0 w 7"/>
                                <a:gd name="T5" fmla="*/ 33 h 33"/>
                                <a:gd name="T6" fmla="*/ 0 w 7"/>
                                <a:gd name="T7" fmla="*/ 33 h 33"/>
                                <a:gd name="T8" fmla="*/ 7 w 7"/>
                                <a:gd name="T9" fmla="*/ 0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 h="33">
                                  <a:moveTo>
                                    <a:pt x="7" y="0"/>
                                  </a:moveTo>
                                  <a:lnTo>
                                    <a:pt x="7" y="0"/>
                                  </a:lnTo>
                                  <a:lnTo>
                                    <a:pt x="0" y="33"/>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13"/>
                          <wps:cNvSpPr>
                            <a:spLocks/>
                          </wps:cNvSpPr>
                          <wps:spPr bwMode="auto">
                            <a:xfrm>
                              <a:off x="5115" y="3871"/>
                              <a:ext cx="18" cy="34"/>
                            </a:xfrm>
                            <a:custGeom>
                              <a:avLst/>
                              <a:gdLst>
                                <a:gd name="T0" fmla="*/ 6 w 18"/>
                                <a:gd name="T1" fmla="*/ 0 h 34"/>
                                <a:gd name="T2" fmla="*/ 0 w 18"/>
                                <a:gd name="T3" fmla="*/ 32 h 34"/>
                                <a:gd name="T4" fmla="*/ 11 w 18"/>
                                <a:gd name="T5" fmla="*/ 34 h 34"/>
                                <a:gd name="T6" fmla="*/ 18 w 18"/>
                                <a:gd name="T7" fmla="*/ 1 h 34"/>
                                <a:gd name="T8" fmla="*/ 6 w 18"/>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8" h="34">
                                  <a:moveTo>
                                    <a:pt x="6" y="0"/>
                                  </a:moveTo>
                                  <a:lnTo>
                                    <a:pt x="0" y="32"/>
                                  </a:lnTo>
                                  <a:lnTo>
                                    <a:pt x="11" y="34"/>
                                  </a:lnTo>
                                  <a:lnTo>
                                    <a:pt x="18" y="1"/>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14"/>
                          <wps:cNvSpPr>
                            <a:spLocks/>
                          </wps:cNvSpPr>
                          <wps:spPr bwMode="auto">
                            <a:xfrm>
                              <a:off x="5178" y="3881"/>
                              <a:ext cx="15" cy="34"/>
                            </a:xfrm>
                            <a:custGeom>
                              <a:avLst/>
                              <a:gdLst>
                                <a:gd name="T0" fmla="*/ 7 w 15"/>
                                <a:gd name="T1" fmla="*/ 0 h 34"/>
                                <a:gd name="T2" fmla="*/ 0 w 15"/>
                                <a:gd name="T3" fmla="*/ 33 h 34"/>
                                <a:gd name="T4" fmla="*/ 9 w 15"/>
                                <a:gd name="T5" fmla="*/ 34 h 34"/>
                                <a:gd name="T6" fmla="*/ 15 w 15"/>
                                <a:gd name="T7" fmla="*/ 2 h 34"/>
                                <a:gd name="T8" fmla="*/ 7 w 15"/>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 h="34">
                                  <a:moveTo>
                                    <a:pt x="7" y="0"/>
                                  </a:moveTo>
                                  <a:lnTo>
                                    <a:pt x="0" y="33"/>
                                  </a:lnTo>
                                  <a:lnTo>
                                    <a:pt x="9" y="34"/>
                                  </a:lnTo>
                                  <a:lnTo>
                                    <a:pt x="15" y="2"/>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15"/>
                          <wps:cNvSpPr>
                            <a:spLocks/>
                          </wps:cNvSpPr>
                          <wps:spPr bwMode="auto">
                            <a:xfrm>
                              <a:off x="5115" y="3871"/>
                              <a:ext cx="6" cy="32"/>
                            </a:xfrm>
                            <a:custGeom>
                              <a:avLst/>
                              <a:gdLst>
                                <a:gd name="T0" fmla="*/ 6 w 6"/>
                                <a:gd name="T1" fmla="*/ 0 h 32"/>
                                <a:gd name="T2" fmla="*/ 6 w 6"/>
                                <a:gd name="T3" fmla="*/ 0 h 32"/>
                                <a:gd name="T4" fmla="*/ 0 w 6"/>
                                <a:gd name="T5" fmla="*/ 32 h 32"/>
                                <a:gd name="T6" fmla="*/ 0 w 6"/>
                                <a:gd name="T7" fmla="*/ 32 h 32"/>
                                <a:gd name="T8" fmla="*/ 6 w 6"/>
                                <a:gd name="T9" fmla="*/ 0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 h="32">
                                  <a:moveTo>
                                    <a:pt x="6" y="0"/>
                                  </a:moveTo>
                                  <a:lnTo>
                                    <a:pt x="6" y="0"/>
                                  </a:lnTo>
                                  <a:lnTo>
                                    <a:pt x="0" y="32"/>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16"/>
                          <wps:cNvSpPr>
                            <a:spLocks/>
                          </wps:cNvSpPr>
                          <wps:spPr bwMode="auto">
                            <a:xfrm>
                              <a:off x="5185" y="3883"/>
                              <a:ext cx="80" cy="50"/>
                            </a:xfrm>
                            <a:custGeom>
                              <a:avLst/>
                              <a:gdLst>
                                <a:gd name="T0" fmla="*/ 10 w 80"/>
                                <a:gd name="T1" fmla="*/ 0 h 50"/>
                                <a:gd name="T2" fmla="*/ 0 w 80"/>
                                <a:gd name="T3" fmla="*/ 32 h 50"/>
                                <a:gd name="T4" fmla="*/ 70 w 80"/>
                                <a:gd name="T5" fmla="*/ 50 h 50"/>
                                <a:gd name="T6" fmla="*/ 80 w 80"/>
                                <a:gd name="T7" fmla="*/ 17 h 50"/>
                                <a:gd name="T8" fmla="*/ 10 w 80"/>
                                <a:gd name="T9" fmla="*/ 0 h 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0" h="50">
                                  <a:moveTo>
                                    <a:pt x="10" y="0"/>
                                  </a:moveTo>
                                  <a:lnTo>
                                    <a:pt x="0" y="32"/>
                                  </a:lnTo>
                                  <a:lnTo>
                                    <a:pt x="70" y="50"/>
                                  </a:lnTo>
                                  <a:lnTo>
                                    <a:pt x="80" y="17"/>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17"/>
                          <wps:cNvSpPr>
                            <a:spLocks/>
                          </wps:cNvSpPr>
                          <wps:spPr bwMode="auto">
                            <a:xfrm>
                              <a:off x="5185" y="3883"/>
                              <a:ext cx="10" cy="32"/>
                            </a:xfrm>
                            <a:custGeom>
                              <a:avLst/>
                              <a:gdLst>
                                <a:gd name="T0" fmla="*/ 8 w 10"/>
                                <a:gd name="T1" fmla="*/ 0 h 32"/>
                                <a:gd name="T2" fmla="*/ 10 w 10"/>
                                <a:gd name="T3" fmla="*/ 0 h 32"/>
                                <a:gd name="T4" fmla="*/ 2 w 10"/>
                                <a:gd name="T5" fmla="*/ 32 h 32"/>
                                <a:gd name="T6" fmla="*/ 0 w 10"/>
                                <a:gd name="T7" fmla="*/ 32 h 32"/>
                                <a:gd name="T8" fmla="*/ 8 w 10"/>
                                <a:gd name="T9" fmla="*/ 0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 h="32">
                                  <a:moveTo>
                                    <a:pt x="8" y="0"/>
                                  </a:moveTo>
                                  <a:lnTo>
                                    <a:pt x="10" y="0"/>
                                  </a:lnTo>
                                  <a:lnTo>
                                    <a:pt x="2" y="32"/>
                                  </a:lnTo>
                                  <a:lnTo>
                                    <a:pt x="0" y="32"/>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18"/>
                          <wps:cNvSpPr>
                            <a:spLocks/>
                          </wps:cNvSpPr>
                          <wps:spPr bwMode="auto">
                            <a:xfrm>
                              <a:off x="5254" y="3900"/>
                              <a:ext cx="62" cy="49"/>
                            </a:xfrm>
                            <a:custGeom>
                              <a:avLst/>
                              <a:gdLst>
                                <a:gd name="T0" fmla="*/ 15 w 62"/>
                                <a:gd name="T1" fmla="*/ 0 h 49"/>
                                <a:gd name="T2" fmla="*/ 0 w 62"/>
                                <a:gd name="T3" fmla="*/ 31 h 49"/>
                                <a:gd name="T4" fmla="*/ 47 w 62"/>
                                <a:gd name="T5" fmla="*/ 49 h 49"/>
                                <a:gd name="T6" fmla="*/ 62 w 62"/>
                                <a:gd name="T7" fmla="*/ 18 h 49"/>
                                <a:gd name="T8" fmla="*/ 15 w 62"/>
                                <a:gd name="T9" fmla="*/ 0 h 4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2" h="49">
                                  <a:moveTo>
                                    <a:pt x="15" y="0"/>
                                  </a:moveTo>
                                  <a:lnTo>
                                    <a:pt x="0" y="31"/>
                                  </a:lnTo>
                                  <a:lnTo>
                                    <a:pt x="47" y="49"/>
                                  </a:lnTo>
                                  <a:lnTo>
                                    <a:pt x="62" y="18"/>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19"/>
                          <wps:cNvSpPr>
                            <a:spLocks/>
                          </wps:cNvSpPr>
                          <wps:spPr bwMode="auto">
                            <a:xfrm>
                              <a:off x="5252" y="3900"/>
                              <a:ext cx="15" cy="33"/>
                            </a:xfrm>
                            <a:custGeom>
                              <a:avLst/>
                              <a:gdLst>
                                <a:gd name="T0" fmla="*/ 13 w 15"/>
                                <a:gd name="T1" fmla="*/ 0 h 33"/>
                                <a:gd name="T2" fmla="*/ 15 w 15"/>
                                <a:gd name="T3" fmla="*/ 2 h 33"/>
                                <a:gd name="T4" fmla="*/ 3 w 15"/>
                                <a:gd name="T5" fmla="*/ 33 h 33"/>
                                <a:gd name="T6" fmla="*/ 0 w 15"/>
                                <a:gd name="T7" fmla="*/ 33 h 33"/>
                                <a:gd name="T8" fmla="*/ 13 w 15"/>
                                <a:gd name="T9" fmla="*/ 0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 h="33">
                                  <a:moveTo>
                                    <a:pt x="13" y="0"/>
                                  </a:moveTo>
                                  <a:lnTo>
                                    <a:pt x="15" y="2"/>
                                  </a:lnTo>
                                  <a:lnTo>
                                    <a:pt x="3" y="33"/>
                                  </a:lnTo>
                                  <a:lnTo>
                                    <a:pt x="0" y="33"/>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20"/>
                          <wps:cNvSpPr>
                            <a:spLocks/>
                          </wps:cNvSpPr>
                          <wps:spPr bwMode="auto">
                            <a:xfrm>
                              <a:off x="5359" y="3946"/>
                              <a:ext cx="30" cy="36"/>
                            </a:xfrm>
                            <a:custGeom>
                              <a:avLst/>
                              <a:gdLst>
                                <a:gd name="T0" fmla="*/ 19 w 30"/>
                                <a:gd name="T1" fmla="*/ 0 h 36"/>
                                <a:gd name="T2" fmla="*/ 0 w 30"/>
                                <a:gd name="T3" fmla="*/ 30 h 36"/>
                                <a:gd name="T4" fmla="*/ 12 w 30"/>
                                <a:gd name="T5" fmla="*/ 36 h 36"/>
                                <a:gd name="T6" fmla="*/ 30 w 30"/>
                                <a:gd name="T7" fmla="*/ 6 h 36"/>
                                <a:gd name="T8" fmla="*/ 19 w 30"/>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 h="36">
                                  <a:moveTo>
                                    <a:pt x="19" y="0"/>
                                  </a:moveTo>
                                  <a:lnTo>
                                    <a:pt x="0" y="30"/>
                                  </a:lnTo>
                                  <a:lnTo>
                                    <a:pt x="12" y="36"/>
                                  </a:lnTo>
                                  <a:lnTo>
                                    <a:pt x="30" y="6"/>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21"/>
                          <wps:cNvSpPr>
                            <a:spLocks/>
                          </wps:cNvSpPr>
                          <wps:spPr bwMode="auto">
                            <a:xfrm>
                              <a:off x="5414" y="3977"/>
                              <a:ext cx="34" cy="34"/>
                            </a:xfrm>
                            <a:custGeom>
                              <a:avLst/>
                              <a:gdLst>
                                <a:gd name="T0" fmla="*/ 22 w 34"/>
                                <a:gd name="T1" fmla="*/ 0 h 34"/>
                                <a:gd name="T2" fmla="*/ 0 w 34"/>
                                <a:gd name="T3" fmla="*/ 28 h 34"/>
                                <a:gd name="T4" fmla="*/ 12 w 34"/>
                                <a:gd name="T5" fmla="*/ 34 h 34"/>
                                <a:gd name="T6" fmla="*/ 34 w 34"/>
                                <a:gd name="T7" fmla="*/ 6 h 34"/>
                                <a:gd name="T8" fmla="*/ 22 w 34"/>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 h="34">
                                  <a:moveTo>
                                    <a:pt x="22" y="0"/>
                                  </a:moveTo>
                                  <a:lnTo>
                                    <a:pt x="0" y="28"/>
                                  </a:lnTo>
                                  <a:lnTo>
                                    <a:pt x="12" y="34"/>
                                  </a:lnTo>
                                  <a:lnTo>
                                    <a:pt x="34" y="6"/>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22"/>
                          <wps:cNvSpPr>
                            <a:spLocks/>
                          </wps:cNvSpPr>
                          <wps:spPr bwMode="auto">
                            <a:xfrm>
                              <a:off x="5470" y="4010"/>
                              <a:ext cx="35" cy="36"/>
                            </a:xfrm>
                            <a:custGeom>
                              <a:avLst/>
                              <a:gdLst>
                                <a:gd name="T0" fmla="*/ 21 w 35"/>
                                <a:gd name="T1" fmla="*/ 0 h 36"/>
                                <a:gd name="T2" fmla="*/ 0 w 35"/>
                                <a:gd name="T3" fmla="*/ 28 h 36"/>
                                <a:gd name="T4" fmla="*/ 13 w 35"/>
                                <a:gd name="T5" fmla="*/ 36 h 36"/>
                                <a:gd name="T6" fmla="*/ 35 w 35"/>
                                <a:gd name="T7" fmla="*/ 8 h 36"/>
                                <a:gd name="T8" fmla="*/ 21 w 35"/>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36">
                                  <a:moveTo>
                                    <a:pt x="21" y="0"/>
                                  </a:moveTo>
                                  <a:lnTo>
                                    <a:pt x="0" y="28"/>
                                  </a:lnTo>
                                  <a:lnTo>
                                    <a:pt x="13" y="36"/>
                                  </a:lnTo>
                                  <a:lnTo>
                                    <a:pt x="35" y="8"/>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23"/>
                          <wps:cNvSpPr>
                            <a:spLocks/>
                          </wps:cNvSpPr>
                          <wps:spPr bwMode="auto">
                            <a:xfrm>
                              <a:off x="5528" y="4045"/>
                              <a:ext cx="25" cy="29"/>
                            </a:xfrm>
                            <a:custGeom>
                              <a:avLst/>
                              <a:gdLst>
                                <a:gd name="T0" fmla="*/ 22 w 25"/>
                                <a:gd name="T1" fmla="*/ 0 h 29"/>
                                <a:gd name="T2" fmla="*/ 0 w 25"/>
                                <a:gd name="T3" fmla="*/ 28 h 29"/>
                                <a:gd name="T4" fmla="*/ 4 w 25"/>
                                <a:gd name="T5" fmla="*/ 29 h 29"/>
                                <a:gd name="T6" fmla="*/ 25 w 25"/>
                                <a:gd name="T7" fmla="*/ 1 h 29"/>
                                <a:gd name="T8" fmla="*/ 22 w 25"/>
                                <a:gd name="T9" fmla="*/ 0 h 2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 h="29">
                                  <a:moveTo>
                                    <a:pt x="22" y="0"/>
                                  </a:moveTo>
                                  <a:lnTo>
                                    <a:pt x="0" y="28"/>
                                  </a:lnTo>
                                  <a:lnTo>
                                    <a:pt x="4" y="29"/>
                                  </a:lnTo>
                                  <a:lnTo>
                                    <a:pt x="25" y="1"/>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24"/>
                          <wps:cNvSpPr>
                            <a:spLocks/>
                          </wps:cNvSpPr>
                          <wps:spPr bwMode="auto">
                            <a:xfrm>
                              <a:off x="5532" y="4046"/>
                              <a:ext cx="92" cy="71"/>
                            </a:xfrm>
                            <a:custGeom>
                              <a:avLst/>
                              <a:gdLst>
                                <a:gd name="T0" fmla="*/ 21 w 92"/>
                                <a:gd name="T1" fmla="*/ 0 h 71"/>
                                <a:gd name="T2" fmla="*/ 0 w 92"/>
                                <a:gd name="T3" fmla="*/ 28 h 71"/>
                                <a:gd name="T4" fmla="*/ 70 w 92"/>
                                <a:gd name="T5" fmla="*/ 71 h 71"/>
                                <a:gd name="T6" fmla="*/ 92 w 92"/>
                                <a:gd name="T7" fmla="*/ 43 h 71"/>
                                <a:gd name="T8" fmla="*/ 21 w 92"/>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2" h="71">
                                  <a:moveTo>
                                    <a:pt x="21" y="0"/>
                                  </a:moveTo>
                                  <a:lnTo>
                                    <a:pt x="0" y="28"/>
                                  </a:lnTo>
                                  <a:lnTo>
                                    <a:pt x="70" y="71"/>
                                  </a:lnTo>
                                  <a:lnTo>
                                    <a:pt x="92" y="43"/>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25"/>
                          <wps:cNvSpPr>
                            <a:spLocks/>
                          </wps:cNvSpPr>
                          <wps:spPr bwMode="auto">
                            <a:xfrm>
                              <a:off x="5530" y="4048"/>
                              <a:ext cx="22" cy="28"/>
                            </a:xfrm>
                            <a:custGeom>
                              <a:avLst/>
                              <a:gdLst>
                                <a:gd name="T0" fmla="*/ 22 w 22"/>
                                <a:gd name="T1" fmla="*/ 0 h 28"/>
                                <a:gd name="T2" fmla="*/ 22 w 22"/>
                                <a:gd name="T3" fmla="*/ 0 h 28"/>
                                <a:gd name="T4" fmla="*/ 0 w 22"/>
                                <a:gd name="T5" fmla="*/ 28 h 28"/>
                                <a:gd name="T6" fmla="*/ 0 w 22"/>
                                <a:gd name="T7" fmla="*/ 28 h 28"/>
                                <a:gd name="T8" fmla="*/ 22 w 22"/>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 h="28">
                                  <a:moveTo>
                                    <a:pt x="22" y="0"/>
                                  </a:moveTo>
                                  <a:lnTo>
                                    <a:pt x="22" y="0"/>
                                  </a:lnTo>
                                  <a:lnTo>
                                    <a:pt x="0" y="28"/>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26"/>
                          <wps:cNvSpPr>
                            <a:spLocks/>
                          </wps:cNvSpPr>
                          <wps:spPr bwMode="auto">
                            <a:xfrm>
                              <a:off x="5602" y="4089"/>
                              <a:ext cx="58" cy="50"/>
                            </a:xfrm>
                            <a:custGeom>
                              <a:avLst/>
                              <a:gdLst>
                                <a:gd name="T0" fmla="*/ 22 w 58"/>
                                <a:gd name="T1" fmla="*/ 0 h 50"/>
                                <a:gd name="T2" fmla="*/ 0 w 58"/>
                                <a:gd name="T3" fmla="*/ 28 h 50"/>
                                <a:gd name="T4" fmla="*/ 37 w 58"/>
                                <a:gd name="T5" fmla="*/ 50 h 50"/>
                                <a:gd name="T6" fmla="*/ 58 w 58"/>
                                <a:gd name="T7" fmla="*/ 22 h 50"/>
                                <a:gd name="T8" fmla="*/ 22 w 58"/>
                                <a:gd name="T9" fmla="*/ 0 h 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8" h="50">
                                  <a:moveTo>
                                    <a:pt x="22" y="0"/>
                                  </a:moveTo>
                                  <a:lnTo>
                                    <a:pt x="0" y="28"/>
                                  </a:lnTo>
                                  <a:lnTo>
                                    <a:pt x="37" y="50"/>
                                  </a:lnTo>
                                  <a:lnTo>
                                    <a:pt x="58" y="22"/>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27"/>
                          <wps:cNvSpPr>
                            <a:spLocks/>
                          </wps:cNvSpPr>
                          <wps:spPr bwMode="auto">
                            <a:xfrm>
                              <a:off x="5600" y="4091"/>
                              <a:ext cx="22" cy="28"/>
                            </a:xfrm>
                            <a:custGeom>
                              <a:avLst/>
                              <a:gdLst>
                                <a:gd name="T0" fmla="*/ 22 w 22"/>
                                <a:gd name="T1" fmla="*/ 0 h 28"/>
                                <a:gd name="T2" fmla="*/ 22 w 22"/>
                                <a:gd name="T3" fmla="*/ 0 h 28"/>
                                <a:gd name="T4" fmla="*/ 0 w 22"/>
                                <a:gd name="T5" fmla="*/ 28 h 28"/>
                                <a:gd name="T6" fmla="*/ 0 w 22"/>
                                <a:gd name="T7" fmla="*/ 28 h 28"/>
                                <a:gd name="T8" fmla="*/ 22 w 22"/>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 h="28">
                                  <a:moveTo>
                                    <a:pt x="22" y="0"/>
                                  </a:moveTo>
                                  <a:lnTo>
                                    <a:pt x="22" y="0"/>
                                  </a:lnTo>
                                  <a:lnTo>
                                    <a:pt x="0" y="28"/>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28"/>
                          <wps:cNvSpPr>
                            <a:spLocks/>
                          </wps:cNvSpPr>
                          <wps:spPr bwMode="auto">
                            <a:xfrm>
                              <a:off x="5694" y="4145"/>
                              <a:ext cx="33" cy="34"/>
                            </a:xfrm>
                            <a:custGeom>
                              <a:avLst/>
                              <a:gdLst>
                                <a:gd name="T0" fmla="*/ 22 w 33"/>
                                <a:gd name="T1" fmla="*/ 0 h 34"/>
                                <a:gd name="T2" fmla="*/ 0 w 33"/>
                                <a:gd name="T3" fmla="*/ 28 h 34"/>
                                <a:gd name="T4" fmla="*/ 12 w 33"/>
                                <a:gd name="T5" fmla="*/ 34 h 34"/>
                                <a:gd name="T6" fmla="*/ 33 w 33"/>
                                <a:gd name="T7" fmla="*/ 6 h 34"/>
                                <a:gd name="T8" fmla="*/ 22 w 33"/>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34">
                                  <a:moveTo>
                                    <a:pt x="22" y="0"/>
                                  </a:moveTo>
                                  <a:lnTo>
                                    <a:pt x="0" y="28"/>
                                  </a:lnTo>
                                  <a:lnTo>
                                    <a:pt x="12" y="34"/>
                                  </a:lnTo>
                                  <a:lnTo>
                                    <a:pt x="33" y="6"/>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29"/>
                          <wps:cNvSpPr>
                            <a:spLocks/>
                          </wps:cNvSpPr>
                          <wps:spPr bwMode="auto">
                            <a:xfrm>
                              <a:off x="5747" y="4178"/>
                              <a:ext cx="36" cy="35"/>
                            </a:xfrm>
                            <a:custGeom>
                              <a:avLst/>
                              <a:gdLst>
                                <a:gd name="T0" fmla="*/ 24 w 36"/>
                                <a:gd name="T1" fmla="*/ 0 h 35"/>
                                <a:gd name="T2" fmla="*/ 0 w 36"/>
                                <a:gd name="T3" fmla="*/ 28 h 35"/>
                                <a:gd name="T4" fmla="*/ 12 w 36"/>
                                <a:gd name="T5" fmla="*/ 35 h 35"/>
                                <a:gd name="T6" fmla="*/ 36 w 36"/>
                                <a:gd name="T7" fmla="*/ 7 h 35"/>
                                <a:gd name="T8" fmla="*/ 24 w 36"/>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6" h="35">
                                  <a:moveTo>
                                    <a:pt x="24" y="0"/>
                                  </a:moveTo>
                                  <a:lnTo>
                                    <a:pt x="0" y="28"/>
                                  </a:lnTo>
                                  <a:lnTo>
                                    <a:pt x="12" y="35"/>
                                  </a:lnTo>
                                  <a:lnTo>
                                    <a:pt x="36" y="7"/>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30"/>
                          <wps:cNvSpPr>
                            <a:spLocks/>
                          </wps:cNvSpPr>
                          <wps:spPr bwMode="auto">
                            <a:xfrm>
                              <a:off x="5803" y="4213"/>
                              <a:ext cx="33" cy="35"/>
                            </a:xfrm>
                            <a:custGeom>
                              <a:avLst/>
                              <a:gdLst>
                                <a:gd name="T0" fmla="*/ 23 w 33"/>
                                <a:gd name="T1" fmla="*/ 0 h 35"/>
                                <a:gd name="T2" fmla="*/ 0 w 33"/>
                                <a:gd name="T3" fmla="*/ 28 h 35"/>
                                <a:gd name="T4" fmla="*/ 10 w 33"/>
                                <a:gd name="T5" fmla="*/ 35 h 35"/>
                                <a:gd name="T6" fmla="*/ 33 w 33"/>
                                <a:gd name="T7" fmla="*/ 7 h 35"/>
                                <a:gd name="T8" fmla="*/ 23 w 33"/>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35">
                                  <a:moveTo>
                                    <a:pt x="23" y="0"/>
                                  </a:moveTo>
                                  <a:lnTo>
                                    <a:pt x="0" y="28"/>
                                  </a:lnTo>
                                  <a:lnTo>
                                    <a:pt x="10" y="35"/>
                                  </a:lnTo>
                                  <a:lnTo>
                                    <a:pt x="33" y="7"/>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31"/>
                          <wps:cNvSpPr>
                            <a:spLocks/>
                          </wps:cNvSpPr>
                          <wps:spPr bwMode="auto">
                            <a:xfrm>
                              <a:off x="5813" y="4222"/>
                              <a:ext cx="27" cy="28"/>
                            </a:xfrm>
                            <a:custGeom>
                              <a:avLst/>
                              <a:gdLst>
                                <a:gd name="T0" fmla="*/ 23 w 27"/>
                                <a:gd name="T1" fmla="*/ 0 h 28"/>
                                <a:gd name="T2" fmla="*/ 0 w 27"/>
                                <a:gd name="T3" fmla="*/ 26 h 28"/>
                                <a:gd name="T4" fmla="*/ 3 w 27"/>
                                <a:gd name="T5" fmla="*/ 28 h 28"/>
                                <a:gd name="T6" fmla="*/ 27 w 27"/>
                                <a:gd name="T7" fmla="*/ 1 h 28"/>
                                <a:gd name="T8" fmla="*/ 23 w 27"/>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 h="28">
                                  <a:moveTo>
                                    <a:pt x="23" y="0"/>
                                  </a:moveTo>
                                  <a:lnTo>
                                    <a:pt x="0" y="26"/>
                                  </a:lnTo>
                                  <a:lnTo>
                                    <a:pt x="3" y="28"/>
                                  </a:lnTo>
                                  <a:lnTo>
                                    <a:pt x="27" y="1"/>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2" name="Freeform 132"/>
                          <wps:cNvSpPr>
                            <a:spLocks/>
                          </wps:cNvSpPr>
                          <wps:spPr bwMode="auto">
                            <a:xfrm>
                              <a:off x="5856" y="4253"/>
                              <a:ext cx="51" cy="46"/>
                            </a:xfrm>
                            <a:custGeom>
                              <a:avLst/>
                              <a:gdLst>
                                <a:gd name="T0" fmla="*/ 24 w 51"/>
                                <a:gd name="T1" fmla="*/ 0 h 46"/>
                                <a:gd name="T2" fmla="*/ 0 w 51"/>
                                <a:gd name="T3" fmla="*/ 26 h 46"/>
                                <a:gd name="T4" fmla="*/ 27 w 51"/>
                                <a:gd name="T5" fmla="*/ 46 h 46"/>
                                <a:gd name="T6" fmla="*/ 51 w 51"/>
                                <a:gd name="T7" fmla="*/ 19 h 46"/>
                                <a:gd name="T8" fmla="*/ 24 w 51"/>
                                <a:gd name="T9" fmla="*/ 0 h 4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 h="46">
                                  <a:moveTo>
                                    <a:pt x="24" y="0"/>
                                  </a:moveTo>
                                  <a:lnTo>
                                    <a:pt x="0" y="26"/>
                                  </a:lnTo>
                                  <a:lnTo>
                                    <a:pt x="27" y="46"/>
                                  </a:lnTo>
                                  <a:lnTo>
                                    <a:pt x="51" y="19"/>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3" name="Freeform 133"/>
                          <wps:cNvSpPr>
                            <a:spLocks/>
                          </wps:cNvSpPr>
                          <wps:spPr bwMode="auto">
                            <a:xfrm>
                              <a:off x="5813" y="4222"/>
                              <a:ext cx="23" cy="28"/>
                            </a:xfrm>
                            <a:custGeom>
                              <a:avLst/>
                              <a:gdLst>
                                <a:gd name="T0" fmla="*/ 23 w 23"/>
                                <a:gd name="T1" fmla="*/ 0 h 28"/>
                                <a:gd name="T2" fmla="*/ 23 w 23"/>
                                <a:gd name="T3" fmla="*/ 0 h 28"/>
                                <a:gd name="T4" fmla="*/ 0 w 23"/>
                                <a:gd name="T5" fmla="*/ 28 h 28"/>
                                <a:gd name="T6" fmla="*/ 0 w 23"/>
                                <a:gd name="T7" fmla="*/ 26 h 28"/>
                                <a:gd name="T8" fmla="*/ 23 w 23"/>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3" h="28">
                                  <a:moveTo>
                                    <a:pt x="23" y="0"/>
                                  </a:moveTo>
                                  <a:lnTo>
                                    <a:pt x="23" y="0"/>
                                  </a:lnTo>
                                  <a:lnTo>
                                    <a:pt x="0" y="28"/>
                                  </a:lnTo>
                                  <a:lnTo>
                                    <a:pt x="0" y="26"/>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4" name="Freeform 134"/>
                          <wps:cNvSpPr>
                            <a:spLocks/>
                          </wps:cNvSpPr>
                          <wps:spPr bwMode="auto">
                            <a:xfrm>
                              <a:off x="5881" y="4272"/>
                              <a:ext cx="97" cy="83"/>
                            </a:xfrm>
                            <a:custGeom>
                              <a:avLst/>
                              <a:gdLst>
                                <a:gd name="T0" fmla="*/ 27 w 97"/>
                                <a:gd name="T1" fmla="*/ 0 h 83"/>
                                <a:gd name="T2" fmla="*/ 0 w 97"/>
                                <a:gd name="T3" fmla="*/ 25 h 83"/>
                                <a:gd name="T4" fmla="*/ 71 w 97"/>
                                <a:gd name="T5" fmla="*/ 83 h 83"/>
                                <a:gd name="T6" fmla="*/ 97 w 97"/>
                                <a:gd name="T7" fmla="*/ 58 h 83"/>
                                <a:gd name="T8" fmla="*/ 27 w 97"/>
                                <a:gd name="T9" fmla="*/ 0 h 8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7" h="83">
                                  <a:moveTo>
                                    <a:pt x="27" y="0"/>
                                  </a:moveTo>
                                  <a:lnTo>
                                    <a:pt x="0" y="25"/>
                                  </a:lnTo>
                                  <a:lnTo>
                                    <a:pt x="71" y="83"/>
                                  </a:lnTo>
                                  <a:lnTo>
                                    <a:pt x="97" y="58"/>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5" name="Freeform 135"/>
                          <wps:cNvSpPr>
                            <a:spLocks/>
                          </wps:cNvSpPr>
                          <wps:spPr bwMode="auto">
                            <a:xfrm>
                              <a:off x="5881" y="4272"/>
                              <a:ext cx="27" cy="27"/>
                            </a:xfrm>
                            <a:custGeom>
                              <a:avLst/>
                              <a:gdLst>
                                <a:gd name="T0" fmla="*/ 26 w 27"/>
                                <a:gd name="T1" fmla="*/ 0 h 27"/>
                                <a:gd name="T2" fmla="*/ 27 w 27"/>
                                <a:gd name="T3" fmla="*/ 2 h 27"/>
                                <a:gd name="T4" fmla="*/ 2 w 27"/>
                                <a:gd name="T5" fmla="*/ 27 h 27"/>
                                <a:gd name="T6" fmla="*/ 0 w 27"/>
                                <a:gd name="T7" fmla="*/ 27 h 27"/>
                                <a:gd name="T8" fmla="*/ 26 w 27"/>
                                <a:gd name="T9" fmla="*/ 0 h 2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 h="27">
                                  <a:moveTo>
                                    <a:pt x="26" y="0"/>
                                  </a:moveTo>
                                  <a:lnTo>
                                    <a:pt x="27" y="2"/>
                                  </a:lnTo>
                                  <a:lnTo>
                                    <a:pt x="2" y="27"/>
                                  </a:lnTo>
                                  <a:lnTo>
                                    <a:pt x="0" y="27"/>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6" name="Freeform 136"/>
                          <wps:cNvSpPr>
                            <a:spLocks/>
                          </wps:cNvSpPr>
                          <wps:spPr bwMode="auto">
                            <a:xfrm>
                              <a:off x="5952" y="4331"/>
                              <a:ext cx="30" cy="27"/>
                            </a:xfrm>
                            <a:custGeom>
                              <a:avLst/>
                              <a:gdLst>
                                <a:gd name="T0" fmla="*/ 26 w 30"/>
                                <a:gd name="T1" fmla="*/ 0 h 27"/>
                                <a:gd name="T2" fmla="*/ 0 w 30"/>
                                <a:gd name="T3" fmla="*/ 24 h 27"/>
                                <a:gd name="T4" fmla="*/ 3 w 30"/>
                                <a:gd name="T5" fmla="*/ 27 h 27"/>
                                <a:gd name="T6" fmla="*/ 30 w 30"/>
                                <a:gd name="T7" fmla="*/ 3 h 27"/>
                                <a:gd name="T8" fmla="*/ 26 w 30"/>
                                <a:gd name="T9" fmla="*/ 0 h 2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 h="27">
                                  <a:moveTo>
                                    <a:pt x="26" y="0"/>
                                  </a:moveTo>
                                  <a:lnTo>
                                    <a:pt x="0" y="24"/>
                                  </a:lnTo>
                                  <a:lnTo>
                                    <a:pt x="3" y="27"/>
                                  </a:lnTo>
                                  <a:lnTo>
                                    <a:pt x="30" y="3"/>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 name="Freeform 137"/>
                          <wps:cNvSpPr>
                            <a:spLocks/>
                          </wps:cNvSpPr>
                          <wps:spPr bwMode="auto">
                            <a:xfrm>
                              <a:off x="6004" y="4377"/>
                              <a:ext cx="35" cy="31"/>
                            </a:xfrm>
                            <a:custGeom>
                              <a:avLst/>
                              <a:gdLst>
                                <a:gd name="T0" fmla="*/ 26 w 35"/>
                                <a:gd name="T1" fmla="*/ 0 h 31"/>
                                <a:gd name="T2" fmla="*/ 0 w 35"/>
                                <a:gd name="T3" fmla="*/ 23 h 31"/>
                                <a:gd name="T4" fmla="*/ 8 w 35"/>
                                <a:gd name="T5" fmla="*/ 31 h 31"/>
                                <a:gd name="T6" fmla="*/ 35 w 35"/>
                                <a:gd name="T7" fmla="*/ 7 h 31"/>
                                <a:gd name="T8" fmla="*/ 26 w 35"/>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31">
                                  <a:moveTo>
                                    <a:pt x="26" y="0"/>
                                  </a:moveTo>
                                  <a:lnTo>
                                    <a:pt x="0" y="23"/>
                                  </a:lnTo>
                                  <a:lnTo>
                                    <a:pt x="8" y="31"/>
                                  </a:lnTo>
                                  <a:lnTo>
                                    <a:pt x="35" y="7"/>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8" name="Freeform 138"/>
                          <wps:cNvSpPr>
                            <a:spLocks/>
                          </wps:cNvSpPr>
                          <wps:spPr bwMode="auto">
                            <a:xfrm>
                              <a:off x="5952" y="4331"/>
                              <a:ext cx="26" cy="25"/>
                            </a:xfrm>
                            <a:custGeom>
                              <a:avLst/>
                              <a:gdLst>
                                <a:gd name="T0" fmla="*/ 26 w 26"/>
                                <a:gd name="T1" fmla="*/ 0 h 25"/>
                                <a:gd name="T2" fmla="*/ 26 w 26"/>
                                <a:gd name="T3" fmla="*/ 0 h 25"/>
                                <a:gd name="T4" fmla="*/ 0 w 26"/>
                                <a:gd name="T5" fmla="*/ 25 h 25"/>
                                <a:gd name="T6" fmla="*/ 0 w 26"/>
                                <a:gd name="T7" fmla="*/ 24 h 25"/>
                                <a:gd name="T8" fmla="*/ 26 w 26"/>
                                <a:gd name="T9" fmla="*/ 0 h 2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6" h="25">
                                  <a:moveTo>
                                    <a:pt x="26" y="0"/>
                                  </a:moveTo>
                                  <a:lnTo>
                                    <a:pt x="26" y="0"/>
                                  </a:lnTo>
                                  <a:lnTo>
                                    <a:pt x="0" y="25"/>
                                  </a:lnTo>
                                  <a:lnTo>
                                    <a:pt x="0" y="24"/>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 name="Freeform 139"/>
                          <wps:cNvSpPr>
                            <a:spLocks/>
                          </wps:cNvSpPr>
                          <wps:spPr bwMode="auto">
                            <a:xfrm>
                              <a:off x="6050" y="4418"/>
                              <a:ext cx="36" cy="33"/>
                            </a:xfrm>
                            <a:custGeom>
                              <a:avLst/>
                              <a:gdLst>
                                <a:gd name="T0" fmla="*/ 27 w 36"/>
                                <a:gd name="T1" fmla="*/ 0 h 33"/>
                                <a:gd name="T2" fmla="*/ 0 w 36"/>
                                <a:gd name="T3" fmla="*/ 24 h 33"/>
                                <a:gd name="T4" fmla="*/ 9 w 36"/>
                                <a:gd name="T5" fmla="*/ 33 h 33"/>
                                <a:gd name="T6" fmla="*/ 36 w 36"/>
                                <a:gd name="T7" fmla="*/ 9 h 33"/>
                                <a:gd name="T8" fmla="*/ 27 w 36"/>
                                <a:gd name="T9" fmla="*/ 0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6" h="33">
                                  <a:moveTo>
                                    <a:pt x="27" y="0"/>
                                  </a:moveTo>
                                  <a:lnTo>
                                    <a:pt x="0" y="24"/>
                                  </a:lnTo>
                                  <a:lnTo>
                                    <a:pt x="9" y="33"/>
                                  </a:lnTo>
                                  <a:lnTo>
                                    <a:pt x="36" y="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0" name="Freeform 140"/>
                          <wps:cNvSpPr>
                            <a:spLocks/>
                          </wps:cNvSpPr>
                          <wps:spPr bwMode="auto">
                            <a:xfrm>
                              <a:off x="6096" y="4459"/>
                              <a:ext cx="40" cy="36"/>
                            </a:xfrm>
                            <a:custGeom>
                              <a:avLst/>
                              <a:gdLst>
                                <a:gd name="T0" fmla="*/ 28 w 40"/>
                                <a:gd name="T1" fmla="*/ 0 h 36"/>
                                <a:gd name="T2" fmla="*/ 0 w 40"/>
                                <a:gd name="T3" fmla="*/ 24 h 36"/>
                                <a:gd name="T4" fmla="*/ 11 w 40"/>
                                <a:gd name="T5" fmla="*/ 36 h 36"/>
                                <a:gd name="T6" fmla="*/ 40 w 40"/>
                                <a:gd name="T7" fmla="*/ 12 h 36"/>
                                <a:gd name="T8" fmla="*/ 28 w 40"/>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 h="36">
                                  <a:moveTo>
                                    <a:pt x="28" y="0"/>
                                  </a:moveTo>
                                  <a:lnTo>
                                    <a:pt x="0" y="24"/>
                                  </a:lnTo>
                                  <a:lnTo>
                                    <a:pt x="11" y="36"/>
                                  </a:lnTo>
                                  <a:lnTo>
                                    <a:pt x="40" y="12"/>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1" name="Freeform 141"/>
                          <wps:cNvSpPr>
                            <a:spLocks/>
                          </wps:cNvSpPr>
                          <wps:spPr bwMode="auto">
                            <a:xfrm>
                              <a:off x="6144" y="4505"/>
                              <a:ext cx="49" cy="41"/>
                            </a:xfrm>
                            <a:custGeom>
                              <a:avLst/>
                              <a:gdLst>
                                <a:gd name="T0" fmla="*/ 29 w 49"/>
                                <a:gd name="T1" fmla="*/ 0 h 41"/>
                                <a:gd name="T2" fmla="*/ 0 w 49"/>
                                <a:gd name="T3" fmla="*/ 24 h 41"/>
                                <a:gd name="T4" fmla="*/ 20 w 49"/>
                                <a:gd name="T5" fmla="*/ 41 h 41"/>
                                <a:gd name="T6" fmla="*/ 49 w 49"/>
                                <a:gd name="T7" fmla="*/ 18 h 41"/>
                                <a:gd name="T8" fmla="*/ 29 w 49"/>
                                <a:gd name="T9" fmla="*/ 0 h 4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9" h="41">
                                  <a:moveTo>
                                    <a:pt x="29" y="0"/>
                                  </a:moveTo>
                                  <a:lnTo>
                                    <a:pt x="0" y="24"/>
                                  </a:lnTo>
                                  <a:lnTo>
                                    <a:pt x="20" y="41"/>
                                  </a:lnTo>
                                  <a:lnTo>
                                    <a:pt x="49" y="18"/>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 name="Freeform 142"/>
                          <wps:cNvSpPr>
                            <a:spLocks/>
                          </wps:cNvSpPr>
                          <wps:spPr bwMode="auto">
                            <a:xfrm>
                              <a:off x="6164" y="4523"/>
                              <a:ext cx="97" cy="85"/>
                            </a:xfrm>
                            <a:custGeom>
                              <a:avLst/>
                              <a:gdLst>
                                <a:gd name="T0" fmla="*/ 27 w 97"/>
                                <a:gd name="T1" fmla="*/ 0 h 85"/>
                                <a:gd name="T2" fmla="*/ 0 w 97"/>
                                <a:gd name="T3" fmla="*/ 23 h 85"/>
                                <a:gd name="T4" fmla="*/ 71 w 97"/>
                                <a:gd name="T5" fmla="*/ 85 h 85"/>
                                <a:gd name="T6" fmla="*/ 97 w 97"/>
                                <a:gd name="T7" fmla="*/ 62 h 85"/>
                                <a:gd name="T8" fmla="*/ 27 w 97"/>
                                <a:gd name="T9" fmla="*/ 0 h 8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7" h="85">
                                  <a:moveTo>
                                    <a:pt x="27" y="0"/>
                                  </a:moveTo>
                                  <a:lnTo>
                                    <a:pt x="0" y="23"/>
                                  </a:lnTo>
                                  <a:lnTo>
                                    <a:pt x="71" y="85"/>
                                  </a:lnTo>
                                  <a:lnTo>
                                    <a:pt x="97" y="62"/>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3" name="Freeform 143"/>
                          <wps:cNvSpPr>
                            <a:spLocks/>
                          </wps:cNvSpPr>
                          <wps:spPr bwMode="auto">
                            <a:xfrm>
                              <a:off x="6163" y="4523"/>
                              <a:ext cx="28" cy="23"/>
                            </a:xfrm>
                            <a:custGeom>
                              <a:avLst/>
                              <a:gdLst>
                                <a:gd name="T0" fmla="*/ 28 w 28"/>
                                <a:gd name="T1" fmla="*/ 0 h 23"/>
                                <a:gd name="T2" fmla="*/ 28 w 28"/>
                                <a:gd name="T3" fmla="*/ 0 h 23"/>
                                <a:gd name="T4" fmla="*/ 0 w 28"/>
                                <a:gd name="T5" fmla="*/ 23 h 23"/>
                                <a:gd name="T6" fmla="*/ 1 w 28"/>
                                <a:gd name="T7" fmla="*/ 23 h 23"/>
                                <a:gd name="T8" fmla="*/ 28 w 28"/>
                                <a:gd name="T9" fmla="*/ 0 h 2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8" h="23">
                                  <a:moveTo>
                                    <a:pt x="28" y="0"/>
                                  </a:moveTo>
                                  <a:lnTo>
                                    <a:pt x="28" y="0"/>
                                  </a:lnTo>
                                  <a:lnTo>
                                    <a:pt x="0" y="23"/>
                                  </a:lnTo>
                                  <a:lnTo>
                                    <a:pt x="1" y="23"/>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4" name="Freeform 144"/>
                          <wps:cNvSpPr>
                            <a:spLocks/>
                          </wps:cNvSpPr>
                          <wps:spPr bwMode="auto">
                            <a:xfrm>
                              <a:off x="6235" y="4585"/>
                              <a:ext cx="31" cy="28"/>
                            </a:xfrm>
                            <a:custGeom>
                              <a:avLst/>
                              <a:gdLst>
                                <a:gd name="T0" fmla="*/ 26 w 31"/>
                                <a:gd name="T1" fmla="*/ 0 h 28"/>
                                <a:gd name="T2" fmla="*/ 0 w 31"/>
                                <a:gd name="T3" fmla="*/ 23 h 28"/>
                                <a:gd name="T4" fmla="*/ 5 w 31"/>
                                <a:gd name="T5" fmla="*/ 28 h 28"/>
                                <a:gd name="T6" fmla="*/ 31 w 31"/>
                                <a:gd name="T7" fmla="*/ 4 h 28"/>
                                <a:gd name="T8" fmla="*/ 26 w 31"/>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1" h="28">
                                  <a:moveTo>
                                    <a:pt x="26" y="0"/>
                                  </a:moveTo>
                                  <a:lnTo>
                                    <a:pt x="0" y="23"/>
                                  </a:lnTo>
                                  <a:lnTo>
                                    <a:pt x="5" y="28"/>
                                  </a:lnTo>
                                  <a:lnTo>
                                    <a:pt x="31" y="4"/>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5" name="Freeform 145"/>
                          <wps:cNvSpPr>
                            <a:spLocks/>
                          </wps:cNvSpPr>
                          <wps:spPr bwMode="auto">
                            <a:xfrm>
                              <a:off x="6286" y="4630"/>
                              <a:ext cx="37" cy="31"/>
                            </a:xfrm>
                            <a:custGeom>
                              <a:avLst/>
                              <a:gdLst>
                                <a:gd name="T0" fmla="*/ 27 w 37"/>
                                <a:gd name="T1" fmla="*/ 0 h 31"/>
                                <a:gd name="T2" fmla="*/ 0 w 37"/>
                                <a:gd name="T3" fmla="*/ 24 h 31"/>
                                <a:gd name="T4" fmla="*/ 11 w 37"/>
                                <a:gd name="T5" fmla="*/ 31 h 31"/>
                                <a:gd name="T6" fmla="*/ 37 w 37"/>
                                <a:gd name="T7" fmla="*/ 8 h 31"/>
                                <a:gd name="T8" fmla="*/ 27 w 37"/>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7" h="31">
                                  <a:moveTo>
                                    <a:pt x="27" y="0"/>
                                  </a:moveTo>
                                  <a:lnTo>
                                    <a:pt x="0" y="24"/>
                                  </a:lnTo>
                                  <a:lnTo>
                                    <a:pt x="11" y="31"/>
                                  </a:lnTo>
                                  <a:lnTo>
                                    <a:pt x="37" y="8"/>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6" name="Freeform 146"/>
                          <wps:cNvSpPr>
                            <a:spLocks/>
                          </wps:cNvSpPr>
                          <wps:spPr bwMode="auto">
                            <a:xfrm>
                              <a:off x="6235" y="4585"/>
                              <a:ext cx="26" cy="23"/>
                            </a:xfrm>
                            <a:custGeom>
                              <a:avLst/>
                              <a:gdLst>
                                <a:gd name="T0" fmla="*/ 26 w 26"/>
                                <a:gd name="T1" fmla="*/ 0 h 23"/>
                                <a:gd name="T2" fmla="*/ 26 w 26"/>
                                <a:gd name="T3" fmla="*/ 0 h 23"/>
                                <a:gd name="T4" fmla="*/ 0 w 26"/>
                                <a:gd name="T5" fmla="*/ 23 h 23"/>
                                <a:gd name="T6" fmla="*/ 0 w 26"/>
                                <a:gd name="T7" fmla="*/ 23 h 23"/>
                                <a:gd name="T8" fmla="*/ 26 w 26"/>
                                <a:gd name="T9" fmla="*/ 0 h 2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6" h="23">
                                  <a:moveTo>
                                    <a:pt x="26" y="0"/>
                                  </a:moveTo>
                                  <a:lnTo>
                                    <a:pt x="26" y="0"/>
                                  </a:lnTo>
                                  <a:lnTo>
                                    <a:pt x="0" y="23"/>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7" name="Freeform 147"/>
                          <wps:cNvSpPr>
                            <a:spLocks/>
                          </wps:cNvSpPr>
                          <wps:spPr bwMode="auto">
                            <a:xfrm>
                              <a:off x="6337" y="4669"/>
                              <a:ext cx="35" cy="32"/>
                            </a:xfrm>
                            <a:custGeom>
                              <a:avLst/>
                              <a:gdLst>
                                <a:gd name="T0" fmla="*/ 25 w 35"/>
                                <a:gd name="T1" fmla="*/ 0 h 32"/>
                                <a:gd name="T2" fmla="*/ 0 w 35"/>
                                <a:gd name="T3" fmla="*/ 25 h 32"/>
                                <a:gd name="T4" fmla="*/ 10 w 35"/>
                                <a:gd name="T5" fmla="*/ 32 h 32"/>
                                <a:gd name="T6" fmla="*/ 35 w 35"/>
                                <a:gd name="T7" fmla="*/ 7 h 32"/>
                                <a:gd name="T8" fmla="*/ 25 w 35"/>
                                <a:gd name="T9" fmla="*/ 0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32">
                                  <a:moveTo>
                                    <a:pt x="25" y="0"/>
                                  </a:moveTo>
                                  <a:lnTo>
                                    <a:pt x="0" y="25"/>
                                  </a:lnTo>
                                  <a:lnTo>
                                    <a:pt x="10" y="32"/>
                                  </a:lnTo>
                                  <a:lnTo>
                                    <a:pt x="35" y="7"/>
                                  </a:lnTo>
                                  <a:lnTo>
                                    <a:pt x="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Freeform 148"/>
                          <wps:cNvSpPr>
                            <a:spLocks/>
                          </wps:cNvSpPr>
                          <wps:spPr bwMode="auto">
                            <a:xfrm>
                              <a:off x="6387" y="4707"/>
                              <a:ext cx="38" cy="36"/>
                            </a:xfrm>
                            <a:custGeom>
                              <a:avLst/>
                              <a:gdLst>
                                <a:gd name="T0" fmla="*/ 25 w 38"/>
                                <a:gd name="T1" fmla="*/ 0 h 36"/>
                                <a:gd name="T2" fmla="*/ 0 w 38"/>
                                <a:gd name="T3" fmla="*/ 27 h 36"/>
                                <a:gd name="T4" fmla="*/ 13 w 38"/>
                                <a:gd name="T5" fmla="*/ 36 h 36"/>
                                <a:gd name="T6" fmla="*/ 38 w 38"/>
                                <a:gd name="T7" fmla="*/ 9 h 36"/>
                                <a:gd name="T8" fmla="*/ 25 w 38"/>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 h="36">
                                  <a:moveTo>
                                    <a:pt x="25" y="0"/>
                                  </a:moveTo>
                                  <a:lnTo>
                                    <a:pt x="0" y="27"/>
                                  </a:lnTo>
                                  <a:lnTo>
                                    <a:pt x="13" y="36"/>
                                  </a:lnTo>
                                  <a:lnTo>
                                    <a:pt x="38" y="9"/>
                                  </a:lnTo>
                                  <a:lnTo>
                                    <a:pt x="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9" name="Freeform 149"/>
                          <wps:cNvSpPr>
                            <a:spLocks/>
                          </wps:cNvSpPr>
                          <wps:spPr bwMode="auto">
                            <a:xfrm>
                              <a:off x="6440" y="4747"/>
                              <a:ext cx="32" cy="31"/>
                            </a:xfrm>
                            <a:custGeom>
                              <a:avLst/>
                              <a:gdLst>
                                <a:gd name="T0" fmla="*/ 26 w 32"/>
                                <a:gd name="T1" fmla="*/ 0 h 31"/>
                                <a:gd name="T2" fmla="*/ 0 w 32"/>
                                <a:gd name="T3" fmla="*/ 26 h 31"/>
                                <a:gd name="T4" fmla="*/ 7 w 32"/>
                                <a:gd name="T5" fmla="*/ 31 h 31"/>
                                <a:gd name="T6" fmla="*/ 32 w 32"/>
                                <a:gd name="T7" fmla="*/ 4 h 31"/>
                                <a:gd name="T8" fmla="*/ 26 w 32"/>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2" h="31">
                                  <a:moveTo>
                                    <a:pt x="26" y="0"/>
                                  </a:moveTo>
                                  <a:lnTo>
                                    <a:pt x="0" y="26"/>
                                  </a:lnTo>
                                  <a:lnTo>
                                    <a:pt x="7" y="31"/>
                                  </a:lnTo>
                                  <a:lnTo>
                                    <a:pt x="32" y="4"/>
                                  </a:lnTo>
                                  <a:lnTo>
                                    <a:pt x="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 name="Freeform 150"/>
                          <wps:cNvSpPr>
                            <a:spLocks/>
                          </wps:cNvSpPr>
                          <wps:spPr bwMode="auto">
                            <a:xfrm>
                              <a:off x="6447" y="4751"/>
                              <a:ext cx="94" cy="76"/>
                            </a:xfrm>
                            <a:custGeom>
                              <a:avLst/>
                              <a:gdLst>
                                <a:gd name="T0" fmla="*/ 24 w 94"/>
                                <a:gd name="T1" fmla="*/ 0 h 76"/>
                                <a:gd name="T2" fmla="*/ 0 w 94"/>
                                <a:gd name="T3" fmla="*/ 27 h 76"/>
                                <a:gd name="T4" fmla="*/ 70 w 94"/>
                                <a:gd name="T5" fmla="*/ 76 h 76"/>
                                <a:gd name="T6" fmla="*/ 94 w 94"/>
                                <a:gd name="T7" fmla="*/ 49 h 76"/>
                                <a:gd name="T8" fmla="*/ 24 w 94"/>
                                <a:gd name="T9" fmla="*/ 0 h 7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4" h="76">
                                  <a:moveTo>
                                    <a:pt x="24" y="0"/>
                                  </a:moveTo>
                                  <a:lnTo>
                                    <a:pt x="0" y="27"/>
                                  </a:lnTo>
                                  <a:lnTo>
                                    <a:pt x="70" y="76"/>
                                  </a:lnTo>
                                  <a:lnTo>
                                    <a:pt x="94" y="49"/>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1" name="Freeform 151"/>
                          <wps:cNvSpPr>
                            <a:spLocks/>
                          </wps:cNvSpPr>
                          <wps:spPr bwMode="auto">
                            <a:xfrm>
                              <a:off x="6446" y="4751"/>
                              <a:ext cx="25" cy="27"/>
                            </a:xfrm>
                            <a:custGeom>
                              <a:avLst/>
                              <a:gdLst>
                                <a:gd name="T0" fmla="*/ 25 w 25"/>
                                <a:gd name="T1" fmla="*/ 0 h 27"/>
                                <a:gd name="T2" fmla="*/ 25 w 25"/>
                                <a:gd name="T3" fmla="*/ 0 h 27"/>
                                <a:gd name="T4" fmla="*/ 0 w 25"/>
                                <a:gd name="T5" fmla="*/ 27 h 27"/>
                                <a:gd name="T6" fmla="*/ 1 w 25"/>
                                <a:gd name="T7" fmla="*/ 27 h 27"/>
                                <a:gd name="T8" fmla="*/ 25 w 25"/>
                                <a:gd name="T9" fmla="*/ 0 h 2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 h="27">
                                  <a:moveTo>
                                    <a:pt x="25" y="0"/>
                                  </a:moveTo>
                                  <a:lnTo>
                                    <a:pt x="25" y="0"/>
                                  </a:lnTo>
                                  <a:lnTo>
                                    <a:pt x="0" y="27"/>
                                  </a:lnTo>
                                  <a:lnTo>
                                    <a:pt x="1" y="27"/>
                                  </a:lnTo>
                                  <a:lnTo>
                                    <a:pt x="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2" name="Freeform 152"/>
                          <wps:cNvSpPr>
                            <a:spLocks/>
                          </wps:cNvSpPr>
                          <wps:spPr bwMode="auto">
                            <a:xfrm>
                              <a:off x="6519" y="4799"/>
                              <a:ext cx="52" cy="47"/>
                            </a:xfrm>
                            <a:custGeom>
                              <a:avLst/>
                              <a:gdLst>
                                <a:gd name="T0" fmla="*/ 22 w 52"/>
                                <a:gd name="T1" fmla="*/ 0 h 47"/>
                                <a:gd name="T2" fmla="*/ 0 w 52"/>
                                <a:gd name="T3" fmla="*/ 28 h 47"/>
                                <a:gd name="T4" fmla="*/ 30 w 52"/>
                                <a:gd name="T5" fmla="*/ 47 h 47"/>
                                <a:gd name="T6" fmla="*/ 52 w 52"/>
                                <a:gd name="T7" fmla="*/ 19 h 47"/>
                                <a:gd name="T8" fmla="*/ 22 w 52"/>
                                <a:gd name="T9" fmla="*/ 0 h 4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2" h="47">
                                  <a:moveTo>
                                    <a:pt x="22" y="0"/>
                                  </a:moveTo>
                                  <a:lnTo>
                                    <a:pt x="0" y="28"/>
                                  </a:lnTo>
                                  <a:lnTo>
                                    <a:pt x="30" y="47"/>
                                  </a:lnTo>
                                  <a:lnTo>
                                    <a:pt x="52" y="19"/>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3" name="Freeform 153"/>
                          <wps:cNvSpPr>
                            <a:spLocks/>
                          </wps:cNvSpPr>
                          <wps:spPr bwMode="auto">
                            <a:xfrm>
                              <a:off x="6517" y="4800"/>
                              <a:ext cx="24" cy="28"/>
                            </a:xfrm>
                            <a:custGeom>
                              <a:avLst/>
                              <a:gdLst>
                                <a:gd name="T0" fmla="*/ 24 w 24"/>
                                <a:gd name="T1" fmla="*/ 0 h 28"/>
                                <a:gd name="T2" fmla="*/ 22 w 24"/>
                                <a:gd name="T3" fmla="*/ 0 h 28"/>
                                <a:gd name="T4" fmla="*/ 0 w 24"/>
                                <a:gd name="T5" fmla="*/ 27 h 28"/>
                                <a:gd name="T6" fmla="*/ 0 w 24"/>
                                <a:gd name="T7" fmla="*/ 28 h 28"/>
                                <a:gd name="T8" fmla="*/ 24 w 24"/>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4" h="28">
                                  <a:moveTo>
                                    <a:pt x="24" y="0"/>
                                  </a:moveTo>
                                  <a:lnTo>
                                    <a:pt x="22" y="0"/>
                                  </a:lnTo>
                                  <a:lnTo>
                                    <a:pt x="0" y="27"/>
                                  </a:lnTo>
                                  <a:lnTo>
                                    <a:pt x="0" y="28"/>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4" name="Freeform 154"/>
                          <wps:cNvSpPr>
                            <a:spLocks/>
                          </wps:cNvSpPr>
                          <wps:spPr bwMode="auto">
                            <a:xfrm>
                              <a:off x="6603" y="4852"/>
                              <a:ext cx="33" cy="35"/>
                            </a:xfrm>
                            <a:custGeom>
                              <a:avLst/>
                              <a:gdLst>
                                <a:gd name="T0" fmla="*/ 22 w 33"/>
                                <a:gd name="T1" fmla="*/ 0 h 35"/>
                                <a:gd name="T2" fmla="*/ 0 w 33"/>
                                <a:gd name="T3" fmla="*/ 28 h 35"/>
                                <a:gd name="T4" fmla="*/ 12 w 33"/>
                                <a:gd name="T5" fmla="*/ 35 h 35"/>
                                <a:gd name="T6" fmla="*/ 33 w 33"/>
                                <a:gd name="T7" fmla="*/ 7 h 35"/>
                                <a:gd name="T8" fmla="*/ 22 w 33"/>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35">
                                  <a:moveTo>
                                    <a:pt x="22" y="0"/>
                                  </a:moveTo>
                                  <a:lnTo>
                                    <a:pt x="0" y="28"/>
                                  </a:lnTo>
                                  <a:lnTo>
                                    <a:pt x="12" y="35"/>
                                  </a:lnTo>
                                  <a:lnTo>
                                    <a:pt x="33" y="7"/>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5" name="Freeform 155"/>
                          <wps:cNvSpPr>
                            <a:spLocks/>
                          </wps:cNvSpPr>
                          <wps:spPr bwMode="auto">
                            <a:xfrm>
                              <a:off x="6658" y="4886"/>
                              <a:ext cx="25" cy="31"/>
                            </a:xfrm>
                            <a:custGeom>
                              <a:avLst/>
                              <a:gdLst>
                                <a:gd name="T0" fmla="*/ 22 w 25"/>
                                <a:gd name="T1" fmla="*/ 0 h 31"/>
                                <a:gd name="T2" fmla="*/ 0 w 25"/>
                                <a:gd name="T3" fmla="*/ 28 h 31"/>
                                <a:gd name="T4" fmla="*/ 3 w 25"/>
                                <a:gd name="T5" fmla="*/ 31 h 31"/>
                                <a:gd name="T6" fmla="*/ 25 w 25"/>
                                <a:gd name="T7" fmla="*/ 3 h 31"/>
                                <a:gd name="T8" fmla="*/ 22 w 25"/>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 h="31">
                                  <a:moveTo>
                                    <a:pt x="22" y="0"/>
                                  </a:moveTo>
                                  <a:lnTo>
                                    <a:pt x="0" y="28"/>
                                  </a:lnTo>
                                  <a:lnTo>
                                    <a:pt x="3" y="31"/>
                                  </a:lnTo>
                                  <a:lnTo>
                                    <a:pt x="25" y="3"/>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6" name="Freeform 156"/>
                          <wps:cNvSpPr>
                            <a:spLocks/>
                          </wps:cNvSpPr>
                          <wps:spPr bwMode="auto">
                            <a:xfrm>
                              <a:off x="6661" y="4889"/>
                              <a:ext cx="29" cy="32"/>
                            </a:xfrm>
                            <a:custGeom>
                              <a:avLst/>
                              <a:gdLst>
                                <a:gd name="T0" fmla="*/ 22 w 29"/>
                                <a:gd name="T1" fmla="*/ 0 h 32"/>
                                <a:gd name="T2" fmla="*/ 0 w 29"/>
                                <a:gd name="T3" fmla="*/ 28 h 32"/>
                                <a:gd name="T4" fmla="*/ 7 w 29"/>
                                <a:gd name="T5" fmla="*/ 32 h 32"/>
                                <a:gd name="T6" fmla="*/ 29 w 29"/>
                                <a:gd name="T7" fmla="*/ 4 h 32"/>
                                <a:gd name="T8" fmla="*/ 22 w 29"/>
                                <a:gd name="T9" fmla="*/ 0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9" h="32">
                                  <a:moveTo>
                                    <a:pt x="22" y="0"/>
                                  </a:moveTo>
                                  <a:lnTo>
                                    <a:pt x="0" y="28"/>
                                  </a:lnTo>
                                  <a:lnTo>
                                    <a:pt x="7" y="32"/>
                                  </a:lnTo>
                                  <a:lnTo>
                                    <a:pt x="29" y="4"/>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7" name="Freeform 157"/>
                          <wps:cNvSpPr>
                            <a:spLocks/>
                          </wps:cNvSpPr>
                          <wps:spPr bwMode="auto">
                            <a:xfrm>
                              <a:off x="6712" y="4919"/>
                              <a:ext cx="35" cy="37"/>
                            </a:xfrm>
                            <a:custGeom>
                              <a:avLst/>
                              <a:gdLst>
                                <a:gd name="T0" fmla="*/ 21 w 35"/>
                                <a:gd name="T1" fmla="*/ 0 h 37"/>
                                <a:gd name="T2" fmla="*/ 0 w 35"/>
                                <a:gd name="T3" fmla="*/ 29 h 37"/>
                                <a:gd name="T4" fmla="*/ 13 w 35"/>
                                <a:gd name="T5" fmla="*/ 37 h 37"/>
                                <a:gd name="T6" fmla="*/ 35 w 35"/>
                                <a:gd name="T7" fmla="*/ 9 h 37"/>
                                <a:gd name="T8" fmla="*/ 21 w 35"/>
                                <a:gd name="T9" fmla="*/ 0 h 3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5" h="37">
                                  <a:moveTo>
                                    <a:pt x="21" y="0"/>
                                  </a:moveTo>
                                  <a:lnTo>
                                    <a:pt x="0" y="29"/>
                                  </a:lnTo>
                                  <a:lnTo>
                                    <a:pt x="13" y="37"/>
                                  </a:lnTo>
                                  <a:lnTo>
                                    <a:pt x="35" y="9"/>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8" name="Freeform 158"/>
                          <wps:cNvSpPr>
                            <a:spLocks/>
                          </wps:cNvSpPr>
                          <wps:spPr bwMode="auto">
                            <a:xfrm>
                              <a:off x="6660" y="4890"/>
                              <a:ext cx="22" cy="28"/>
                            </a:xfrm>
                            <a:custGeom>
                              <a:avLst/>
                              <a:gdLst>
                                <a:gd name="T0" fmla="*/ 22 w 22"/>
                                <a:gd name="T1" fmla="*/ 0 h 28"/>
                                <a:gd name="T2" fmla="*/ 22 w 22"/>
                                <a:gd name="T3" fmla="*/ 0 h 28"/>
                                <a:gd name="T4" fmla="*/ 0 w 22"/>
                                <a:gd name="T5" fmla="*/ 28 h 28"/>
                                <a:gd name="T6" fmla="*/ 0 w 22"/>
                                <a:gd name="T7" fmla="*/ 28 h 28"/>
                                <a:gd name="T8" fmla="*/ 22 w 22"/>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 h="28">
                                  <a:moveTo>
                                    <a:pt x="22" y="0"/>
                                  </a:moveTo>
                                  <a:lnTo>
                                    <a:pt x="22" y="0"/>
                                  </a:lnTo>
                                  <a:lnTo>
                                    <a:pt x="0" y="28"/>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9" name="Freeform 159"/>
                          <wps:cNvSpPr>
                            <a:spLocks/>
                          </wps:cNvSpPr>
                          <wps:spPr bwMode="auto">
                            <a:xfrm>
                              <a:off x="6769" y="4956"/>
                              <a:ext cx="55" cy="49"/>
                            </a:xfrm>
                            <a:custGeom>
                              <a:avLst/>
                              <a:gdLst>
                                <a:gd name="T0" fmla="*/ 21 w 55"/>
                                <a:gd name="T1" fmla="*/ 0 h 49"/>
                                <a:gd name="T2" fmla="*/ 0 w 55"/>
                                <a:gd name="T3" fmla="*/ 28 h 49"/>
                                <a:gd name="T4" fmla="*/ 33 w 55"/>
                                <a:gd name="T5" fmla="*/ 49 h 49"/>
                                <a:gd name="T6" fmla="*/ 55 w 55"/>
                                <a:gd name="T7" fmla="*/ 21 h 49"/>
                                <a:gd name="T8" fmla="*/ 21 w 55"/>
                                <a:gd name="T9" fmla="*/ 0 h 4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5" h="49">
                                  <a:moveTo>
                                    <a:pt x="21" y="0"/>
                                  </a:moveTo>
                                  <a:lnTo>
                                    <a:pt x="0" y="28"/>
                                  </a:lnTo>
                                  <a:lnTo>
                                    <a:pt x="33" y="49"/>
                                  </a:lnTo>
                                  <a:lnTo>
                                    <a:pt x="55" y="21"/>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0" name="Freeform 160"/>
                          <wps:cNvSpPr>
                            <a:spLocks/>
                          </wps:cNvSpPr>
                          <wps:spPr bwMode="auto">
                            <a:xfrm>
                              <a:off x="6802" y="4977"/>
                              <a:ext cx="92" cy="71"/>
                            </a:xfrm>
                            <a:custGeom>
                              <a:avLst/>
                              <a:gdLst>
                                <a:gd name="T0" fmla="*/ 22 w 92"/>
                                <a:gd name="T1" fmla="*/ 0 h 71"/>
                                <a:gd name="T2" fmla="*/ 0 w 92"/>
                                <a:gd name="T3" fmla="*/ 28 h 71"/>
                                <a:gd name="T4" fmla="*/ 70 w 92"/>
                                <a:gd name="T5" fmla="*/ 71 h 71"/>
                                <a:gd name="T6" fmla="*/ 92 w 92"/>
                                <a:gd name="T7" fmla="*/ 43 h 71"/>
                                <a:gd name="T8" fmla="*/ 22 w 92"/>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2" h="71">
                                  <a:moveTo>
                                    <a:pt x="22" y="0"/>
                                  </a:moveTo>
                                  <a:lnTo>
                                    <a:pt x="0" y="28"/>
                                  </a:lnTo>
                                  <a:lnTo>
                                    <a:pt x="70" y="71"/>
                                  </a:lnTo>
                                  <a:lnTo>
                                    <a:pt x="92" y="43"/>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 name="Freeform 161"/>
                          <wps:cNvSpPr>
                            <a:spLocks/>
                          </wps:cNvSpPr>
                          <wps:spPr bwMode="auto">
                            <a:xfrm>
                              <a:off x="6800" y="4978"/>
                              <a:ext cx="22" cy="29"/>
                            </a:xfrm>
                            <a:custGeom>
                              <a:avLst/>
                              <a:gdLst>
                                <a:gd name="T0" fmla="*/ 22 w 22"/>
                                <a:gd name="T1" fmla="*/ 0 h 29"/>
                                <a:gd name="T2" fmla="*/ 22 w 22"/>
                                <a:gd name="T3" fmla="*/ 0 h 29"/>
                                <a:gd name="T4" fmla="*/ 0 w 22"/>
                                <a:gd name="T5" fmla="*/ 29 h 29"/>
                                <a:gd name="T6" fmla="*/ 0 w 22"/>
                                <a:gd name="T7" fmla="*/ 29 h 29"/>
                                <a:gd name="T8" fmla="*/ 22 w 22"/>
                                <a:gd name="T9" fmla="*/ 0 h 2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 h="29">
                                  <a:moveTo>
                                    <a:pt x="22" y="0"/>
                                  </a:moveTo>
                                  <a:lnTo>
                                    <a:pt x="22" y="0"/>
                                  </a:lnTo>
                                  <a:lnTo>
                                    <a:pt x="0" y="29"/>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 name="Freeform 162"/>
                          <wps:cNvSpPr>
                            <a:spLocks/>
                          </wps:cNvSpPr>
                          <wps:spPr bwMode="auto">
                            <a:xfrm>
                              <a:off x="6872" y="5020"/>
                              <a:ext cx="27" cy="31"/>
                            </a:xfrm>
                            <a:custGeom>
                              <a:avLst/>
                              <a:gdLst>
                                <a:gd name="T0" fmla="*/ 22 w 27"/>
                                <a:gd name="T1" fmla="*/ 0 h 31"/>
                                <a:gd name="T2" fmla="*/ 0 w 27"/>
                                <a:gd name="T3" fmla="*/ 28 h 31"/>
                                <a:gd name="T4" fmla="*/ 5 w 27"/>
                                <a:gd name="T5" fmla="*/ 31 h 31"/>
                                <a:gd name="T6" fmla="*/ 27 w 27"/>
                                <a:gd name="T7" fmla="*/ 3 h 31"/>
                                <a:gd name="T8" fmla="*/ 22 w 27"/>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 h="31">
                                  <a:moveTo>
                                    <a:pt x="22" y="0"/>
                                  </a:moveTo>
                                  <a:lnTo>
                                    <a:pt x="0" y="28"/>
                                  </a:lnTo>
                                  <a:lnTo>
                                    <a:pt x="5" y="31"/>
                                  </a:lnTo>
                                  <a:lnTo>
                                    <a:pt x="27" y="3"/>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 name="Freeform 163"/>
                          <wps:cNvSpPr>
                            <a:spLocks/>
                          </wps:cNvSpPr>
                          <wps:spPr bwMode="auto">
                            <a:xfrm>
                              <a:off x="6934" y="5057"/>
                              <a:ext cx="30" cy="32"/>
                            </a:xfrm>
                            <a:custGeom>
                              <a:avLst/>
                              <a:gdLst>
                                <a:gd name="T0" fmla="*/ 22 w 30"/>
                                <a:gd name="T1" fmla="*/ 0 h 32"/>
                                <a:gd name="T2" fmla="*/ 0 w 30"/>
                                <a:gd name="T3" fmla="*/ 28 h 32"/>
                                <a:gd name="T4" fmla="*/ 9 w 30"/>
                                <a:gd name="T5" fmla="*/ 32 h 32"/>
                                <a:gd name="T6" fmla="*/ 30 w 30"/>
                                <a:gd name="T7" fmla="*/ 4 h 32"/>
                                <a:gd name="T8" fmla="*/ 22 w 30"/>
                                <a:gd name="T9" fmla="*/ 0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 h="32">
                                  <a:moveTo>
                                    <a:pt x="22" y="0"/>
                                  </a:moveTo>
                                  <a:lnTo>
                                    <a:pt x="0" y="28"/>
                                  </a:lnTo>
                                  <a:lnTo>
                                    <a:pt x="9" y="32"/>
                                  </a:lnTo>
                                  <a:lnTo>
                                    <a:pt x="30" y="4"/>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 name="Freeform 164"/>
                          <wps:cNvSpPr>
                            <a:spLocks/>
                          </wps:cNvSpPr>
                          <wps:spPr bwMode="auto">
                            <a:xfrm>
                              <a:off x="6871" y="5021"/>
                              <a:ext cx="21" cy="28"/>
                            </a:xfrm>
                            <a:custGeom>
                              <a:avLst/>
                              <a:gdLst>
                                <a:gd name="T0" fmla="*/ 21 w 21"/>
                                <a:gd name="T1" fmla="*/ 0 h 28"/>
                                <a:gd name="T2" fmla="*/ 21 w 21"/>
                                <a:gd name="T3" fmla="*/ 0 h 28"/>
                                <a:gd name="T4" fmla="*/ 0 w 21"/>
                                <a:gd name="T5" fmla="*/ 28 h 28"/>
                                <a:gd name="T6" fmla="*/ 0 w 21"/>
                                <a:gd name="T7" fmla="*/ 28 h 28"/>
                                <a:gd name="T8" fmla="*/ 21 w 21"/>
                                <a:gd name="T9" fmla="*/ 0 h 2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1" h="28">
                                  <a:moveTo>
                                    <a:pt x="21" y="0"/>
                                  </a:moveTo>
                                  <a:lnTo>
                                    <a:pt x="21" y="0"/>
                                  </a:lnTo>
                                  <a:lnTo>
                                    <a:pt x="0" y="28"/>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 name="Freeform 165"/>
                          <wps:cNvSpPr>
                            <a:spLocks/>
                          </wps:cNvSpPr>
                          <wps:spPr bwMode="auto">
                            <a:xfrm>
                              <a:off x="6943" y="5061"/>
                              <a:ext cx="23" cy="31"/>
                            </a:xfrm>
                            <a:custGeom>
                              <a:avLst/>
                              <a:gdLst>
                                <a:gd name="T0" fmla="*/ 20 w 23"/>
                                <a:gd name="T1" fmla="*/ 0 h 31"/>
                                <a:gd name="T2" fmla="*/ 0 w 23"/>
                                <a:gd name="T3" fmla="*/ 30 h 31"/>
                                <a:gd name="T4" fmla="*/ 3 w 23"/>
                                <a:gd name="T5" fmla="*/ 31 h 31"/>
                                <a:gd name="T6" fmla="*/ 23 w 23"/>
                                <a:gd name="T7" fmla="*/ 2 h 31"/>
                                <a:gd name="T8" fmla="*/ 20 w 23"/>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3" h="31">
                                  <a:moveTo>
                                    <a:pt x="20" y="0"/>
                                  </a:moveTo>
                                  <a:lnTo>
                                    <a:pt x="0" y="30"/>
                                  </a:lnTo>
                                  <a:lnTo>
                                    <a:pt x="3" y="31"/>
                                  </a:lnTo>
                                  <a:lnTo>
                                    <a:pt x="23" y="2"/>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6" name="Freeform 166"/>
                          <wps:cNvSpPr>
                            <a:spLocks/>
                          </wps:cNvSpPr>
                          <wps:spPr bwMode="auto">
                            <a:xfrm>
                              <a:off x="6991" y="5088"/>
                              <a:ext cx="32" cy="35"/>
                            </a:xfrm>
                            <a:custGeom>
                              <a:avLst/>
                              <a:gdLst>
                                <a:gd name="T0" fmla="*/ 20 w 32"/>
                                <a:gd name="T1" fmla="*/ 0 h 35"/>
                                <a:gd name="T2" fmla="*/ 0 w 32"/>
                                <a:gd name="T3" fmla="*/ 29 h 35"/>
                                <a:gd name="T4" fmla="*/ 12 w 32"/>
                                <a:gd name="T5" fmla="*/ 35 h 35"/>
                                <a:gd name="T6" fmla="*/ 32 w 32"/>
                                <a:gd name="T7" fmla="*/ 6 h 35"/>
                                <a:gd name="T8" fmla="*/ 20 w 32"/>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2" h="35">
                                  <a:moveTo>
                                    <a:pt x="20" y="0"/>
                                  </a:moveTo>
                                  <a:lnTo>
                                    <a:pt x="0" y="29"/>
                                  </a:lnTo>
                                  <a:lnTo>
                                    <a:pt x="12" y="35"/>
                                  </a:lnTo>
                                  <a:lnTo>
                                    <a:pt x="32" y="6"/>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7" name="Freeform 167"/>
                          <wps:cNvSpPr>
                            <a:spLocks/>
                          </wps:cNvSpPr>
                          <wps:spPr bwMode="auto">
                            <a:xfrm>
                              <a:off x="6941" y="5061"/>
                              <a:ext cx="22" cy="30"/>
                            </a:xfrm>
                            <a:custGeom>
                              <a:avLst/>
                              <a:gdLst>
                                <a:gd name="T0" fmla="*/ 22 w 22"/>
                                <a:gd name="T1" fmla="*/ 2 h 30"/>
                                <a:gd name="T2" fmla="*/ 22 w 22"/>
                                <a:gd name="T3" fmla="*/ 0 h 30"/>
                                <a:gd name="T4" fmla="*/ 0 w 22"/>
                                <a:gd name="T5" fmla="*/ 30 h 30"/>
                                <a:gd name="T6" fmla="*/ 2 w 22"/>
                                <a:gd name="T7" fmla="*/ 30 h 30"/>
                                <a:gd name="T8" fmla="*/ 22 w 22"/>
                                <a:gd name="T9" fmla="*/ 2 h 3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 h="30">
                                  <a:moveTo>
                                    <a:pt x="22" y="2"/>
                                  </a:moveTo>
                                  <a:lnTo>
                                    <a:pt x="22" y="0"/>
                                  </a:lnTo>
                                  <a:lnTo>
                                    <a:pt x="0" y="30"/>
                                  </a:lnTo>
                                  <a:lnTo>
                                    <a:pt x="2" y="30"/>
                                  </a:lnTo>
                                  <a:lnTo>
                                    <a:pt x="2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Freeform 168"/>
                          <wps:cNvSpPr>
                            <a:spLocks/>
                          </wps:cNvSpPr>
                          <wps:spPr bwMode="auto">
                            <a:xfrm>
                              <a:off x="7050" y="5117"/>
                              <a:ext cx="33" cy="37"/>
                            </a:xfrm>
                            <a:custGeom>
                              <a:avLst/>
                              <a:gdLst>
                                <a:gd name="T0" fmla="*/ 20 w 33"/>
                                <a:gd name="T1" fmla="*/ 0 h 37"/>
                                <a:gd name="T2" fmla="*/ 0 w 33"/>
                                <a:gd name="T3" fmla="*/ 30 h 37"/>
                                <a:gd name="T4" fmla="*/ 13 w 33"/>
                                <a:gd name="T5" fmla="*/ 37 h 37"/>
                                <a:gd name="T6" fmla="*/ 33 w 33"/>
                                <a:gd name="T7" fmla="*/ 7 h 37"/>
                                <a:gd name="T8" fmla="*/ 20 w 33"/>
                                <a:gd name="T9" fmla="*/ 0 h 3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37">
                                  <a:moveTo>
                                    <a:pt x="20" y="0"/>
                                  </a:moveTo>
                                  <a:lnTo>
                                    <a:pt x="0" y="30"/>
                                  </a:lnTo>
                                  <a:lnTo>
                                    <a:pt x="13" y="37"/>
                                  </a:lnTo>
                                  <a:lnTo>
                                    <a:pt x="33" y="7"/>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9" name="Freeform 169"/>
                          <wps:cNvSpPr>
                            <a:spLocks/>
                          </wps:cNvSpPr>
                          <wps:spPr bwMode="auto">
                            <a:xfrm>
                              <a:off x="7112" y="5148"/>
                              <a:ext cx="63" cy="52"/>
                            </a:xfrm>
                            <a:custGeom>
                              <a:avLst/>
                              <a:gdLst>
                                <a:gd name="T0" fmla="*/ 18 w 63"/>
                                <a:gd name="T1" fmla="*/ 0 h 52"/>
                                <a:gd name="T2" fmla="*/ 0 w 63"/>
                                <a:gd name="T3" fmla="*/ 30 h 52"/>
                                <a:gd name="T4" fmla="*/ 45 w 63"/>
                                <a:gd name="T5" fmla="*/ 52 h 52"/>
                                <a:gd name="T6" fmla="*/ 63 w 63"/>
                                <a:gd name="T7" fmla="*/ 22 h 52"/>
                                <a:gd name="T8" fmla="*/ 18 w 63"/>
                                <a:gd name="T9" fmla="*/ 0 h 5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3" h="52">
                                  <a:moveTo>
                                    <a:pt x="18" y="0"/>
                                  </a:moveTo>
                                  <a:lnTo>
                                    <a:pt x="0" y="30"/>
                                  </a:lnTo>
                                  <a:lnTo>
                                    <a:pt x="45" y="52"/>
                                  </a:lnTo>
                                  <a:lnTo>
                                    <a:pt x="63" y="22"/>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Freeform 170"/>
                          <wps:cNvSpPr>
                            <a:spLocks/>
                          </wps:cNvSpPr>
                          <wps:spPr bwMode="auto">
                            <a:xfrm>
                              <a:off x="7157" y="5169"/>
                              <a:ext cx="87" cy="62"/>
                            </a:xfrm>
                            <a:custGeom>
                              <a:avLst/>
                              <a:gdLst>
                                <a:gd name="T0" fmla="*/ 17 w 87"/>
                                <a:gd name="T1" fmla="*/ 0 h 62"/>
                                <a:gd name="T2" fmla="*/ 0 w 87"/>
                                <a:gd name="T3" fmla="*/ 31 h 62"/>
                                <a:gd name="T4" fmla="*/ 70 w 87"/>
                                <a:gd name="T5" fmla="*/ 62 h 62"/>
                                <a:gd name="T6" fmla="*/ 87 w 87"/>
                                <a:gd name="T7" fmla="*/ 31 h 62"/>
                                <a:gd name="T8" fmla="*/ 17 w 87"/>
                                <a:gd name="T9" fmla="*/ 0 h 6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7" h="62">
                                  <a:moveTo>
                                    <a:pt x="17" y="0"/>
                                  </a:moveTo>
                                  <a:lnTo>
                                    <a:pt x="0" y="31"/>
                                  </a:lnTo>
                                  <a:lnTo>
                                    <a:pt x="70" y="62"/>
                                  </a:lnTo>
                                  <a:lnTo>
                                    <a:pt x="87" y="31"/>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1" name="Freeform 171"/>
                          <wps:cNvSpPr>
                            <a:spLocks/>
                          </wps:cNvSpPr>
                          <wps:spPr bwMode="auto">
                            <a:xfrm>
                              <a:off x="7155" y="5170"/>
                              <a:ext cx="19" cy="31"/>
                            </a:xfrm>
                            <a:custGeom>
                              <a:avLst/>
                              <a:gdLst>
                                <a:gd name="T0" fmla="*/ 19 w 19"/>
                                <a:gd name="T1" fmla="*/ 0 h 31"/>
                                <a:gd name="T2" fmla="*/ 19 w 19"/>
                                <a:gd name="T3" fmla="*/ 0 h 31"/>
                                <a:gd name="T4" fmla="*/ 0 w 19"/>
                                <a:gd name="T5" fmla="*/ 30 h 31"/>
                                <a:gd name="T6" fmla="*/ 2 w 19"/>
                                <a:gd name="T7" fmla="*/ 31 h 31"/>
                                <a:gd name="T8" fmla="*/ 19 w 19"/>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 h="31">
                                  <a:moveTo>
                                    <a:pt x="19" y="0"/>
                                  </a:moveTo>
                                  <a:lnTo>
                                    <a:pt x="19" y="0"/>
                                  </a:lnTo>
                                  <a:lnTo>
                                    <a:pt x="0" y="30"/>
                                  </a:lnTo>
                                  <a:lnTo>
                                    <a:pt x="2" y="31"/>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2" name="Freeform 172"/>
                          <wps:cNvSpPr>
                            <a:spLocks/>
                          </wps:cNvSpPr>
                          <wps:spPr bwMode="auto">
                            <a:xfrm>
                              <a:off x="7227" y="5200"/>
                              <a:ext cx="20" cy="32"/>
                            </a:xfrm>
                            <a:custGeom>
                              <a:avLst/>
                              <a:gdLst>
                                <a:gd name="T0" fmla="*/ 17 w 20"/>
                                <a:gd name="T1" fmla="*/ 0 h 32"/>
                                <a:gd name="T2" fmla="*/ 0 w 20"/>
                                <a:gd name="T3" fmla="*/ 31 h 32"/>
                                <a:gd name="T4" fmla="*/ 4 w 20"/>
                                <a:gd name="T5" fmla="*/ 32 h 32"/>
                                <a:gd name="T6" fmla="*/ 20 w 20"/>
                                <a:gd name="T7" fmla="*/ 1 h 32"/>
                                <a:gd name="T8" fmla="*/ 17 w 20"/>
                                <a:gd name="T9" fmla="*/ 0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 h="32">
                                  <a:moveTo>
                                    <a:pt x="17" y="0"/>
                                  </a:moveTo>
                                  <a:lnTo>
                                    <a:pt x="0" y="31"/>
                                  </a:lnTo>
                                  <a:lnTo>
                                    <a:pt x="4" y="32"/>
                                  </a:lnTo>
                                  <a:lnTo>
                                    <a:pt x="20" y="1"/>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3" name="Freeform 173"/>
                          <wps:cNvSpPr>
                            <a:spLocks/>
                          </wps:cNvSpPr>
                          <wps:spPr bwMode="auto">
                            <a:xfrm>
                              <a:off x="7291" y="5225"/>
                              <a:ext cx="23" cy="34"/>
                            </a:xfrm>
                            <a:custGeom>
                              <a:avLst/>
                              <a:gdLst>
                                <a:gd name="T0" fmla="*/ 17 w 23"/>
                                <a:gd name="T1" fmla="*/ 0 h 34"/>
                                <a:gd name="T2" fmla="*/ 0 w 23"/>
                                <a:gd name="T3" fmla="*/ 31 h 34"/>
                                <a:gd name="T4" fmla="*/ 7 w 23"/>
                                <a:gd name="T5" fmla="*/ 34 h 34"/>
                                <a:gd name="T6" fmla="*/ 23 w 23"/>
                                <a:gd name="T7" fmla="*/ 3 h 34"/>
                                <a:gd name="T8" fmla="*/ 17 w 23"/>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3" h="34">
                                  <a:moveTo>
                                    <a:pt x="17" y="0"/>
                                  </a:moveTo>
                                  <a:lnTo>
                                    <a:pt x="0" y="31"/>
                                  </a:lnTo>
                                  <a:lnTo>
                                    <a:pt x="7" y="34"/>
                                  </a:lnTo>
                                  <a:lnTo>
                                    <a:pt x="23" y="3"/>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4" name="Freeform 174"/>
                          <wps:cNvSpPr>
                            <a:spLocks/>
                          </wps:cNvSpPr>
                          <wps:spPr bwMode="auto">
                            <a:xfrm>
                              <a:off x="7227" y="5201"/>
                              <a:ext cx="17" cy="31"/>
                            </a:xfrm>
                            <a:custGeom>
                              <a:avLst/>
                              <a:gdLst>
                                <a:gd name="T0" fmla="*/ 17 w 17"/>
                                <a:gd name="T1" fmla="*/ 0 h 31"/>
                                <a:gd name="T2" fmla="*/ 17 w 17"/>
                                <a:gd name="T3" fmla="*/ 0 h 31"/>
                                <a:gd name="T4" fmla="*/ 0 w 17"/>
                                <a:gd name="T5" fmla="*/ 31 h 31"/>
                                <a:gd name="T6" fmla="*/ 0 w 17"/>
                                <a:gd name="T7" fmla="*/ 31 h 31"/>
                                <a:gd name="T8" fmla="*/ 17 w 17"/>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 h="31">
                                  <a:moveTo>
                                    <a:pt x="17" y="0"/>
                                  </a:moveTo>
                                  <a:lnTo>
                                    <a:pt x="17" y="0"/>
                                  </a:lnTo>
                                  <a:lnTo>
                                    <a:pt x="0" y="31"/>
                                  </a:lnTo>
                                  <a:lnTo>
                                    <a:pt x="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 name="Freeform 175"/>
                          <wps:cNvSpPr>
                            <a:spLocks/>
                          </wps:cNvSpPr>
                          <wps:spPr bwMode="auto">
                            <a:xfrm>
                              <a:off x="7299" y="5228"/>
                              <a:ext cx="20" cy="32"/>
                            </a:xfrm>
                            <a:custGeom>
                              <a:avLst/>
                              <a:gdLst>
                                <a:gd name="T0" fmla="*/ 14 w 20"/>
                                <a:gd name="T1" fmla="*/ 0 h 32"/>
                                <a:gd name="T2" fmla="*/ 0 w 20"/>
                                <a:gd name="T3" fmla="*/ 31 h 32"/>
                                <a:gd name="T4" fmla="*/ 7 w 20"/>
                                <a:gd name="T5" fmla="*/ 32 h 32"/>
                                <a:gd name="T6" fmla="*/ 20 w 20"/>
                                <a:gd name="T7" fmla="*/ 1 h 32"/>
                                <a:gd name="T8" fmla="*/ 14 w 20"/>
                                <a:gd name="T9" fmla="*/ 0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 h="32">
                                  <a:moveTo>
                                    <a:pt x="14" y="0"/>
                                  </a:moveTo>
                                  <a:lnTo>
                                    <a:pt x="0" y="31"/>
                                  </a:lnTo>
                                  <a:lnTo>
                                    <a:pt x="7" y="32"/>
                                  </a:lnTo>
                                  <a:lnTo>
                                    <a:pt x="20" y="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6" name="Freeform 176"/>
                          <wps:cNvSpPr>
                            <a:spLocks/>
                          </wps:cNvSpPr>
                          <wps:spPr bwMode="auto">
                            <a:xfrm>
                              <a:off x="7356" y="5247"/>
                              <a:ext cx="25" cy="35"/>
                            </a:xfrm>
                            <a:custGeom>
                              <a:avLst/>
                              <a:gdLst>
                                <a:gd name="T0" fmla="*/ 14 w 25"/>
                                <a:gd name="T1" fmla="*/ 0 h 35"/>
                                <a:gd name="T2" fmla="*/ 0 w 25"/>
                                <a:gd name="T3" fmla="*/ 31 h 35"/>
                                <a:gd name="T4" fmla="*/ 12 w 25"/>
                                <a:gd name="T5" fmla="*/ 35 h 35"/>
                                <a:gd name="T6" fmla="*/ 25 w 25"/>
                                <a:gd name="T7" fmla="*/ 4 h 35"/>
                                <a:gd name="T8" fmla="*/ 14 w 25"/>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 h="35">
                                  <a:moveTo>
                                    <a:pt x="14" y="0"/>
                                  </a:moveTo>
                                  <a:lnTo>
                                    <a:pt x="0" y="31"/>
                                  </a:lnTo>
                                  <a:lnTo>
                                    <a:pt x="12" y="35"/>
                                  </a:lnTo>
                                  <a:lnTo>
                                    <a:pt x="25" y="4"/>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7" name="Freeform 177"/>
                          <wps:cNvSpPr>
                            <a:spLocks/>
                          </wps:cNvSpPr>
                          <wps:spPr bwMode="auto">
                            <a:xfrm>
                              <a:off x="7298" y="5229"/>
                              <a:ext cx="16" cy="31"/>
                            </a:xfrm>
                            <a:custGeom>
                              <a:avLst/>
                              <a:gdLst>
                                <a:gd name="T0" fmla="*/ 16 w 16"/>
                                <a:gd name="T1" fmla="*/ 0 h 31"/>
                                <a:gd name="T2" fmla="*/ 15 w 16"/>
                                <a:gd name="T3" fmla="*/ 0 h 31"/>
                                <a:gd name="T4" fmla="*/ 0 w 16"/>
                                <a:gd name="T5" fmla="*/ 31 h 31"/>
                                <a:gd name="T6" fmla="*/ 1 w 16"/>
                                <a:gd name="T7" fmla="*/ 31 h 31"/>
                                <a:gd name="T8" fmla="*/ 16 w 16"/>
                                <a:gd name="T9" fmla="*/ 0 h 3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6" h="31">
                                  <a:moveTo>
                                    <a:pt x="16" y="0"/>
                                  </a:moveTo>
                                  <a:lnTo>
                                    <a:pt x="15" y="0"/>
                                  </a:lnTo>
                                  <a:lnTo>
                                    <a:pt x="0" y="31"/>
                                  </a:lnTo>
                                  <a:lnTo>
                                    <a:pt x="1" y="3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8" name="Freeform 178"/>
                          <wps:cNvSpPr>
                            <a:spLocks/>
                          </wps:cNvSpPr>
                          <wps:spPr bwMode="auto">
                            <a:xfrm>
                              <a:off x="7418" y="5268"/>
                              <a:ext cx="29" cy="36"/>
                            </a:xfrm>
                            <a:custGeom>
                              <a:avLst/>
                              <a:gdLst>
                                <a:gd name="T0" fmla="*/ 13 w 29"/>
                                <a:gd name="T1" fmla="*/ 0 h 36"/>
                                <a:gd name="T2" fmla="*/ 0 w 29"/>
                                <a:gd name="T3" fmla="*/ 31 h 36"/>
                                <a:gd name="T4" fmla="*/ 15 w 29"/>
                                <a:gd name="T5" fmla="*/ 36 h 36"/>
                                <a:gd name="T6" fmla="*/ 29 w 29"/>
                                <a:gd name="T7" fmla="*/ 5 h 36"/>
                                <a:gd name="T8" fmla="*/ 13 w 29"/>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9" h="36">
                                  <a:moveTo>
                                    <a:pt x="13" y="0"/>
                                  </a:moveTo>
                                  <a:lnTo>
                                    <a:pt x="0" y="31"/>
                                  </a:lnTo>
                                  <a:lnTo>
                                    <a:pt x="15" y="36"/>
                                  </a:lnTo>
                                  <a:lnTo>
                                    <a:pt x="29" y="5"/>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9" name="Freeform 179"/>
                          <wps:cNvSpPr>
                            <a:spLocks/>
                          </wps:cNvSpPr>
                          <wps:spPr bwMode="auto">
                            <a:xfrm>
                              <a:off x="7483" y="5288"/>
                              <a:ext cx="41" cy="40"/>
                            </a:xfrm>
                            <a:custGeom>
                              <a:avLst/>
                              <a:gdLst>
                                <a:gd name="T0" fmla="*/ 14 w 41"/>
                                <a:gd name="T1" fmla="*/ 0 h 40"/>
                                <a:gd name="T2" fmla="*/ 0 w 41"/>
                                <a:gd name="T3" fmla="*/ 31 h 40"/>
                                <a:gd name="T4" fmla="*/ 27 w 41"/>
                                <a:gd name="T5" fmla="*/ 40 h 40"/>
                                <a:gd name="T6" fmla="*/ 41 w 41"/>
                                <a:gd name="T7" fmla="*/ 9 h 40"/>
                                <a:gd name="T8" fmla="*/ 14 w 41"/>
                                <a:gd name="T9" fmla="*/ 0 h 4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 h="40">
                                  <a:moveTo>
                                    <a:pt x="14" y="0"/>
                                  </a:moveTo>
                                  <a:lnTo>
                                    <a:pt x="0" y="31"/>
                                  </a:lnTo>
                                  <a:lnTo>
                                    <a:pt x="27" y="40"/>
                                  </a:lnTo>
                                  <a:lnTo>
                                    <a:pt x="41" y="9"/>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0" name="Freeform 180"/>
                          <wps:cNvSpPr>
                            <a:spLocks/>
                          </wps:cNvSpPr>
                          <wps:spPr bwMode="auto">
                            <a:xfrm>
                              <a:off x="7510" y="5297"/>
                              <a:ext cx="85" cy="55"/>
                            </a:xfrm>
                            <a:custGeom>
                              <a:avLst/>
                              <a:gdLst>
                                <a:gd name="T0" fmla="*/ 14 w 85"/>
                                <a:gd name="T1" fmla="*/ 0 h 55"/>
                                <a:gd name="T2" fmla="*/ 0 w 85"/>
                                <a:gd name="T3" fmla="*/ 32 h 55"/>
                                <a:gd name="T4" fmla="*/ 72 w 85"/>
                                <a:gd name="T5" fmla="*/ 55 h 55"/>
                                <a:gd name="T6" fmla="*/ 85 w 85"/>
                                <a:gd name="T7" fmla="*/ 22 h 55"/>
                                <a:gd name="T8" fmla="*/ 14 w 85"/>
                                <a:gd name="T9" fmla="*/ 0 h 5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5" h="55">
                                  <a:moveTo>
                                    <a:pt x="14" y="0"/>
                                  </a:moveTo>
                                  <a:lnTo>
                                    <a:pt x="0" y="32"/>
                                  </a:lnTo>
                                  <a:lnTo>
                                    <a:pt x="72" y="55"/>
                                  </a:lnTo>
                                  <a:lnTo>
                                    <a:pt x="85" y="22"/>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1" name="Freeform 181"/>
                          <wps:cNvSpPr>
                            <a:spLocks/>
                          </wps:cNvSpPr>
                          <wps:spPr bwMode="auto">
                            <a:xfrm>
                              <a:off x="7510" y="5297"/>
                              <a:ext cx="14" cy="32"/>
                            </a:xfrm>
                            <a:custGeom>
                              <a:avLst/>
                              <a:gdLst>
                                <a:gd name="T0" fmla="*/ 14 w 14"/>
                                <a:gd name="T1" fmla="*/ 2 h 32"/>
                                <a:gd name="T2" fmla="*/ 14 w 14"/>
                                <a:gd name="T3" fmla="*/ 0 h 32"/>
                                <a:gd name="T4" fmla="*/ 0 w 14"/>
                                <a:gd name="T5" fmla="*/ 32 h 32"/>
                                <a:gd name="T6" fmla="*/ 0 w 14"/>
                                <a:gd name="T7" fmla="*/ 32 h 32"/>
                                <a:gd name="T8" fmla="*/ 14 w 14"/>
                                <a:gd name="T9" fmla="*/ 2 h 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 h="32">
                                  <a:moveTo>
                                    <a:pt x="14" y="2"/>
                                  </a:moveTo>
                                  <a:lnTo>
                                    <a:pt x="14" y="0"/>
                                  </a:lnTo>
                                  <a:lnTo>
                                    <a:pt x="0" y="32"/>
                                  </a:lnTo>
                                  <a:lnTo>
                                    <a:pt x="1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2" name="Freeform 182"/>
                          <wps:cNvSpPr>
                            <a:spLocks/>
                          </wps:cNvSpPr>
                          <wps:spPr bwMode="auto">
                            <a:xfrm>
                              <a:off x="7584" y="5319"/>
                              <a:ext cx="38" cy="40"/>
                            </a:xfrm>
                            <a:custGeom>
                              <a:avLst/>
                              <a:gdLst>
                                <a:gd name="T0" fmla="*/ 11 w 38"/>
                                <a:gd name="T1" fmla="*/ 0 h 40"/>
                                <a:gd name="T2" fmla="*/ 0 w 38"/>
                                <a:gd name="T3" fmla="*/ 33 h 40"/>
                                <a:gd name="T4" fmla="*/ 27 w 38"/>
                                <a:gd name="T5" fmla="*/ 40 h 40"/>
                                <a:gd name="T6" fmla="*/ 38 w 38"/>
                                <a:gd name="T7" fmla="*/ 8 h 40"/>
                                <a:gd name="T8" fmla="*/ 11 w 38"/>
                                <a:gd name="T9" fmla="*/ 0 h 4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8" h="40">
                                  <a:moveTo>
                                    <a:pt x="11" y="0"/>
                                  </a:moveTo>
                                  <a:lnTo>
                                    <a:pt x="0" y="33"/>
                                  </a:lnTo>
                                  <a:lnTo>
                                    <a:pt x="27" y="40"/>
                                  </a:lnTo>
                                  <a:lnTo>
                                    <a:pt x="38" y="8"/>
                                  </a:lnTo>
                                  <a:lnTo>
                                    <a:pt x="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3" name="Freeform 183"/>
                          <wps:cNvSpPr>
                            <a:spLocks/>
                          </wps:cNvSpPr>
                          <wps:spPr bwMode="auto">
                            <a:xfrm>
                              <a:off x="7582" y="5319"/>
                              <a:ext cx="13" cy="33"/>
                            </a:xfrm>
                            <a:custGeom>
                              <a:avLst/>
                              <a:gdLst>
                                <a:gd name="T0" fmla="*/ 13 w 13"/>
                                <a:gd name="T1" fmla="*/ 0 h 33"/>
                                <a:gd name="T2" fmla="*/ 12 w 13"/>
                                <a:gd name="T3" fmla="*/ 0 h 33"/>
                                <a:gd name="T4" fmla="*/ 0 w 13"/>
                                <a:gd name="T5" fmla="*/ 33 h 33"/>
                                <a:gd name="T6" fmla="*/ 0 w 13"/>
                                <a:gd name="T7" fmla="*/ 33 h 33"/>
                                <a:gd name="T8" fmla="*/ 13 w 13"/>
                                <a:gd name="T9" fmla="*/ 0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3" h="33">
                                  <a:moveTo>
                                    <a:pt x="13" y="0"/>
                                  </a:moveTo>
                                  <a:lnTo>
                                    <a:pt x="12" y="0"/>
                                  </a:lnTo>
                                  <a:lnTo>
                                    <a:pt x="0" y="33"/>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4" name="Freeform 184"/>
                          <wps:cNvSpPr>
                            <a:spLocks/>
                          </wps:cNvSpPr>
                          <wps:spPr bwMode="auto">
                            <a:xfrm>
                              <a:off x="7674" y="5344"/>
                              <a:ext cx="24" cy="36"/>
                            </a:xfrm>
                            <a:custGeom>
                              <a:avLst/>
                              <a:gdLst>
                                <a:gd name="T0" fmla="*/ 10 w 24"/>
                                <a:gd name="T1" fmla="*/ 0 h 36"/>
                                <a:gd name="T2" fmla="*/ 0 w 24"/>
                                <a:gd name="T3" fmla="*/ 33 h 36"/>
                                <a:gd name="T4" fmla="*/ 14 w 24"/>
                                <a:gd name="T5" fmla="*/ 36 h 36"/>
                                <a:gd name="T6" fmla="*/ 24 w 24"/>
                                <a:gd name="T7" fmla="*/ 3 h 36"/>
                                <a:gd name="T8" fmla="*/ 10 w 24"/>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4" h="36">
                                  <a:moveTo>
                                    <a:pt x="10" y="0"/>
                                  </a:moveTo>
                                  <a:lnTo>
                                    <a:pt x="0" y="33"/>
                                  </a:lnTo>
                                  <a:lnTo>
                                    <a:pt x="14" y="36"/>
                                  </a:lnTo>
                                  <a:lnTo>
                                    <a:pt x="24" y="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 name="Freeform 185"/>
                          <wps:cNvSpPr>
                            <a:spLocks/>
                          </wps:cNvSpPr>
                          <wps:spPr bwMode="auto">
                            <a:xfrm>
                              <a:off x="7739" y="5359"/>
                              <a:ext cx="24" cy="35"/>
                            </a:xfrm>
                            <a:custGeom>
                              <a:avLst/>
                              <a:gdLst>
                                <a:gd name="T0" fmla="*/ 10 w 24"/>
                                <a:gd name="T1" fmla="*/ 0 h 35"/>
                                <a:gd name="T2" fmla="*/ 0 w 24"/>
                                <a:gd name="T3" fmla="*/ 32 h 35"/>
                                <a:gd name="T4" fmla="*/ 14 w 24"/>
                                <a:gd name="T5" fmla="*/ 35 h 35"/>
                                <a:gd name="T6" fmla="*/ 24 w 24"/>
                                <a:gd name="T7" fmla="*/ 3 h 35"/>
                                <a:gd name="T8" fmla="*/ 10 w 24"/>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4" h="35">
                                  <a:moveTo>
                                    <a:pt x="10" y="0"/>
                                  </a:moveTo>
                                  <a:lnTo>
                                    <a:pt x="0" y="32"/>
                                  </a:lnTo>
                                  <a:lnTo>
                                    <a:pt x="14" y="35"/>
                                  </a:lnTo>
                                  <a:lnTo>
                                    <a:pt x="24" y="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6" name="Freeform 186"/>
                          <wps:cNvSpPr>
                            <a:spLocks/>
                          </wps:cNvSpPr>
                          <wps:spPr bwMode="auto">
                            <a:xfrm>
                              <a:off x="7805" y="5375"/>
                              <a:ext cx="25" cy="36"/>
                            </a:xfrm>
                            <a:custGeom>
                              <a:avLst/>
                              <a:gdLst>
                                <a:gd name="T0" fmla="*/ 10 w 25"/>
                                <a:gd name="T1" fmla="*/ 0 h 36"/>
                                <a:gd name="T2" fmla="*/ 0 w 25"/>
                                <a:gd name="T3" fmla="*/ 33 h 36"/>
                                <a:gd name="T4" fmla="*/ 15 w 25"/>
                                <a:gd name="T5" fmla="*/ 36 h 36"/>
                                <a:gd name="T6" fmla="*/ 25 w 25"/>
                                <a:gd name="T7" fmla="*/ 3 h 36"/>
                                <a:gd name="T8" fmla="*/ 10 w 25"/>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5" h="36">
                                  <a:moveTo>
                                    <a:pt x="10" y="0"/>
                                  </a:moveTo>
                                  <a:lnTo>
                                    <a:pt x="0" y="33"/>
                                  </a:lnTo>
                                  <a:lnTo>
                                    <a:pt x="15" y="36"/>
                                  </a:lnTo>
                                  <a:lnTo>
                                    <a:pt x="25" y="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7" name="Freeform 187"/>
                          <wps:cNvSpPr>
                            <a:spLocks/>
                          </wps:cNvSpPr>
                          <wps:spPr bwMode="auto">
                            <a:xfrm>
                              <a:off x="7872" y="5391"/>
                              <a:ext cx="73" cy="48"/>
                            </a:xfrm>
                            <a:custGeom>
                              <a:avLst/>
                              <a:gdLst>
                                <a:gd name="T0" fmla="*/ 10 w 73"/>
                                <a:gd name="T1" fmla="*/ 0 h 48"/>
                                <a:gd name="T2" fmla="*/ 0 w 73"/>
                                <a:gd name="T3" fmla="*/ 33 h 48"/>
                                <a:gd name="T4" fmla="*/ 63 w 73"/>
                                <a:gd name="T5" fmla="*/ 48 h 48"/>
                                <a:gd name="T6" fmla="*/ 73 w 73"/>
                                <a:gd name="T7" fmla="*/ 15 h 48"/>
                                <a:gd name="T8" fmla="*/ 10 w 73"/>
                                <a:gd name="T9" fmla="*/ 0 h 4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3" h="48">
                                  <a:moveTo>
                                    <a:pt x="10" y="0"/>
                                  </a:moveTo>
                                  <a:lnTo>
                                    <a:pt x="0" y="33"/>
                                  </a:lnTo>
                                  <a:lnTo>
                                    <a:pt x="63" y="48"/>
                                  </a:lnTo>
                                  <a:lnTo>
                                    <a:pt x="73" y="15"/>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8" name="Freeform 188"/>
                          <wps:cNvSpPr>
                            <a:spLocks/>
                          </wps:cNvSpPr>
                          <wps:spPr bwMode="auto">
                            <a:xfrm>
                              <a:off x="7935" y="5406"/>
                              <a:ext cx="77" cy="47"/>
                            </a:xfrm>
                            <a:custGeom>
                              <a:avLst/>
                              <a:gdLst>
                                <a:gd name="T0" fmla="*/ 10 w 77"/>
                                <a:gd name="T1" fmla="*/ 0 h 47"/>
                                <a:gd name="T2" fmla="*/ 0 w 77"/>
                                <a:gd name="T3" fmla="*/ 33 h 47"/>
                                <a:gd name="T4" fmla="*/ 67 w 77"/>
                                <a:gd name="T5" fmla="*/ 47 h 47"/>
                                <a:gd name="T6" fmla="*/ 77 w 77"/>
                                <a:gd name="T7" fmla="*/ 15 h 47"/>
                                <a:gd name="T8" fmla="*/ 10 w 77"/>
                                <a:gd name="T9" fmla="*/ 0 h 4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7" h="47">
                                  <a:moveTo>
                                    <a:pt x="10" y="0"/>
                                  </a:moveTo>
                                  <a:lnTo>
                                    <a:pt x="0" y="33"/>
                                  </a:lnTo>
                                  <a:lnTo>
                                    <a:pt x="67" y="47"/>
                                  </a:lnTo>
                                  <a:lnTo>
                                    <a:pt x="77" y="15"/>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9" name="Freeform 189"/>
                          <wps:cNvSpPr>
                            <a:spLocks/>
                          </wps:cNvSpPr>
                          <wps:spPr bwMode="auto">
                            <a:xfrm>
                              <a:off x="7935" y="5406"/>
                              <a:ext cx="10" cy="33"/>
                            </a:xfrm>
                            <a:custGeom>
                              <a:avLst/>
                              <a:gdLst>
                                <a:gd name="T0" fmla="*/ 10 w 10"/>
                                <a:gd name="T1" fmla="*/ 0 h 33"/>
                                <a:gd name="T2" fmla="*/ 10 w 10"/>
                                <a:gd name="T3" fmla="*/ 0 h 33"/>
                                <a:gd name="T4" fmla="*/ 0 w 10"/>
                                <a:gd name="T5" fmla="*/ 33 h 33"/>
                                <a:gd name="T6" fmla="*/ 0 w 10"/>
                                <a:gd name="T7" fmla="*/ 33 h 33"/>
                                <a:gd name="T8" fmla="*/ 10 w 10"/>
                                <a:gd name="T9" fmla="*/ 0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 h="33">
                                  <a:moveTo>
                                    <a:pt x="10" y="0"/>
                                  </a:moveTo>
                                  <a:lnTo>
                                    <a:pt x="10" y="0"/>
                                  </a:lnTo>
                                  <a:lnTo>
                                    <a:pt x="0" y="3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0" name="Freeform 190"/>
                          <wps:cNvSpPr>
                            <a:spLocks/>
                          </wps:cNvSpPr>
                          <wps:spPr bwMode="auto">
                            <a:xfrm>
                              <a:off x="8066" y="5437"/>
                              <a:ext cx="22" cy="36"/>
                            </a:xfrm>
                            <a:custGeom>
                              <a:avLst/>
                              <a:gdLst>
                                <a:gd name="T0" fmla="*/ 10 w 22"/>
                                <a:gd name="T1" fmla="*/ 0 h 36"/>
                                <a:gd name="T2" fmla="*/ 0 w 22"/>
                                <a:gd name="T3" fmla="*/ 33 h 36"/>
                                <a:gd name="T4" fmla="*/ 12 w 22"/>
                                <a:gd name="T5" fmla="*/ 36 h 36"/>
                                <a:gd name="T6" fmla="*/ 22 w 22"/>
                                <a:gd name="T7" fmla="*/ 3 h 36"/>
                                <a:gd name="T8" fmla="*/ 10 w 22"/>
                                <a:gd name="T9" fmla="*/ 0 h 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 h="36">
                                  <a:moveTo>
                                    <a:pt x="10" y="0"/>
                                  </a:moveTo>
                                  <a:lnTo>
                                    <a:pt x="0" y="33"/>
                                  </a:lnTo>
                                  <a:lnTo>
                                    <a:pt x="12" y="36"/>
                                  </a:lnTo>
                                  <a:lnTo>
                                    <a:pt x="22" y="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1" name="Rectangle 191"/>
                          <wps:cNvSpPr>
                            <a:spLocks noChangeArrowheads="1"/>
                          </wps:cNvSpPr>
                          <wps:spPr bwMode="auto">
                            <a:xfrm>
                              <a:off x="8083" y="5440"/>
                              <a:ext cx="1" cy="3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Freeform 192"/>
                          <wps:cNvSpPr>
                            <a:spLocks/>
                          </wps:cNvSpPr>
                          <wps:spPr bwMode="auto">
                            <a:xfrm>
                              <a:off x="8131" y="5452"/>
                              <a:ext cx="24" cy="35"/>
                            </a:xfrm>
                            <a:custGeom>
                              <a:avLst/>
                              <a:gdLst>
                                <a:gd name="T0" fmla="*/ 10 w 24"/>
                                <a:gd name="T1" fmla="*/ 0 h 35"/>
                                <a:gd name="T2" fmla="*/ 0 w 24"/>
                                <a:gd name="T3" fmla="*/ 32 h 35"/>
                                <a:gd name="T4" fmla="*/ 14 w 24"/>
                                <a:gd name="T5" fmla="*/ 35 h 35"/>
                                <a:gd name="T6" fmla="*/ 24 w 24"/>
                                <a:gd name="T7" fmla="*/ 3 h 35"/>
                                <a:gd name="T8" fmla="*/ 10 w 24"/>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4" h="35">
                                  <a:moveTo>
                                    <a:pt x="10" y="0"/>
                                  </a:moveTo>
                                  <a:lnTo>
                                    <a:pt x="0" y="32"/>
                                  </a:lnTo>
                                  <a:lnTo>
                                    <a:pt x="14" y="35"/>
                                  </a:lnTo>
                                  <a:lnTo>
                                    <a:pt x="24" y="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3" name="Freeform 193"/>
                          <wps:cNvSpPr>
                            <a:spLocks/>
                          </wps:cNvSpPr>
                          <wps:spPr bwMode="auto">
                            <a:xfrm>
                              <a:off x="8078" y="5440"/>
                              <a:ext cx="10" cy="33"/>
                            </a:xfrm>
                            <a:custGeom>
                              <a:avLst/>
                              <a:gdLst>
                                <a:gd name="T0" fmla="*/ 10 w 10"/>
                                <a:gd name="T1" fmla="*/ 0 h 33"/>
                                <a:gd name="T2" fmla="*/ 10 w 10"/>
                                <a:gd name="T3" fmla="*/ 0 h 33"/>
                                <a:gd name="T4" fmla="*/ 0 w 10"/>
                                <a:gd name="T5" fmla="*/ 33 h 33"/>
                                <a:gd name="T6" fmla="*/ 0 w 10"/>
                                <a:gd name="T7" fmla="*/ 33 h 33"/>
                                <a:gd name="T8" fmla="*/ 10 w 10"/>
                                <a:gd name="T9" fmla="*/ 0 h 3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 h="33">
                                  <a:moveTo>
                                    <a:pt x="10" y="0"/>
                                  </a:moveTo>
                                  <a:lnTo>
                                    <a:pt x="10" y="0"/>
                                  </a:lnTo>
                                  <a:lnTo>
                                    <a:pt x="0" y="3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4" name="Freeform 194"/>
                          <wps:cNvSpPr>
                            <a:spLocks/>
                          </wps:cNvSpPr>
                          <wps:spPr bwMode="auto">
                            <a:xfrm>
                              <a:off x="8198" y="5465"/>
                              <a:ext cx="24" cy="34"/>
                            </a:xfrm>
                            <a:custGeom>
                              <a:avLst/>
                              <a:gdLst>
                                <a:gd name="T0" fmla="*/ 7 w 24"/>
                                <a:gd name="T1" fmla="*/ 0 h 34"/>
                                <a:gd name="T2" fmla="*/ 0 w 24"/>
                                <a:gd name="T3" fmla="*/ 33 h 34"/>
                                <a:gd name="T4" fmla="*/ 17 w 24"/>
                                <a:gd name="T5" fmla="*/ 34 h 34"/>
                                <a:gd name="T6" fmla="*/ 24 w 24"/>
                                <a:gd name="T7" fmla="*/ 2 h 34"/>
                                <a:gd name="T8" fmla="*/ 7 w 24"/>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4" h="34">
                                  <a:moveTo>
                                    <a:pt x="7" y="0"/>
                                  </a:moveTo>
                                  <a:lnTo>
                                    <a:pt x="0" y="33"/>
                                  </a:lnTo>
                                  <a:lnTo>
                                    <a:pt x="17" y="34"/>
                                  </a:lnTo>
                                  <a:lnTo>
                                    <a:pt x="24" y="2"/>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5" name="Freeform 195"/>
                          <wps:cNvSpPr>
                            <a:spLocks/>
                          </wps:cNvSpPr>
                          <wps:spPr bwMode="auto">
                            <a:xfrm>
                              <a:off x="8267" y="5475"/>
                              <a:ext cx="30" cy="37"/>
                            </a:xfrm>
                            <a:custGeom>
                              <a:avLst/>
                              <a:gdLst>
                                <a:gd name="T0" fmla="*/ 6 w 30"/>
                                <a:gd name="T1" fmla="*/ 0 h 37"/>
                                <a:gd name="T2" fmla="*/ 0 w 30"/>
                                <a:gd name="T3" fmla="*/ 33 h 37"/>
                                <a:gd name="T4" fmla="*/ 23 w 30"/>
                                <a:gd name="T5" fmla="*/ 37 h 37"/>
                                <a:gd name="T6" fmla="*/ 30 w 30"/>
                                <a:gd name="T7" fmla="*/ 5 h 37"/>
                                <a:gd name="T8" fmla="*/ 6 w 30"/>
                                <a:gd name="T9" fmla="*/ 0 h 3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0" h="37">
                                  <a:moveTo>
                                    <a:pt x="6" y="0"/>
                                  </a:moveTo>
                                  <a:lnTo>
                                    <a:pt x="0" y="33"/>
                                  </a:lnTo>
                                  <a:lnTo>
                                    <a:pt x="23" y="37"/>
                                  </a:lnTo>
                                  <a:lnTo>
                                    <a:pt x="30" y="5"/>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6" name="Freeform 196"/>
                          <wps:cNvSpPr>
                            <a:spLocks/>
                          </wps:cNvSpPr>
                          <wps:spPr bwMode="auto">
                            <a:xfrm>
                              <a:off x="8292" y="5478"/>
                              <a:ext cx="75" cy="43"/>
                            </a:xfrm>
                            <a:custGeom>
                              <a:avLst/>
                              <a:gdLst>
                                <a:gd name="T0" fmla="*/ 5 w 75"/>
                                <a:gd name="T1" fmla="*/ 0 h 43"/>
                                <a:gd name="T2" fmla="*/ 0 w 75"/>
                                <a:gd name="T3" fmla="*/ 34 h 43"/>
                                <a:gd name="T4" fmla="*/ 70 w 75"/>
                                <a:gd name="T5" fmla="*/ 43 h 43"/>
                                <a:gd name="T6" fmla="*/ 75 w 75"/>
                                <a:gd name="T7" fmla="*/ 9 h 43"/>
                                <a:gd name="T8" fmla="*/ 5 w 75"/>
                                <a:gd name="T9" fmla="*/ 0 h 4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5" h="43">
                                  <a:moveTo>
                                    <a:pt x="5" y="0"/>
                                  </a:moveTo>
                                  <a:lnTo>
                                    <a:pt x="0" y="34"/>
                                  </a:lnTo>
                                  <a:lnTo>
                                    <a:pt x="70" y="43"/>
                                  </a:lnTo>
                                  <a:lnTo>
                                    <a:pt x="75" y="9"/>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7" name="Freeform 197"/>
                          <wps:cNvSpPr>
                            <a:spLocks/>
                          </wps:cNvSpPr>
                          <wps:spPr bwMode="auto">
                            <a:xfrm>
                              <a:off x="8290" y="5480"/>
                              <a:ext cx="7" cy="34"/>
                            </a:xfrm>
                            <a:custGeom>
                              <a:avLst/>
                              <a:gdLst>
                                <a:gd name="T0" fmla="*/ 7 w 7"/>
                                <a:gd name="T1" fmla="*/ 0 h 34"/>
                                <a:gd name="T2" fmla="*/ 5 w 7"/>
                                <a:gd name="T3" fmla="*/ 0 h 34"/>
                                <a:gd name="T4" fmla="*/ 0 w 7"/>
                                <a:gd name="T5" fmla="*/ 32 h 34"/>
                                <a:gd name="T6" fmla="*/ 0 w 7"/>
                                <a:gd name="T7" fmla="*/ 34 h 34"/>
                                <a:gd name="T8" fmla="*/ 7 w 7"/>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 h="34">
                                  <a:moveTo>
                                    <a:pt x="7" y="0"/>
                                  </a:moveTo>
                                  <a:lnTo>
                                    <a:pt x="5" y="0"/>
                                  </a:lnTo>
                                  <a:lnTo>
                                    <a:pt x="0" y="32"/>
                                  </a:lnTo>
                                  <a:lnTo>
                                    <a:pt x="0" y="34"/>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8" name="Freeform 198"/>
                          <wps:cNvSpPr>
                            <a:spLocks/>
                          </wps:cNvSpPr>
                          <wps:spPr bwMode="auto">
                            <a:xfrm>
                              <a:off x="8362" y="5487"/>
                              <a:ext cx="45" cy="39"/>
                            </a:xfrm>
                            <a:custGeom>
                              <a:avLst/>
                              <a:gdLst>
                                <a:gd name="T0" fmla="*/ 5 w 45"/>
                                <a:gd name="T1" fmla="*/ 0 h 39"/>
                                <a:gd name="T2" fmla="*/ 0 w 45"/>
                                <a:gd name="T3" fmla="*/ 34 h 39"/>
                                <a:gd name="T4" fmla="*/ 40 w 45"/>
                                <a:gd name="T5" fmla="*/ 39 h 39"/>
                                <a:gd name="T6" fmla="*/ 45 w 45"/>
                                <a:gd name="T7" fmla="*/ 5 h 39"/>
                                <a:gd name="T8" fmla="*/ 5 w 45"/>
                                <a:gd name="T9" fmla="*/ 0 h 3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5" h="39">
                                  <a:moveTo>
                                    <a:pt x="5" y="0"/>
                                  </a:moveTo>
                                  <a:lnTo>
                                    <a:pt x="0" y="34"/>
                                  </a:lnTo>
                                  <a:lnTo>
                                    <a:pt x="40" y="39"/>
                                  </a:lnTo>
                                  <a:lnTo>
                                    <a:pt x="45" y="5"/>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9" name="Freeform 199"/>
                          <wps:cNvSpPr>
                            <a:spLocks/>
                          </wps:cNvSpPr>
                          <wps:spPr bwMode="auto">
                            <a:xfrm>
                              <a:off x="8360" y="5489"/>
                              <a:ext cx="5" cy="34"/>
                            </a:xfrm>
                            <a:custGeom>
                              <a:avLst/>
                              <a:gdLst>
                                <a:gd name="T0" fmla="*/ 5 w 5"/>
                                <a:gd name="T1" fmla="*/ 0 h 34"/>
                                <a:gd name="T2" fmla="*/ 5 w 5"/>
                                <a:gd name="T3" fmla="*/ 0 h 34"/>
                                <a:gd name="T4" fmla="*/ 0 w 5"/>
                                <a:gd name="T5" fmla="*/ 34 h 34"/>
                                <a:gd name="T6" fmla="*/ 0 w 5"/>
                                <a:gd name="T7" fmla="*/ 34 h 34"/>
                                <a:gd name="T8" fmla="*/ 5 w 5"/>
                                <a:gd name="T9" fmla="*/ 0 h 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 h="34">
                                  <a:moveTo>
                                    <a:pt x="5" y="0"/>
                                  </a:moveTo>
                                  <a:lnTo>
                                    <a:pt x="5" y="0"/>
                                  </a:lnTo>
                                  <a:lnTo>
                                    <a:pt x="0" y="34"/>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0" name="Freeform 200"/>
                          <wps:cNvSpPr>
                            <a:spLocks/>
                          </wps:cNvSpPr>
                          <wps:spPr bwMode="auto">
                            <a:xfrm>
                              <a:off x="8469" y="5499"/>
                              <a:ext cx="17" cy="35"/>
                            </a:xfrm>
                            <a:custGeom>
                              <a:avLst/>
                              <a:gdLst>
                                <a:gd name="T0" fmla="*/ 4 w 17"/>
                                <a:gd name="T1" fmla="*/ 0 h 35"/>
                                <a:gd name="T2" fmla="*/ 0 w 17"/>
                                <a:gd name="T3" fmla="*/ 34 h 35"/>
                                <a:gd name="T4" fmla="*/ 14 w 17"/>
                                <a:gd name="T5" fmla="*/ 35 h 35"/>
                                <a:gd name="T6" fmla="*/ 17 w 17"/>
                                <a:gd name="T7" fmla="*/ 2 h 35"/>
                                <a:gd name="T8" fmla="*/ 4 w 17"/>
                                <a:gd name="T9" fmla="*/ 0 h 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 h="35">
                                  <a:moveTo>
                                    <a:pt x="4" y="0"/>
                                  </a:moveTo>
                                  <a:lnTo>
                                    <a:pt x="0" y="34"/>
                                  </a:lnTo>
                                  <a:lnTo>
                                    <a:pt x="14" y="35"/>
                                  </a:lnTo>
                                  <a:lnTo>
                                    <a:pt x="17" y="2"/>
                                  </a:lnTo>
                                  <a:lnTo>
                                    <a:pt x="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1" name="Line 202"/>
                          <wps:cNvCnPr>
                            <a:cxnSpLocks noChangeShapeType="1"/>
                          </wps:cNvCnPr>
                          <wps:spPr bwMode="auto">
                            <a:xfrm>
                              <a:off x="4526" y="3077"/>
                              <a:ext cx="508" cy="0"/>
                            </a:xfrm>
                            <a:prstGeom prst="line">
                              <a:avLst/>
                            </a:prstGeom>
                            <a:noFill/>
                            <a:ln w="39">
                              <a:solidFill>
                                <a:srgbClr val="000000"/>
                              </a:solidFill>
                              <a:round/>
                              <a:headEnd/>
                              <a:tailEnd/>
                            </a:ln>
                            <a:extLst>
                              <a:ext uri="{909E8E84-426E-40DD-AFC4-6F175D3DCCD1}">
                                <a14:hiddenFill xmlns:a14="http://schemas.microsoft.com/office/drawing/2010/main">
                                  <a:noFill/>
                                </a14:hiddenFill>
                              </a:ext>
                            </a:extLst>
                          </wps:spPr>
                          <wps:bodyPr/>
                        </wps:wsp>
                        <wps:wsp>
                          <wps:cNvPr id="902" name="Rectangle 203"/>
                          <wps:cNvSpPr>
                            <a:spLocks noChangeArrowheads="1"/>
                          </wps:cNvSpPr>
                          <wps:spPr bwMode="auto">
                            <a:xfrm>
                              <a:off x="5287" y="3002"/>
                              <a:ext cx="2980" cy="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6552D3">
                                <w:r>
                                  <w:rPr>
                                    <w:rFonts w:ascii="Arial" w:hAnsi="Arial" w:cs="Arial"/>
                                    <w:color w:val="000000"/>
                                    <w:sz w:val="18"/>
                                    <w:szCs w:val="18"/>
                                  </w:rPr>
                                  <w:t>Insulin lispro 200 enheder/ml</w:t>
                                </w:r>
                              </w:p>
                            </w:txbxContent>
                          </wps:txbx>
                          <wps:bodyPr rot="0" vert="horz" wrap="square" lIns="0" tIns="0" rIns="0" bIns="0" anchor="t" anchorCtr="0" upright="1">
                            <a:spAutoFit/>
                          </wps:bodyPr>
                        </wps:wsp>
                        <wps:wsp>
                          <wps:cNvPr id="903" name="Line 204"/>
                          <wps:cNvCnPr>
                            <a:cxnSpLocks noChangeShapeType="1"/>
                          </wps:cNvCnPr>
                          <wps:spPr bwMode="auto">
                            <a:xfrm>
                              <a:off x="4526" y="3282"/>
                              <a:ext cx="16" cy="0"/>
                            </a:xfrm>
                            <a:prstGeom prst="line">
                              <a:avLst/>
                            </a:prstGeom>
                            <a:noFill/>
                            <a:ln w="39">
                              <a:solidFill>
                                <a:srgbClr val="000000"/>
                              </a:solidFill>
                              <a:round/>
                              <a:headEnd/>
                              <a:tailEnd/>
                            </a:ln>
                            <a:extLst>
                              <a:ext uri="{909E8E84-426E-40DD-AFC4-6F175D3DCCD1}">
                                <a14:hiddenFill xmlns:a14="http://schemas.microsoft.com/office/drawing/2010/main">
                                  <a:noFill/>
                                </a14:hiddenFill>
                              </a:ext>
                            </a:extLst>
                          </wps:spPr>
                          <wps:bodyPr/>
                        </wps:wsp>
                        <wps:wsp>
                          <wps:cNvPr id="904" name="Line 206"/>
                          <wps:cNvCnPr>
                            <a:cxnSpLocks noChangeShapeType="1"/>
                          </wps:cNvCnPr>
                          <wps:spPr bwMode="auto">
                            <a:xfrm>
                              <a:off x="4596" y="3282"/>
                              <a:ext cx="134" cy="0"/>
                            </a:xfrm>
                            <a:prstGeom prst="line">
                              <a:avLst/>
                            </a:prstGeom>
                            <a:noFill/>
                            <a:ln w="39">
                              <a:solidFill>
                                <a:srgbClr val="000000"/>
                              </a:solidFill>
                              <a:round/>
                              <a:headEnd/>
                              <a:tailEnd/>
                            </a:ln>
                            <a:extLst>
                              <a:ext uri="{909E8E84-426E-40DD-AFC4-6F175D3DCCD1}">
                                <a14:hiddenFill xmlns:a14="http://schemas.microsoft.com/office/drawing/2010/main">
                                  <a:noFill/>
                                </a14:hiddenFill>
                              </a:ext>
                            </a:extLst>
                          </wps:spPr>
                          <wps:bodyPr/>
                        </wps:wsp>
                        <wps:wsp>
                          <wps:cNvPr id="905" name="Line 207"/>
                          <wps:cNvCnPr>
                            <a:cxnSpLocks noChangeShapeType="1"/>
                          </wps:cNvCnPr>
                          <wps:spPr bwMode="auto">
                            <a:xfrm>
                              <a:off x="4797" y="3282"/>
                              <a:ext cx="13" cy="0"/>
                            </a:xfrm>
                            <a:prstGeom prst="line">
                              <a:avLst/>
                            </a:prstGeom>
                            <a:noFill/>
                            <a:ln w="39">
                              <a:solidFill>
                                <a:srgbClr val="000000"/>
                              </a:solidFill>
                              <a:round/>
                              <a:headEnd/>
                              <a:tailEnd/>
                            </a:ln>
                            <a:extLst>
                              <a:ext uri="{909E8E84-426E-40DD-AFC4-6F175D3DCCD1}">
                                <a14:hiddenFill xmlns:a14="http://schemas.microsoft.com/office/drawing/2010/main">
                                  <a:noFill/>
                                </a14:hiddenFill>
                              </a:ext>
                            </a:extLst>
                          </wps:spPr>
                          <wps:bodyPr/>
                        </wps:wsp>
                        <wps:wsp>
                          <wps:cNvPr id="906" name="Line 208"/>
                          <wps:cNvCnPr>
                            <a:cxnSpLocks noChangeShapeType="1"/>
                          </wps:cNvCnPr>
                          <wps:spPr bwMode="auto">
                            <a:xfrm>
                              <a:off x="4864" y="3282"/>
                              <a:ext cx="13" cy="0"/>
                            </a:xfrm>
                            <a:prstGeom prst="line">
                              <a:avLst/>
                            </a:prstGeom>
                            <a:noFill/>
                            <a:ln w="39">
                              <a:solidFill>
                                <a:srgbClr val="000000"/>
                              </a:solidFill>
                              <a:round/>
                              <a:headEnd/>
                              <a:tailEnd/>
                            </a:ln>
                            <a:extLst>
                              <a:ext uri="{909E8E84-426E-40DD-AFC4-6F175D3DCCD1}">
                                <a14:hiddenFill xmlns:a14="http://schemas.microsoft.com/office/drawing/2010/main">
                                  <a:noFill/>
                                </a14:hiddenFill>
                              </a:ext>
                            </a:extLst>
                          </wps:spPr>
                          <wps:bodyPr/>
                        </wps:wsp>
                        <wps:wsp>
                          <wps:cNvPr id="907" name="Line 209"/>
                          <wps:cNvCnPr>
                            <a:cxnSpLocks noChangeShapeType="1"/>
                          </wps:cNvCnPr>
                          <wps:spPr bwMode="auto">
                            <a:xfrm>
                              <a:off x="4931" y="3282"/>
                              <a:ext cx="16" cy="0"/>
                            </a:xfrm>
                            <a:prstGeom prst="line">
                              <a:avLst/>
                            </a:prstGeom>
                            <a:noFill/>
                            <a:ln w="39">
                              <a:solidFill>
                                <a:srgbClr val="000000"/>
                              </a:solidFill>
                              <a:round/>
                              <a:headEnd/>
                              <a:tailEnd/>
                            </a:ln>
                            <a:extLst>
                              <a:ext uri="{909E8E84-426E-40DD-AFC4-6F175D3DCCD1}">
                                <a14:hiddenFill xmlns:a14="http://schemas.microsoft.com/office/drawing/2010/main">
                                  <a:noFill/>
                                </a14:hiddenFill>
                              </a:ext>
                            </a:extLst>
                          </wps:spPr>
                          <wps:bodyPr/>
                        </wps:wsp>
                        <wps:wsp>
                          <wps:cNvPr id="908" name="Line 210"/>
                          <wps:cNvCnPr>
                            <a:cxnSpLocks noChangeShapeType="1"/>
                          </wps:cNvCnPr>
                          <wps:spPr bwMode="auto">
                            <a:xfrm>
                              <a:off x="5001" y="3282"/>
                              <a:ext cx="33" cy="0"/>
                            </a:xfrm>
                            <a:prstGeom prst="line">
                              <a:avLst/>
                            </a:prstGeom>
                            <a:noFill/>
                            <a:ln w="39">
                              <a:solidFill>
                                <a:srgbClr val="000000"/>
                              </a:solidFill>
                              <a:round/>
                              <a:headEnd/>
                              <a:tailEnd/>
                            </a:ln>
                            <a:extLst>
                              <a:ext uri="{909E8E84-426E-40DD-AFC4-6F175D3DCCD1}">
                                <a14:hiddenFill xmlns:a14="http://schemas.microsoft.com/office/drawing/2010/main">
                                  <a:noFill/>
                                </a14:hiddenFill>
                              </a:ext>
                            </a:extLst>
                          </wps:spPr>
                          <wps:bodyPr/>
                        </wps:wsp>
                        <wps:wsp>
                          <wps:cNvPr id="909" name="Rectangle 211"/>
                          <wps:cNvSpPr>
                            <a:spLocks noChangeArrowheads="1"/>
                          </wps:cNvSpPr>
                          <wps:spPr bwMode="auto">
                            <a:xfrm>
                              <a:off x="5260" y="3219"/>
                              <a:ext cx="2543" cy="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6552D3">
                                <w:r>
                                  <w:rPr>
                                    <w:rFonts w:ascii="Arial" w:hAnsi="Arial" w:cs="Arial"/>
                                    <w:color w:val="000000"/>
                                    <w:sz w:val="18"/>
                                    <w:szCs w:val="18"/>
                                  </w:rPr>
                                  <w:t>Insulin lispro 100 enheder/ml</w:t>
                                </w:r>
                              </w:p>
                            </w:txbxContent>
                          </wps:txbx>
                          <wps:bodyPr rot="0" vert="horz" wrap="square" lIns="0" tIns="0" rIns="0" bIns="0" anchor="t" anchorCtr="0" upright="1">
                            <a:spAutoFit/>
                          </wps:bodyPr>
                        </wps:wsp>
                        <wps:wsp>
                          <wps:cNvPr id="910" name="Rectangle 212"/>
                          <wps:cNvSpPr>
                            <a:spLocks noChangeArrowheads="1"/>
                          </wps:cNvSpPr>
                          <wps:spPr bwMode="auto">
                            <a:xfrm>
                              <a:off x="5483" y="1863"/>
                              <a:ext cx="100" cy="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Pr="00974A4C" w:rsidRDefault="00884E2F" w:rsidP="006552D3">
                                <w:pPr>
                                  <w:rPr>
                                    <w:lang w:val="de-DE"/>
                                  </w:rPr>
                                </w:pPr>
                              </w:p>
                            </w:txbxContent>
                          </wps:txbx>
                          <wps:bodyPr rot="0" vert="horz" wrap="none" lIns="0" tIns="0" rIns="0" bIns="0" anchor="t" anchorCtr="0" upright="1">
                            <a:spAutoFit/>
                          </wps:bodyPr>
                        </wps:wsp>
                      </wpg:wgp>
                    </wpc:wpc>
                  </a:graphicData>
                </a:graphic>
              </wp:inline>
            </w:drawing>
          </mc:Choice>
          <mc:Fallback>
            <w:pict>
              <v:group id="Zeichenbereich 210" o:spid="_x0000_s1034" editas="canvas" style="width:460.05pt;height:334.55pt;mso-position-horizontal-relative:char;mso-position-vertical-relative:line" coordsize="58426,42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58426;height:42487;visibility:visible;mso-wrap-style:square">
                  <v:fill o:detectmouseclick="t"/>
                  <v:path o:connecttype="none"/>
                </v:shape>
                <v:rect id="Rectangle 201" o:spid="_x0000_s1036" style="position:absolute;left:18129;top:11156;width:40297;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" strokecolor="white" strokeweight="22e-5mm"/>
                <v:group id="Group 463" o:spid="_x0000_s1037" style="position:absolute;left:635;top:4622;width:44570;height:28740" coordorigin="1518,1863" coordsize="7019,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">
                  <v:line id="Line 5" o:spid="_x0000_s1038" style="position:absolute;visibility:visible;mso-wrap-style:square" from="2862,5767" to="2862,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" strokeweight="22e-5mm"/>
                  <v:line id="Line 6" o:spid="_x0000_s1039" style="position:absolute;visibility:visible;mso-wrap-style:square" from="3566,5767" to="3566,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" strokeweight="22e-5mm"/>
                  <v:line id="Line 7" o:spid="_x0000_s1040" style="position:absolute;visibility:visible;mso-wrap-style:square" from="4273,5767" to="4273,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" strokeweight="22e-5mm"/>
                  <v:line id="Line 8" o:spid="_x0000_s1041" style="position:absolute;visibility:visible;mso-wrap-style:square" from="4977,5767" to="4977,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" strokeweight="22e-5mm"/>
                  <v:line id="Line 9" o:spid="_x0000_s1042" style="position:absolute;visibility:visible;mso-wrap-style:square" from="5684,5767" to="5684,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" strokeweight="22e-5mm"/>
                  <v:line id="Line 10" o:spid="_x0000_s1043" style="position:absolute;visibility:visible;mso-wrap-style:square" from="6389,5767" to="6389,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" strokeweight="22e-5mm"/>
                  <v:line id="Line 11" o:spid="_x0000_s1044" style="position:absolute;visibility:visible;mso-wrap-style:square" from="7095,5767" to="7095,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" strokeweight="22e-5mm"/>
                  <v:line id="Line 12" o:spid="_x0000_s1045" style="position:absolute;visibility:visible;mso-wrap-style:square" from="7800,5767" to="7800,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" strokeweight="22e-5mm"/>
                  <v:line id="Line 13" o:spid="_x0000_s1046" style="position:absolute;visibility:visible;mso-wrap-style:square" from="8506,5767" to="8506,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" strokeweight="22e-5mm"/>
                  <v:line id="Line 14" o:spid="_x0000_s1047" style="position:absolute;visibility:visible;mso-wrap-style:square" from="2862,5767" to="8506,5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" strokeweight="22e-5mm"/>
                  <v:rect id="Rectangle 15" o:spid="_x0000_s1048" style="position:absolute;left:2815;top:5898;width:77;height:1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0nvwAAANwAAAAPAAAAZHJzL2Rvd25yZXYueG1sRE/bisIw&#10;EH0X/Icwgm+aqrA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Apnu0nvwAAANwAAAAPAAAAAAAA&#10;AAAAAAAAAAcCAABkcnMvZG93bnJldi54bWxQSwUGAAAAAAMAAwC3AAAA8wIAAAAA&#10;" filled="f" stroked="f">
                    <v:textbox style="mso-fit-shape-to-text:t" inset="0,0,0,0">
                      <w:txbxContent>
                        <w:p w:rsidR="00884E2F" w:rsidRDefault="00884E2F" w:rsidP="006552D3">
                          <w:r>
                            <w:rPr>
                              <w:rFonts w:ascii="Arial" w:hAnsi="Arial" w:cs="Arial"/>
                              <w:color w:val="000000"/>
                              <w:sz w:val="14"/>
                              <w:szCs w:val="14"/>
                            </w:rPr>
                            <w:t>0</w:t>
                          </w:r>
                        </w:p>
                      </w:txbxContent>
                    </v:textbox>
                  </v:rect>
                  <v:rect id="Rectangle 16" o:spid="_x0000_s1049" style="position:absolute;left:3520;top:5898;width:78;height:1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lVwwAAANwAAAAPAAAAZHJzL2Rvd25yZXYueG1sRI/dagIx&#10;EIXvhb5DmELvNFsL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WAF5VcMAAADcAAAADwAA&#10;AAAAAAAAAAAAAAAHAgAAZHJzL2Rvd25yZXYueG1sUEsFBgAAAAADAAMAtwAAAPcCAAAAAA==&#10;" filled="f" stroked="f">
                    <v:textbox style="mso-fit-shape-to-text:t" inset="0,0,0,0">
                      <w:txbxContent>
                        <w:p w:rsidR="00884E2F" w:rsidRDefault="00884E2F" w:rsidP="006552D3">
                          <w:r>
                            <w:rPr>
                              <w:rFonts w:ascii="Arial" w:hAnsi="Arial" w:cs="Arial"/>
                              <w:color w:val="000000"/>
                              <w:sz w:val="14"/>
                              <w:szCs w:val="14"/>
                            </w:rPr>
                            <w:t>1</w:t>
                          </w:r>
                        </w:p>
                      </w:txbxContent>
                    </v:textbox>
                  </v:rect>
                  <v:rect id="Rectangle 17" o:spid="_x0000_s1050" style="position:absolute;left:4226;top:5898;width:78;height:1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rsidR="00884E2F" w:rsidRDefault="00884E2F" w:rsidP="006552D3">
                          <w:r>
                            <w:rPr>
                              <w:rFonts w:ascii="Arial" w:hAnsi="Arial" w:cs="Arial"/>
                              <w:color w:val="000000"/>
                              <w:sz w:val="14"/>
                              <w:szCs w:val="14"/>
                            </w:rPr>
                            <w:t>2</w:t>
                          </w:r>
                        </w:p>
                      </w:txbxContent>
                    </v:textbox>
                  </v:rect>
                  <v:rect id="Rectangle 18" o:spid="_x0000_s1051" style="position:absolute;left:4931;top:5898;width:78;height:1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rsidR="00884E2F" w:rsidRDefault="00884E2F" w:rsidP="006552D3">
                          <w:r>
                            <w:rPr>
                              <w:rFonts w:ascii="Arial" w:hAnsi="Arial" w:cs="Arial"/>
                              <w:color w:val="000000"/>
                              <w:sz w:val="14"/>
                              <w:szCs w:val="14"/>
                            </w:rPr>
                            <w:t>3</w:t>
                          </w:r>
                        </w:p>
                      </w:txbxContent>
                    </v:textbox>
                  </v:rect>
                  <v:rect id="Rectangle 19" o:spid="_x0000_s1052" style="position:absolute;left:5637;top:5898;width:78;height:1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rsidR="00884E2F" w:rsidRDefault="00884E2F" w:rsidP="006552D3">
                          <w:r>
                            <w:rPr>
                              <w:rFonts w:ascii="Arial" w:hAnsi="Arial" w:cs="Arial"/>
                              <w:color w:val="000000"/>
                              <w:sz w:val="14"/>
                              <w:szCs w:val="14"/>
                            </w:rPr>
                            <w:t>4</w:t>
                          </w:r>
                        </w:p>
                      </w:txbxContent>
                    </v:textbox>
                  </v:rect>
                  <v:rect id="Rectangle 20" o:spid="_x0000_s1053" style="position:absolute;left:6342;top:5898;width:78;height:1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rsidR="00884E2F" w:rsidRDefault="00884E2F" w:rsidP="006552D3">
                          <w:r>
                            <w:rPr>
                              <w:rFonts w:ascii="Arial" w:hAnsi="Arial" w:cs="Arial"/>
                              <w:color w:val="000000"/>
                              <w:sz w:val="14"/>
                              <w:szCs w:val="14"/>
                            </w:rPr>
                            <w:t>5</w:t>
                          </w:r>
                        </w:p>
                      </w:txbxContent>
                    </v:textbox>
                  </v:rect>
                  <v:rect id="Rectangle 21" o:spid="_x0000_s1054" style="position:absolute;left:7048;top:5898;width:78;height:1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rsidR="00884E2F" w:rsidRDefault="00884E2F" w:rsidP="006552D3">
                          <w:r>
                            <w:rPr>
                              <w:rFonts w:ascii="Arial" w:hAnsi="Arial" w:cs="Arial"/>
                              <w:color w:val="000000"/>
                              <w:sz w:val="14"/>
                              <w:szCs w:val="14"/>
                            </w:rPr>
                            <w:t>6</w:t>
                          </w:r>
                        </w:p>
                      </w:txbxContent>
                    </v:textbox>
                  </v:rect>
                  <v:rect id="Rectangle 22" o:spid="_x0000_s1055" style="position:absolute;left:7753;top:5898;width:78;height:1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rsidR="00884E2F" w:rsidRDefault="00884E2F" w:rsidP="006552D3">
                          <w:r>
                            <w:rPr>
                              <w:rFonts w:ascii="Arial" w:hAnsi="Arial" w:cs="Arial"/>
                              <w:color w:val="000000"/>
                              <w:sz w:val="14"/>
                              <w:szCs w:val="14"/>
                            </w:rPr>
                            <w:t>7</w:t>
                          </w:r>
                        </w:p>
                      </w:txbxContent>
                    </v:textbox>
                  </v:rect>
                  <v:rect id="Rectangle 23" o:spid="_x0000_s1056" style="position:absolute;left:8459;top:5898;width:78;height:1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rsidR="00884E2F" w:rsidRDefault="00884E2F" w:rsidP="006552D3">
                          <w:r>
                            <w:rPr>
                              <w:rFonts w:ascii="Arial" w:hAnsi="Arial" w:cs="Arial"/>
                              <w:color w:val="000000"/>
                              <w:sz w:val="14"/>
                              <w:szCs w:val="14"/>
                            </w:rPr>
                            <w:t>8</w:t>
                          </w:r>
                        </w:p>
                      </w:txbxContent>
                    </v:textbox>
                  </v:rect>
                  <v:line id="Line 24" o:spid="_x0000_s1057" style="position:absolute;flip:x;visibility:visible;mso-wrap-style:square" from="2559,5642" to="2636,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" strokeweight="22e-5mm"/>
                  <v:line id="Line 25" o:spid="_x0000_s1058" style="position:absolute;flip:x;visibility:visible;mso-wrap-style:square" from="2559,5248" to="2636,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" strokeweight="22e-5mm"/>
                  <v:line id="Line 26" o:spid="_x0000_s1059" style="position:absolute;flip:x;visibility:visible;mso-wrap-style:square" from="2559,4856" to="2636,4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" strokeweight="22e-5mm"/>
                  <v:line id="Line 27" o:spid="_x0000_s1060" style="position:absolute;flip:x;visibility:visible;mso-wrap-style:square" from="2559,4462" to="2636,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" strokeweight="22e-5mm"/>
                  <v:line id="Line 28" o:spid="_x0000_s1061" style="position:absolute;flip:x;visibility:visible;mso-wrap-style:square" from="2559,4070" to="2636,4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" strokeweight="22e-5mm"/>
                  <v:line id="Line 29" o:spid="_x0000_s1062" style="position:absolute;flip:x;visibility:visible;mso-wrap-style:square" from="2559,3676" to="2636,3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" strokeweight="22e-5mm"/>
                  <v:line id="Line 30" o:spid="_x0000_s1063" style="position:absolute;flip:x;visibility:visible;mso-wrap-style:square" from="2559,3284" to="2636,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" strokeweight="22e-5mm"/>
                  <v:line id="Line 31" o:spid="_x0000_s1064" style="position:absolute;flip:x;visibility:visible;mso-wrap-style:square" from="2559,2892" to="2636,2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" strokeweight="22e-5mm"/>
                  <v:line id="Line 32" o:spid="_x0000_s1065" style="position:absolute;flip:x;visibility:visible;mso-wrap-style:square" from="2559,2498" to="2636,2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" strokeweight="22e-5mm"/>
                  <v:line id="Line 33" o:spid="_x0000_s1066" style="position:absolute;flip:y;visibility:visible;mso-wrap-style:square" from="2636,2498" to="2636,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" strokeweight="22e-5mm"/>
                  <v:rect id="Rectangle 34" o:spid="_x0000_s1067" style="position:absolute;left:2406;top:5580;width:78;height:1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e+6wQAAANwAAAAPAAAAZHJzL2Rvd25yZXYueG1sRI/disIw&#10;FITvF3yHcATv1lQF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Eip77rBAAAA3AAAAA8AAAAA&#10;AAAAAAAAAAAABwIAAGRycy9kb3ducmV2LnhtbFBLBQYAAAAAAwADALcAAAD1AgAAAAA=&#10;" filled="f" stroked="f">
                    <v:textbox style="mso-fit-shape-to-text:t" inset="0,0,0,0">
                      <w:txbxContent>
                        <w:p w:rsidR="00884E2F" w:rsidRDefault="00884E2F" w:rsidP="006552D3">
                          <w:r>
                            <w:rPr>
                              <w:rFonts w:ascii="Arial" w:hAnsi="Arial" w:cs="Arial"/>
                              <w:color w:val="000000"/>
                              <w:sz w:val="14"/>
                              <w:szCs w:val="14"/>
                            </w:rPr>
                            <w:t>0</w:t>
                          </w:r>
                        </w:p>
                      </w:txbxContent>
                    </v:textbox>
                  </v:rect>
                  <v:rect id="Rectangle 35" o:spid="_x0000_s1068" style="position:absolute;left:2219;top:5186;width:234;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UohwgAAANwAAAAPAAAAZHJzL2Rvd25yZXYueG1sRI/dagIx&#10;FITvhb5DOAXvNFsF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An5UohwgAAANwAAAAPAAAA&#10;AAAAAAAAAAAAAAcCAABkcnMvZG93bnJldi54bWxQSwUGAAAAAAMAAwC3AAAA9gIAAAAA&#10;" filled="f" stroked="f">
                    <v:textbox style="mso-fit-shape-to-text:t" inset="0,0,0,0">
                      <w:txbxContent>
                        <w:p w:rsidR="00884E2F" w:rsidRDefault="00884E2F" w:rsidP="006552D3">
                          <w:r>
                            <w:rPr>
                              <w:rFonts w:ascii="Arial" w:hAnsi="Arial" w:cs="Arial"/>
                              <w:color w:val="000000"/>
                              <w:sz w:val="14"/>
                              <w:szCs w:val="14"/>
                            </w:rPr>
                            <w:t>100</w:t>
                          </w:r>
                        </w:p>
                      </w:txbxContent>
                    </v:textbox>
                  </v:rect>
                  <v:rect id="Rectangle 36" o:spid="_x0000_s1069" style="position:absolute;left:2219;top:4794;width:234;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" filled="f" stroked="f">
                    <v:textbox style="mso-fit-shape-to-text:t" inset="0,0,0,0">
                      <w:txbxContent>
                        <w:p w:rsidR="00884E2F" w:rsidRDefault="00884E2F" w:rsidP="006552D3">
                          <w:r>
                            <w:rPr>
                              <w:rFonts w:ascii="Arial" w:hAnsi="Arial" w:cs="Arial"/>
                              <w:color w:val="000000"/>
                              <w:sz w:val="14"/>
                              <w:szCs w:val="14"/>
                            </w:rPr>
                            <w:t>200</w:t>
                          </w:r>
                        </w:p>
                      </w:txbxContent>
                    </v:textbox>
                  </v:rect>
                  <v:rect id="Rectangle 37" o:spid="_x0000_s1070" style="position:absolute;left:2219;top:4400;width:234;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" filled="f" stroked="f">
                    <v:textbox style="mso-fit-shape-to-text:t" inset="0,0,0,0">
                      <w:txbxContent>
                        <w:p w:rsidR="00884E2F" w:rsidRDefault="00884E2F" w:rsidP="006552D3">
                          <w:r>
                            <w:rPr>
                              <w:rFonts w:ascii="Arial" w:hAnsi="Arial" w:cs="Arial"/>
                              <w:color w:val="000000"/>
                              <w:sz w:val="14"/>
                              <w:szCs w:val="14"/>
                            </w:rPr>
                            <w:t>300</w:t>
                          </w:r>
                        </w:p>
                      </w:txbxContent>
                    </v:textbox>
                  </v:rect>
                  <v:rect id="Rectangle 38" o:spid="_x0000_s1071" style="position:absolute;left:2219;top:4008;width:234;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" filled="f" stroked="f">
                    <v:textbox style="mso-fit-shape-to-text:t" inset="0,0,0,0">
                      <w:txbxContent>
                        <w:p w:rsidR="00884E2F" w:rsidRDefault="00884E2F" w:rsidP="006552D3">
                          <w:r>
                            <w:rPr>
                              <w:rFonts w:ascii="Arial" w:hAnsi="Arial" w:cs="Arial"/>
                              <w:color w:val="000000"/>
                              <w:sz w:val="14"/>
                              <w:szCs w:val="14"/>
                            </w:rPr>
                            <w:t>400</w:t>
                          </w:r>
                        </w:p>
                      </w:txbxContent>
                    </v:textbox>
                  </v:rect>
                  <v:rect id="Rectangle 39" o:spid="_x0000_s1072" style="position:absolute;left:2219;top:3614;width:234;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" filled="f" stroked="f">
                    <v:textbox style="mso-fit-shape-to-text:t" inset="0,0,0,0">
                      <w:txbxContent>
                        <w:p w:rsidR="00884E2F" w:rsidRDefault="00884E2F" w:rsidP="006552D3">
                          <w:r>
                            <w:rPr>
                              <w:rFonts w:ascii="Arial" w:hAnsi="Arial" w:cs="Arial"/>
                              <w:color w:val="000000"/>
                              <w:sz w:val="14"/>
                              <w:szCs w:val="14"/>
                            </w:rPr>
                            <w:t>500</w:t>
                          </w:r>
                        </w:p>
                      </w:txbxContent>
                    </v:textbox>
                  </v:rect>
                  <v:rect id="Rectangle 40" o:spid="_x0000_s1073" style="position:absolute;left:2219;top:3222;width:234;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" filled="f" stroked="f">
                    <v:textbox style="mso-fit-shape-to-text:t" inset="0,0,0,0">
                      <w:txbxContent>
                        <w:p w:rsidR="00884E2F" w:rsidRDefault="00884E2F" w:rsidP="006552D3">
                          <w:r>
                            <w:rPr>
                              <w:rFonts w:ascii="Arial" w:hAnsi="Arial" w:cs="Arial"/>
                              <w:color w:val="000000"/>
                              <w:sz w:val="14"/>
                              <w:szCs w:val="14"/>
                            </w:rPr>
                            <w:t>600</w:t>
                          </w:r>
                        </w:p>
                      </w:txbxContent>
                    </v:textbox>
                  </v:rect>
                  <v:rect id="Rectangle 41" o:spid="_x0000_s1074" style="position:absolute;left:2219;top:2829;width:234;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9r/wgAAANwAAAAPAAAAZHJzL2Rvd25yZXYueG1sRI/NigIx&#10;EITvC75DaMHbmlFh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DdB9r/wgAAANwAAAAPAAAA&#10;AAAAAAAAAAAAAAcCAABkcnMvZG93bnJldi54bWxQSwUGAAAAAAMAAwC3AAAA9gIAAAAA&#10;" filled="f" stroked="f">
                    <v:textbox style="mso-fit-shape-to-text:t" inset="0,0,0,0">
                      <w:txbxContent>
                        <w:p w:rsidR="00884E2F" w:rsidRDefault="00884E2F" w:rsidP="006552D3">
                          <w:r>
                            <w:rPr>
                              <w:rFonts w:ascii="Arial" w:hAnsi="Arial" w:cs="Arial"/>
                              <w:color w:val="000000"/>
                              <w:sz w:val="14"/>
                              <w:szCs w:val="14"/>
                            </w:rPr>
                            <w:t>700</w:t>
                          </w:r>
                        </w:p>
                      </w:txbxContent>
                    </v:textbox>
                  </v:rect>
                  <v:rect id="Rectangle 42" o:spid="_x0000_s1075" style="position:absolute;left:2219;top:2436;width:234;height:1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" filled="f" stroked="f">
                    <v:textbox style="mso-fit-shape-to-text:t" inset="0,0,0,0">
                      <w:txbxContent>
                        <w:p w:rsidR="00884E2F" w:rsidRDefault="00884E2F" w:rsidP="006552D3">
                          <w:r>
                            <w:rPr>
                              <w:rFonts w:ascii="Arial" w:hAnsi="Arial" w:cs="Arial"/>
                              <w:color w:val="000000"/>
                              <w:sz w:val="14"/>
                              <w:szCs w:val="14"/>
                            </w:rPr>
                            <w:t>800</w:t>
                          </w:r>
                        </w:p>
                      </w:txbxContent>
                    </v:textbox>
                  </v:rect>
                  <v:rect id="Rectangle 43" o:spid="_x0000_s1076" style="position:absolute;left:5341;top:6227;width:640;height:1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" filled="f" stroked="f">
                    <v:textbox style="mso-fit-shape-to-text:t" inset="0,0,0,0">
                      <w:txbxContent>
                        <w:p w:rsidR="00884E2F" w:rsidRDefault="00884E2F" w:rsidP="006552D3">
                          <w:r>
                            <w:rPr>
                              <w:rFonts w:ascii="Arial" w:hAnsi="Arial" w:cs="Arial"/>
                              <w:color w:val="000000"/>
                              <w:sz w:val="14"/>
                              <w:szCs w:val="14"/>
                            </w:rPr>
                            <w:t>Tid (timer)</w:t>
                          </w:r>
                        </w:p>
                      </w:txbxContent>
                    </v:textbox>
                  </v:rect>
                  <v:rect id="Rectangle 44" o:spid="_x0000_s1077" style="position:absolute;left:888;top:3849;width:1867;height:607;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" filled="f" stroked="f">
                    <v:textbox inset="0,0,0,0">
                      <w:txbxContent>
                        <w:p w:rsidR="00884E2F" w:rsidRDefault="00884E2F" w:rsidP="006552D3">
                          <w:r>
                            <w:rPr>
                              <w:rFonts w:ascii="Arial" w:hAnsi="Arial" w:cs="Arial"/>
                              <w:color w:val="000000"/>
                              <w:sz w:val="14"/>
                              <w:szCs w:val="14"/>
                            </w:rPr>
                            <w:t>Glukose-infusionshastighed (mg/min)</w:t>
                          </w:r>
                        </w:p>
                      </w:txbxContent>
                    </v:textbox>
                  </v:rect>
                  <v:shape id="Freeform 45" o:spid="_x0000_s1078" style="position:absolute;left:2862;top:3753;width:5644;height:1889;visibility:visible;mso-wrap-style:square;v-text-anchor:top" coordsize="5644,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" path="m,1889r70,-4l140,1843r71,-129l281,1398r70,-391l423,703,493,540r71,-76l634,436r70,-32l775,349r70,-67l917,211r70,-44l1058,147r70,-17l1198,108r70,-15l1339,78r72,-19l1481,41r70,-13l1622,16r70,-9l1762,1,1834,r71,4l1975,13r70,9l2115,32r71,12l2256,59r72,18l2398,99r71,25l2539,156r70,40l2680,242r70,50l2822,344r70,54l2962,453r71,54l3103,566r70,61l3245,687r71,65l3386,818r70,70l3527,956r70,64l3667,1079r72,59l3809,1193r71,55l3950,1301r70,50l4091,1394r70,38l4233,1464r70,28l4374,1517r70,26l4514,1568r71,23l4655,1615r72,20l4797,1656r70,18l4938,1689r70,13l5078,1714r72,10l5221,1736r70,9l5361,1753r71,8l5502,1768r70,8l5644,1781e" filled="f" strokeweight=".0011mm">
                    <v:path arrowok="t" o:connecttype="custom" o:connectlocs="70,1885;211,1714;351,1007;493,540;634,436;775,349;917,211;1058,147;1198,108;1339,78;1481,41;1622,16;1762,1;1905,4;2045,22;2186,44;2328,77;2469,124;2609,196;2750,292;2892,398;3033,507;3173,627;3316,752;3456,888;3597,1020;3739,1138;3880,1248;4020,1351;4161,1432;4303,1492;4444,1543;4585,1591;4727,1635;4867,1674;5008,1702;5150,1724;5291,1745;5432,1761;5572,1776" o:connectangles="0,0,0,0,0,0,0,0,0,0,0,0,0,0,0,0,0,0,0,0,0,0,0,0,0,0,0,0,0,0,0,0,0,0,0,0,0,0,0,0"/>
                  </v:shape>
                  <v:shape id="Freeform 46" o:spid="_x0000_s1079" style="position:absolute;left:2860;top:5623;width:18;height:35;visibility:visible;mso-wrap-style:square;v-text-anchor:top" coordsize="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" path="m,1l2,35,18,34,17,,,1xe" fillcolor="black" stroked="f">
                    <v:path arrowok="t" o:connecttype="custom" o:connectlocs="0,1;2,35;18,34;17,0;0,1" o:connectangles="0,0,0,0,0"/>
                  </v:shape>
                  <v:shape id="Freeform 47" o:spid="_x0000_s1080" style="position:absolute;left:2922;top:5580;width:90;height:70;visibility:visible;mso-wrap-style:square;v-text-anchor:top" coordsize="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" path="m,41l20,70,90,28,70,,,41xe" fillcolor="black" stroked="f">
                    <v:path arrowok="t" o:connecttype="custom" o:connectlocs="0,41;20,70;90,28;70,0;0,41" o:connectangles="0,0,0,0,0"/>
                  </v:shape>
                  <v:shape id="Freeform 48" o:spid="_x0000_s1081" style="position:absolute;left:2922;top:5620;width:20;height:34;visibility:visible;mso-wrap-style:square;v-text-anchor:top" coordsize="2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" path="m10,l,3,12,34r8,-3l10,xe" fillcolor="black" stroked="f">
                    <v:path arrowok="t" o:connecttype="custom" o:connectlocs="10,0;0,3;12,34;20,31;10,0" o:connectangles="0,0,0,0,0"/>
                  </v:shape>
                  <v:shape id="Freeform 49" o:spid="_x0000_s1082" style="position:absolute;left:2986;top:5548;width:55;height:54;visibility:visible;mso-wrap-style:square;v-text-anchor:top" coordsize="5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" path="m,38l31,54,55,16,23,,,38xe" fillcolor="black" stroked="f">
                    <v:path arrowok="t" o:connecttype="custom" o:connectlocs="0,38;31,54;55,16;23,0;0,38" o:connectangles="0,0,0,0,0"/>
                  </v:shape>
                  <v:shape id="Freeform 50" o:spid="_x0000_s1083" style="position:absolute;left:3041;top:5486;width:38;height:26;visibility:visible;mso-wrap-style:square;v-text-anchor:top" coordsize="3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" path="m,10l32,26,38,16,6,,,10xe" fillcolor="black" stroked="f">
                    <v:path arrowok="t" o:connecttype="custom" o:connectlocs="0,10;32,26;38,16;6,0;0,10" o:connectangles="0,0,0,0,0"/>
                  </v:shape>
                  <v:shape id="Freeform 51" o:spid="_x0000_s1084" style="position:absolute;left:2987;top:5582;width:32;height:28;visibility:visible;mso-wrap-style:square;v-text-anchor:top" coordsize="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" path="m5,l,6,25,28r7,-6l5,xe" fillcolor="black" stroked="f">
                    <v:path arrowok="t" o:connecttype="custom" o:connectlocs="5,0;0,6;25,28;32,22;5,0" o:connectangles="0,0,0,0,0"/>
                  </v:shape>
                  <v:shape id="Freeform 52" o:spid="_x0000_s1085" style="position:absolute;left:3063;top:5434;width:38;height:19;visibility:visible;mso-wrap-style:square;v-text-anchor:top" coordsize="3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" path="m,12r35,7l38,8,3,,,12xe" fillcolor="black" stroked="f">
                    <v:path arrowok="t" o:connecttype="custom" o:connectlocs="0,12;35,19;38,8;3,0;0,12" o:connectangles="0,0,0,0,0"/>
                  </v:shape>
                  <v:shape id="Freeform 53" o:spid="_x0000_s1086" style="position:absolute;left:3078;top:5374;width:40;height:22;visibility:visible;mso-wrap-style:square;v-text-anchor:top" coordsize="4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" path="m,14r35,8l40,7,5,,,14xe" fillcolor="black" stroked="f">
                    <v:path arrowok="t" o:connecttype="custom" o:connectlocs="0,14;35,22;40,7;5,0;0,14" o:connectangles="0,0,0,0,0"/>
                  </v:shape>
                  <v:shape id="Freeform 54" o:spid="_x0000_s1087" style="position:absolute;left:3094;top:5220;width:66;height:115;visibility:visible;mso-wrap-style:square;v-text-anchor:top" coordsize="6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" path="m,108r35,7l66,8,30,,,108xe" fillcolor="black" stroked="f">
                    <v:path arrowok="t" o:connecttype="custom" o:connectlocs="0,108;35,115;66,8;30,0;0,108" o:connectangles="0,0,0,0,0"/>
                  </v:shape>
                  <v:shape id="Freeform 55" o:spid="_x0000_s1088" style="position:absolute;left:3124;top:5213;width:39;height:15;visibility:visible;mso-wrap-style:square;v-text-anchor:top" coordsize="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" path="m,7r37,8l39,7,2,,,7xe" fillcolor="black" stroked="f">
                    <v:path arrowok="t" o:connecttype="custom" o:connectlocs="0,7;37,15;39,7;2,0;0,7" o:connectangles="0,0,0,0,0"/>
                  </v:shape>
                  <v:shape id="Freeform 56" o:spid="_x0000_s1089" style="position:absolute;left:3140;top:5144;width:40;height:19;visibility:visible;mso-wrap-style:square;v-text-anchor:top" coordsize="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" path="m,11r36,8l40,7,3,,,11xe" fillcolor="black" stroked="f">
                    <v:path arrowok="t" o:connecttype="custom" o:connectlocs="0,11;36,19;40,7;3,0;0,11" o:connectangles="0,0,0,0,0"/>
                  </v:shape>
                  <v:shape id="Freeform 57" o:spid="_x0000_s1090" style="position:absolute;left:3153;top:5086;width:40;height:19;visibility:visible;mso-wrap-style:square;v-text-anchor:top" coordsize="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" path="m,12r37,7l40,8,3,,,12xe" fillcolor="black" stroked="f">
                    <v:path arrowok="t" o:connecttype="custom" o:connectlocs="0,12;37,19;40,8;3,0;0,12" o:connectangles="0,0,0,0,0"/>
                  </v:shape>
                  <v:shape id="Freeform 58" o:spid="_x0000_s1091" style="position:absolute;left:3166;top:5026;width:40;height:20;visibility:visible;mso-wrap-style:square;v-text-anchor:top" coordsize="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" path="m,13r37,7l40,7,4,,,13xe" fillcolor="black" stroked="f">
                    <v:path arrowok="t" o:connecttype="custom" o:connectlocs="0,13;37,20;40,7;4,0;0,13" o:connectangles="0,0,0,0,0"/>
                  </v:shape>
                  <v:shape id="Freeform 59" o:spid="_x0000_s1092" style="position:absolute;left:3180;top:4917;width:52;height:69;visibility:visible;mso-wrap-style:square;v-text-anchor:top" coordsize="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" path="m,61r37,8l52,7,15,,,61xe" fillcolor="black" stroked="f">
                    <v:path arrowok="t" o:connecttype="custom" o:connectlocs="0,61;37,69;52,7;15,0;0,61" o:connectangles="0,0,0,0,0"/>
                  </v:shape>
                  <v:shape id="Freeform 60" o:spid="_x0000_s1093" style="position:absolute;left:3124;top:5222;width:37;height:7;visibility:visible;mso-wrap-style:square;v-text-anchor:top" coordsize="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" path="m2,l,,37,7,2,xe" fillcolor="black" stroked="f">
                    <v:path arrowok="t" o:connecttype="custom" o:connectlocs="2,0;0,0;37,7;37,7;2,0" o:connectangles="0,0,0,0,0"/>
                  </v:shape>
                  <v:shape id="Freeform 61" o:spid="_x0000_s1094" style="position:absolute;left:3195;top:4863;width:50;height:61;visibility:visible;mso-wrap-style:square;v-text-anchor:top" coordsize="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" path="m,54r37,7l50,8,13,,,54xe" fillcolor="black" stroked="f">
                    <v:path arrowok="t" o:connecttype="custom" o:connectlocs="0,54;37,61;50,8;13,0;0,54" o:connectangles="0,0,0,0,0"/>
                  </v:shape>
                  <v:shape id="Freeform 62" o:spid="_x0000_s1095" style="position:absolute;left:3222;top:4794;width:38;height:18;visibility:visible;mso-wrap-style:square;v-text-anchor:top" coordsize="3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" path="m,10r36,8l38,8,1,,,10xe" fillcolor="black" stroked="f">
                    <v:path arrowok="t" o:connecttype="custom" o:connectlocs="0,10;36,18;38,8;1,0;0,10" o:connectangles="0,0,0,0,0"/>
                  </v:shape>
                  <v:shape id="Freeform 63" o:spid="_x0000_s1096" style="position:absolute;left:3235;top:4735;width:38;height:19;visibility:visible;mso-wrap-style:square;v-text-anchor:top" coordsize="3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" path="m,12r37,7l38,8,2,,,12xe" fillcolor="black" stroked="f">
                    <v:path arrowok="t" o:connecttype="custom" o:connectlocs="0,12;37,19;38,8;2,0;0,12" o:connectangles="0,0,0,0,0"/>
                  </v:shape>
                  <v:shape id="Freeform 64" o:spid="_x0000_s1097" style="position:absolute;left:3248;top:4675;width:41;height:22;visibility:visible;mso-wrap-style:square;v-text-anchor:top" coordsize="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" path="m,14r37,8l41,7,4,,,14xe" fillcolor="black" stroked="f">
                    <v:path arrowok="t" o:connecttype="custom" o:connectlocs="0,14;37,22;41,7;4,0;0,14" o:connectangles="0,0,0,0,0"/>
                  </v:shape>
                  <v:shape id="Freeform 65" o:spid="_x0000_s1098" style="position:absolute;left:3263;top:4611;width:41;height:25;visibility:visible;mso-wrap-style:square;v-text-anchor:top" coordsize="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" path="m,18r37,7l41,8,4,,,18xe" fillcolor="black" stroked="f">
                    <v:path arrowok="t" o:connecttype="custom" o:connectlocs="0,18;37,25;41,8;4,0;0,18" o:connectangles="0,0,0,0,0"/>
                  </v:shape>
                  <v:shape id="Freeform 66" o:spid="_x0000_s1099" style="position:absolute;left:3195;top:4918;width:37;height:7;visibility:visible;mso-wrap-style:square;v-text-anchor:top" coordsize="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" path="m,l,,37,7,,xe" fillcolor="black" stroked="f">
                    <v:path arrowok="t" o:connecttype="custom" o:connectlocs="0,0;0,0;37,7;37,7;0,0" o:connectangles="0,0,0,0,0"/>
                  </v:shape>
                  <v:shape id="Freeform 67" o:spid="_x0000_s1100" style="position:absolute;left:3267;top:4514;width:60;height:105;visibility:visible;mso-wrap-style:square;v-text-anchor:top" coordsize="6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" path="m,97r35,8l60,7,25,,,97xe" fillcolor="black" stroked="f">
                    <v:path arrowok="t" o:connecttype="custom" o:connectlocs="0,97;35,105;60,7;25,0;0,97" o:connectangles="0,0,0,0,0"/>
                  </v:shape>
                  <v:shape id="Freeform 68" o:spid="_x0000_s1101" style="position:absolute;left:3305;top:4445;width:39;height:19;visibility:visible;mso-wrap-style:square;v-text-anchor:top" coordsize="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" path="m,11r35,8l39,7,4,,,11xe" fillcolor="black" stroked="f">
                    <v:path arrowok="t" o:connecttype="custom" o:connectlocs="0,11;35,19;39,7;4,0;0,11" o:connectangles="0,0,0,0,0"/>
                  </v:shape>
                  <v:shape id="Freeform 69" o:spid="_x0000_s1102" style="position:absolute;left:3320;top:4387;width:39;height:19;visibility:visible;mso-wrap-style:square;v-text-anchor:top" coordsize="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" path="m,12r35,7l39,7,4,,,12xe" fillcolor="black" stroked="f">
                    <v:path arrowok="t" o:connecttype="custom" o:connectlocs="0,12;35,19;39,7;4,0;0,12" o:connectangles="0,0,0,0,0"/>
                  </v:shape>
                  <v:shape id="Freeform 70" o:spid="_x0000_s1103" style="position:absolute;left:3334;top:4331;width:38;height:18;visibility:visible;mso-wrap-style:square;v-text-anchor:top" coordsize="3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" path="m,10r35,8l38,7,3,,,10xe" fillcolor="black" stroked="f">
                    <v:path arrowok="t" o:connecttype="custom" o:connectlocs="0,10;35,18;38,7;3,0;0,10" o:connectangles="0,0,0,0,0"/>
                  </v:shape>
                  <v:shape id="Freeform 71" o:spid="_x0000_s1104" style="position:absolute;left:3267;top:4613;width:37;height:7;visibility:visible;mso-wrap-style:square;v-text-anchor:top" coordsize="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" path="m,l1,,37,7,,xe" fillcolor="black" stroked="f">
                    <v:path arrowok="t" o:connecttype="custom" o:connectlocs="0,0;1,0;37,7;37,7;0,0" o:connectangles="0,0,0,0,0"/>
                  </v:shape>
                  <v:shape id="Freeform 72" o:spid="_x0000_s1105" style="position:absolute;left:3339;top:4324;width:35;height:17;visibility:visible;mso-wrap-style:square;v-text-anchor:top" coordsize="3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" path="m,4l33,17r2,-4l1,,,4xe" fillcolor="black" stroked="f">
                    <v:path arrowok="t" o:connecttype="custom" o:connectlocs="0,4;33,17;35,13;1,0;0,4" o:connectangles="0,0,0,0,0"/>
                  </v:shape>
                  <v:shape id="Freeform 73" o:spid="_x0000_s1106" style="position:absolute;left:3360;top:4178;width:83;height:116;visibility:visible;mso-wrap-style:square;v-text-anchor:top" coordsize="83,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" path="m,103r34,13l83,13,49,,,103xe" fillcolor="black" stroked="f">
                    <v:path arrowok="t" o:connecttype="custom" o:connectlocs="0,103;34,116;83,13;49,0;0,103" o:connectangles="0,0,0,0,0"/>
                  </v:shape>
                  <v:shape id="Freeform 74" o:spid="_x0000_s1107" style="position:absolute;left:3339;top:4330;width:35;height:13;visibility:visible;mso-wrap-style:square;v-text-anchor:top" coordsize="3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" path="m,3l,,35,10r-2,3l,3xe" fillcolor="black" stroked="f">
                    <v:path arrowok="t" o:connecttype="custom" o:connectlocs="0,3;0,0;35,10;33,13;0,3" o:connectangles="0,0,0,0,0"/>
                  </v:shape>
                  <v:shape id="Freeform 75" o:spid="_x0000_s1108" style="position:absolute;left:3414;top:4167;width:30;height:31;visibility:visible;mso-wrap-style:square;v-text-anchor:top" coordsize="3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" path="m,5l23,31r7,-4l7,,,5xe" fillcolor="black" stroked="f">
                    <v:path arrowok="t" o:connecttype="custom" o:connectlocs="0,5;23,31;30,27;7,0;0,5" o:connectangles="0,0,0,0,0"/>
                  </v:shape>
                  <v:shape id="Freeform 76" o:spid="_x0000_s1109" style="position:absolute;left:3471;top:4120;width:33;height:36;visibility:visible;mso-wrap-style:square;v-text-anchor:top" coordsize="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" path="m,9l23,36,33,27,10,,,9xe" fillcolor="black" stroked="f">
                    <v:path arrowok="t" o:connecttype="custom" o:connectlocs="0,9;23,36;33,27;10,0;0,9" o:connectangles="0,0,0,0,0"/>
                  </v:shape>
                  <v:shape id="Freeform 77" o:spid="_x0000_s1110" style="position:absolute;left:3409;top:4172;width:34;height:26;visibility:visible;mso-wrap-style:square;v-text-anchor:top" coordsize="3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" path="m,7l5,,34,20r-6,6l,7xe" fillcolor="black" stroked="f">
                    <v:path arrowok="t" o:connecttype="custom" o:connectlocs="0,7;5,0;34,20;28,26;0,7" o:connectangles="0,0,0,0,0"/>
                  </v:shape>
                  <v:shape id="Freeform 78" o:spid="_x0000_s1111" style="position:absolute;left:3533;top:4091;width:27;height:37;visibility:visible;mso-wrap-style:square;v-text-anchor:top" coordsize="2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" path="m,6l15,37,27,31,12,,,6xe" fillcolor="black" stroked="f">
                    <v:path arrowok="t" o:connecttype="custom" o:connectlocs="0,6;15,37;27,31;12,0;0,6" o:connectangles="0,0,0,0,0"/>
                  </v:shape>
                  <v:shape id="Freeform 79" o:spid="_x0000_s1112" style="position:absolute;left:3588;top:4058;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" path="m,9l20,37,34,28,14,,,9xe" fillcolor="black" stroked="f">
                    <v:path arrowok="t" o:connecttype="custom" o:connectlocs="0,9;20,37;34,28;14,0;0,9" o:connectangles="0,0,0,0,0"/>
                  </v:shape>
                  <v:shape id="Freeform 80" o:spid="_x0000_s1113" style="position:absolute;left:3643;top:3992;width:76;height:66;visibility:visible;mso-wrap-style:square;v-text-anchor:top" coordsize="7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" path="m,40l24,66,76,26,52,,,40xe" fillcolor="black" stroked="f">
                    <v:path arrowok="t" o:connecttype="custom" o:connectlocs="0,40;24,66;76,26;52,0;0,40" o:connectangles="0,0,0,0,0"/>
                  </v:shape>
                  <v:shape id="Freeform 81" o:spid="_x0000_s1114" style="position:absolute;left:3694;top:3952;width:72;height:65;visibility:visible;mso-wrap-style:square;v-text-anchor:top" coordsize="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" path="m,41l26,65,72,24,45,,,41xe" fillcolor="black" stroked="f">
                    <v:path arrowok="t" o:connecttype="custom" o:connectlocs="0,41;26,65;72,24;45,0;0,41" o:connectangles="0,0,0,0,0"/>
                  </v:shape>
                  <v:shape id="Freeform 82" o:spid="_x0000_s1115" style="position:absolute;left:3694;top:3992;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" path="m1,l,1,25,26r1,-1l1,xe" fillcolor="black" stroked="f">
                    <v:path arrowok="t" o:connecttype="custom" o:connectlocs="1,0;0,1;25,26;26,25;1,0" o:connectangles="0,0,0,0,0"/>
                  </v:shape>
                  <v:shape id="Freeform 83" o:spid="_x0000_s1116" style="position:absolute;left:3784;top:3900;width:35;height:33;visibility:visible;mso-wrap-style:square;v-text-anchor:top" coordsize="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" path="m,9l25,33,35,24,10,,,9xe" fillcolor="black" stroked="f">
                    <v:path arrowok="t" o:connecttype="custom" o:connectlocs="0,9;25,33;35,24;10,0;0,9" o:connectangles="0,0,0,0,0"/>
                  </v:shape>
                  <v:shape id="Freeform 84" o:spid="_x0000_s1117" style="position:absolute;left:3833;top:3865;width:28;height:27;visibility:visible;mso-wrap-style:square;v-text-anchor:top" coordsize="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" path="m,3l25,27r3,-3l3,,,3xe" fillcolor="black" stroked="f">
                    <v:path arrowok="t" o:connecttype="custom" o:connectlocs="0,3;25,27;28,24;3,0;0,3" o:connectangles="0,0,0,0,0"/>
                  </v:shape>
                  <v:shape id="Freeform 85" o:spid="_x0000_s1118" style="position:absolute;left:3841;top:3858;width:22;height:34;visibility:visible;mso-wrap-style:square;v-text-anchor:top" coordsize="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" path="m,3l15,34r7,-3l7,,,3xe" fillcolor="black" stroked="f">
                    <v:path arrowok="t" o:connecttype="custom" o:connectlocs="0,3;15,34;22,31;7,0;0,3" o:connectangles="0,0,0,0,0"/>
                  </v:shape>
                  <v:shape id="Freeform 86" o:spid="_x0000_s1119" style="position:absolute;left:3896;top:3830;width:30;height:36;visibility:visible;mso-wrap-style:square;v-text-anchor:top" coordsize="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" path="m,6l15,36,30,31,15,,,6xe" fillcolor="black" stroked="f">
                    <v:path arrowok="t" o:connecttype="custom" o:connectlocs="0,6;15,36;30,31;15,0;0,6" o:connectangles="0,0,0,0,0"/>
                  </v:shape>
                  <v:shape id="Freeform 87" o:spid="_x0000_s1120" style="position:absolute;left:3838;top:3862;width:25;height:31;visibility:visible;mso-wrap-style:square;v-text-anchor:top" coordsize="2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" path="m,3l5,,25,27r-5,4l,3xe" fillcolor="black" stroked="f">
                    <v:path arrowok="t" o:connecttype="custom" o:connectlocs="0,3;5,0;25,27;20,31;0,3" o:connectangles="0,0,0,0,0"/>
                  </v:shape>
                  <v:shape id="Freeform 88" o:spid="_x0000_s1121" style="position:absolute;left:3971;top:3824;width:19;height:35;visibility:visible;mso-wrap-style:square;v-text-anchor:top" coordsize="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" path="m,1l2,35,19,34,17,,,1xe" fillcolor="black" stroked="f">
                    <v:path arrowok="t" o:connecttype="custom" o:connectlocs="0,1;2,35;19,34;17,0;0,1" o:connectangles="0,0,0,0,0"/>
                  </v:shape>
                  <v:shape id="Freeform 89" o:spid="_x0000_s1122" style="position:absolute;left:3988;top:3824;width:74;height:38;visibility:visible;mso-wrap-style:square;v-text-anchor:top" coordsize="7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" path="m4,l,34r71,4l74,4,4,xe" fillcolor="black" stroked="f">
                    <v:path arrowok="t" o:connecttype="custom" o:connectlocs="4,0;0,34;71,38;74,4;4,0" o:connectangles="0,0,0,0,0"/>
                  </v:shape>
                  <v:shape id="Freeform 90" o:spid="_x0000_s1123" style="position:absolute;left:3988;top:3825;width:4;height:34;visibility:visible;mso-wrap-style:square;v-text-anchor:top" coordsize="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" path="m2,l4,r,34l,34,2,xe" fillcolor="black" stroked="f">
                    <v:path arrowok="t" o:connecttype="custom" o:connectlocs="2,0;4,0;4,34;0,34;2,0" o:connectangles="0,0,0,0,0"/>
                  </v:shape>
                  <v:shape id="Freeform 91" o:spid="_x0000_s1124" style="position:absolute;left:4060;top:3828;width:49;height:36;visibility:visible;mso-wrap-style:square;v-text-anchor:top" coordsize="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" path="m2,l,34r47,2l49,2,2,xe" fillcolor="black" stroked="f">
                    <v:path arrowok="t" o:connecttype="custom" o:connectlocs="2,0;0,34;47,36;49,2;2,0" o:connectangles="0,0,0,0,0"/>
                  </v:shape>
                  <v:shape id="Freeform 92" o:spid="_x0000_s1125" style="position:absolute;left:4059;top:3830;width:3;height:34;visibility:visible;mso-wrap-style:square;v-text-anchor:top" coordsize="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" path="m3,l1,,,34,3,xe" fillcolor="black" stroked="f">
                    <v:path arrowok="t" o:connecttype="custom" o:connectlocs="3,0;1,0;0,34;0,34;3,0" o:connectangles="0,0,0,0,0"/>
                  </v:shape>
                  <v:shape id="Freeform 93" o:spid="_x0000_s1126" style="position:absolute;left:4174;top:3828;width:13;height:36;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" path="m,2l,36,13,34,13,,,2xe" fillcolor="black" stroked="f">
                    <v:path arrowok="t" o:connecttype="custom" o:connectlocs="0,2;0,36;13,34;13,0;0,2" o:connectangles="0,0,0,0,0"/>
                  </v:shape>
                  <v:rect id="Rectangle 94" o:spid="_x0000_s1127" style="position:absolute;left:4241;top:3830;width:13;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" fillcolor="black" stroked="f"/>
                  <v:rect id="Rectangle 95" o:spid="_x0000_s1128" style="position:absolute;left:4308;top:3833;width:17;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line id="Line 96" o:spid="_x0000_s1129" style="position:absolute;visibility:visible;mso-wrap-style:square" from="4378,3852" to="4413,3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" strokeweight=".0011mm"/>
                  <v:shape id="Freeform 97" o:spid="_x0000_s1130" style="position:absolute;left:4412;top:3830;width:72;height:38;visibility:visible;mso-wrap-style:square;v-text-anchor:top" coordsize="7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" path="m,4l1,38,72,34,70,,,4xe" fillcolor="black" stroked="f">
                    <v:path arrowok="t" o:connecttype="custom" o:connectlocs="0,4;1,38;72,34;70,0;0,4" o:connectangles="0,0,0,0,0"/>
                  </v:shape>
                  <v:shape id="Freeform 98" o:spid="_x0000_s1131" style="position:absolute;left:4413;top:3836;width:2;height:33;visibility:visible;mso-wrap-style:square;v-text-anchor:top" coordsize="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" path="m,l,,,33r2,l,xe" fillcolor="black" stroked="f">
                    <v:path arrowok="t" o:connecttype="custom" o:connectlocs="0,0;0,0;0,33;2,33;0,0" o:connectangles="0,0,0,0,0"/>
                  </v:shape>
                  <v:shape id="Freeform 99" o:spid="_x0000_s1132" style="position:absolute;left:4482;top:3827;width:30;height:37;visibility:visible;mso-wrap-style:square;v-text-anchor:top" coordsize="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" path="m,3l2,37,30,34,28,,,3xe" fillcolor="black" stroked="f">
                    <v:path arrowok="t" o:connecttype="custom" o:connectlocs="0,3;2,37;30,34;28,0;0,3" o:connectangles="0,0,0,0,0"/>
                  </v:shape>
                  <v:shape id="Freeform 100" o:spid="_x0000_s1133" style="position:absolute;left:4484;top:3831;width:1;height:34;visibility:visible;mso-wrap-style:square;v-text-anchor:top" coordsize="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" path="m,l,,1,34,,xe" fillcolor="black" stroked="f">
                    <v:path arrowok="t" o:connecttype="custom" o:connectlocs="0,0;0,0;1,34;1,34;0,0" o:connectangles="0,0,0,0,0"/>
                  </v:shape>
                  <v:shape id="Freeform 101" o:spid="_x0000_s1134" style="position:absolute;left:4577;top:3821;width:15;height:35;visibility:visible;mso-wrap-style:square;v-text-anchor:top" coordsize="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" path="m,1l2,35,15,34,14,,,1xe" fillcolor="black" stroked="f">
                    <v:path arrowok="t" o:connecttype="custom" o:connectlocs="0,1;2,35;15,34;14,0;0,1" o:connectangles="0,0,0,0,0"/>
                  </v:shape>
                  <v:rect id="Rectangle 102" o:spid="_x0000_s1135" style="position:absolute;left:4646;top:3819;width:13;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" fillcolor="black" stroked="f"/>
                  <v:rect id="Rectangle 103" o:spid="_x0000_s1136" style="position:absolute;left:4713;top:3819;width:17;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" fillcolor="black" stroked="f"/>
                  <v:shape id="Freeform 104" o:spid="_x0000_s1137" style="position:absolute;left:4782;top:3824;width:58;height:40;visibility:visible;mso-wrap-style:square;v-text-anchor:top" coordsize="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" path="m5,l,34r53,6l58,6,5,xe" fillcolor="black" stroked="f">
                    <v:path arrowok="t" o:connecttype="custom" o:connectlocs="5,0;0,34;53,40;58,6;5,0" o:connectangles="0,0,0,0,0"/>
                  </v:shape>
                  <v:shape id="Freeform 105" o:spid="_x0000_s1138" style="position:absolute;left:4835;top:3830;width:76;height:41;visibility:visible;mso-wrap-style:square;v-text-anchor:top" coordsize="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" path="m5,l,34r71,7l76,7,5,xe" fillcolor="black" stroked="f">
                    <v:path arrowok="t" o:connecttype="custom" o:connectlocs="5,0;0,34;71,41;76,7;5,0" o:connectangles="0,0,0,0,0"/>
                  </v:shape>
                  <v:shape id="Freeform 106" o:spid="_x0000_s1139" style="position:absolute;left:4834;top:3831;width:5;height:34;visibility:visible;mso-wrap-style:square;v-text-anchor:top" coordsize="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" path="m5,r,l,34,5,xe" fillcolor="black" stroked="f">
                    <v:path arrowok="t" o:connecttype="custom" o:connectlocs="5,0;5,0;0,34;0,34;5,0" o:connectangles="0,0,0,0,0"/>
                  </v:shape>
                  <v:shape id="Freeform 107" o:spid="_x0000_s1140" style="position:absolute;left:4904;top:3838;width:17;height:34;visibility:visible;mso-wrap-style:square;v-text-anchor:top" coordsize="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" path="m7,l,33r10,1l17,2,7,xe" fillcolor="black" stroked="f">
                    <v:path arrowok="t" o:connecttype="custom" o:connectlocs="7,0;0,33;10,34;17,2;7,0" o:connectangles="0,0,0,0,0"/>
                  </v:shape>
                  <v:shape id="Freeform 108" o:spid="_x0000_s1141" style="position:absolute;left:4904;top:3838;width:7;height:34;visibility:visible;mso-wrap-style:square;v-text-anchor:top" coordsize="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" path="m5,l7,,,34,,33,5,xe" fillcolor="black" stroked="f">
                    <v:path arrowok="t" o:connecttype="custom" o:connectlocs="5,0;7,0;0,34;0,33;5,0" o:connectangles="0,0,0,0,0"/>
                  </v:shape>
                  <v:shape id="Freeform 109" o:spid="_x0000_s1142" style="position:absolute;left:4979;top:3849;width:20;height:35;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" path="m7,l,32r14,3l20,3,7,xe" fillcolor="black" stroked="f">
                    <v:path arrowok="t" o:connecttype="custom" o:connectlocs="7,0;0,32;14,35;20,3;7,0" o:connectangles="0,0,0,0,0"/>
                  </v:shape>
                  <v:shape id="Freeform 110" o:spid="_x0000_s1143" style="position:absolute;left:5044;top:3859;width:21;height:34;visibility:visible;mso-wrap-style:square;v-text-anchor:top" coordsize="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" path="m7,l,33r14,1l21,2,7,xe" fillcolor="black" stroked="f">
                    <v:path arrowok="t" o:connecttype="custom" o:connectlocs="7,0;0,33;14,34;21,2;7,0" o:connectangles="0,0,0,0,0"/>
                  </v:shape>
                  <v:shape id="Freeform 111" o:spid="_x0000_s1144" style="position:absolute;left:5110;top:3869;width:11;height:34;visibility:visible;mso-wrap-style:square;v-text-anchor:top" coordsize="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" path="m6,l,33r5,1l11,2,6,xe" fillcolor="black" stroked="f">
                    <v:path arrowok="t" o:connecttype="custom" o:connectlocs="6,0;0,33;5,34;11,2;6,0" o:connectangles="0,0,0,0,0"/>
                  </v:shape>
                  <v:shape id="Freeform 112" o:spid="_x0000_s1145" style="position:absolute;left:5044;top:3859;width:7;height:33;visibility:visible;mso-wrap-style:square;v-text-anchor:top" coordsize="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" path="m7,r,l,33,7,xe" fillcolor="black" stroked="f">
                    <v:path arrowok="t" o:connecttype="custom" o:connectlocs="7,0;7,0;0,33;0,33;7,0" o:connectangles="0,0,0,0,0"/>
                  </v:shape>
                  <v:shape id="Freeform 113" o:spid="_x0000_s1146" style="position:absolute;left:5115;top:3871;width:18;height:34;visibility:visible;mso-wrap-style:square;v-text-anchor:top" coordsize="1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" path="m6,l,32r11,2l18,1,6,xe" fillcolor="black" stroked="f">
                    <v:path arrowok="t" o:connecttype="custom" o:connectlocs="6,0;0,32;11,34;18,1;6,0" o:connectangles="0,0,0,0,0"/>
                  </v:shape>
                  <v:shape id="Freeform 114" o:spid="_x0000_s1147" style="position:absolute;left:5178;top:3881;width:15;height:34;visibility:visible;mso-wrap-style:square;v-text-anchor:top" coordsize="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" path="m7,l,33r9,1l15,2,7,xe" fillcolor="black" stroked="f">
                    <v:path arrowok="t" o:connecttype="custom" o:connectlocs="7,0;0,33;9,34;15,2;7,0" o:connectangles="0,0,0,0,0"/>
                  </v:shape>
                  <v:shape id="Freeform 115" o:spid="_x0000_s1148" style="position:absolute;left:5115;top:3871;width:6;height:32;visibility:visible;mso-wrap-style:square;v-text-anchor:top" coordsize="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" path="m6,r,l,32,6,xe" fillcolor="black" stroked="f">
                    <v:path arrowok="t" o:connecttype="custom" o:connectlocs="6,0;6,0;0,32;0,32;6,0" o:connectangles="0,0,0,0,0"/>
                  </v:shape>
                  <v:shape id="Freeform 116" o:spid="_x0000_s1149" style="position:absolute;left:5185;top:3883;width:80;height:50;visibility:visible;mso-wrap-style:square;v-text-anchor:top" coordsize="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" path="m10,l,32,70,50,80,17,10,xe" fillcolor="black" stroked="f">
                    <v:path arrowok="t" o:connecttype="custom" o:connectlocs="10,0;0,32;70,50;80,17;10,0" o:connectangles="0,0,0,0,0"/>
                  </v:shape>
                  <v:shape id="Freeform 117" o:spid="_x0000_s1150" style="position:absolute;left:5185;top:3883;width:10;height:32;visibility:visible;mso-wrap-style:square;v-text-anchor:top" coordsize="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" path="m8,r2,l2,32,,32,8,xe" fillcolor="black" stroked="f">
                    <v:path arrowok="t" o:connecttype="custom" o:connectlocs="8,0;10,0;2,32;0,32;8,0" o:connectangles="0,0,0,0,0"/>
                  </v:shape>
                  <v:shape id="Freeform 118" o:spid="_x0000_s1151" style="position:absolute;left:5254;top:3900;width:62;height:49;visibility:visible;mso-wrap-style:square;v-text-anchor:top" coordsize="6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" path="m15,l,31,47,49,62,18,15,xe" fillcolor="black" stroked="f">
                    <v:path arrowok="t" o:connecttype="custom" o:connectlocs="15,0;0,31;47,49;62,18;15,0" o:connectangles="0,0,0,0,0"/>
                  </v:shape>
                  <v:shape id="Freeform 119" o:spid="_x0000_s1152" style="position:absolute;left:5252;top:3900;width:15;height:33;visibility:visible;mso-wrap-style:square;v-text-anchor:top" coordsize="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" path="m13,r2,2l3,33,,33,13,xe" fillcolor="black" stroked="f">
                    <v:path arrowok="t" o:connecttype="custom" o:connectlocs="13,0;15,2;3,33;0,33;13,0" o:connectangles="0,0,0,0,0"/>
                  </v:shape>
                  <v:shape id="Freeform 120" o:spid="_x0000_s1153" style="position:absolute;left:5359;top:3946;width:30;height:36;visibility:visible;mso-wrap-style:square;v-text-anchor:top" coordsize="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" path="m19,l,30r12,6l30,6,19,xe" fillcolor="black" stroked="f">
                    <v:path arrowok="t" o:connecttype="custom" o:connectlocs="19,0;0,30;12,36;30,6;19,0" o:connectangles="0,0,0,0,0"/>
                  </v:shape>
                  <v:shape id="Freeform 121" o:spid="_x0000_s1154" style="position:absolute;left:5414;top:3977;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" path="m22,l,28r12,6l34,6,22,xe" fillcolor="black" stroked="f">
                    <v:path arrowok="t" o:connecttype="custom" o:connectlocs="22,0;0,28;12,34;34,6;22,0" o:connectangles="0,0,0,0,0"/>
                  </v:shape>
                  <v:shape id="Freeform 122" o:spid="_x0000_s1155" style="position:absolute;left:5470;top:4010;width:35;height:36;visibility:visible;mso-wrap-style:square;v-text-anchor:top" coordsize="3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" path="m21,l,28r13,8l35,8,21,xe" fillcolor="black" stroked="f">
                    <v:path arrowok="t" o:connecttype="custom" o:connectlocs="21,0;0,28;13,36;35,8;21,0" o:connectangles="0,0,0,0,0"/>
                  </v:shape>
                  <v:shape id="Freeform 123" o:spid="_x0000_s1156" style="position:absolute;left:5528;top:4045;width:25;height:29;visibility:visible;mso-wrap-style:square;v-text-anchor:top" coordsize="2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" path="m22,l,28r4,1l25,1,22,xe" fillcolor="black" stroked="f">
                    <v:path arrowok="t" o:connecttype="custom" o:connectlocs="22,0;0,28;4,29;25,1;22,0" o:connectangles="0,0,0,0,0"/>
                  </v:shape>
                  <v:shape id="Freeform 124" o:spid="_x0000_s1157" style="position:absolute;left:5532;top:4046;width:92;height:71;visibility:visible;mso-wrap-style:square;v-text-anchor:top" coordsize="9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" path="m21,l,28,70,71,92,43,21,xe" fillcolor="black" stroked="f">
                    <v:path arrowok="t" o:connecttype="custom" o:connectlocs="21,0;0,28;70,71;92,43;21,0" o:connectangles="0,0,0,0,0"/>
                  </v:shape>
                  <v:shape id="Freeform 125" o:spid="_x0000_s1158" style="position:absolute;left:5530;top:4048;width:22;height:28;visibility:visible;mso-wrap-style:square;v-text-anchor:top" coordsize="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" path="m22,r,l,28,22,xe" fillcolor="black" stroked="f">
                    <v:path arrowok="t" o:connecttype="custom" o:connectlocs="22,0;22,0;0,28;0,28;22,0" o:connectangles="0,0,0,0,0"/>
                  </v:shape>
                  <v:shape id="Freeform 126" o:spid="_x0000_s1159" style="position:absolute;left:5602;top:4089;width:58;height:50;visibility:visible;mso-wrap-style:square;v-text-anchor:top" coordsize="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" path="m22,l,28,37,50,58,22,22,xe" fillcolor="black" stroked="f">
                    <v:path arrowok="t" o:connecttype="custom" o:connectlocs="22,0;0,28;37,50;58,22;22,0" o:connectangles="0,0,0,0,0"/>
                  </v:shape>
                  <v:shape id="Freeform 127" o:spid="_x0000_s1160" style="position:absolute;left:5600;top:4091;width:22;height:28;visibility:visible;mso-wrap-style:square;v-text-anchor:top" coordsize="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" path="m22,r,l,28,22,xe" fillcolor="black" stroked="f">
                    <v:path arrowok="t" o:connecttype="custom" o:connectlocs="22,0;22,0;0,28;0,28;22,0" o:connectangles="0,0,0,0,0"/>
                  </v:shape>
                  <v:shape id="Freeform 128" o:spid="_x0000_s1161" style="position:absolute;left:5694;top:4145;width:33;height:34;visibility:visible;mso-wrap-style:square;v-text-anchor:top" coordsize="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" path="m22,l,28r12,6l33,6,22,xe" fillcolor="black" stroked="f">
                    <v:path arrowok="t" o:connecttype="custom" o:connectlocs="22,0;0,28;12,34;33,6;22,0" o:connectangles="0,0,0,0,0"/>
                  </v:shape>
                  <v:shape id="Freeform 129" o:spid="_x0000_s1162" style="position:absolute;left:5747;top:4178;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" path="m24,l,28r12,7l36,7,24,xe" fillcolor="black" stroked="f">
                    <v:path arrowok="t" o:connecttype="custom" o:connectlocs="24,0;0,28;12,35;36,7;24,0" o:connectangles="0,0,0,0,0"/>
                  </v:shape>
                  <v:shape id="Freeform 130" o:spid="_x0000_s1163" style="position:absolute;left:5803;top:4213;width:33;height:35;visibility:visible;mso-wrap-style:square;v-text-anchor:top" coordsize="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" path="m23,l,28r10,7l33,7,23,xe" fillcolor="black" stroked="f">
                    <v:path arrowok="t" o:connecttype="custom" o:connectlocs="23,0;0,28;10,35;33,7;23,0" o:connectangles="0,0,0,0,0"/>
                  </v:shape>
                  <v:shape id="Freeform 131" o:spid="_x0000_s1164" style="position:absolute;left:5813;top:4222;width:27;height:28;visibility:visible;mso-wrap-style:square;v-text-anchor:top" coordsize="2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" path="m23,l,26r3,2l27,1,23,xe" fillcolor="black" stroked="f">
                    <v:path arrowok="t" o:connecttype="custom" o:connectlocs="23,0;0,26;3,28;27,1;23,0" o:connectangles="0,0,0,0,0"/>
                  </v:shape>
                  <v:shape id="Freeform 132" o:spid="_x0000_s1165" style="position:absolute;left:5856;top:4253;width:51;height:46;visibility:visible;mso-wrap-style:square;v-text-anchor:top" coordsize="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" path="m24,l,26,27,46,51,19,24,xe" fillcolor="black" stroked="f">
                    <v:path arrowok="t" o:connecttype="custom" o:connectlocs="24,0;0,26;27,46;51,19;24,0" o:connectangles="0,0,0,0,0"/>
                  </v:shape>
                  <v:shape id="Freeform 133" o:spid="_x0000_s1166" style="position:absolute;left:5813;top:4222;width:23;height:28;visibility:visible;mso-wrap-style:square;v-text-anchor:top" coordsize="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" path="m23,r,l,28,,26,23,xe" fillcolor="black" stroked="f">
                    <v:path arrowok="t" o:connecttype="custom" o:connectlocs="23,0;23,0;0,28;0,26;23,0" o:connectangles="0,0,0,0,0"/>
                  </v:shape>
                  <v:shape id="Freeform 134" o:spid="_x0000_s1167" style="position:absolute;left:5881;top:4272;width:97;height:83;visibility:visible;mso-wrap-style:square;v-text-anchor:top" coordsize="9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" path="m27,l,25,71,83,97,58,27,xe" fillcolor="black" stroked="f">
                    <v:path arrowok="t" o:connecttype="custom" o:connectlocs="27,0;0,25;71,83;97,58;27,0" o:connectangles="0,0,0,0,0"/>
                  </v:shape>
                  <v:shape id="Freeform 135" o:spid="_x0000_s1168" style="position:absolute;left:5881;top:4272;width:27;height:27;visibility:visible;mso-wrap-style:square;v-text-anchor:top" coordsize="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" path="m26,r1,2l2,27,,27,26,xe" fillcolor="black" stroked="f">
                    <v:path arrowok="t" o:connecttype="custom" o:connectlocs="26,0;27,2;2,27;0,27;26,0" o:connectangles="0,0,0,0,0"/>
                  </v:shape>
                  <v:shape id="Freeform 136" o:spid="_x0000_s1169" style="position:absolute;left:5952;top:4331;width:30;height:27;visibility:visible;mso-wrap-style:square;v-text-anchor:top" coordsize="3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" path="m26,l,24r3,3l30,3,26,xe" fillcolor="black" stroked="f">
                    <v:path arrowok="t" o:connecttype="custom" o:connectlocs="26,0;0,24;3,27;30,3;26,0" o:connectangles="0,0,0,0,0"/>
                  </v:shape>
                  <v:shape id="Freeform 137" o:spid="_x0000_s1170" style="position:absolute;left:6004;top:4377;width:35;height:31;visibility:visible;mso-wrap-style:square;v-text-anchor:top" coordsize="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" path="m26,l,23r8,8l35,7,26,xe" fillcolor="black" stroked="f">
                    <v:path arrowok="t" o:connecttype="custom" o:connectlocs="26,0;0,23;8,31;35,7;26,0" o:connectangles="0,0,0,0,0"/>
                  </v:shape>
                  <v:shape id="Freeform 138" o:spid="_x0000_s1171" style="position:absolute;left:5952;top:4331;width:26;height:25;visibility:visible;mso-wrap-style:square;v-text-anchor:top" coordsize="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" path="m26,r,l,25,,24,26,xe" fillcolor="black" stroked="f">
                    <v:path arrowok="t" o:connecttype="custom" o:connectlocs="26,0;26,0;0,25;0,24;26,0" o:connectangles="0,0,0,0,0"/>
                  </v:shape>
                  <v:shape id="Freeform 139" o:spid="_x0000_s1172" style="position:absolute;left:6050;top:4418;width:36;height:33;visibility:visible;mso-wrap-style:square;v-text-anchor:top" coordsize="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" path="m27,l,24r9,9l36,9,27,xe" fillcolor="black" stroked="f">
                    <v:path arrowok="t" o:connecttype="custom" o:connectlocs="27,0;0,24;9,33;36,9;27,0" o:connectangles="0,0,0,0,0"/>
                  </v:shape>
                  <v:shape id="Freeform 140" o:spid="_x0000_s1173" style="position:absolute;left:6096;top:4459;width:40;height:36;visibility:visible;mso-wrap-style:square;v-text-anchor:top" coordsize="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" path="m28,l,24,11,36,40,12,28,xe" fillcolor="black" stroked="f">
                    <v:path arrowok="t" o:connecttype="custom" o:connectlocs="28,0;0,24;11,36;40,12;28,0" o:connectangles="0,0,0,0,0"/>
                  </v:shape>
                  <v:shape id="Freeform 141" o:spid="_x0000_s1174" style="position:absolute;left:6144;top:4505;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" path="m29,l,24,20,41,49,18,29,xe" fillcolor="black" stroked="f">
                    <v:path arrowok="t" o:connecttype="custom" o:connectlocs="29,0;0,24;20,41;49,18;29,0" o:connectangles="0,0,0,0,0"/>
                  </v:shape>
                  <v:shape id="Freeform 142" o:spid="_x0000_s1175" style="position:absolute;left:6164;top:4523;width:97;height:85;visibility:visible;mso-wrap-style:square;v-text-anchor:top" coordsize="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" path="m27,l,23,71,85,97,62,27,xe" fillcolor="black" stroked="f">
                    <v:path arrowok="t" o:connecttype="custom" o:connectlocs="27,0;0,23;71,85;97,62;27,0" o:connectangles="0,0,0,0,0"/>
                  </v:shape>
                  <v:shape id="Freeform 143" o:spid="_x0000_s1176" style="position:absolute;left:6163;top:4523;width:28;height:23;visibility:visible;mso-wrap-style:square;v-text-anchor:top" coordsize="2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" path="m28,r,l,23r1,l28,xe" fillcolor="black" stroked="f">
                    <v:path arrowok="t" o:connecttype="custom" o:connectlocs="28,0;28,0;0,23;1,23;28,0" o:connectangles="0,0,0,0,0"/>
                  </v:shape>
                  <v:shape id="Freeform 144" o:spid="_x0000_s1177" style="position:absolute;left:6235;top:4585;width:31;height:28;visibility:visible;mso-wrap-style:square;v-text-anchor:top" coordsize="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" path="m26,l,23r5,5l31,4,26,xe" fillcolor="black" stroked="f">
                    <v:path arrowok="t" o:connecttype="custom" o:connectlocs="26,0;0,23;5,28;31,4;26,0" o:connectangles="0,0,0,0,0"/>
                  </v:shape>
                  <v:shape id="Freeform 145" o:spid="_x0000_s1178" style="position:absolute;left:6286;top:4630;width:37;height:31;visibility:visible;mso-wrap-style:square;v-text-anchor:top" coordsize="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" path="m27,l,24r11,7l37,8,27,xe" fillcolor="black" stroked="f">
                    <v:path arrowok="t" o:connecttype="custom" o:connectlocs="27,0;0,24;11,31;37,8;27,0" o:connectangles="0,0,0,0,0"/>
                  </v:shape>
                  <v:shape id="Freeform 146" o:spid="_x0000_s1179" style="position:absolute;left:6235;top:4585;width:26;height:23;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" path="m26,r,l,23,26,xe" fillcolor="black" stroked="f">
                    <v:path arrowok="t" o:connecttype="custom" o:connectlocs="26,0;26,0;0,23;0,23;26,0" o:connectangles="0,0,0,0,0"/>
                  </v:shape>
                  <v:shape id="Freeform 147" o:spid="_x0000_s1180" style="position:absolute;left:6337;top:4669;width:35;height:32;visibility:visible;mso-wrap-style:square;v-text-anchor:top" coordsize="3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" path="m25,l,25r10,7l35,7,25,xe" fillcolor="black" stroked="f">
                    <v:path arrowok="t" o:connecttype="custom" o:connectlocs="25,0;0,25;10,32;35,7;25,0" o:connectangles="0,0,0,0,0"/>
                  </v:shape>
                  <v:shape id="Freeform 148" o:spid="_x0000_s1181" style="position:absolute;left:6387;top:4707;width:38;height:36;visibility:visible;mso-wrap-style:square;v-text-anchor:top" coordsize="3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" path="m25,l,27r13,9l38,9,25,xe" fillcolor="black" stroked="f">
                    <v:path arrowok="t" o:connecttype="custom" o:connectlocs="25,0;0,27;13,36;38,9;25,0" o:connectangles="0,0,0,0,0"/>
                  </v:shape>
                  <v:shape id="Freeform 149" o:spid="_x0000_s1182" style="position:absolute;left:6440;top:4747;width:32;height:31;visibility:visible;mso-wrap-style:square;v-text-anchor:top" coordsize="3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" path="m26,l,26r7,5l32,4,26,xe" fillcolor="black" stroked="f">
                    <v:path arrowok="t" o:connecttype="custom" o:connectlocs="26,0;0,26;7,31;32,4;26,0" o:connectangles="0,0,0,0,0"/>
                  </v:shape>
                  <v:shape id="Freeform 150" o:spid="_x0000_s1183" style="position:absolute;left:6447;top:4751;width:94;height:76;visibility:visible;mso-wrap-style:square;v-text-anchor:top" coordsize="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" path="m24,l,27,70,76,94,49,24,xe" fillcolor="black" stroked="f">
                    <v:path arrowok="t" o:connecttype="custom" o:connectlocs="24,0;0,27;70,76;94,49;24,0" o:connectangles="0,0,0,0,0"/>
                  </v:shape>
                  <v:shape id="Freeform 151" o:spid="_x0000_s1184" style="position:absolute;left:6446;top:4751;width:25;height:27;visibility:visible;mso-wrap-style:square;v-text-anchor:top" coordsize="2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" path="m25,r,l,27r1,l25,xe" fillcolor="black" stroked="f">
                    <v:path arrowok="t" o:connecttype="custom" o:connectlocs="25,0;25,0;0,27;1,27;25,0" o:connectangles="0,0,0,0,0"/>
                  </v:shape>
                  <v:shape id="Freeform 152" o:spid="_x0000_s1185" style="position:absolute;left:6519;top:4799;width:52;height:47;visibility:visible;mso-wrap-style:square;v-text-anchor:top" coordsize="5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" path="m22,l,28,30,47,52,19,22,xe" fillcolor="black" stroked="f">
                    <v:path arrowok="t" o:connecttype="custom" o:connectlocs="22,0;0,28;30,47;52,19;22,0" o:connectangles="0,0,0,0,0"/>
                  </v:shape>
                  <v:shape id="Freeform 153" o:spid="_x0000_s1186" style="position:absolute;left:6517;top:4800;width:24;height:2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" path="m24,l22,,,27r,1l24,xe" fillcolor="black" stroked="f">
                    <v:path arrowok="t" o:connecttype="custom" o:connectlocs="24,0;22,0;0,27;0,28;24,0" o:connectangles="0,0,0,0,0"/>
                  </v:shape>
                  <v:shape id="Freeform 154" o:spid="_x0000_s1187" style="position:absolute;left:6603;top:4852;width:33;height:35;visibility:visible;mso-wrap-style:square;v-text-anchor:top" coordsize="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" path="m22,l,28r12,7l33,7,22,xe" fillcolor="black" stroked="f">
                    <v:path arrowok="t" o:connecttype="custom" o:connectlocs="22,0;0,28;12,35;33,7;22,0" o:connectangles="0,0,0,0,0"/>
                  </v:shape>
                  <v:shape id="Freeform 155" o:spid="_x0000_s1188" style="position:absolute;left:6658;top:4886;width:25;height:31;visibility:visible;mso-wrap-style:square;v-text-anchor:top" coordsize="2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" path="m22,l,28r3,3l25,3,22,xe" fillcolor="black" stroked="f">
                    <v:path arrowok="t" o:connecttype="custom" o:connectlocs="22,0;0,28;3,31;25,3;22,0" o:connectangles="0,0,0,0,0"/>
                  </v:shape>
                  <v:shape id="Freeform 156" o:spid="_x0000_s1189" style="position:absolute;left:6661;top:4889;width:29;height:32;visibility:visible;mso-wrap-style:square;v-text-anchor:top" coordsize="2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" path="m22,l,28r7,4l29,4,22,xe" fillcolor="black" stroked="f">
                    <v:path arrowok="t" o:connecttype="custom" o:connectlocs="22,0;0,28;7,32;29,4;22,0" o:connectangles="0,0,0,0,0"/>
                  </v:shape>
                  <v:shape id="Freeform 157" o:spid="_x0000_s1190" style="position:absolute;left:6712;top:4919;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" path="m21,l,29r13,8l35,9,21,xe" fillcolor="black" stroked="f">
                    <v:path arrowok="t" o:connecttype="custom" o:connectlocs="21,0;0,29;13,37;35,9;21,0" o:connectangles="0,0,0,0,0"/>
                  </v:shape>
                  <v:shape id="Freeform 158" o:spid="_x0000_s1191" style="position:absolute;left:6660;top:4890;width:22;height:28;visibility:visible;mso-wrap-style:square;v-text-anchor:top" coordsize="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" path="m22,r,l,28,22,xe" fillcolor="black" stroked="f">
                    <v:path arrowok="t" o:connecttype="custom" o:connectlocs="22,0;22,0;0,28;0,28;22,0" o:connectangles="0,0,0,0,0"/>
                  </v:shape>
                  <v:shape id="Freeform 159" o:spid="_x0000_s1192" style="position:absolute;left:6769;top:4956;width:55;height:49;visibility:visible;mso-wrap-style:square;v-text-anchor:top" coordsize="5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" path="m21,l,28,33,49,55,21,21,xe" fillcolor="black" stroked="f">
                    <v:path arrowok="t" o:connecttype="custom" o:connectlocs="21,0;0,28;33,49;55,21;21,0" o:connectangles="0,0,0,0,0"/>
                  </v:shape>
                  <v:shape id="Freeform 160" o:spid="_x0000_s1193" style="position:absolute;left:6802;top:4977;width:92;height:71;visibility:visible;mso-wrap-style:square;v-text-anchor:top" coordsize="9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" path="m22,l,28,70,71,92,43,22,xe" fillcolor="black" stroked="f">
                    <v:path arrowok="t" o:connecttype="custom" o:connectlocs="22,0;0,28;70,71;92,43;22,0" o:connectangles="0,0,0,0,0"/>
                  </v:shape>
                  <v:shape id="Freeform 161" o:spid="_x0000_s1194" style="position:absolute;left:6800;top:4978;width:22;height:29;visibility:visible;mso-wrap-style:square;v-text-anchor:top" coordsize="2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" path="m22,r,l,29,22,xe" fillcolor="black" stroked="f">
                    <v:path arrowok="t" o:connecttype="custom" o:connectlocs="22,0;22,0;0,29;0,29;22,0" o:connectangles="0,0,0,0,0"/>
                  </v:shape>
                  <v:shape id="Freeform 162" o:spid="_x0000_s1195" style="position:absolute;left:6872;top:5020;width:27;height:31;visibility:visible;mso-wrap-style:square;v-text-anchor:top" coordsize="2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" path="m22,l,28r5,3l27,3,22,xe" fillcolor="black" stroked="f">
                    <v:path arrowok="t" o:connecttype="custom" o:connectlocs="22,0;0,28;5,31;27,3;22,0" o:connectangles="0,0,0,0,0"/>
                  </v:shape>
                  <v:shape id="Freeform 163" o:spid="_x0000_s1196" style="position:absolute;left:6934;top:5057;width:30;height:32;visibility:visible;mso-wrap-style:square;v-text-anchor:top" coordsize="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" path="m22,l,28r9,4l30,4,22,xe" fillcolor="black" stroked="f">
                    <v:path arrowok="t" o:connecttype="custom" o:connectlocs="22,0;0,28;9,32;30,4;22,0" o:connectangles="0,0,0,0,0"/>
                  </v:shape>
                  <v:shape id="Freeform 164" o:spid="_x0000_s1197" style="position:absolute;left:6871;top:5021;width:21;height:28;visibility:visible;mso-wrap-style:square;v-text-anchor:top" coordsize="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" path="m21,r,l,28,21,xe" fillcolor="black" stroked="f">
                    <v:path arrowok="t" o:connecttype="custom" o:connectlocs="21,0;21,0;0,28;0,28;21,0" o:connectangles="0,0,0,0,0"/>
                  </v:shape>
                  <v:shape id="Freeform 165" o:spid="_x0000_s1198" style="position:absolute;left:6943;top:5061;width:23;height:31;visibility:visible;mso-wrap-style:square;v-text-anchor:top" coordsize="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" path="m20,l,30r3,1l23,2,20,xe" fillcolor="black" stroked="f">
                    <v:path arrowok="t" o:connecttype="custom" o:connectlocs="20,0;0,30;3,31;23,2;20,0" o:connectangles="0,0,0,0,0"/>
                  </v:shape>
                  <v:shape id="Freeform 166" o:spid="_x0000_s1199" style="position:absolute;left:6991;top:5088;width:32;height:35;visibility:visible;mso-wrap-style:square;v-text-anchor:top" coordsize="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" path="m20,l,29r12,6l32,6,20,xe" fillcolor="black" stroked="f">
                    <v:path arrowok="t" o:connecttype="custom" o:connectlocs="20,0;0,29;12,35;32,6;20,0" o:connectangles="0,0,0,0,0"/>
                  </v:shape>
                  <v:shape id="Freeform 167" o:spid="_x0000_s1200" style="position:absolute;left:6941;top:5061;width:22;height:30;visibility:visible;mso-wrap-style:square;v-text-anchor:top" coordsize="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" path="m22,2l22,,,30r2,l22,2xe" fillcolor="black" stroked="f">
                    <v:path arrowok="t" o:connecttype="custom" o:connectlocs="22,2;22,0;0,30;2,30;22,2" o:connectangles="0,0,0,0,0"/>
                  </v:shape>
                  <v:shape id="Freeform 168" o:spid="_x0000_s1201" style="position:absolute;left:7050;top:5117;width:33;height:37;visibility:visible;mso-wrap-style:square;v-text-anchor:top" coordsize="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" path="m20,l,30r13,7l33,7,20,xe" fillcolor="black" stroked="f">
                    <v:path arrowok="t" o:connecttype="custom" o:connectlocs="20,0;0,30;13,37;33,7;20,0" o:connectangles="0,0,0,0,0"/>
                  </v:shape>
                  <v:shape id="Freeform 169" o:spid="_x0000_s1202" style="position:absolute;left:7112;top:5148;width:63;height:52;visibility:visible;mso-wrap-style:square;v-text-anchor:top" coordsize="6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" path="m18,l,30,45,52,63,22,18,xe" fillcolor="black" stroked="f">
                    <v:path arrowok="t" o:connecttype="custom" o:connectlocs="18,0;0,30;45,52;63,22;18,0" o:connectangles="0,0,0,0,0"/>
                  </v:shape>
                  <v:shape id="Freeform 170" o:spid="_x0000_s1203" style="position:absolute;left:7157;top:5169;width:87;height:62;visibility:visible;mso-wrap-style:square;v-text-anchor:top" coordsize="8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" path="m17,l,31,70,62,87,31,17,xe" fillcolor="black" stroked="f">
                    <v:path arrowok="t" o:connecttype="custom" o:connectlocs="17,0;0,31;70,62;87,31;17,0" o:connectangles="0,0,0,0,0"/>
                  </v:shape>
                  <v:shape id="Freeform 171" o:spid="_x0000_s1204" style="position:absolute;left:7155;top:5170;width:19;height:31;visibility:visible;mso-wrap-style:square;v-text-anchor:top" coordsize="1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" path="m19,r,l,30r2,1l19,xe" fillcolor="black" stroked="f">
                    <v:path arrowok="t" o:connecttype="custom" o:connectlocs="19,0;19,0;0,30;2,31;19,0" o:connectangles="0,0,0,0,0"/>
                  </v:shape>
                  <v:shape id="Freeform 172" o:spid="_x0000_s1205" style="position:absolute;left:7227;top:5200;width:20;height:32;visibility:visible;mso-wrap-style:square;v-text-anchor:top" coordsize="2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" path="m17,l,31r4,1l20,1,17,xe" fillcolor="black" stroked="f">
                    <v:path arrowok="t" o:connecttype="custom" o:connectlocs="17,0;0,31;4,32;20,1;17,0" o:connectangles="0,0,0,0,0"/>
                  </v:shape>
                  <v:shape id="Freeform 173" o:spid="_x0000_s1206" style="position:absolute;left:7291;top:5225;width:23;height:34;visibility:visible;mso-wrap-style:square;v-text-anchor:top" coordsize="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" path="m17,l,31r7,3l23,3,17,xe" fillcolor="black" stroked="f">
                    <v:path arrowok="t" o:connecttype="custom" o:connectlocs="17,0;0,31;7,34;23,3;17,0" o:connectangles="0,0,0,0,0"/>
                  </v:shape>
                  <v:shape id="Freeform 174" o:spid="_x0000_s1207" style="position:absolute;left:7227;top:5201;width:17;height:31;visibility:visible;mso-wrap-style:square;v-text-anchor:top" coordsize="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" path="m17,r,l,31,17,xe" fillcolor="black" stroked="f">
                    <v:path arrowok="t" o:connecttype="custom" o:connectlocs="17,0;17,0;0,31;0,31;17,0" o:connectangles="0,0,0,0,0"/>
                  </v:shape>
                  <v:shape id="Freeform 175" o:spid="_x0000_s1208" style="position:absolute;left:7299;top:5228;width:20;height:32;visibility:visible;mso-wrap-style:square;v-text-anchor:top" coordsize="2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" path="m14,l,31r7,1l20,1,14,xe" fillcolor="black" stroked="f">
                    <v:path arrowok="t" o:connecttype="custom" o:connectlocs="14,0;0,31;7,32;20,1;14,0" o:connectangles="0,0,0,0,0"/>
                  </v:shape>
                  <v:shape id="Freeform 176" o:spid="_x0000_s1209" style="position:absolute;left:7356;top:5247;width:25;height:35;visibility:visible;mso-wrap-style:square;v-text-anchor:top" coordsize="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" path="m14,l,31r12,4l25,4,14,xe" fillcolor="black" stroked="f">
                    <v:path arrowok="t" o:connecttype="custom" o:connectlocs="14,0;0,31;12,35;25,4;14,0" o:connectangles="0,0,0,0,0"/>
                  </v:shape>
                  <v:shape id="Freeform 177" o:spid="_x0000_s1210" style="position:absolute;left:7298;top:5229;width:16;height:31;visibility:visible;mso-wrap-style:square;v-text-anchor:top" coordsize="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" path="m16,l15,,,31r1,l16,xe" fillcolor="black" stroked="f">
                    <v:path arrowok="t" o:connecttype="custom" o:connectlocs="16,0;15,0;0,31;1,31;16,0" o:connectangles="0,0,0,0,0"/>
                  </v:shape>
                  <v:shape id="Freeform 178" o:spid="_x0000_s1211" style="position:absolute;left:7418;top:5268;width:29;height:36;visibility:visible;mso-wrap-style:square;v-text-anchor:top" coordsize="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" path="m13,l,31r15,5l29,5,13,xe" fillcolor="black" stroked="f">
                    <v:path arrowok="t" o:connecttype="custom" o:connectlocs="13,0;0,31;15,36;29,5;13,0" o:connectangles="0,0,0,0,0"/>
                  </v:shape>
                  <v:shape id="Freeform 179" o:spid="_x0000_s1212" style="position:absolute;left:7483;top:5288;width:41;height:40;visibility:visible;mso-wrap-style:square;v-text-anchor:top" coordsize="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" path="m14,l,31r27,9l41,9,14,xe" fillcolor="black" stroked="f">
                    <v:path arrowok="t" o:connecttype="custom" o:connectlocs="14,0;0,31;27,40;41,9;14,0" o:connectangles="0,0,0,0,0"/>
                  </v:shape>
                  <v:shape id="Freeform 180" o:spid="_x0000_s1213" style="position:absolute;left:7510;top:5297;width:85;height:55;visibility:visible;mso-wrap-style:square;v-text-anchor:top" coordsize="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" path="m14,l,32,72,55,85,22,14,xe" fillcolor="black" stroked="f">
                    <v:path arrowok="t" o:connecttype="custom" o:connectlocs="14,0;0,32;72,55;85,22;14,0" o:connectangles="0,0,0,0,0"/>
                  </v:shape>
                  <v:shape id="Freeform 181" o:spid="_x0000_s1214" style="position:absolute;left:7510;top:5297;width:14;height:32;visibility:visible;mso-wrap-style:square;v-text-anchor:top" coordsize="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" path="m14,2l14,,,32,14,2xe" fillcolor="black" stroked="f">
                    <v:path arrowok="t" o:connecttype="custom" o:connectlocs="14,2;14,0;0,32;0,32;14,2" o:connectangles="0,0,0,0,0"/>
                  </v:shape>
                  <v:shape id="Freeform 182" o:spid="_x0000_s1215" style="position:absolute;left:7584;top:5319;width:38;height:40;visibility:visible;mso-wrap-style:square;v-text-anchor:top" coordsize="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" path="m11,l,33r27,7l38,8,11,xe" fillcolor="black" stroked="f">
                    <v:path arrowok="t" o:connecttype="custom" o:connectlocs="11,0;0,33;27,40;38,8;11,0" o:connectangles="0,0,0,0,0"/>
                  </v:shape>
                  <v:shape id="Freeform 183" o:spid="_x0000_s1216" style="position:absolute;left:7582;top:5319;width:13;height:33;visibility:visible;mso-wrap-style:square;v-text-anchor:top" coordsize="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" path="m13,l12,,,33,13,xe" fillcolor="black" stroked="f">
                    <v:path arrowok="t" o:connecttype="custom" o:connectlocs="13,0;12,0;0,33;0,33;13,0" o:connectangles="0,0,0,0,0"/>
                  </v:shape>
                  <v:shape id="Freeform 184" o:spid="_x0000_s1217" style="position:absolute;left:7674;top:5344;width:24;height:36;visibility:visible;mso-wrap-style:square;v-text-anchor:top" coordsize="2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" path="m10,l,33r14,3l24,3,10,xe" fillcolor="black" stroked="f">
                    <v:path arrowok="t" o:connecttype="custom" o:connectlocs="10,0;0,33;14,36;24,3;10,0" o:connectangles="0,0,0,0,0"/>
                  </v:shape>
                  <v:shape id="Freeform 185" o:spid="_x0000_s1218" style="position:absolute;left:7739;top:5359;width:24;height:35;visibility:visible;mso-wrap-style:square;v-text-anchor:top" coordsize="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" path="m10,l,32r14,3l24,3,10,xe" fillcolor="black" stroked="f">
                    <v:path arrowok="t" o:connecttype="custom" o:connectlocs="10,0;0,32;14,35;24,3;10,0" o:connectangles="0,0,0,0,0"/>
                  </v:shape>
                  <v:shape id="Freeform 186" o:spid="_x0000_s1219" style="position:absolute;left:7805;top:5375;width:25;height:36;visibility:visible;mso-wrap-style:square;v-text-anchor:top" coordsize="2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" path="m10,l,33r15,3l25,3,10,xe" fillcolor="black" stroked="f">
                    <v:path arrowok="t" o:connecttype="custom" o:connectlocs="10,0;0,33;15,36;25,3;10,0" o:connectangles="0,0,0,0,0"/>
                  </v:shape>
                  <v:shape id="Freeform 187" o:spid="_x0000_s1220" style="position:absolute;left:7872;top:5391;width:73;height:48;visibility:visible;mso-wrap-style:square;v-text-anchor:top" coordsize="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" path="m10,l,33,63,48,73,15,10,xe" fillcolor="black" stroked="f">
                    <v:path arrowok="t" o:connecttype="custom" o:connectlocs="10,0;0,33;63,48;73,15;10,0" o:connectangles="0,0,0,0,0"/>
                  </v:shape>
                  <v:shape id="Freeform 188" o:spid="_x0000_s1221" style="position:absolute;left:7935;top:5406;width:77;height:47;visibility:visible;mso-wrap-style:square;v-text-anchor:top" coordsize="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" path="m10,l,33,67,47,77,15,10,xe" fillcolor="black" stroked="f">
                    <v:path arrowok="t" o:connecttype="custom" o:connectlocs="10,0;0,33;67,47;77,15;10,0" o:connectangles="0,0,0,0,0"/>
                  </v:shape>
                  <v:shape id="Freeform 189" o:spid="_x0000_s1222" style="position:absolute;left:7935;top:5406;width:10;height:33;visibility:visible;mso-wrap-style:square;v-text-anchor:top" coordsize="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" path="m10,r,l,33,10,xe" fillcolor="black" stroked="f">
                    <v:path arrowok="t" o:connecttype="custom" o:connectlocs="10,0;10,0;0,33;0,33;10,0" o:connectangles="0,0,0,0,0"/>
                  </v:shape>
                  <v:shape id="Freeform 190" o:spid="_x0000_s1223" style="position:absolute;left:8066;top:5437;width:22;height:36;visibility:visible;mso-wrap-style:square;v-text-anchor:top" coordsize="2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" path="m10,l,33r12,3l22,3,10,xe" fillcolor="black" stroked="f">
                    <v:path arrowok="t" o:connecttype="custom" o:connectlocs="10,0;0,33;12,36;22,3;10,0" o:connectangles="0,0,0,0,0"/>
                  </v:shape>
                  <v:rect id="Rectangle 191" o:spid="_x0000_s1224" style="position:absolute;left:8083;top:5440;width:1;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" fillcolor="black" stroked="f"/>
                  <v:shape id="Freeform 192" o:spid="_x0000_s1225" style="position:absolute;left:8131;top:5452;width:24;height:35;visibility:visible;mso-wrap-style:square;v-text-anchor:top" coordsize="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" path="m10,l,32r14,3l24,3,10,xe" fillcolor="black" stroked="f">
                    <v:path arrowok="t" o:connecttype="custom" o:connectlocs="10,0;0,32;14,35;24,3;10,0" o:connectangles="0,0,0,0,0"/>
                  </v:shape>
                  <v:shape id="Freeform 193" o:spid="_x0000_s1226" style="position:absolute;left:8078;top:5440;width:10;height:33;visibility:visible;mso-wrap-style:square;v-text-anchor:top" coordsize="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" path="m10,r,l,33,10,xe" fillcolor="black" stroked="f">
                    <v:path arrowok="t" o:connecttype="custom" o:connectlocs="10,0;10,0;0,33;0,33;10,0" o:connectangles="0,0,0,0,0"/>
                  </v:shape>
                  <v:shape id="Freeform 194" o:spid="_x0000_s1227" style="position:absolute;left:8198;top:5465;width:24;height:34;visibility:visible;mso-wrap-style:square;v-text-anchor:top" coordsize="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" path="m7,l,33r17,1l24,2,7,xe" fillcolor="black" stroked="f">
                    <v:path arrowok="t" o:connecttype="custom" o:connectlocs="7,0;0,33;17,34;24,2;7,0" o:connectangles="0,0,0,0,0"/>
                  </v:shape>
                  <v:shape id="Freeform 195" o:spid="_x0000_s1228" style="position:absolute;left:8267;top:5475;width:30;height:37;visibility:visible;mso-wrap-style:square;v-text-anchor:top" coordsize="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" path="m6,l,33r23,4l30,5,6,xe" fillcolor="black" stroked="f">
                    <v:path arrowok="t" o:connecttype="custom" o:connectlocs="6,0;0,33;23,37;30,5;6,0" o:connectangles="0,0,0,0,0"/>
                  </v:shape>
                  <v:shape id="Freeform 196" o:spid="_x0000_s1229" style="position:absolute;left:8292;top:5478;width:75;height:43;visibility:visible;mso-wrap-style:square;v-text-anchor:top" coordsize="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" path="m5,l,34r70,9l75,9,5,xe" fillcolor="black" stroked="f">
                    <v:path arrowok="t" o:connecttype="custom" o:connectlocs="5,0;0,34;70,43;75,9;5,0" o:connectangles="0,0,0,0,0"/>
                  </v:shape>
                  <v:shape id="Freeform 197" o:spid="_x0000_s1230" style="position:absolute;left:8290;top:5480;width:7;height:34;visibility:visible;mso-wrap-style:square;v-text-anchor:top" coordsize="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" path="m7,l5,,,32r,2l7,xe" fillcolor="black" stroked="f">
                    <v:path arrowok="t" o:connecttype="custom" o:connectlocs="7,0;5,0;0,32;0,34;7,0" o:connectangles="0,0,0,0,0"/>
                  </v:shape>
                  <v:shape id="Freeform 198" o:spid="_x0000_s1231" style="position:absolute;left:8362;top:5487;width:45;height:39;visibility:visible;mso-wrap-style:square;v-text-anchor:top" coordsize="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" path="m5,l,34r40,5l45,5,5,xe" fillcolor="black" stroked="f">
                    <v:path arrowok="t" o:connecttype="custom" o:connectlocs="5,0;0,34;40,39;45,5;5,0" o:connectangles="0,0,0,0,0"/>
                  </v:shape>
                  <v:shape id="Freeform 199" o:spid="_x0000_s1232" style="position:absolute;left:8360;top:5489;width:5;height:34;visibility:visible;mso-wrap-style:square;v-text-anchor:top" coordsize="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" path="m5,r,l,34,5,xe" fillcolor="black" stroked="f">
                    <v:path arrowok="t" o:connecttype="custom" o:connectlocs="5,0;5,0;0,34;0,34;5,0" o:connectangles="0,0,0,0,0"/>
                  </v:shape>
                  <v:shape id="Freeform 200" o:spid="_x0000_s1233" style="position:absolute;left:8469;top:5499;width:17;height:35;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" path="m4,l,34r14,1l17,2,4,xe" fillcolor="black" stroked="f">
                    <v:path arrowok="t" o:connecttype="custom" o:connectlocs="4,0;0,34;14,35;17,2;4,0" o:connectangles="0,0,0,0,0"/>
                  </v:shape>
                  <v:line id="Line 202" o:spid="_x0000_s1234" style="position:absolute;visibility:visible;mso-wrap-style:square" from="4526,3077" to="5034,3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" strokeweight=".0011mm"/>
                  <v:rect id="Rectangle 203" o:spid="_x0000_s1235" style="position:absolute;left:5287;top:3002;width:2980;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" filled="f" stroked="f">
                    <v:textbox style="mso-fit-shape-to-text:t" inset="0,0,0,0">
                      <w:txbxContent>
                        <w:p w:rsidR="00884E2F" w:rsidRDefault="00884E2F" w:rsidP="006552D3">
                          <w:r>
                            <w:rPr>
                              <w:rFonts w:ascii="Arial" w:hAnsi="Arial" w:cs="Arial"/>
                              <w:color w:val="000000"/>
                              <w:sz w:val="18"/>
                              <w:szCs w:val="18"/>
                            </w:rPr>
                            <w:t>Insulin lispro 200 enheder/ml</w:t>
                          </w:r>
                        </w:p>
                      </w:txbxContent>
                    </v:textbox>
                  </v:rect>
                  <v:line id="Line 204" o:spid="_x0000_s1236" style="position:absolute;visibility:visible;mso-wrap-style:square" from="4526,3282" to="4542,3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" strokeweight=".0011mm"/>
                  <v:line id="Line 206" o:spid="_x0000_s1237" style="position:absolute;visibility:visible;mso-wrap-style:square" from="4596,3282" to="4730,3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" strokeweight=".0011mm"/>
                  <v:line id="Line 207" o:spid="_x0000_s1238" style="position:absolute;visibility:visible;mso-wrap-style:square" from="4797,3282" to="4810,3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" strokeweight=".0011mm"/>
                  <v:line id="Line 208" o:spid="_x0000_s1239" style="position:absolute;visibility:visible;mso-wrap-style:square" from="4864,3282" to="4877,3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" strokeweight=".0011mm"/>
                  <v:line id="Line 209" o:spid="_x0000_s1240" style="position:absolute;visibility:visible;mso-wrap-style:square" from="4931,3282" to="4947,3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" strokeweight=".0011mm"/>
                  <v:line id="Line 210" o:spid="_x0000_s1241" style="position:absolute;visibility:visible;mso-wrap-style:square" from="5001,3282" to="5034,3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" strokeweight=".0011mm"/>
                  <v:rect id="Rectangle 211" o:spid="_x0000_s1242" style="position:absolute;left:5260;top:3219;width:2543;height: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" filled="f" stroked="f">
                    <v:textbox style="mso-fit-shape-to-text:t" inset="0,0,0,0">
                      <w:txbxContent>
                        <w:p w:rsidR="00884E2F" w:rsidRDefault="00884E2F" w:rsidP="006552D3">
                          <w:r>
                            <w:rPr>
                              <w:rFonts w:ascii="Arial" w:hAnsi="Arial" w:cs="Arial"/>
                              <w:color w:val="000000"/>
                              <w:sz w:val="18"/>
                              <w:szCs w:val="18"/>
                            </w:rPr>
                            <w:t>Insulin lispro 100 enheder/ml</w:t>
                          </w:r>
                        </w:p>
                      </w:txbxContent>
                    </v:textbox>
                  </v:rect>
                  <v:rect id="Rectangle 212" o:spid="_x0000_s1243" style="position:absolute;left:5483;top:1863;width:100;height:2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" filled="f" stroked="f">
                    <v:textbox style="mso-fit-shape-to-text:t" inset="0,0,0,0">
                      <w:txbxContent>
                        <w:p w:rsidR="00884E2F" w:rsidRPr="00974A4C" w:rsidRDefault="00884E2F" w:rsidP="006552D3">
                          <w:pPr>
                            <w:rPr>
                              <w:lang w:val="de-DE"/>
                            </w:rPr>
                          </w:pPr>
                        </w:p>
                      </w:txbxContent>
                    </v:textbox>
                  </v:rect>
                </v:group>
                <w10:anchorlock/>
              </v:group>
            </w:pict>
          </mc:Fallback>
        </mc:AlternateContent>
      </w:r>
      <w:bookmarkEnd w:id="1"/>
      <w:r w:rsidRPr="00154702">
        <w:rPr>
          <w:b/>
          <w:lang w:val="da-DK"/>
        </w:rPr>
        <w:t>Figur 2</w:t>
      </w:r>
      <w:r w:rsidRPr="002B4E5E">
        <w:rPr>
          <w:lang w:val="da-DK"/>
        </w:rPr>
        <w:t>:</w:t>
      </w:r>
      <w:r w:rsidRPr="00154702">
        <w:rPr>
          <w:lang w:val="da-DK"/>
        </w:rPr>
        <w:t xml:space="preserve"> Matematisk gennemsnits</w:t>
      </w:r>
      <w:r>
        <w:rPr>
          <w:lang w:val="da-DK"/>
        </w:rPr>
        <w:t>-</w:t>
      </w:r>
      <w:r w:rsidRPr="00DE0041">
        <w:rPr>
          <w:lang w:val="da-DK"/>
        </w:rPr>
        <w:t>glu</w:t>
      </w:r>
      <w:r w:rsidRPr="002B4E5E">
        <w:rPr>
          <w:lang w:val="da-DK"/>
        </w:rPr>
        <w:t>k</w:t>
      </w:r>
      <w:r w:rsidRPr="00DE0041">
        <w:rPr>
          <w:lang w:val="da-DK"/>
        </w:rPr>
        <w:t>oseinfusion</w:t>
      </w:r>
      <w:r w:rsidRPr="002B4E5E">
        <w:rPr>
          <w:lang w:val="da-DK"/>
        </w:rPr>
        <w:t xml:space="preserve">shastighed </w:t>
      </w:r>
      <w:r w:rsidRPr="00DE0041">
        <w:rPr>
          <w:i/>
          <w:lang w:val="da-DK"/>
        </w:rPr>
        <w:t>versus</w:t>
      </w:r>
      <w:r w:rsidRPr="00DE0041">
        <w:rPr>
          <w:lang w:val="da-DK"/>
        </w:rPr>
        <w:t xml:space="preserve"> </w:t>
      </w:r>
      <w:r w:rsidRPr="002B4E5E">
        <w:rPr>
          <w:lang w:val="da-DK"/>
        </w:rPr>
        <w:t xml:space="preserve">tid </w:t>
      </w:r>
      <w:r w:rsidRPr="00DE0041">
        <w:rPr>
          <w:lang w:val="da-DK"/>
        </w:rPr>
        <w:t>profile</w:t>
      </w:r>
      <w:r w:rsidRPr="002B4E5E">
        <w:rPr>
          <w:lang w:val="da-DK"/>
        </w:rPr>
        <w:t xml:space="preserve">r efter </w:t>
      </w:r>
      <w:r w:rsidRPr="00DE0041">
        <w:rPr>
          <w:lang w:val="da-DK"/>
        </w:rPr>
        <w:t>sub</w:t>
      </w:r>
      <w:r w:rsidRPr="002B4E5E">
        <w:rPr>
          <w:lang w:val="da-DK"/>
        </w:rPr>
        <w:t>k</w:t>
      </w:r>
      <w:r w:rsidRPr="00DE0041">
        <w:rPr>
          <w:lang w:val="da-DK"/>
        </w:rPr>
        <w:t xml:space="preserve">utan administration </w:t>
      </w:r>
      <w:r w:rsidRPr="002B4E5E">
        <w:rPr>
          <w:lang w:val="da-DK"/>
        </w:rPr>
        <w:t>a</w:t>
      </w:r>
      <w:r w:rsidRPr="00DE0041">
        <w:rPr>
          <w:lang w:val="da-DK"/>
        </w:rPr>
        <w:t>f</w:t>
      </w:r>
      <w:r w:rsidRPr="002B4E5E">
        <w:rPr>
          <w:lang w:val="da-DK"/>
        </w:rPr>
        <w:t xml:space="preserve"> </w:t>
      </w:r>
      <w:r w:rsidRPr="00DE0041">
        <w:rPr>
          <w:lang w:val="da-DK"/>
        </w:rPr>
        <w:t>20</w:t>
      </w:r>
      <w:r w:rsidRPr="00154702">
        <w:rPr>
          <w:lang w:val="da-DK"/>
        </w:rPr>
        <w:t> enheder insulin lispro</w:t>
      </w:r>
      <w:r w:rsidRPr="00DE0041">
        <w:rPr>
          <w:lang w:val="da-DK"/>
        </w:rPr>
        <w:t xml:space="preserve"> </w:t>
      </w:r>
      <w:r w:rsidRPr="00154702">
        <w:rPr>
          <w:lang w:val="da-DK"/>
        </w:rPr>
        <w:t>2</w:t>
      </w:r>
      <w:r w:rsidRPr="00DE0041">
        <w:rPr>
          <w:lang w:val="da-DK"/>
        </w:rPr>
        <w:t>00</w:t>
      </w:r>
      <w:r w:rsidR="00141F8A" w:rsidRPr="00330AB6">
        <w:rPr>
          <w:lang w:val="da-DK"/>
        </w:rPr>
        <w:t> </w:t>
      </w:r>
      <w:r>
        <w:rPr>
          <w:lang w:val="da-DK"/>
        </w:rPr>
        <w:t>enheder</w:t>
      </w:r>
      <w:r w:rsidRPr="00154702">
        <w:rPr>
          <w:lang w:val="da-DK"/>
        </w:rPr>
        <w:t>/ml</w:t>
      </w:r>
      <w:r w:rsidRPr="00DE0041">
        <w:rPr>
          <w:lang w:val="da-DK"/>
        </w:rPr>
        <w:t xml:space="preserve"> </w:t>
      </w:r>
      <w:r w:rsidRPr="002B4E5E">
        <w:rPr>
          <w:lang w:val="da-DK"/>
        </w:rPr>
        <w:t xml:space="preserve">eller </w:t>
      </w:r>
      <w:r w:rsidRPr="00154702">
        <w:rPr>
          <w:lang w:val="da-DK"/>
        </w:rPr>
        <w:t>insulin lispro</w:t>
      </w:r>
      <w:r w:rsidRPr="00DE0041">
        <w:rPr>
          <w:lang w:val="da-DK"/>
        </w:rPr>
        <w:t xml:space="preserve"> </w:t>
      </w:r>
      <w:r w:rsidRPr="00154702">
        <w:rPr>
          <w:lang w:val="da-DK"/>
        </w:rPr>
        <w:t>1</w:t>
      </w:r>
      <w:r w:rsidRPr="00DE0041">
        <w:rPr>
          <w:lang w:val="da-DK"/>
        </w:rPr>
        <w:t>00</w:t>
      </w:r>
      <w:r w:rsidR="00141F8A" w:rsidRPr="00330AB6">
        <w:rPr>
          <w:lang w:val="da-DK"/>
        </w:rPr>
        <w:t> </w:t>
      </w:r>
      <w:r>
        <w:rPr>
          <w:lang w:val="da-DK"/>
        </w:rPr>
        <w:t>enheder</w:t>
      </w:r>
      <w:r w:rsidRPr="00154702">
        <w:rPr>
          <w:lang w:val="da-DK"/>
        </w:rPr>
        <w:t>/ml</w:t>
      </w:r>
    </w:p>
    <w:p w:rsidR="009351F5" w:rsidRPr="00154702" w:rsidRDefault="009351F5" w:rsidP="009351F5">
      <w:pPr>
        <w:rPr>
          <w:lang w:val="x-none"/>
        </w:rPr>
      </w:pPr>
    </w:p>
    <w:p w:rsidR="009351F5" w:rsidRDefault="009351F5" w:rsidP="009351F5">
      <w:pPr>
        <w:rPr>
          <w:lang w:val="da-DK"/>
        </w:rPr>
      </w:pPr>
      <w:r>
        <w:rPr>
          <w:lang w:val="da-DK"/>
        </w:rPr>
        <w:t>Studier har vist, at insulin lispro i kombination med sulfonylurinstoffer signifikant reducerer HbA1c sammenlignet med sulfonyurinstof alene hos type 2-diabetikere på den højeste dosis af sulfonyurinstoffer. Denne reduktion af HbA</w:t>
      </w:r>
      <w:r>
        <w:rPr>
          <w:vertAlign w:val="subscript"/>
          <w:lang w:val="da-DK"/>
        </w:rPr>
        <w:t>1c</w:t>
      </w:r>
      <w:r>
        <w:rPr>
          <w:lang w:val="da-DK"/>
        </w:rPr>
        <w:t xml:space="preserve"> kan også forventes med andre insulinprodukter, f.eks opløselig- eller isophan insulin.</w:t>
      </w:r>
    </w:p>
    <w:p w:rsidR="009351F5" w:rsidRDefault="009351F5" w:rsidP="009351F5">
      <w:pPr>
        <w:rPr>
          <w:lang w:val="da-DK"/>
        </w:rPr>
      </w:pPr>
    </w:p>
    <w:p w:rsidR="009351F5" w:rsidRDefault="009351F5" w:rsidP="009351F5">
      <w:pPr>
        <w:rPr>
          <w:lang w:val="da-DK"/>
        </w:rPr>
      </w:pPr>
      <w:r>
        <w:rPr>
          <w:lang w:val="da-DK"/>
        </w:rPr>
        <w:t>Kliniske forsøg med type 1- og type 2-diabetikere, har vist et nedsat antal tilfælde af natlig hypoglykæmi med insulin lispro i forhold til opløselig human insulin. I nogle studier var reduktionen af natlig hypoglykæmi forbundet med et øget antal tilfælde af hypoglykæmi i løbet af dagen.</w:t>
      </w:r>
    </w:p>
    <w:p w:rsidR="009351F5" w:rsidRDefault="009351F5" w:rsidP="009351F5">
      <w:pPr>
        <w:rPr>
          <w:b/>
          <w:lang w:val="da-DK"/>
        </w:rPr>
      </w:pPr>
    </w:p>
    <w:p w:rsidR="009351F5" w:rsidRDefault="009351F5" w:rsidP="009351F5">
      <w:pPr>
        <w:rPr>
          <w:lang w:val="da-DK"/>
        </w:rPr>
      </w:pPr>
      <w:r>
        <w:rPr>
          <w:lang w:val="da-DK"/>
        </w:rPr>
        <w:t>Det glukodynamiske respons på insulin lispro påvirkes ikke af nedsat nyre- eller leverfunktion. De glukodynamiske forskelle mellem insulin lispro og opløselig human insulin, målt ved en glucose clamp procedure, blev opretholdt over varierende grader</w:t>
      </w:r>
      <w:r>
        <w:rPr>
          <w:i/>
          <w:lang w:val="da-DK"/>
        </w:rPr>
        <w:t xml:space="preserve"> </w:t>
      </w:r>
      <w:r>
        <w:rPr>
          <w:lang w:val="da-DK"/>
        </w:rPr>
        <w:t xml:space="preserve">af nyrefunktionsnedsættelse. </w:t>
      </w:r>
    </w:p>
    <w:p w:rsidR="009351F5" w:rsidRDefault="009351F5" w:rsidP="009351F5">
      <w:pPr>
        <w:rPr>
          <w:b/>
          <w:lang w:val="da-DK"/>
        </w:rPr>
      </w:pPr>
    </w:p>
    <w:p w:rsidR="009351F5" w:rsidRDefault="009351F5" w:rsidP="009351F5">
      <w:pPr>
        <w:rPr>
          <w:lang w:val="da-DK"/>
        </w:rPr>
      </w:pPr>
      <w:r>
        <w:rPr>
          <w:lang w:val="da-DK"/>
        </w:rPr>
        <w:t>Det er vist, at insulin lispro på molekylært niveau er lige så potent som human insulin, men dets effekt er hurtigere og af kortere varighed.</w:t>
      </w:r>
    </w:p>
    <w:p w:rsidR="009351F5" w:rsidRDefault="009351F5" w:rsidP="009351F5">
      <w:pPr>
        <w:rPr>
          <w:b/>
          <w:lang w:val="da-DK"/>
        </w:rPr>
      </w:pPr>
    </w:p>
    <w:p w:rsidR="009351F5" w:rsidRDefault="009351F5" w:rsidP="00641A2F">
      <w:pPr>
        <w:keepNext/>
        <w:ind w:left="539" w:hanging="539"/>
        <w:rPr>
          <w:b/>
          <w:lang w:val="da-DK"/>
        </w:rPr>
      </w:pPr>
      <w:r>
        <w:rPr>
          <w:b/>
          <w:lang w:val="da-DK"/>
        </w:rPr>
        <w:t>5.2</w:t>
      </w:r>
      <w:r>
        <w:rPr>
          <w:b/>
          <w:lang w:val="da-DK"/>
        </w:rPr>
        <w:tab/>
        <w:t>Farmakokinetiske egenskaber</w:t>
      </w:r>
    </w:p>
    <w:p w:rsidR="009351F5" w:rsidRDefault="009351F5" w:rsidP="00641A2F">
      <w:pPr>
        <w:keepNext/>
        <w:rPr>
          <w:lang w:val="da-DK"/>
        </w:rPr>
      </w:pPr>
    </w:p>
    <w:p w:rsidR="009351F5" w:rsidRDefault="009351F5" w:rsidP="009351F5">
      <w:pPr>
        <w:rPr>
          <w:lang w:val="da-DK"/>
        </w:rPr>
      </w:pPr>
      <w:r>
        <w:rPr>
          <w:lang w:val="da-DK"/>
        </w:rPr>
        <w:t>Farmakokinetikken af insulin lispro afspejler hurtig absorption og opnåelse af maksimal plasmakoncentration 30</w:t>
      </w:r>
      <w:r w:rsidR="00F7463B">
        <w:rPr>
          <w:lang w:val="da-DK"/>
        </w:rPr>
        <w:t xml:space="preserve"> til </w:t>
      </w:r>
      <w:r>
        <w:rPr>
          <w:lang w:val="da-DK"/>
        </w:rPr>
        <w:t>70 minutter efter subkutan injektion. Når den kliniske relevans af disse kinetiske forhold overvejes, er det mere relevant at se på glucoseomsætningskurverne (som omtalt i pkt. 5.1).</w:t>
      </w:r>
    </w:p>
    <w:p w:rsidR="009351F5" w:rsidRDefault="009351F5" w:rsidP="009351F5">
      <w:pPr>
        <w:rPr>
          <w:lang w:val="da-DK"/>
        </w:rPr>
      </w:pPr>
    </w:p>
    <w:p w:rsidR="009351F5" w:rsidRDefault="009351F5" w:rsidP="009351F5">
      <w:pPr>
        <w:rPr>
          <w:lang w:val="da-DK"/>
        </w:rPr>
      </w:pPr>
      <w:r>
        <w:rPr>
          <w:lang w:val="da-DK"/>
        </w:rPr>
        <w:t>Den hurtigere absorption af insulin lispro i forhold til opløselig human insulin opretholdes hos patienter med nedsat nyrefunktion. Hos patienter med type 2-diabetes blev de farmakokinetiske forskelle mellem insulin lispro og opløselig human insulin generelt opretholdt over varierende grader af nyrefunktionsnedsættelse, og det blev vist, at forskellene var uafhængige af nyrefunktionen. Den hurtigere absorption og elimination af insulin lispro sammenlignet med opløselig human insulin opretholdes hos patienter med nedsat leverfunktion.</w:t>
      </w:r>
    </w:p>
    <w:p w:rsidR="009351F5" w:rsidRDefault="009351F5" w:rsidP="009351F5">
      <w:pPr>
        <w:rPr>
          <w:lang w:val="da-DK"/>
        </w:rPr>
      </w:pPr>
    </w:p>
    <w:p w:rsidR="009351F5" w:rsidRPr="00154702" w:rsidRDefault="009351F5" w:rsidP="009351F5">
      <w:pPr>
        <w:autoSpaceDE w:val="0"/>
        <w:autoSpaceDN w:val="0"/>
        <w:adjustRightInd w:val="0"/>
        <w:rPr>
          <w:b/>
          <w:bCs/>
          <w:szCs w:val="22"/>
          <w:lang w:val="da-DK"/>
        </w:rPr>
      </w:pPr>
      <w:r w:rsidRPr="00154702">
        <w:rPr>
          <w:szCs w:val="22"/>
          <w:lang w:val="da-DK"/>
        </w:rPr>
        <w:t>Insulin lispro 200 </w:t>
      </w:r>
      <w:r>
        <w:rPr>
          <w:szCs w:val="22"/>
          <w:lang w:val="da-DK"/>
        </w:rPr>
        <w:t>enheder</w:t>
      </w:r>
      <w:r w:rsidRPr="00154702">
        <w:rPr>
          <w:szCs w:val="22"/>
          <w:lang w:val="da-DK"/>
        </w:rPr>
        <w:t>/ml injektionsvæske, opløsning var bioekvivalent med insulin lispro 100 </w:t>
      </w:r>
      <w:r>
        <w:rPr>
          <w:szCs w:val="22"/>
          <w:lang w:val="da-DK"/>
        </w:rPr>
        <w:t>enheder</w:t>
      </w:r>
      <w:r w:rsidRPr="00154702">
        <w:rPr>
          <w:szCs w:val="22"/>
          <w:lang w:val="da-DK"/>
        </w:rPr>
        <w:t>/ml injektionsvæske, opløsning efter subkutan administration af en enkelt dosis på 20 enheder</w:t>
      </w:r>
      <w:r>
        <w:rPr>
          <w:szCs w:val="22"/>
          <w:lang w:val="da-DK"/>
        </w:rPr>
        <w:t xml:space="preserve"> hos raske forsøgspersoner</w:t>
      </w:r>
      <w:r w:rsidRPr="00154702">
        <w:rPr>
          <w:szCs w:val="22"/>
          <w:lang w:val="da-DK"/>
        </w:rPr>
        <w:t>.</w:t>
      </w:r>
      <w:r>
        <w:rPr>
          <w:szCs w:val="22"/>
          <w:lang w:val="da-DK"/>
        </w:rPr>
        <w:t xml:space="preserve"> Tiden indtil den maksimale koncentration var også tilsvarende mellem de to formuleringer</w:t>
      </w:r>
      <w:r w:rsidRPr="00154702">
        <w:rPr>
          <w:szCs w:val="22"/>
          <w:lang w:val="da-DK"/>
        </w:rPr>
        <w:t>.</w:t>
      </w:r>
      <w:r w:rsidRPr="00154702">
        <w:rPr>
          <w:b/>
          <w:bCs/>
          <w:szCs w:val="22"/>
          <w:lang w:val="da-DK"/>
        </w:rPr>
        <w:t xml:space="preserve"> </w:t>
      </w:r>
    </w:p>
    <w:p w:rsidR="009351F5" w:rsidRDefault="009351F5" w:rsidP="009351F5">
      <w:pPr>
        <w:rPr>
          <w:lang w:val="da-DK"/>
        </w:rPr>
      </w:pPr>
    </w:p>
    <w:p w:rsidR="009351F5" w:rsidRDefault="009351F5" w:rsidP="009351F5">
      <w:pPr>
        <w:ind w:left="567" w:hanging="567"/>
        <w:rPr>
          <w:b/>
          <w:lang w:val="da-DK"/>
        </w:rPr>
      </w:pPr>
      <w:r>
        <w:rPr>
          <w:b/>
          <w:lang w:val="da-DK"/>
        </w:rPr>
        <w:t>5.3</w:t>
      </w:r>
      <w:r>
        <w:rPr>
          <w:b/>
          <w:lang w:val="da-DK"/>
        </w:rPr>
        <w:tab/>
      </w:r>
      <w:r w:rsidR="00946C9B">
        <w:rPr>
          <w:b/>
          <w:lang w:val="da-DK"/>
        </w:rPr>
        <w:t>Non-</w:t>
      </w:r>
      <w:r>
        <w:rPr>
          <w:b/>
          <w:lang w:val="da-DK"/>
        </w:rPr>
        <w:t>kliniske sikkerhedsdata</w:t>
      </w:r>
    </w:p>
    <w:p w:rsidR="009351F5" w:rsidRDefault="009351F5" w:rsidP="009351F5">
      <w:pPr>
        <w:rPr>
          <w:lang w:val="da-DK"/>
        </w:rPr>
      </w:pPr>
    </w:p>
    <w:p w:rsidR="009351F5" w:rsidRDefault="009351F5" w:rsidP="009351F5">
      <w:pPr>
        <w:rPr>
          <w:lang w:val="da-DK"/>
        </w:rPr>
      </w:pPr>
      <w:r>
        <w:rPr>
          <w:i/>
          <w:lang w:val="da-DK"/>
        </w:rPr>
        <w:t>In vitro</w:t>
      </w:r>
      <w:r>
        <w:rPr>
          <w:lang w:val="da-DK"/>
        </w:rPr>
        <w:t>-studier, der inkluderer binding til insulinreceptorer og virkning på celler i vækst, har vist, at insulin lispro virker på en måde, som minder nøje om human insulin. Studier viser ligeledes, at insulin lispro og human insulin udviser samme dissociation af bindingen til insulinreceptoren. Akutte, 1 måneds og 12 måneders toksikologistudier viste ingen væsentlig toksicitet.</w:t>
      </w:r>
    </w:p>
    <w:p w:rsidR="009351F5" w:rsidRDefault="009351F5" w:rsidP="009351F5">
      <w:pPr>
        <w:rPr>
          <w:lang w:val="da-DK"/>
        </w:rPr>
      </w:pPr>
    </w:p>
    <w:p w:rsidR="009351F5" w:rsidRDefault="009351F5" w:rsidP="009351F5">
      <w:pPr>
        <w:rPr>
          <w:lang w:val="da-DK"/>
        </w:rPr>
      </w:pPr>
      <w:r>
        <w:rPr>
          <w:lang w:val="da-DK"/>
        </w:rPr>
        <w:t>I dyrestudier medførte insulin lispro hverken</w:t>
      </w:r>
      <w:r w:rsidR="00C9537C">
        <w:rPr>
          <w:lang w:val="da-DK"/>
        </w:rPr>
        <w:t xml:space="preserve"> </w:t>
      </w:r>
      <w:r>
        <w:rPr>
          <w:lang w:val="da-DK"/>
        </w:rPr>
        <w:t>nedsat fertilitet, embryotoksicitet eller teratogenicitet.</w:t>
      </w:r>
    </w:p>
    <w:p w:rsidR="009351F5" w:rsidRDefault="009351F5" w:rsidP="009351F5">
      <w:pPr>
        <w:rPr>
          <w:lang w:val="da-DK"/>
        </w:rPr>
      </w:pPr>
    </w:p>
    <w:p w:rsidR="009351F5" w:rsidRDefault="009351F5" w:rsidP="009351F5">
      <w:pPr>
        <w:rPr>
          <w:lang w:val="da-DK"/>
        </w:rPr>
      </w:pPr>
    </w:p>
    <w:p w:rsidR="009351F5" w:rsidRDefault="009351F5" w:rsidP="009351F5">
      <w:pPr>
        <w:rPr>
          <w:lang w:val="da-DK"/>
        </w:rPr>
      </w:pPr>
      <w:r>
        <w:rPr>
          <w:b/>
          <w:lang w:val="da-DK"/>
        </w:rPr>
        <w:t>6.</w:t>
      </w:r>
      <w:r>
        <w:rPr>
          <w:b/>
          <w:lang w:val="da-DK"/>
        </w:rPr>
        <w:tab/>
        <w:t>FARMACEUTISKE OPLYSNINGER</w:t>
      </w:r>
    </w:p>
    <w:p w:rsidR="009351F5" w:rsidRDefault="009351F5" w:rsidP="009351F5">
      <w:pPr>
        <w:rPr>
          <w:lang w:val="da-DK"/>
        </w:rPr>
      </w:pPr>
    </w:p>
    <w:p w:rsidR="009351F5" w:rsidRDefault="009351F5" w:rsidP="009351F5">
      <w:pPr>
        <w:rPr>
          <w:b/>
          <w:lang w:val="da-DK"/>
        </w:rPr>
      </w:pPr>
      <w:r>
        <w:rPr>
          <w:b/>
          <w:lang w:val="da-DK"/>
        </w:rPr>
        <w:t>6.1</w:t>
      </w:r>
      <w:r>
        <w:rPr>
          <w:b/>
          <w:lang w:val="da-DK"/>
        </w:rPr>
        <w:tab/>
        <w:t>Hjælpestoffer</w:t>
      </w:r>
    </w:p>
    <w:p w:rsidR="009351F5" w:rsidRDefault="009351F5" w:rsidP="009351F5">
      <w:pPr>
        <w:rPr>
          <w:lang w:val="da-DK"/>
        </w:rPr>
      </w:pPr>
    </w:p>
    <w:p w:rsidR="009351F5" w:rsidRDefault="003D6351" w:rsidP="009351F5">
      <w:pPr>
        <w:ind w:right="11"/>
        <w:rPr>
          <w:lang w:val="da-DK"/>
        </w:rPr>
      </w:pPr>
      <w:r w:rsidRPr="00641A2F">
        <w:rPr>
          <w:i/>
          <w:lang w:val="da-DK"/>
        </w:rPr>
        <w:t>m</w:t>
      </w:r>
      <w:r>
        <w:rPr>
          <w:lang w:val="da-DK"/>
        </w:rPr>
        <w:t>-</w:t>
      </w:r>
      <w:r w:rsidR="00C94D7F">
        <w:rPr>
          <w:lang w:val="da-DK"/>
        </w:rPr>
        <w:t>C</w:t>
      </w:r>
      <w:r w:rsidR="009351F5">
        <w:rPr>
          <w:lang w:val="da-DK"/>
        </w:rPr>
        <w:t xml:space="preserve">resol </w:t>
      </w:r>
    </w:p>
    <w:p w:rsidR="009351F5" w:rsidRDefault="009351F5" w:rsidP="009351F5">
      <w:pPr>
        <w:ind w:right="11"/>
        <w:rPr>
          <w:lang w:val="da-DK"/>
        </w:rPr>
      </w:pPr>
      <w:r>
        <w:rPr>
          <w:lang w:val="da-DK"/>
        </w:rPr>
        <w:t>Glycerol</w:t>
      </w:r>
    </w:p>
    <w:p w:rsidR="009351F5" w:rsidRDefault="009351F5" w:rsidP="009351F5">
      <w:pPr>
        <w:ind w:right="11"/>
        <w:rPr>
          <w:lang w:val="da-DK"/>
        </w:rPr>
      </w:pPr>
      <w:r>
        <w:rPr>
          <w:lang w:val="da-DK"/>
        </w:rPr>
        <w:t>Trometamol</w:t>
      </w:r>
    </w:p>
    <w:p w:rsidR="009351F5" w:rsidRDefault="009351F5" w:rsidP="009351F5">
      <w:pPr>
        <w:ind w:right="11"/>
        <w:rPr>
          <w:lang w:val="da-DK"/>
        </w:rPr>
      </w:pPr>
      <w:r>
        <w:rPr>
          <w:lang w:val="da-DK"/>
        </w:rPr>
        <w:t>Zinkoxid</w:t>
      </w:r>
    </w:p>
    <w:p w:rsidR="009351F5" w:rsidRDefault="009351F5" w:rsidP="009351F5">
      <w:pPr>
        <w:ind w:right="11"/>
        <w:rPr>
          <w:lang w:val="da-DK"/>
        </w:rPr>
      </w:pPr>
      <w:r>
        <w:rPr>
          <w:lang w:val="da-DK"/>
        </w:rPr>
        <w:t>Vand til injektionsvæsker</w:t>
      </w:r>
    </w:p>
    <w:p w:rsidR="009351F5" w:rsidRDefault="009351F5" w:rsidP="009351F5">
      <w:pPr>
        <w:ind w:right="11"/>
        <w:rPr>
          <w:lang w:val="da-DK"/>
        </w:rPr>
      </w:pPr>
      <w:r>
        <w:rPr>
          <w:lang w:val="da-DK"/>
        </w:rPr>
        <w:t>Saltsyre og natriumhydroxid</w:t>
      </w:r>
      <w:r w:rsidR="00EF487A" w:rsidRPr="00EF487A">
        <w:rPr>
          <w:lang w:val="da-DK"/>
        </w:rPr>
        <w:t xml:space="preserve"> </w:t>
      </w:r>
      <w:r w:rsidR="00EF487A">
        <w:rPr>
          <w:lang w:val="da-DK"/>
        </w:rPr>
        <w:t>kan være tilsat for at justere pH.</w:t>
      </w:r>
    </w:p>
    <w:p w:rsidR="009351F5" w:rsidRDefault="009351F5" w:rsidP="009351F5">
      <w:pPr>
        <w:rPr>
          <w:b/>
          <w:lang w:val="da-DK"/>
        </w:rPr>
      </w:pPr>
    </w:p>
    <w:p w:rsidR="009351F5" w:rsidRDefault="009351F5" w:rsidP="009351F5">
      <w:pPr>
        <w:rPr>
          <w:b/>
          <w:lang w:val="da-DK"/>
        </w:rPr>
      </w:pPr>
      <w:r>
        <w:rPr>
          <w:b/>
          <w:lang w:val="da-DK"/>
        </w:rPr>
        <w:t>6.2</w:t>
      </w:r>
      <w:r>
        <w:rPr>
          <w:b/>
          <w:lang w:val="da-DK"/>
        </w:rPr>
        <w:tab/>
        <w:t>Uforligeligheder</w:t>
      </w:r>
    </w:p>
    <w:p w:rsidR="009351F5" w:rsidRDefault="009351F5" w:rsidP="009351F5">
      <w:pPr>
        <w:rPr>
          <w:lang w:val="da-DK"/>
        </w:rPr>
      </w:pPr>
    </w:p>
    <w:p w:rsidR="009351F5" w:rsidRPr="00154702" w:rsidRDefault="009351F5" w:rsidP="009351F5">
      <w:pPr>
        <w:tabs>
          <w:tab w:val="left" w:pos="567"/>
        </w:tabs>
        <w:spacing w:line="260" w:lineRule="exact"/>
        <w:rPr>
          <w:szCs w:val="22"/>
          <w:lang w:val="da-DK"/>
        </w:rPr>
      </w:pPr>
      <w:r>
        <w:rPr>
          <w:lang w:val="da-DK"/>
        </w:rPr>
        <w:t xml:space="preserve">Dette lægemiddel må ikke blandes med andre insuliner eller andre lægemidler. </w:t>
      </w:r>
      <w:r>
        <w:rPr>
          <w:szCs w:val="22"/>
          <w:lang w:val="da-DK"/>
        </w:rPr>
        <w:t>I</w:t>
      </w:r>
      <w:r w:rsidRPr="00154702">
        <w:rPr>
          <w:szCs w:val="22"/>
          <w:lang w:val="da-DK"/>
        </w:rPr>
        <w:t>njektionsvæske, oplø</w:t>
      </w:r>
      <w:r>
        <w:rPr>
          <w:szCs w:val="22"/>
          <w:lang w:val="da-DK"/>
        </w:rPr>
        <w:t>s</w:t>
      </w:r>
      <w:r w:rsidRPr="00154702">
        <w:rPr>
          <w:szCs w:val="22"/>
          <w:lang w:val="da-DK"/>
        </w:rPr>
        <w:t>ning</w:t>
      </w:r>
      <w:r>
        <w:rPr>
          <w:szCs w:val="22"/>
          <w:lang w:val="da-DK"/>
        </w:rPr>
        <w:t>en</w:t>
      </w:r>
      <w:r w:rsidRPr="00154702">
        <w:rPr>
          <w:szCs w:val="22"/>
          <w:lang w:val="da-DK"/>
        </w:rPr>
        <w:t xml:space="preserve"> må ikke fortyndes. </w:t>
      </w:r>
      <w:r w:rsidRPr="00154702" w:rsidDel="00B56686">
        <w:rPr>
          <w:szCs w:val="22"/>
          <w:lang w:val="da-DK"/>
        </w:rPr>
        <w:t xml:space="preserve"> </w:t>
      </w:r>
    </w:p>
    <w:p w:rsidR="009351F5" w:rsidRPr="00284ADC" w:rsidRDefault="009351F5" w:rsidP="009351F5">
      <w:pPr>
        <w:rPr>
          <w:lang w:val="da-DK"/>
        </w:rPr>
      </w:pPr>
    </w:p>
    <w:p w:rsidR="009351F5" w:rsidRDefault="009351F5" w:rsidP="009351F5">
      <w:pPr>
        <w:rPr>
          <w:b/>
          <w:lang w:val="da-DK"/>
        </w:rPr>
      </w:pPr>
      <w:r>
        <w:rPr>
          <w:b/>
          <w:lang w:val="da-DK"/>
        </w:rPr>
        <w:t>6.3</w:t>
      </w:r>
      <w:r>
        <w:rPr>
          <w:b/>
          <w:lang w:val="da-DK"/>
        </w:rPr>
        <w:tab/>
        <w:t>Opbevaringstid</w:t>
      </w:r>
    </w:p>
    <w:p w:rsidR="009351F5" w:rsidRDefault="009351F5" w:rsidP="009351F5">
      <w:pPr>
        <w:rPr>
          <w:b/>
          <w:lang w:val="da-DK"/>
        </w:rPr>
      </w:pPr>
    </w:p>
    <w:p w:rsidR="0011784A" w:rsidRDefault="0011784A" w:rsidP="009351F5">
      <w:pPr>
        <w:rPr>
          <w:u w:val="single"/>
          <w:lang w:val="da-DK"/>
        </w:rPr>
      </w:pPr>
      <w:r w:rsidRPr="00976263">
        <w:rPr>
          <w:u w:val="single"/>
          <w:lang w:val="da-DK"/>
        </w:rPr>
        <w:t>Før anvendelse</w:t>
      </w:r>
    </w:p>
    <w:p w:rsidR="004402EA" w:rsidRDefault="004402EA" w:rsidP="009351F5">
      <w:pPr>
        <w:rPr>
          <w:u w:val="single"/>
          <w:lang w:val="da-DK"/>
        </w:rPr>
      </w:pPr>
    </w:p>
    <w:p w:rsidR="009351F5" w:rsidRDefault="009351F5" w:rsidP="009351F5">
      <w:pPr>
        <w:rPr>
          <w:lang w:val="da-DK"/>
        </w:rPr>
      </w:pPr>
      <w:r>
        <w:rPr>
          <w:lang w:val="da-DK"/>
        </w:rPr>
        <w:t>3 år.</w:t>
      </w:r>
    </w:p>
    <w:p w:rsidR="009351F5" w:rsidRDefault="009351F5" w:rsidP="009351F5">
      <w:pPr>
        <w:rPr>
          <w:lang w:val="da-DK"/>
        </w:rPr>
      </w:pPr>
    </w:p>
    <w:p w:rsidR="009351F5" w:rsidRDefault="009351F5" w:rsidP="009351F5">
      <w:pPr>
        <w:ind w:right="11"/>
        <w:rPr>
          <w:u w:val="single"/>
          <w:lang w:val="da-DK"/>
        </w:rPr>
      </w:pPr>
      <w:r w:rsidRPr="00641A2F">
        <w:rPr>
          <w:u w:val="single"/>
          <w:lang w:val="da-DK"/>
        </w:rPr>
        <w:t>Efter første anvendelse</w:t>
      </w:r>
    </w:p>
    <w:p w:rsidR="004402EA" w:rsidRPr="002E17B5" w:rsidRDefault="004402EA" w:rsidP="009351F5">
      <w:pPr>
        <w:ind w:right="11"/>
        <w:rPr>
          <w:u w:val="single"/>
          <w:lang w:val="da-DK"/>
        </w:rPr>
      </w:pPr>
    </w:p>
    <w:p w:rsidR="009351F5" w:rsidRDefault="009351F5" w:rsidP="009351F5">
      <w:pPr>
        <w:ind w:right="11"/>
        <w:rPr>
          <w:lang w:val="da-DK"/>
        </w:rPr>
      </w:pPr>
      <w:r>
        <w:rPr>
          <w:lang w:val="da-DK"/>
        </w:rPr>
        <w:t>28 dage.</w:t>
      </w:r>
    </w:p>
    <w:p w:rsidR="009351F5" w:rsidRDefault="009351F5" w:rsidP="009351F5">
      <w:pPr>
        <w:rPr>
          <w:b/>
          <w:lang w:val="da-DK"/>
        </w:rPr>
      </w:pPr>
    </w:p>
    <w:p w:rsidR="009351F5" w:rsidRDefault="009351F5" w:rsidP="009351F5">
      <w:pPr>
        <w:rPr>
          <w:b/>
          <w:lang w:val="da-DK"/>
        </w:rPr>
      </w:pPr>
      <w:r>
        <w:rPr>
          <w:b/>
          <w:lang w:val="da-DK"/>
        </w:rPr>
        <w:t>6.4</w:t>
      </w:r>
      <w:r>
        <w:rPr>
          <w:b/>
          <w:lang w:val="da-DK"/>
        </w:rPr>
        <w:tab/>
        <w:t>Særlige opbevaringsforhold</w:t>
      </w:r>
    </w:p>
    <w:p w:rsidR="009351F5" w:rsidRDefault="009351F5" w:rsidP="009351F5">
      <w:pPr>
        <w:rPr>
          <w:lang w:val="da-DK"/>
        </w:rPr>
      </w:pPr>
    </w:p>
    <w:p w:rsidR="0011784A" w:rsidRDefault="0011784A" w:rsidP="009351F5">
      <w:pPr>
        <w:rPr>
          <w:lang w:val="da-DK"/>
        </w:rPr>
      </w:pPr>
      <w:r>
        <w:rPr>
          <w:lang w:val="da-DK"/>
        </w:rPr>
        <w:t xml:space="preserve">Må ikke nedfryses. Må ikke udsættes for stærk varme eller direkte sollys. </w:t>
      </w:r>
    </w:p>
    <w:p w:rsidR="0011784A" w:rsidRDefault="0011784A" w:rsidP="009351F5">
      <w:pPr>
        <w:rPr>
          <w:lang w:val="da-DK"/>
        </w:rPr>
      </w:pPr>
    </w:p>
    <w:p w:rsidR="0011784A" w:rsidRDefault="0011784A" w:rsidP="00641A2F">
      <w:pPr>
        <w:keepNext/>
        <w:rPr>
          <w:u w:val="single"/>
          <w:lang w:val="da-DK"/>
        </w:rPr>
      </w:pPr>
      <w:r w:rsidRPr="00976263">
        <w:rPr>
          <w:u w:val="single"/>
          <w:lang w:val="da-DK"/>
        </w:rPr>
        <w:t>Før anvendelse</w:t>
      </w:r>
    </w:p>
    <w:p w:rsidR="004402EA" w:rsidRDefault="004402EA" w:rsidP="00641A2F">
      <w:pPr>
        <w:keepNext/>
        <w:rPr>
          <w:u w:val="single"/>
          <w:lang w:val="da-DK"/>
        </w:rPr>
      </w:pPr>
    </w:p>
    <w:p w:rsidR="009351F5" w:rsidRDefault="009351F5" w:rsidP="009351F5">
      <w:pPr>
        <w:rPr>
          <w:lang w:val="da-DK"/>
        </w:rPr>
      </w:pPr>
      <w:r>
        <w:rPr>
          <w:lang w:val="da-DK"/>
        </w:rPr>
        <w:t>Op</w:t>
      </w:r>
      <w:r w:rsidR="00F7463B">
        <w:rPr>
          <w:lang w:val="da-DK"/>
        </w:rPr>
        <w:t>bevares i køleskab (2°C – 8</w:t>
      </w:r>
      <w:r>
        <w:rPr>
          <w:lang w:val="da-DK"/>
        </w:rPr>
        <w:t xml:space="preserve">°C). </w:t>
      </w:r>
    </w:p>
    <w:p w:rsidR="0011784A" w:rsidRPr="00641A2F" w:rsidRDefault="0011784A" w:rsidP="009351F5">
      <w:pPr>
        <w:keepNext/>
        <w:rPr>
          <w:u w:val="single"/>
          <w:lang w:val="da-DK"/>
        </w:rPr>
      </w:pPr>
    </w:p>
    <w:p w:rsidR="009351F5" w:rsidRDefault="009351F5" w:rsidP="00AB405A">
      <w:pPr>
        <w:keepNext/>
        <w:rPr>
          <w:u w:val="single"/>
          <w:lang w:val="da-DK"/>
        </w:rPr>
      </w:pPr>
      <w:r w:rsidRPr="00641A2F">
        <w:rPr>
          <w:u w:val="single"/>
          <w:lang w:val="da-DK"/>
        </w:rPr>
        <w:t>Efter første anvendelse</w:t>
      </w:r>
    </w:p>
    <w:p w:rsidR="004402EA" w:rsidRPr="002E17B5" w:rsidRDefault="004402EA" w:rsidP="00AB405A">
      <w:pPr>
        <w:keepNext/>
        <w:rPr>
          <w:u w:val="single"/>
          <w:lang w:val="da-DK"/>
        </w:rPr>
      </w:pPr>
    </w:p>
    <w:p w:rsidR="009351F5" w:rsidRPr="00FB1434" w:rsidRDefault="009351F5" w:rsidP="009351F5">
      <w:pPr>
        <w:keepNext/>
        <w:rPr>
          <w:lang w:val="da-DK"/>
        </w:rPr>
      </w:pPr>
      <w:r>
        <w:rPr>
          <w:lang w:val="da-DK"/>
        </w:rPr>
        <w:t xml:space="preserve">Opbevares </w:t>
      </w:r>
      <w:r w:rsidR="007F1E9E">
        <w:rPr>
          <w:lang w:val="da-DK"/>
        </w:rPr>
        <w:t xml:space="preserve">ved temperaturer </w:t>
      </w:r>
      <w:r>
        <w:rPr>
          <w:lang w:val="da-DK"/>
        </w:rPr>
        <w:t xml:space="preserve">under 30ºC. Må ikke </w:t>
      </w:r>
      <w:r w:rsidR="007F1E9E">
        <w:rPr>
          <w:lang w:val="da-DK"/>
        </w:rPr>
        <w:t>opbevares i køleskab</w:t>
      </w:r>
      <w:r>
        <w:rPr>
          <w:lang w:val="da-DK"/>
        </w:rPr>
        <w:t xml:space="preserve">. Den fyldte pen må ikke opbevares med </w:t>
      </w:r>
      <w:r w:rsidR="00533A8E">
        <w:rPr>
          <w:lang w:val="da-DK"/>
        </w:rPr>
        <w:t>kanylen</w:t>
      </w:r>
      <w:r>
        <w:rPr>
          <w:lang w:val="da-DK"/>
        </w:rPr>
        <w:t xml:space="preserve"> påsat.</w:t>
      </w:r>
    </w:p>
    <w:p w:rsidR="009351F5" w:rsidRDefault="009351F5" w:rsidP="009351F5">
      <w:pPr>
        <w:rPr>
          <w:lang w:val="da-DK"/>
        </w:rPr>
      </w:pPr>
    </w:p>
    <w:p w:rsidR="009351F5" w:rsidRDefault="009351F5" w:rsidP="00641A2F">
      <w:pPr>
        <w:keepNext/>
        <w:rPr>
          <w:b/>
          <w:lang w:val="da-DK"/>
        </w:rPr>
      </w:pPr>
      <w:r>
        <w:rPr>
          <w:b/>
          <w:lang w:val="da-DK"/>
        </w:rPr>
        <w:t>6.5</w:t>
      </w:r>
      <w:r>
        <w:rPr>
          <w:b/>
          <w:lang w:val="da-DK"/>
        </w:rPr>
        <w:tab/>
        <w:t xml:space="preserve">Emballagetype og pakningsstørrelser </w:t>
      </w:r>
    </w:p>
    <w:p w:rsidR="009351F5" w:rsidRDefault="009351F5" w:rsidP="009351F5">
      <w:pPr>
        <w:rPr>
          <w:b/>
          <w:lang w:val="da-DK"/>
        </w:rPr>
      </w:pPr>
    </w:p>
    <w:p w:rsidR="009351F5" w:rsidRDefault="009351F5" w:rsidP="009351F5">
      <w:pPr>
        <w:rPr>
          <w:lang w:val="da-DK"/>
        </w:rPr>
      </w:pPr>
      <w:r>
        <w:rPr>
          <w:lang w:val="da-DK"/>
        </w:rPr>
        <w:t xml:space="preserve">Type 1 glas-cylinderampuller, forseglede med </w:t>
      </w:r>
      <w:r w:rsidR="0011784A">
        <w:rPr>
          <w:lang w:val="da-DK"/>
        </w:rPr>
        <w:t>halo</w:t>
      </w:r>
      <w:r>
        <w:rPr>
          <w:lang w:val="da-DK"/>
        </w:rPr>
        <w:t>butyl-gummimembraner og stempler og sikrede med aluminiumforseglinger. Dimeticon eller silikone</w:t>
      </w:r>
      <w:r w:rsidR="00533A8E">
        <w:rPr>
          <w:lang w:val="da-DK"/>
        </w:rPr>
        <w:t>-</w:t>
      </w:r>
      <w:r>
        <w:rPr>
          <w:lang w:val="da-DK"/>
        </w:rPr>
        <w:t xml:space="preserve">emulsion kan være brugt til behandling af stemplerne og/eller </w:t>
      </w:r>
      <w:r w:rsidR="00C9537C">
        <w:rPr>
          <w:lang w:val="da-DK"/>
        </w:rPr>
        <w:t>glas</w:t>
      </w:r>
      <w:r>
        <w:rPr>
          <w:lang w:val="da-DK"/>
        </w:rPr>
        <w:t xml:space="preserve">cylinderampullerne. 3 ml cylinderampuller, </w:t>
      </w:r>
      <w:r w:rsidRPr="00A63677">
        <w:rPr>
          <w:lang w:val="da-DK"/>
        </w:rPr>
        <w:t xml:space="preserve">som indeholder </w:t>
      </w:r>
      <w:r w:rsidRPr="00A63677">
        <w:rPr>
          <w:szCs w:val="22"/>
          <w:lang w:val="da-DK"/>
        </w:rPr>
        <w:t>600</w:t>
      </w:r>
      <w:r w:rsidR="00141F8A" w:rsidRPr="00330AB6">
        <w:rPr>
          <w:lang w:val="da-DK"/>
        </w:rPr>
        <w:t> </w:t>
      </w:r>
      <w:r w:rsidRPr="00A63677">
        <w:rPr>
          <w:szCs w:val="22"/>
          <w:lang w:val="da-DK"/>
        </w:rPr>
        <w:t>enheder insulin lispro (200</w:t>
      </w:r>
      <w:r w:rsidR="00141F8A" w:rsidRPr="00330AB6">
        <w:rPr>
          <w:lang w:val="da-DK"/>
        </w:rPr>
        <w:t> </w:t>
      </w:r>
      <w:r w:rsidRPr="00A63677">
        <w:rPr>
          <w:szCs w:val="22"/>
          <w:lang w:val="da-DK"/>
        </w:rPr>
        <w:t>enheder/ml),</w:t>
      </w:r>
      <w:r w:rsidRPr="00154702">
        <w:rPr>
          <w:szCs w:val="22"/>
          <w:lang w:val="da-DK"/>
        </w:rPr>
        <w:t xml:space="preserve"> </w:t>
      </w:r>
      <w:r>
        <w:rPr>
          <w:lang w:val="da-DK"/>
        </w:rPr>
        <w:t xml:space="preserve">er indbyggede i éngangspenne, kaldet ”KwikPen”. </w:t>
      </w:r>
      <w:r w:rsidR="00533A8E">
        <w:rPr>
          <w:lang w:val="da-DK"/>
        </w:rPr>
        <w:t>Kanyler</w:t>
      </w:r>
      <w:r>
        <w:rPr>
          <w:lang w:val="da-DK"/>
        </w:rPr>
        <w:t xml:space="preserve"> medfølger ikke.</w:t>
      </w:r>
    </w:p>
    <w:p w:rsidR="009351F5" w:rsidRDefault="009351F5" w:rsidP="009351F5">
      <w:pPr>
        <w:rPr>
          <w:lang w:val="da-DK"/>
        </w:rPr>
      </w:pPr>
    </w:p>
    <w:p w:rsidR="009351F5" w:rsidRDefault="009351F5" w:rsidP="009351F5">
      <w:pPr>
        <w:rPr>
          <w:lang w:val="da-DK"/>
        </w:rPr>
      </w:pPr>
      <w:r>
        <w:rPr>
          <w:lang w:val="da-DK"/>
        </w:rPr>
        <w:t>1 fyldt pen a 3</w:t>
      </w:r>
      <w:r w:rsidR="00141F8A" w:rsidRPr="00330AB6">
        <w:rPr>
          <w:lang w:val="da-DK"/>
        </w:rPr>
        <w:t> </w:t>
      </w:r>
      <w:r>
        <w:rPr>
          <w:lang w:val="da-DK"/>
        </w:rPr>
        <w:t>ml</w:t>
      </w:r>
    </w:p>
    <w:p w:rsidR="009351F5" w:rsidRDefault="009351F5" w:rsidP="009351F5">
      <w:pPr>
        <w:rPr>
          <w:lang w:val="da-DK"/>
        </w:rPr>
      </w:pPr>
      <w:r>
        <w:rPr>
          <w:lang w:val="da-DK"/>
        </w:rPr>
        <w:t>2 fyldte penne a 3</w:t>
      </w:r>
      <w:r w:rsidR="00141F8A" w:rsidRPr="00330AB6">
        <w:rPr>
          <w:lang w:val="da-DK"/>
        </w:rPr>
        <w:t> </w:t>
      </w:r>
      <w:r>
        <w:rPr>
          <w:lang w:val="da-DK"/>
        </w:rPr>
        <w:t>ml</w:t>
      </w:r>
    </w:p>
    <w:p w:rsidR="009351F5" w:rsidRDefault="009351F5" w:rsidP="009351F5">
      <w:pPr>
        <w:rPr>
          <w:lang w:val="da-DK"/>
        </w:rPr>
      </w:pPr>
      <w:r>
        <w:rPr>
          <w:lang w:val="da-DK"/>
        </w:rPr>
        <w:t>5 fyldte penne a 3</w:t>
      </w:r>
      <w:r w:rsidR="00141F8A" w:rsidRPr="00330AB6">
        <w:rPr>
          <w:lang w:val="da-DK"/>
        </w:rPr>
        <w:t> </w:t>
      </w:r>
      <w:r>
        <w:rPr>
          <w:lang w:val="da-DK"/>
        </w:rPr>
        <w:t>ml</w:t>
      </w:r>
    </w:p>
    <w:p w:rsidR="009351F5" w:rsidRDefault="00782183" w:rsidP="009351F5">
      <w:pPr>
        <w:rPr>
          <w:lang w:val="da-DK"/>
        </w:rPr>
      </w:pPr>
      <w:r>
        <w:rPr>
          <w:lang w:val="da-DK"/>
        </w:rPr>
        <w:t xml:space="preserve">Multipakning </w:t>
      </w:r>
      <w:r w:rsidR="009351F5">
        <w:rPr>
          <w:lang w:val="da-DK"/>
        </w:rPr>
        <w:t>a 10 (2 pakninger a 5) fyldte penne a 3</w:t>
      </w:r>
      <w:r w:rsidR="00141F8A" w:rsidRPr="00330AB6">
        <w:rPr>
          <w:lang w:val="da-DK"/>
        </w:rPr>
        <w:t> </w:t>
      </w:r>
      <w:r w:rsidR="009351F5">
        <w:rPr>
          <w:lang w:val="da-DK"/>
        </w:rPr>
        <w:t>ml</w:t>
      </w:r>
    </w:p>
    <w:p w:rsidR="009351F5" w:rsidRDefault="009351F5" w:rsidP="009351F5">
      <w:pPr>
        <w:rPr>
          <w:lang w:val="da-DK"/>
        </w:rPr>
      </w:pPr>
    </w:p>
    <w:p w:rsidR="009351F5" w:rsidRDefault="009351F5" w:rsidP="009351F5">
      <w:pPr>
        <w:rPr>
          <w:lang w:val="da-DK"/>
        </w:rPr>
      </w:pPr>
      <w:r>
        <w:rPr>
          <w:lang w:val="da-DK"/>
        </w:rPr>
        <w:t>Ikke alle pakningsstørrelser er nødvendigvis markedsført.</w:t>
      </w:r>
    </w:p>
    <w:p w:rsidR="009351F5" w:rsidRPr="0054346D" w:rsidRDefault="009351F5" w:rsidP="009351F5">
      <w:pPr>
        <w:rPr>
          <w:b/>
          <w:lang w:val="da-DK"/>
        </w:rPr>
      </w:pPr>
    </w:p>
    <w:p w:rsidR="009351F5" w:rsidRDefault="009351F5" w:rsidP="009351F5">
      <w:pPr>
        <w:suppressAutoHyphens/>
        <w:ind w:left="567" w:hanging="567"/>
        <w:rPr>
          <w:noProof/>
          <w:lang w:val="da-DK"/>
        </w:rPr>
      </w:pPr>
      <w:r>
        <w:rPr>
          <w:b/>
          <w:lang w:val="da-DK"/>
        </w:rPr>
        <w:t>6.6</w:t>
      </w:r>
      <w:r>
        <w:rPr>
          <w:b/>
          <w:lang w:val="da-DK"/>
        </w:rPr>
        <w:tab/>
      </w:r>
      <w:r>
        <w:rPr>
          <w:b/>
          <w:noProof/>
          <w:lang w:val="da-DK"/>
        </w:rPr>
        <w:t>Regler for bortskaffelse og anden håndtering</w:t>
      </w:r>
    </w:p>
    <w:p w:rsidR="009351F5" w:rsidRDefault="009351F5" w:rsidP="009351F5">
      <w:pPr>
        <w:rPr>
          <w:lang w:val="da-DK"/>
        </w:rPr>
      </w:pPr>
    </w:p>
    <w:p w:rsidR="009351F5" w:rsidRDefault="009351F5" w:rsidP="009351F5">
      <w:pPr>
        <w:ind w:left="567" w:hanging="567"/>
        <w:rPr>
          <w:u w:val="single"/>
          <w:lang w:val="da-DK"/>
        </w:rPr>
      </w:pPr>
      <w:r>
        <w:rPr>
          <w:u w:val="single"/>
          <w:lang w:val="da-DK"/>
        </w:rPr>
        <w:t>Instruktioner vedrørende anvendelse og håndtering</w:t>
      </w:r>
    </w:p>
    <w:p w:rsidR="004402EA" w:rsidRDefault="004402EA" w:rsidP="009351F5">
      <w:pPr>
        <w:ind w:left="567" w:hanging="567"/>
        <w:rPr>
          <w:u w:val="single"/>
          <w:lang w:val="da-DK"/>
        </w:rPr>
      </w:pPr>
    </w:p>
    <w:p w:rsidR="00B26C1A" w:rsidRDefault="00B26C1A" w:rsidP="008374F2">
      <w:pPr>
        <w:rPr>
          <w:lang w:val="da-DK"/>
        </w:rPr>
      </w:pPr>
      <w:r>
        <w:rPr>
          <w:lang w:val="da-DK"/>
        </w:rPr>
        <w:t>For at undgå overførsel af sygdomme må hver pen kun bruges af den samme patient, også selvom kanylen skiftes.</w:t>
      </w:r>
      <w:r w:rsidR="008374F2" w:rsidRPr="008374F2">
        <w:rPr>
          <w:lang w:val="da-DK"/>
        </w:rPr>
        <w:t xml:space="preserve"> </w:t>
      </w:r>
      <w:r w:rsidR="008374F2">
        <w:rPr>
          <w:lang w:val="da-DK"/>
        </w:rPr>
        <w:t xml:space="preserve">Patienten skal bortskaffe </w:t>
      </w:r>
      <w:r w:rsidR="00533A8E">
        <w:rPr>
          <w:lang w:val="da-DK"/>
        </w:rPr>
        <w:t>kanylen</w:t>
      </w:r>
      <w:r w:rsidR="008374F2">
        <w:rPr>
          <w:lang w:val="da-DK"/>
        </w:rPr>
        <w:t xml:space="preserve"> efter hver injektion.</w:t>
      </w:r>
    </w:p>
    <w:p w:rsidR="00B26C1A" w:rsidRDefault="00B26C1A" w:rsidP="009351F5">
      <w:pPr>
        <w:rPr>
          <w:lang w:val="da-DK"/>
        </w:rPr>
      </w:pPr>
    </w:p>
    <w:p w:rsidR="009351F5" w:rsidRDefault="009351F5" w:rsidP="009351F5">
      <w:pPr>
        <w:rPr>
          <w:lang w:val="da-DK"/>
        </w:rPr>
      </w:pPr>
      <w:r>
        <w:rPr>
          <w:lang w:val="da-DK"/>
        </w:rPr>
        <w:t xml:space="preserve">Humalog opløsningen </w:t>
      </w:r>
      <w:r w:rsidR="00533A8E">
        <w:rPr>
          <w:lang w:val="da-DK"/>
        </w:rPr>
        <w:t>skal</w:t>
      </w:r>
      <w:r>
        <w:rPr>
          <w:lang w:val="da-DK"/>
        </w:rPr>
        <w:t xml:space="preserve"> være klar og farveløs. Humalog må ikke anvendes, hvis </w:t>
      </w:r>
      <w:r w:rsidR="00533A8E">
        <w:rPr>
          <w:lang w:val="da-DK"/>
        </w:rPr>
        <w:t>det</w:t>
      </w:r>
      <w:r>
        <w:rPr>
          <w:lang w:val="da-DK"/>
        </w:rPr>
        <w:t xml:space="preserve"> virker uklart, tyktflydende, er let farvet, eller hvis der ses </w:t>
      </w:r>
      <w:r w:rsidR="00422633">
        <w:rPr>
          <w:lang w:val="da-DK"/>
        </w:rPr>
        <w:t xml:space="preserve">faste </w:t>
      </w:r>
      <w:r>
        <w:rPr>
          <w:lang w:val="da-DK"/>
        </w:rPr>
        <w:t xml:space="preserve">partikler i væsken. </w:t>
      </w:r>
    </w:p>
    <w:p w:rsidR="009351F5" w:rsidRDefault="009351F5" w:rsidP="009351F5">
      <w:pPr>
        <w:rPr>
          <w:lang w:val="da-DK"/>
        </w:rPr>
      </w:pPr>
    </w:p>
    <w:p w:rsidR="009351F5" w:rsidRDefault="009351F5" w:rsidP="0057493F">
      <w:pPr>
        <w:keepNext/>
        <w:rPr>
          <w:u w:val="single"/>
          <w:lang w:val="da-DK"/>
        </w:rPr>
      </w:pPr>
      <w:r w:rsidRPr="000C44F9">
        <w:rPr>
          <w:u w:val="single"/>
          <w:lang w:val="da-DK"/>
        </w:rPr>
        <w:t>Håndtering af den fyldte pen</w:t>
      </w:r>
    </w:p>
    <w:p w:rsidR="004402EA" w:rsidRPr="000C44F9" w:rsidRDefault="004402EA" w:rsidP="0057493F">
      <w:pPr>
        <w:keepNext/>
        <w:rPr>
          <w:u w:val="single"/>
          <w:lang w:val="da-DK"/>
        </w:rPr>
      </w:pPr>
    </w:p>
    <w:p w:rsidR="009351F5" w:rsidRDefault="009351F5" w:rsidP="0057493F">
      <w:pPr>
        <w:keepNext/>
        <w:rPr>
          <w:lang w:val="da-DK"/>
        </w:rPr>
      </w:pPr>
      <w:r>
        <w:rPr>
          <w:lang w:val="da-DK"/>
        </w:rPr>
        <w:t>Læs brugsanvisningen, der er sammen med indlægssedlen, grundigt inden KwikPennen tages i brug. KwikPennen skal bruges som anbefalet i brugsanvisningen.</w:t>
      </w:r>
    </w:p>
    <w:p w:rsidR="008374F2" w:rsidRDefault="008374F2" w:rsidP="009351F5">
      <w:pPr>
        <w:rPr>
          <w:lang w:val="da-DK"/>
        </w:rPr>
      </w:pPr>
    </w:p>
    <w:p w:rsidR="008374F2" w:rsidRDefault="008374F2" w:rsidP="009351F5">
      <w:pPr>
        <w:rPr>
          <w:noProof/>
          <w:lang w:val="da-DK"/>
        </w:rPr>
      </w:pPr>
      <w:r>
        <w:rPr>
          <w:noProof/>
          <w:lang w:val="da-DK"/>
        </w:rPr>
        <w:t>Pennen må ikke bruges, hvis pennen eller dele af den ser ud til at være i stykker</w:t>
      </w:r>
      <w:r w:rsidR="00884E2F">
        <w:rPr>
          <w:noProof/>
          <w:lang w:val="da-DK"/>
        </w:rPr>
        <w:t xml:space="preserve"> eller beskadiget</w:t>
      </w:r>
      <w:r>
        <w:rPr>
          <w:noProof/>
          <w:lang w:val="da-DK"/>
        </w:rPr>
        <w:t>.</w:t>
      </w:r>
    </w:p>
    <w:p w:rsidR="009351F5" w:rsidRDefault="009351F5" w:rsidP="009351F5">
      <w:pPr>
        <w:rPr>
          <w:lang w:val="da-DK"/>
        </w:rPr>
      </w:pPr>
    </w:p>
    <w:p w:rsidR="009351F5" w:rsidRPr="0054346D" w:rsidRDefault="009351F5" w:rsidP="009351F5">
      <w:pPr>
        <w:rPr>
          <w:lang w:val="sv-SE"/>
        </w:rPr>
      </w:pPr>
      <w:r>
        <w:rPr>
          <w:noProof/>
          <w:lang w:val="da-DK"/>
        </w:rPr>
        <w:t>Ikke anvendt lægemiddel samt affald heraf skal bortskaffes i henhold til lokale retningslinjer.</w:t>
      </w:r>
    </w:p>
    <w:p w:rsidR="009351F5" w:rsidRDefault="009351F5" w:rsidP="009351F5">
      <w:pPr>
        <w:rPr>
          <w:lang w:val="sv-SE"/>
        </w:rPr>
      </w:pPr>
    </w:p>
    <w:p w:rsidR="00B508B9" w:rsidRPr="0054346D" w:rsidRDefault="00B508B9" w:rsidP="009351F5">
      <w:pPr>
        <w:rPr>
          <w:lang w:val="sv-SE"/>
        </w:rPr>
      </w:pPr>
    </w:p>
    <w:p w:rsidR="009351F5" w:rsidRPr="0054346D" w:rsidRDefault="009351F5" w:rsidP="009351F5">
      <w:pPr>
        <w:ind w:left="567" w:hanging="567"/>
        <w:rPr>
          <w:b/>
          <w:lang w:val="sv-SE"/>
        </w:rPr>
      </w:pPr>
      <w:r w:rsidRPr="0054346D">
        <w:rPr>
          <w:b/>
          <w:lang w:val="sv-SE"/>
        </w:rPr>
        <w:t>7.</w:t>
      </w:r>
      <w:r w:rsidRPr="0054346D">
        <w:rPr>
          <w:b/>
          <w:lang w:val="sv-SE"/>
        </w:rPr>
        <w:tab/>
        <w:t>INDEHAVER AF MARKEDSFØRINGSTILLADELSEN</w:t>
      </w:r>
    </w:p>
    <w:p w:rsidR="009351F5" w:rsidRPr="0054346D" w:rsidRDefault="009351F5" w:rsidP="009351F5">
      <w:pPr>
        <w:rPr>
          <w:lang w:val="sv-SE"/>
        </w:rPr>
      </w:pPr>
    </w:p>
    <w:p w:rsidR="009351F5" w:rsidRPr="0054346D" w:rsidRDefault="009351F5" w:rsidP="009351F5">
      <w:pPr>
        <w:rPr>
          <w:lang w:val="sv-SE"/>
        </w:rPr>
      </w:pPr>
      <w:r w:rsidRPr="0054346D">
        <w:rPr>
          <w:lang w:val="sv-SE"/>
        </w:rPr>
        <w:t xml:space="preserve">Eli Lilly Nederland B.V., </w:t>
      </w:r>
      <w:r w:rsidR="00C00AFA" w:rsidRPr="00C468EF">
        <w:rPr>
          <w:lang w:val="sv-SE"/>
        </w:rPr>
        <w:t>Papendorpseweg 83, 3528 BJ Utrecht</w:t>
      </w:r>
      <w:r w:rsidRPr="0054346D">
        <w:rPr>
          <w:lang w:val="sv-SE"/>
        </w:rPr>
        <w:t>, Holland.</w:t>
      </w:r>
    </w:p>
    <w:p w:rsidR="009351F5" w:rsidRPr="0054346D" w:rsidRDefault="009351F5" w:rsidP="009351F5">
      <w:pPr>
        <w:rPr>
          <w:lang w:val="sv-SE"/>
        </w:rPr>
      </w:pPr>
    </w:p>
    <w:p w:rsidR="009351F5" w:rsidRPr="0054346D" w:rsidRDefault="009351F5" w:rsidP="009351F5">
      <w:pPr>
        <w:rPr>
          <w:lang w:val="sv-SE"/>
        </w:rPr>
      </w:pPr>
    </w:p>
    <w:p w:rsidR="009351F5" w:rsidRPr="0054346D" w:rsidRDefault="009351F5" w:rsidP="009351F5">
      <w:pPr>
        <w:suppressAutoHyphens/>
        <w:ind w:left="567" w:hanging="567"/>
        <w:rPr>
          <w:lang w:val="sv-SE"/>
        </w:rPr>
      </w:pPr>
      <w:r w:rsidRPr="0054346D">
        <w:rPr>
          <w:b/>
          <w:lang w:val="sv-SE"/>
        </w:rPr>
        <w:t>8.</w:t>
      </w:r>
      <w:r w:rsidRPr="0054346D">
        <w:rPr>
          <w:b/>
          <w:lang w:val="sv-SE"/>
        </w:rPr>
        <w:tab/>
        <w:t>MARKEDSFØRINGSTILLADELSESNUM</w:t>
      </w:r>
      <w:r w:rsidR="00422633">
        <w:rPr>
          <w:b/>
          <w:lang w:val="sv-SE"/>
        </w:rPr>
        <w:t>RE</w:t>
      </w:r>
    </w:p>
    <w:p w:rsidR="009351F5" w:rsidRPr="0054346D" w:rsidRDefault="009351F5" w:rsidP="009351F5">
      <w:pPr>
        <w:rPr>
          <w:lang w:val="sv-SE"/>
        </w:rPr>
      </w:pPr>
    </w:p>
    <w:p w:rsidR="009351F5" w:rsidRPr="0054346D" w:rsidRDefault="009351F5" w:rsidP="009351F5">
      <w:pPr>
        <w:tabs>
          <w:tab w:val="left" w:pos="2565"/>
        </w:tabs>
        <w:rPr>
          <w:lang w:val="sv-SE"/>
        </w:rPr>
      </w:pPr>
      <w:r w:rsidRPr="0054346D">
        <w:rPr>
          <w:lang w:val="sv-SE"/>
        </w:rPr>
        <w:t>EU/1/96/007/</w:t>
      </w:r>
      <w:r>
        <w:rPr>
          <w:lang w:val="sv-SE"/>
        </w:rPr>
        <w:t>039</w:t>
      </w:r>
    </w:p>
    <w:p w:rsidR="009351F5" w:rsidRDefault="009351F5" w:rsidP="009351F5">
      <w:pPr>
        <w:tabs>
          <w:tab w:val="left" w:pos="2565"/>
        </w:tabs>
        <w:rPr>
          <w:lang w:val="da-DK"/>
        </w:rPr>
      </w:pPr>
      <w:r w:rsidRPr="00A90D43">
        <w:rPr>
          <w:lang w:val="da-DK"/>
        </w:rPr>
        <w:t>EU/1/96/007/</w:t>
      </w:r>
      <w:r>
        <w:rPr>
          <w:lang w:val="da-DK"/>
        </w:rPr>
        <w:t>040</w:t>
      </w:r>
    </w:p>
    <w:p w:rsidR="009351F5" w:rsidRPr="0054346D" w:rsidRDefault="009351F5" w:rsidP="009351F5">
      <w:pPr>
        <w:tabs>
          <w:tab w:val="left" w:pos="2565"/>
        </w:tabs>
        <w:rPr>
          <w:lang w:val="sv-SE"/>
        </w:rPr>
      </w:pPr>
      <w:r w:rsidRPr="0054346D">
        <w:rPr>
          <w:lang w:val="sv-SE"/>
        </w:rPr>
        <w:t>EU/1/96/007/</w:t>
      </w:r>
      <w:r>
        <w:rPr>
          <w:lang w:val="sv-SE"/>
        </w:rPr>
        <w:t>041</w:t>
      </w:r>
    </w:p>
    <w:p w:rsidR="009351F5" w:rsidRPr="00A90D43" w:rsidRDefault="009351F5" w:rsidP="009351F5">
      <w:pPr>
        <w:tabs>
          <w:tab w:val="left" w:pos="2565"/>
        </w:tabs>
        <w:rPr>
          <w:lang w:val="da-DK"/>
        </w:rPr>
      </w:pPr>
      <w:r w:rsidRPr="00A90D43">
        <w:rPr>
          <w:lang w:val="da-DK"/>
        </w:rPr>
        <w:t>EU/1/96/007/</w:t>
      </w:r>
      <w:r>
        <w:rPr>
          <w:lang w:val="da-DK"/>
        </w:rPr>
        <w:t>042</w:t>
      </w:r>
    </w:p>
    <w:p w:rsidR="009351F5" w:rsidRPr="00A90D43" w:rsidRDefault="009351F5" w:rsidP="009351F5">
      <w:pPr>
        <w:tabs>
          <w:tab w:val="left" w:pos="2565"/>
        </w:tabs>
        <w:rPr>
          <w:lang w:val="da-DK"/>
        </w:rPr>
      </w:pPr>
    </w:p>
    <w:p w:rsidR="009351F5" w:rsidRPr="00A90D43" w:rsidRDefault="009351F5" w:rsidP="009351F5">
      <w:pPr>
        <w:rPr>
          <w:lang w:val="da-DK"/>
        </w:rPr>
      </w:pPr>
    </w:p>
    <w:p w:rsidR="009351F5" w:rsidRDefault="009351F5" w:rsidP="00645987">
      <w:pPr>
        <w:keepNext/>
        <w:ind w:left="567" w:hanging="567"/>
        <w:rPr>
          <w:b/>
          <w:lang w:val="da-DK"/>
        </w:rPr>
      </w:pPr>
      <w:r>
        <w:rPr>
          <w:b/>
          <w:lang w:val="da-DK"/>
        </w:rPr>
        <w:t>9.</w:t>
      </w:r>
      <w:r>
        <w:rPr>
          <w:b/>
          <w:lang w:val="da-DK"/>
        </w:rPr>
        <w:tab/>
        <w:t>DATO FOR FØRSTE MARKEDSFØRINGSTILLADELSE/FORNYELSE AF TILLADELSEN</w:t>
      </w:r>
    </w:p>
    <w:p w:rsidR="009351F5" w:rsidRDefault="009351F5" w:rsidP="00645987">
      <w:pPr>
        <w:keepNext/>
        <w:rPr>
          <w:b/>
          <w:lang w:val="da-DK"/>
        </w:rPr>
      </w:pPr>
    </w:p>
    <w:p w:rsidR="009351F5" w:rsidRDefault="009351F5" w:rsidP="009351F5">
      <w:pPr>
        <w:rPr>
          <w:lang w:val="da-DK"/>
        </w:rPr>
      </w:pPr>
      <w:r>
        <w:rPr>
          <w:lang w:val="da-DK"/>
        </w:rPr>
        <w:t>Dato for første markedsføringstilladelse: 30. april 1996</w:t>
      </w:r>
    </w:p>
    <w:p w:rsidR="009351F5" w:rsidRDefault="009351F5" w:rsidP="009351F5">
      <w:pPr>
        <w:rPr>
          <w:lang w:val="da-DK"/>
        </w:rPr>
      </w:pPr>
      <w:r>
        <w:rPr>
          <w:lang w:val="da-DK"/>
        </w:rPr>
        <w:t>Dato for seneste fornyelse: 30. april 2006</w:t>
      </w:r>
    </w:p>
    <w:p w:rsidR="00B508B9" w:rsidRDefault="00B508B9" w:rsidP="009351F5">
      <w:pPr>
        <w:rPr>
          <w:lang w:val="da-DK"/>
        </w:rPr>
      </w:pPr>
    </w:p>
    <w:p w:rsidR="00201ADD" w:rsidRDefault="00201ADD" w:rsidP="009351F5">
      <w:pPr>
        <w:rPr>
          <w:lang w:val="da-DK"/>
        </w:rPr>
      </w:pPr>
    </w:p>
    <w:p w:rsidR="009351F5" w:rsidRDefault="009351F5" w:rsidP="009351F5">
      <w:pPr>
        <w:rPr>
          <w:b/>
          <w:lang w:val="da-DK"/>
        </w:rPr>
      </w:pPr>
      <w:r>
        <w:rPr>
          <w:b/>
          <w:lang w:val="da-DK"/>
        </w:rPr>
        <w:t>10.</w:t>
      </w:r>
      <w:r>
        <w:rPr>
          <w:b/>
          <w:lang w:val="da-DK"/>
        </w:rPr>
        <w:tab/>
        <w:t>DATO FOR ÆNDRING AF TEKSTEN</w:t>
      </w:r>
    </w:p>
    <w:p w:rsidR="009351F5" w:rsidRDefault="009351F5" w:rsidP="009351F5">
      <w:pPr>
        <w:rPr>
          <w:b/>
          <w:lang w:val="da-DK"/>
        </w:rPr>
      </w:pPr>
    </w:p>
    <w:p w:rsidR="009351F5" w:rsidRDefault="009351F5" w:rsidP="009351F5">
      <w:pPr>
        <w:rPr>
          <w:b/>
          <w:lang w:val="da-DK"/>
        </w:rPr>
      </w:pPr>
    </w:p>
    <w:p w:rsidR="009351F5" w:rsidRPr="00B63C43" w:rsidRDefault="009351F5" w:rsidP="009351F5">
      <w:pPr>
        <w:rPr>
          <w:lang w:val="da-DK"/>
        </w:rPr>
      </w:pPr>
      <w:r w:rsidRPr="00B63C43">
        <w:rPr>
          <w:lang w:val="da-DK"/>
        </w:rPr>
        <w:t xml:space="preserve">Yderligere </w:t>
      </w:r>
      <w:r w:rsidRPr="00B63C43">
        <w:rPr>
          <w:noProof/>
          <w:szCs w:val="22"/>
          <w:lang w:val="da-DK"/>
        </w:rPr>
        <w:t>oplysninger</w:t>
      </w:r>
      <w:r w:rsidRPr="00B63C43">
        <w:rPr>
          <w:lang w:val="da-DK"/>
        </w:rPr>
        <w:t xml:space="preserve"> om </w:t>
      </w:r>
      <w:r w:rsidRPr="00B63C43">
        <w:rPr>
          <w:noProof/>
          <w:szCs w:val="22"/>
          <w:lang w:val="da-DK"/>
        </w:rPr>
        <w:t>dette lægemidde</w:t>
      </w:r>
      <w:r>
        <w:rPr>
          <w:noProof/>
          <w:szCs w:val="22"/>
          <w:lang w:val="da-DK"/>
        </w:rPr>
        <w:t>l</w:t>
      </w:r>
      <w:r w:rsidRPr="00B63C43">
        <w:rPr>
          <w:lang w:val="da-DK"/>
        </w:rPr>
        <w:t xml:space="preserve"> findes på Det Europæiske Lægemiddelagenturs hjemmeside </w:t>
      </w:r>
      <w:hyperlink r:id="rId23" w:history="1">
        <w:r w:rsidRPr="00B63C43">
          <w:rPr>
            <w:rStyle w:val="Hyperlink"/>
            <w:lang w:val="da-DK"/>
          </w:rPr>
          <w:t>http://www.ema.e</w:t>
        </w:r>
        <w:bookmarkStart w:id="2" w:name="_Hlt145757343"/>
        <w:bookmarkStart w:id="3" w:name="_Hlt145757344"/>
        <w:r w:rsidRPr="00B63C43">
          <w:rPr>
            <w:rStyle w:val="Hyperlink"/>
            <w:lang w:val="da-DK"/>
          </w:rPr>
          <w:t>u</w:t>
        </w:r>
        <w:bookmarkEnd w:id="2"/>
        <w:bookmarkEnd w:id="3"/>
        <w:r w:rsidRPr="00B63C43">
          <w:rPr>
            <w:rStyle w:val="Hyperlink"/>
            <w:lang w:val="da-DK"/>
          </w:rPr>
          <w:t>rop</w:t>
        </w:r>
        <w:bookmarkStart w:id="4" w:name="_Hlt145757384"/>
        <w:r w:rsidRPr="00B63C43">
          <w:rPr>
            <w:rStyle w:val="Hyperlink"/>
            <w:lang w:val="da-DK"/>
          </w:rPr>
          <w:t>a</w:t>
        </w:r>
        <w:bookmarkEnd w:id="4"/>
        <w:r w:rsidRPr="00B63C43">
          <w:rPr>
            <w:rStyle w:val="Hyperlink"/>
            <w:lang w:val="da-DK"/>
          </w:rPr>
          <w:t>.eu</w:t>
        </w:r>
      </w:hyperlink>
      <w:r w:rsidRPr="00B63C43">
        <w:rPr>
          <w:b/>
          <w:lang w:val="da-DK"/>
        </w:rPr>
        <w:t>.</w:t>
      </w:r>
    </w:p>
    <w:p w:rsidR="004A59D3" w:rsidRDefault="00BC0B9A" w:rsidP="00F41C44">
      <w:pPr>
        <w:rPr>
          <w:lang w:val="da-DK"/>
        </w:rPr>
      </w:pPr>
      <w:r>
        <w:rPr>
          <w:lang w:val="da-DK"/>
        </w:rPr>
        <w:br w:type="page"/>
      </w:r>
    </w:p>
    <w:p w:rsidR="004A59D3" w:rsidRDefault="004A59D3">
      <w:pPr>
        <w:suppressAutoHyphens/>
        <w:ind w:left="567" w:hanging="567"/>
        <w:jc w:val="both"/>
        <w:rPr>
          <w:lang w:val="da-DK"/>
        </w:rPr>
      </w:pPr>
    </w:p>
    <w:p w:rsidR="004A59D3" w:rsidRDefault="004A59D3">
      <w:pPr>
        <w:suppressAutoHyphens/>
        <w:rPr>
          <w:lang w:val="da-DK"/>
        </w:rPr>
      </w:pPr>
    </w:p>
    <w:p w:rsidR="004A59D3" w:rsidRDefault="004A59D3">
      <w:pPr>
        <w:suppressAutoHyphens/>
        <w:rPr>
          <w:lang w:val="da-DK"/>
        </w:rPr>
      </w:pPr>
    </w:p>
    <w:p w:rsidR="004A59D3" w:rsidRDefault="004A59D3">
      <w:pPr>
        <w:suppressAutoHyphens/>
        <w:rPr>
          <w:lang w:val="da-DK"/>
        </w:rPr>
      </w:pPr>
    </w:p>
    <w:p w:rsidR="004A59D3" w:rsidRDefault="004A59D3">
      <w:pPr>
        <w:suppressAutoHyphens/>
        <w:rPr>
          <w:lang w:val="da-DK"/>
        </w:rPr>
      </w:pPr>
    </w:p>
    <w:p w:rsidR="004A59D3" w:rsidRDefault="004A59D3">
      <w:pPr>
        <w:suppressAutoHyphens/>
        <w:rPr>
          <w:lang w:val="da-DK"/>
        </w:rPr>
      </w:pPr>
    </w:p>
    <w:p w:rsidR="004A59D3" w:rsidRDefault="004A59D3">
      <w:pPr>
        <w:suppressAutoHyphens/>
        <w:rPr>
          <w:lang w:val="da-DK"/>
        </w:rPr>
      </w:pPr>
    </w:p>
    <w:p w:rsidR="004A59D3" w:rsidRDefault="004A59D3">
      <w:pPr>
        <w:suppressAutoHyphens/>
        <w:rPr>
          <w:lang w:val="da-DK"/>
        </w:rPr>
      </w:pPr>
    </w:p>
    <w:p w:rsidR="004A59D3" w:rsidRDefault="004A59D3">
      <w:pPr>
        <w:suppressAutoHyphens/>
        <w:rPr>
          <w:lang w:val="da-DK"/>
        </w:rPr>
      </w:pPr>
    </w:p>
    <w:p w:rsidR="004A59D3" w:rsidRDefault="004A59D3">
      <w:pPr>
        <w:suppressAutoHyphens/>
        <w:rPr>
          <w:lang w:val="da-DK"/>
        </w:rPr>
      </w:pPr>
    </w:p>
    <w:p w:rsidR="004A59D3" w:rsidRDefault="004A59D3">
      <w:pPr>
        <w:suppressAutoHyphens/>
        <w:rPr>
          <w:lang w:val="da-DK"/>
        </w:rPr>
      </w:pPr>
    </w:p>
    <w:p w:rsidR="004A59D3" w:rsidRDefault="004A59D3">
      <w:pPr>
        <w:suppressAutoHyphens/>
        <w:rPr>
          <w:b/>
          <w:lang w:val="da-DK"/>
        </w:rPr>
      </w:pPr>
    </w:p>
    <w:p w:rsidR="004A59D3" w:rsidRDefault="004A59D3">
      <w:pPr>
        <w:suppressAutoHyphens/>
        <w:rPr>
          <w:b/>
          <w:lang w:val="da-DK"/>
        </w:rPr>
      </w:pPr>
    </w:p>
    <w:p w:rsidR="004A59D3" w:rsidRDefault="004A59D3">
      <w:pPr>
        <w:suppressAutoHyphens/>
        <w:rPr>
          <w:b/>
          <w:lang w:val="da-DK"/>
        </w:rPr>
      </w:pPr>
    </w:p>
    <w:p w:rsidR="004A59D3" w:rsidRDefault="004A59D3">
      <w:pPr>
        <w:suppressAutoHyphens/>
        <w:rPr>
          <w:b/>
          <w:lang w:val="da-DK"/>
        </w:rPr>
      </w:pPr>
    </w:p>
    <w:p w:rsidR="004A59D3" w:rsidRDefault="004A59D3">
      <w:pPr>
        <w:suppressAutoHyphens/>
        <w:rPr>
          <w:b/>
          <w:lang w:val="da-DK"/>
        </w:rPr>
      </w:pPr>
    </w:p>
    <w:p w:rsidR="004A59D3" w:rsidRDefault="004A59D3">
      <w:pPr>
        <w:suppressAutoHyphens/>
        <w:rPr>
          <w:b/>
          <w:lang w:val="da-DK"/>
        </w:rPr>
      </w:pPr>
    </w:p>
    <w:p w:rsidR="004A59D3" w:rsidRDefault="004A59D3" w:rsidP="00491A24">
      <w:pPr>
        <w:pStyle w:val="Heading1"/>
      </w:pPr>
      <w:r>
        <w:t>BILAG II</w:t>
      </w:r>
    </w:p>
    <w:p w:rsidR="004A59D3" w:rsidRDefault="004A59D3">
      <w:pPr>
        <w:rPr>
          <w:lang w:val="da-DK"/>
        </w:rPr>
      </w:pPr>
    </w:p>
    <w:p w:rsidR="004A59D3" w:rsidRDefault="004A59D3">
      <w:pPr>
        <w:suppressAutoHyphens/>
        <w:ind w:left="1701" w:right="1410" w:hanging="567"/>
        <w:rPr>
          <w:b/>
          <w:lang w:val="da-DK"/>
        </w:rPr>
      </w:pPr>
      <w:r>
        <w:rPr>
          <w:b/>
          <w:lang w:val="da-DK"/>
        </w:rPr>
        <w:t>A.</w:t>
      </w:r>
      <w:r>
        <w:rPr>
          <w:b/>
          <w:lang w:val="da-DK"/>
        </w:rPr>
        <w:tab/>
        <w:t>FREMSTILLER</w:t>
      </w:r>
      <w:r w:rsidR="003A34F0">
        <w:rPr>
          <w:b/>
          <w:lang w:val="da-DK"/>
        </w:rPr>
        <w:t>(</w:t>
      </w:r>
      <w:r>
        <w:rPr>
          <w:b/>
          <w:lang w:val="da-DK"/>
        </w:rPr>
        <w:t>E</w:t>
      </w:r>
      <w:r w:rsidR="003A34F0">
        <w:rPr>
          <w:b/>
          <w:lang w:val="da-DK"/>
        </w:rPr>
        <w:t>)</w:t>
      </w:r>
      <w:r>
        <w:rPr>
          <w:b/>
          <w:lang w:val="da-DK"/>
        </w:rPr>
        <w:t xml:space="preserve"> AF DET</w:t>
      </w:r>
      <w:r w:rsidR="003A34F0">
        <w:rPr>
          <w:b/>
          <w:lang w:val="da-DK"/>
        </w:rPr>
        <w:t xml:space="preserve"> (DE)</w:t>
      </w:r>
      <w:r>
        <w:rPr>
          <w:b/>
          <w:lang w:val="da-DK"/>
        </w:rPr>
        <w:t xml:space="preserve"> BIOLOGISK AKTIVE STOF</w:t>
      </w:r>
      <w:r w:rsidR="003A34F0">
        <w:rPr>
          <w:b/>
          <w:lang w:val="da-DK"/>
        </w:rPr>
        <w:t>(FER)</w:t>
      </w:r>
      <w:r>
        <w:rPr>
          <w:b/>
          <w:lang w:val="da-DK"/>
        </w:rPr>
        <w:t xml:space="preserve"> OG </w:t>
      </w:r>
      <w:r w:rsidR="003A34F0">
        <w:rPr>
          <w:b/>
          <w:lang w:val="da-DK"/>
        </w:rPr>
        <w:t>FREMSTILLER(E)</w:t>
      </w:r>
      <w:r>
        <w:rPr>
          <w:b/>
          <w:lang w:val="da-DK"/>
        </w:rPr>
        <w:t xml:space="preserve"> ANSVARLIG</w:t>
      </w:r>
      <w:r w:rsidR="003A34F0">
        <w:rPr>
          <w:b/>
          <w:lang w:val="da-DK"/>
        </w:rPr>
        <w:t>(E)</w:t>
      </w:r>
      <w:r>
        <w:rPr>
          <w:b/>
          <w:lang w:val="da-DK"/>
        </w:rPr>
        <w:t xml:space="preserve"> FOR BATCHFRIGIVELSE</w:t>
      </w:r>
    </w:p>
    <w:p w:rsidR="004A59D3" w:rsidRDefault="004A59D3">
      <w:pPr>
        <w:suppressAutoHyphens/>
        <w:ind w:right="1410"/>
        <w:rPr>
          <w:bCs/>
          <w:lang w:val="da-DK"/>
        </w:rPr>
      </w:pPr>
    </w:p>
    <w:p w:rsidR="004C34AC" w:rsidRPr="00B563BE" w:rsidRDefault="004C34AC" w:rsidP="004C34AC">
      <w:pPr>
        <w:tabs>
          <w:tab w:val="left" w:pos="-720"/>
          <w:tab w:val="left" w:pos="1134"/>
        </w:tabs>
        <w:suppressAutoHyphens/>
        <w:ind w:left="1701" w:right="1418" w:hanging="567"/>
        <w:rPr>
          <w:b/>
          <w:lang w:val="da-DK"/>
        </w:rPr>
      </w:pPr>
      <w:r w:rsidRPr="00280BFA">
        <w:rPr>
          <w:b/>
          <w:lang w:val="da-DK"/>
        </w:rPr>
        <w:t>B.</w:t>
      </w:r>
      <w:r w:rsidRPr="00280BFA">
        <w:rPr>
          <w:b/>
          <w:lang w:val="da-DK"/>
        </w:rPr>
        <w:tab/>
        <w:t>BETINGELSER ELLER BEGRÆNSNINGER VEDRØRENDE UDLEVERING OG ANVENDELSE</w:t>
      </w:r>
    </w:p>
    <w:p w:rsidR="004C34AC" w:rsidRPr="00B563BE" w:rsidRDefault="004C34AC" w:rsidP="004C34AC">
      <w:pPr>
        <w:tabs>
          <w:tab w:val="left" w:pos="-720"/>
          <w:tab w:val="left" w:pos="1134"/>
        </w:tabs>
        <w:suppressAutoHyphens/>
        <w:ind w:left="1701" w:right="1410" w:hanging="567"/>
        <w:rPr>
          <w:b/>
          <w:lang w:val="da-DK"/>
        </w:rPr>
      </w:pPr>
    </w:p>
    <w:p w:rsidR="004C34AC" w:rsidRPr="00B563BE" w:rsidRDefault="004C34AC" w:rsidP="004C34AC">
      <w:pPr>
        <w:tabs>
          <w:tab w:val="left" w:pos="-720"/>
          <w:tab w:val="left" w:pos="1134"/>
        </w:tabs>
        <w:suppressAutoHyphens/>
        <w:ind w:left="1701" w:right="1418" w:hanging="567"/>
        <w:rPr>
          <w:b/>
          <w:lang w:val="da-DK"/>
        </w:rPr>
      </w:pPr>
      <w:r w:rsidRPr="00280BFA">
        <w:rPr>
          <w:b/>
          <w:lang w:val="da-DK"/>
        </w:rPr>
        <w:t>C.</w:t>
      </w:r>
      <w:r w:rsidRPr="00280BFA">
        <w:rPr>
          <w:b/>
          <w:lang w:val="da-DK"/>
        </w:rPr>
        <w:tab/>
        <w:t>ANDRE FORHOLD OG BETINGELSER FOR MARKEDSFØRINGSTILLADELSEN</w:t>
      </w:r>
    </w:p>
    <w:p w:rsidR="004C34AC" w:rsidRPr="00B563BE" w:rsidRDefault="004C34AC" w:rsidP="004C34AC">
      <w:pPr>
        <w:tabs>
          <w:tab w:val="left" w:pos="-720"/>
          <w:tab w:val="left" w:pos="1134"/>
        </w:tabs>
        <w:suppressAutoHyphens/>
        <w:ind w:left="1701" w:right="1418" w:hanging="567"/>
        <w:rPr>
          <w:b/>
          <w:lang w:val="da-DK"/>
        </w:rPr>
      </w:pPr>
    </w:p>
    <w:p w:rsidR="004C34AC" w:rsidRPr="00B563BE" w:rsidRDefault="004C34AC" w:rsidP="004C34AC">
      <w:pPr>
        <w:tabs>
          <w:tab w:val="left" w:pos="-720"/>
          <w:tab w:val="left" w:pos="1134"/>
        </w:tabs>
        <w:suppressAutoHyphens/>
        <w:ind w:left="1701" w:right="1418" w:hanging="567"/>
        <w:rPr>
          <w:b/>
          <w:lang w:val="da-DK"/>
        </w:rPr>
      </w:pPr>
      <w:r w:rsidRPr="00280BFA">
        <w:rPr>
          <w:b/>
          <w:lang w:val="da-DK"/>
        </w:rPr>
        <w:t>D.</w:t>
      </w:r>
      <w:r w:rsidRPr="00280BFA">
        <w:rPr>
          <w:b/>
          <w:lang w:val="da-DK"/>
        </w:rPr>
        <w:tab/>
        <w:t>BETINGELSER ELLER BEGRÆNSNINGER MED HENSYN TIL SIKKER OG EFFEKTIV ANVENDELSE AF LÆGEMIDLET</w:t>
      </w:r>
    </w:p>
    <w:p w:rsidR="004A59D3" w:rsidRPr="004405BF" w:rsidRDefault="004A59D3" w:rsidP="004405BF">
      <w:pPr>
        <w:pStyle w:val="TitleB"/>
      </w:pPr>
      <w:r w:rsidRPr="00A73F81">
        <w:br w:type="page"/>
      </w:r>
      <w:r w:rsidRPr="004405BF">
        <w:t>A.</w:t>
      </w:r>
      <w:r w:rsidRPr="004405BF">
        <w:tab/>
        <w:t>FREMSTILLER</w:t>
      </w:r>
      <w:r w:rsidR="003A34F0" w:rsidRPr="004405BF">
        <w:t>(</w:t>
      </w:r>
      <w:r w:rsidRPr="004405BF">
        <w:t>E</w:t>
      </w:r>
      <w:r w:rsidR="003A34F0" w:rsidRPr="004405BF">
        <w:t>)</w:t>
      </w:r>
      <w:r w:rsidRPr="004405BF">
        <w:t xml:space="preserve"> AF DET</w:t>
      </w:r>
      <w:r w:rsidR="003A34F0" w:rsidRPr="004405BF">
        <w:t xml:space="preserve"> (DE)</w:t>
      </w:r>
      <w:r w:rsidRPr="004405BF">
        <w:t xml:space="preserve"> BIOLOGISK AKTIVE STOF</w:t>
      </w:r>
      <w:r w:rsidR="003A34F0" w:rsidRPr="004405BF">
        <w:t>(FER)</w:t>
      </w:r>
      <w:r w:rsidRPr="004405BF">
        <w:t xml:space="preserve"> OG </w:t>
      </w:r>
      <w:r w:rsidR="003A34F0" w:rsidRPr="004405BF">
        <w:t>FREMSTILLER</w:t>
      </w:r>
      <w:r w:rsidRPr="004405BF">
        <w:t>(</w:t>
      </w:r>
      <w:r w:rsidR="003A34F0" w:rsidRPr="004405BF">
        <w:t>E</w:t>
      </w:r>
      <w:r w:rsidRPr="004405BF">
        <w:t>) ANSVARLIG(E) FOR BATCHFRIGIVELSE</w:t>
      </w:r>
    </w:p>
    <w:p w:rsidR="004A59D3" w:rsidRDefault="004A59D3">
      <w:pPr>
        <w:rPr>
          <w:lang w:val="da-DK"/>
        </w:rPr>
      </w:pPr>
    </w:p>
    <w:p w:rsidR="004A59D3" w:rsidRDefault="004A59D3">
      <w:pPr>
        <w:suppressAutoHyphens/>
        <w:jc w:val="both"/>
        <w:rPr>
          <w:b/>
          <w:lang w:val="da-DK"/>
        </w:rPr>
      </w:pPr>
      <w:r>
        <w:rPr>
          <w:u w:val="single"/>
          <w:lang w:val="da-DK"/>
        </w:rPr>
        <w:t>Navn og adresse på fremstillerne af det biologisk aktive stof</w:t>
      </w:r>
    </w:p>
    <w:p w:rsidR="004A59D3" w:rsidRDefault="004A59D3">
      <w:pPr>
        <w:suppressAutoHyphens/>
        <w:jc w:val="both"/>
        <w:rPr>
          <w:b/>
          <w:lang w:val="da-DK"/>
        </w:rPr>
      </w:pPr>
    </w:p>
    <w:p w:rsidR="00195B8D" w:rsidRPr="00641A2F" w:rsidRDefault="004A59D3" w:rsidP="00515DD8">
      <w:pPr>
        <w:numPr>
          <w:ilvl w:val="12"/>
          <w:numId w:val="0"/>
        </w:numPr>
        <w:rPr>
          <w:i/>
          <w:lang w:val="en-US"/>
        </w:rPr>
      </w:pPr>
      <w:r w:rsidRPr="00641A2F">
        <w:rPr>
          <w:i/>
          <w:lang w:val="en-US"/>
        </w:rPr>
        <w:t>Fermentering</w:t>
      </w:r>
    </w:p>
    <w:p w:rsidR="004A59D3" w:rsidRPr="00692608" w:rsidRDefault="004A59D3" w:rsidP="00515DD8">
      <w:pPr>
        <w:numPr>
          <w:ilvl w:val="12"/>
          <w:numId w:val="0"/>
        </w:numPr>
        <w:rPr>
          <w:lang w:val="en-US"/>
        </w:rPr>
      </w:pPr>
      <w:r w:rsidRPr="00692608">
        <w:rPr>
          <w:lang w:val="en-US"/>
        </w:rPr>
        <w:t xml:space="preserve">Eli Lilly and Company, Lilly </w:t>
      </w:r>
      <w:smartTag w:uri="urn:schemas-microsoft-com:office:smarttags" w:element="PlaceName">
        <w:r w:rsidRPr="00692608">
          <w:rPr>
            <w:lang w:val="en-US"/>
          </w:rPr>
          <w:t>Technology</w:t>
        </w:r>
      </w:smartTag>
      <w:r w:rsidRPr="00692608">
        <w:rPr>
          <w:lang w:val="en-US"/>
        </w:rPr>
        <w:t xml:space="preserve"> </w:t>
      </w:r>
      <w:smartTag w:uri="urn:schemas-microsoft-com:office:smarttags" w:element="PlaceType">
        <w:r w:rsidRPr="00692608">
          <w:rPr>
            <w:lang w:val="en-US"/>
          </w:rPr>
          <w:t>Center</w:t>
        </w:r>
      </w:smartTag>
      <w:r w:rsidRPr="00692608">
        <w:rPr>
          <w:lang w:val="en-US"/>
        </w:rPr>
        <w:t xml:space="preserve"> </w:t>
      </w:r>
      <w:smartTag w:uri="urn:schemas-microsoft-com:office:smarttags" w:element="PlaceType">
        <w:r w:rsidRPr="00692608">
          <w:rPr>
            <w:lang w:val="en-US"/>
          </w:rPr>
          <w:t>Building</w:t>
        </w:r>
      </w:smartTag>
      <w:r w:rsidRPr="00692608">
        <w:rPr>
          <w:lang w:val="en-US"/>
        </w:rPr>
        <w:t xml:space="preserve"> 333 and 324, </w:t>
      </w:r>
      <w:smartTag w:uri="urn:schemas-microsoft-com:office:smarttags" w:element="place">
        <w:smartTag w:uri="urn:schemas-microsoft-com:office:smarttags" w:element="City">
          <w:r w:rsidRPr="00692608">
            <w:rPr>
              <w:lang w:val="en-US"/>
            </w:rPr>
            <w:t>Indianapolis</w:t>
          </w:r>
        </w:smartTag>
        <w:r w:rsidRPr="00692608">
          <w:rPr>
            <w:lang w:val="en-US"/>
          </w:rPr>
          <w:t xml:space="preserve">, </w:t>
        </w:r>
        <w:smartTag w:uri="urn:schemas-microsoft-com:office:smarttags" w:element="State">
          <w:r w:rsidRPr="00692608">
            <w:rPr>
              <w:lang w:val="en-US"/>
            </w:rPr>
            <w:t>Indiana</w:t>
          </w:r>
        </w:smartTag>
        <w:r w:rsidRPr="00692608">
          <w:rPr>
            <w:lang w:val="en-US"/>
          </w:rPr>
          <w:t xml:space="preserve">, </w:t>
        </w:r>
        <w:smartTag w:uri="urn:schemas-microsoft-com:office:smarttags" w:element="country-region">
          <w:r w:rsidRPr="00692608">
            <w:rPr>
              <w:lang w:val="en-US"/>
            </w:rPr>
            <w:t>USA</w:t>
          </w:r>
        </w:smartTag>
      </w:smartTag>
    </w:p>
    <w:p w:rsidR="004A59D3" w:rsidRPr="0054346D" w:rsidRDefault="004A59D3" w:rsidP="00515DD8">
      <w:pPr>
        <w:numPr>
          <w:ilvl w:val="12"/>
          <w:numId w:val="0"/>
        </w:numPr>
        <w:rPr>
          <w:lang w:val="es-ES"/>
        </w:rPr>
      </w:pPr>
      <w:r w:rsidRPr="0054346D">
        <w:rPr>
          <w:lang w:val="es-ES"/>
        </w:rPr>
        <w:t>Lilly del Caribe, Inc., Puerto Rico Industrial Park, 12.3 KM (PR05), 65th Infantry Road, Carolina, Puerto Rico 00985</w:t>
      </w:r>
    </w:p>
    <w:p w:rsidR="00AB405A" w:rsidRDefault="00AB405A" w:rsidP="00515DD8">
      <w:pPr>
        <w:numPr>
          <w:ilvl w:val="12"/>
          <w:numId w:val="0"/>
        </w:numPr>
        <w:rPr>
          <w:bCs/>
          <w:i/>
          <w:lang w:val="en-US"/>
        </w:rPr>
      </w:pPr>
    </w:p>
    <w:p w:rsidR="00195B8D" w:rsidRPr="00641A2F" w:rsidRDefault="004A59D3" w:rsidP="00515DD8">
      <w:pPr>
        <w:numPr>
          <w:ilvl w:val="12"/>
          <w:numId w:val="0"/>
        </w:numPr>
        <w:rPr>
          <w:bCs/>
          <w:i/>
          <w:lang w:val="en-US"/>
        </w:rPr>
      </w:pPr>
      <w:r w:rsidRPr="00641A2F">
        <w:rPr>
          <w:bCs/>
          <w:i/>
          <w:lang w:val="en-US"/>
        </w:rPr>
        <w:t>Granulat oprensning</w:t>
      </w:r>
    </w:p>
    <w:p w:rsidR="004A59D3" w:rsidRPr="00692608" w:rsidRDefault="004A59D3" w:rsidP="00515DD8">
      <w:pPr>
        <w:numPr>
          <w:ilvl w:val="12"/>
          <w:numId w:val="0"/>
        </w:numPr>
        <w:rPr>
          <w:lang w:val="en-US"/>
        </w:rPr>
      </w:pPr>
      <w:r w:rsidRPr="00692608">
        <w:rPr>
          <w:lang w:val="en-US"/>
        </w:rPr>
        <w:t xml:space="preserve">Eli Lilly and Company, Lilly Technology Center Building 130, </w:t>
      </w:r>
      <w:smartTag w:uri="urn:schemas-microsoft-com:office:smarttags" w:element="place">
        <w:smartTag w:uri="urn:schemas-microsoft-com:office:smarttags" w:element="City">
          <w:r w:rsidRPr="00692608">
            <w:rPr>
              <w:lang w:val="en-US"/>
            </w:rPr>
            <w:t>Indianapolis</w:t>
          </w:r>
        </w:smartTag>
        <w:r w:rsidRPr="00692608">
          <w:rPr>
            <w:lang w:val="en-US"/>
          </w:rPr>
          <w:t xml:space="preserve">, </w:t>
        </w:r>
        <w:smartTag w:uri="urn:schemas-microsoft-com:office:smarttags" w:element="State">
          <w:r w:rsidRPr="00692608">
            <w:rPr>
              <w:lang w:val="en-US"/>
            </w:rPr>
            <w:t>Indiana</w:t>
          </w:r>
        </w:smartTag>
        <w:r w:rsidRPr="00692608">
          <w:rPr>
            <w:lang w:val="en-US"/>
          </w:rPr>
          <w:t xml:space="preserve">, </w:t>
        </w:r>
        <w:smartTag w:uri="urn:schemas-microsoft-com:office:smarttags" w:element="country-region">
          <w:r w:rsidRPr="00692608">
            <w:rPr>
              <w:lang w:val="en-US"/>
            </w:rPr>
            <w:t>USA</w:t>
          </w:r>
        </w:smartTag>
      </w:smartTag>
    </w:p>
    <w:p w:rsidR="004A59D3" w:rsidRPr="0054346D" w:rsidRDefault="004A59D3" w:rsidP="00515DD8">
      <w:pPr>
        <w:numPr>
          <w:ilvl w:val="12"/>
          <w:numId w:val="0"/>
        </w:numPr>
        <w:rPr>
          <w:lang w:val="es-ES"/>
        </w:rPr>
      </w:pPr>
      <w:r w:rsidRPr="0054346D">
        <w:rPr>
          <w:lang w:val="es-ES"/>
        </w:rPr>
        <w:t>Lilly del Caribe, Inc., Puerto Rico Industrial Park, 12.3 KM (PR05), 65th Infantry Road, Carolina, Puerto Rico 00985</w:t>
      </w:r>
    </w:p>
    <w:p w:rsidR="004A59D3" w:rsidRPr="0054346D" w:rsidRDefault="004A59D3">
      <w:pPr>
        <w:suppressAutoHyphens/>
        <w:jc w:val="both"/>
        <w:rPr>
          <w:i/>
          <w:lang w:val="es-ES"/>
        </w:rPr>
      </w:pPr>
    </w:p>
    <w:p w:rsidR="004A59D3" w:rsidRPr="0054346D" w:rsidRDefault="004A59D3">
      <w:pPr>
        <w:suppressAutoHyphens/>
        <w:jc w:val="both"/>
        <w:rPr>
          <w:u w:val="single"/>
          <w:lang w:val="es-ES"/>
        </w:rPr>
      </w:pPr>
      <w:r w:rsidRPr="0054346D">
        <w:rPr>
          <w:u w:val="single"/>
          <w:lang w:val="es-ES"/>
        </w:rPr>
        <w:t xml:space="preserve">Navn og adresse på </w:t>
      </w:r>
      <w:r w:rsidR="004C34AC">
        <w:rPr>
          <w:u w:val="single"/>
          <w:lang w:val="es-ES"/>
        </w:rPr>
        <w:t xml:space="preserve">de </w:t>
      </w:r>
      <w:r w:rsidRPr="0054346D">
        <w:rPr>
          <w:u w:val="single"/>
          <w:lang w:val="es-ES"/>
        </w:rPr>
        <w:t>fremstiller</w:t>
      </w:r>
      <w:r w:rsidR="004C34AC">
        <w:rPr>
          <w:u w:val="single"/>
          <w:lang w:val="es-ES"/>
        </w:rPr>
        <w:t>e, der er</w:t>
      </w:r>
      <w:r w:rsidRPr="0054346D">
        <w:rPr>
          <w:u w:val="single"/>
          <w:lang w:val="es-ES"/>
        </w:rPr>
        <w:t xml:space="preserve"> ansvarlige for batchfrigivelse</w:t>
      </w:r>
    </w:p>
    <w:p w:rsidR="004A59D3" w:rsidRPr="0054346D" w:rsidRDefault="004A59D3">
      <w:pPr>
        <w:suppressAutoHyphens/>
        <w:jc w:val="both"/>
        <w:rPr>
          <w:i/>
          <w:lang w:val="es-ES"/>
        </w:rPr>
      </w:pPr>
    </w:p>
    <w:p w:rsidR="00213981" w:rsidRPr="0057493F" w:rsidRDefault="00213981" w:rsidP="00213981">
      <w:pPr>
        <w:ind w:left="284" w:hanging="284"/>
        <w:rPr>
          <w:i/>
          <w:lang w:val="es-ES"/>
        </w:rPr>
      </w:pPr>
      <w:r w:rsidRPr="0057493F">
        <w:rPr>
          <w:i/>
          <w:lang w:val="es-ES"/>
        </w:rPr>
        <w:t>Hætteglas</w:t>
      </w:r>
    </w:p>
    <w:p w:rsidR="009202C0" w:rsidRPr="003D18DE" w:rsidRDefault="009202C0" w:rsidP="009202C0">
      <w:pPr>
        <w:ind w:right="11"/>
        <w:rPr>
          <w:lang w:val="es-ES_tradnl"/>
        </w:rPr>
      </w:pPr>
      <w:r w:rsidRPr="009137FE">
        <w:rPr>
          <w:lang w:val="es-ES_tradnl"/>
        </w:rPr>
        <w:t>Lilly S.A., Avda. de la Industria 30, 28108 Alcobendas</w:t>
      </w:r>
      <w:r w:rsidR="00D114A0">
        <w:rPr>
          <w:lang w:val="es-ES_tradnl"/>
        </w:rPr>
        <w:t>,</w:t>
      </w:r>
      <w:r w:rsidRPr="009137FE">
        <w:rPr>
          <w:lang w:val="es-ES_tradnl"/>
        </w:rPr>
        <w:t xml:space="preserve"> Madrid, Spa</w:t>
      </w:r>
      <w:r>
        <w:rPr>
          <w:lang w:val="es-ES_tradnl"/>
        </w:rPr>
        <w:t>nien.</w:t>
      </w:r>
    </w:p>
    <w:p w:rsidR="009202C0" w:rsidRPr="0054346D" w:rsidRDefault="009202C0">
      <w:pPr>
        <w:suppressAutoHyphens/>
        <w:ind w:left="720" w:hanging="720"/>
        <w:jc w:val="both"/>
        <w:rPr>
          <w:b/>
          <w:lang w:val="es-ES"/>
        </w:rPr>
      </w:pPr>
    </w:p>
    <w:p w:rsidR="004A59D3" w:rsidRPr="00641A2F" w:rsidRDefault="004A59D3">
      <w:pPr>
        <w:suppressAutoHyphens/>
        <w:jc w:val="both"/>
        <w:rPr>
          <w:i/>
          <w:lang w:val="es-ES"/>
        </w:rPr>
      </w:pPr>
      <w:r w:rsidRPr="00641A2F">
        <w:rPr>
          <w:i/>
          <w:lang w:val="es-ES"/>
        </w:rPr>
        <w:t>Cylinderampuller</w:t>
      </w:r>
    </w:p>
    <w:p w:rsidR="004A59D3" w:rsidRPr="0054346D" w:rsidRDefault="004A59D3">
      <w:pPr>
        <w:suppressAutoHyphens/>
        <w:ind w:right="-334"/>
        <w:jc w:val="both"/>
        <w:rPr>
          <w:snapToGrid w:val="0"/>
          <w:color w:val="000000"/>
          <w:lang w:val="es-ES"/>
        </w:rPr>
      </w:pPr>
      <w:r w:rsidRPr="0054346D">
        <w:rPr>
          <w:lang w:val="es-ES"/>
        </w:rPr>
        <w:t>Lilly France S.A.S., Rue du Colonel Lilly, 67640 Fegersheim, Frankrig.</w:t>
      </w:r>
    </w:p>
    <w:p w:rsidR="004A59D3" w:rsidRPr="0054346D" w:rsidRDefault="004A59D3">
      <w:pPr>
        <w:ind w:right="11"/>
        <w:rPr>
          <w:snapToGrid w:val="0"/>
          <w:color w:val="000000"/>
          <w:lang w:val="it-IT"/>
        </w:rPr>
      </w:pPr>
      <w:r>
        <w:rPr>
          <w:lang w:val="it-IT"/>
        </w:rPr>
        <w:t xml:space="preserve">Eli Lilly Italia S.p.A., Via Gramsci 731-733, </w:t>
      </w:r>
      <w:r w:rsidRPr="0054346D">
        <w:rPr>
          <w:lang w:val="it-IT"/>
        </w:rPr>
        <w:t xml:space="preserve">50019 Sesto Fiorentino, </w:t>
      </w:r>
      <w:r w:rsidR="00217585">
        <w:rPr>
          <w:lang w:val="it-IT"/>
        </w:rPr>
        <w:t>(</w:t>
      </w:r>
      <w:r w:rsidRPr="0054346D">
        <w:rPr>
          <w:lang w:val="it-IT"/>
        </w:rPr>
        <w:t>F</w:t>
      </w:r>
      <w:r w:rsidR="00217585">
        <w:rPr>
          <w:lang w:val="it-IT"/>
        </w:rPr>
        <w:t>I)</w:t>
      </w:r>
      <w:r w:rsidRPr="0054346D">
        <w:rPr>
          <w:lang w:val="it-IT"/>
        </w:rPr>
        <w:t xml:space="preserve"> Italien.</w:t>
      </w:r>
    </w:p>
    <w:p w:rsidR="004A59D3" w:rsidRDefault="004A59D3">
      <w:pPr>
        <w:suppressAutoHyphens/>
        <w:ind w:right="-334"/>
        <w:jc w:val="both"/>
        <w:rPr>
          <w:snapToGrid w:val="0"/>
          <w:color w:val="000000"/>
          <w:lang w:val="it-IT"/>
        </w:rPr>
      </w:pPr>
    </w:p>
    <w:p w:rsidR="004C759D" w:rsidRPr="00641A2F" w:rsidRDefault="00EF487A" w:rsidP="00641A2F">
      <w:pPr>
        <w:suppressAutoHyphens/>
        <w:rPr>
          <w:i/>
          <w:lang w:val="da-DK"/>
        </w:rPr>
      </w:pPr>
      <w:r w:rsidRPr="006864E6">
        <w:rPr>
          <w:i/>
          <w:lang w:val="da-DK"/>
        </w:rPr>
        <w:t>Humalog 100 enheder/ml KwikPen, Humalo</w:t>
      </w:r>
      <w:r w:rsidRPr="00A11C3B">
        <w:rPr>
          <w:i/>
          <w:lang w:val="da-DK"/>
        </w:rPr>
        <w:t>g Mix25 100 enheder/ml KwikPen, Humalog</w:t>
      </w:r>
      <w:r w:rsidRPr="00330AB6">
        <w:rPr>
          <w:lang w:val="da-DK"/>
        </w:rPr>
        <w:t> </w:t>
      </w:r>
      <w:r w:rsidRPr="006864E6">
        <w:rPr>
          <w:i/>
          <w:lang w:val="da-DK"/>
        </w:rPr>
        <w:t>Mix50</w:t>
      </w:r>
      <w:r w:rsidRPr="00330AB6">
        <w:rPr>
          <w:lang w:val="da-DK"/>
        </w:rPr>
        <w:t> </w:t>
      </w:r>
      <w:r w:rsidRPr="006864E6">
        <w:rPr>
          <w:i/>
          <w:lang w:val="da-DK"/>
        </w:rPr>
        <w:t>100</w:t>
      </w:r>
      <w:r w:rsidRPr="00330AB6">
        <w:rPr>
          <w:lang w:val="da-DK"/>
        </w:rPr>
        <w:t> </w:t>
      </w:r>
      <w:r w:rsidRPr="006864E6">
        <w:rPr>
          <w:i/>
          <w:lang w:val="da-DK"/>
        </w:rPr>
        <w:t>enheder/ml KwikPen</w:t>
      </w:r>
      <w:r w:rsidR="004402EA">
        <w:rPr>
          <w:i/>
          <w:lang w:val="da-DK"/>
        </w:rPr>
        <w:t xml:space="preserve"> og</w:t>
      </w:r>
      <w:r w:rsidRPr="006864E6">
        <w:rPr>
          <w:i/>
          <w:lang w:val="da-DK"/>
        </w:rPr>
        <w:t xml:space="preserve"> </w:t>
      </w:r>
      <w:r>
        <w:rPr>
          <w:i/>
          <w:lang w:val="da-DK"/>
        </w:rPr>
        <w:t xml:space="preserve">Humalog </w:t>
      </w:r>
      <w:r w:rsidRPr="006864E6">
        <w:rPr>
          <w:i/>
          <w:lang w:val="da-DK"/>
        </w:rPr>
        <w:t>200 enheder/ml KwikP</w:t>
      </w:r>
      <w:r w:rsidRPr="00A11C3B">
        <w:rPr>
          <w:i/>
          <w:lang w:val="da-DK"/>
        </w:rPr>
        <w:t>en</w:t>
      </w:r>
    </w:p>
    <w:p w:rsidR="004C759D" w:rsidRPr="0057493F" w:rsidRDefault="004C759D" w:rsidP="004C759D">
      <w:pPr>
        <w:suppressAutoHyphens/>
        <w:ind w:right="-334"/>
        <w:jc w:val="both"/>
        <w:rPr>
          <w:i/>
          <w:lang w:val="en-US"/>
        </w:rPr>
      </w:pPr>
      <w:r w:rsidRPr="0057493F">
        <w:rPr>
          <w:lang w:val="en-US"/>
        </w:rPr>
        <w:t>Lilly France S.A.S., Rue du Colonel Lilly, 67640 Fegersheim, Frankrig.</w:t>
      </w:r>
    </w:p>
    <w:p w:rsidR="0056595B" w:rsidRPr="0057493F" w:rsidRDefault="0056595B" w:rsidP="0056595B">
      <w:pPr>
        <w:ind w:right="11"/>
        <w:rPr>
          <w:lang w:val="en-US"/>
        </w:rPr>
      </w:pPr>
      <w:r w:rsidRPr="0057493F">
        <w:rPr>
          <w:lang w:val="en-US"/>
        </w:rPr>
        <w:t xml:space="preserve">Eli Lilly Italia S.p.A., Via Gramsci 731-733, 50019 Sesto Fiorentino, </w:t>
      </w:r>
      <w:r w:rsidR="00217585" w:rsidRPr="0057493F">
        <w:rPr>
          <w:lang w:val="en-US"/>
        </w:rPr>
        <w:t>(</w:t>
      </w:r>
      <w:r w:rsidRPr="0057493F">
        <w:rPr>
          <w:lang w:val="en-US"/>
        </w:rPr>
        <w:t>F</w:t>
      </w:r>
      <w:r w:rsidR="00217585" w:rsidRPr="0057493F">
        <w:rPr>
          <w:lang w:val="en-US"/>
        </w:rPr>
        <w:t>I)</w:t>
      </w:r>
      <w:r w:rsidRPr="0057493F">
        <w:rPr>
          <w:lang w:val="en-US"/>
        </w:rPr>
        <w:t xml:space="preserve"> Italien.</w:t>
      </w:r>
    </w:p>
    <w:p w:rsidR="00AA2028" w:rsidRPr="0057493F" w:rsidRDefault="00AA2028" w:rsidP="00641A2F">
      <w:pPr>
        <w:rPr>
          <w:u w:val="single"/>
          <w:lang w:val="en-US"/>
        </w:rPr>
      </w:pPr>
    </w:p>
    <w:p w:rsidR="00AA2028" w:rsidRPr="0057493F" w:rsidRDefault="00AA2028" w:rsidP="00213981">
      <w:pPr>
        <w:rPr>
          <w:u w:val="single"/>
          <w:lang w:val="en-US"/>
        </w:rPr>
      </w:pPr>
      <w:r w:rsidRPr="0057493F">
        <w:rPr>
          <w:i/>
          <w:lang w:val="en-US"/>
        </w:rPr>
        <w:t>Humalog</w:t>
      </w:r>
      <w:r w:rsidR="00D568AF" w:rsidRPr="0057493F">
        <w:rPr>
          <w:i/>
          <w:lang w:val="en-US"/>
        </w:rPr>
        <w:t xml:space="preserve"> 100 enheder/ml</w:t>
      </w:r>
      <w:r w:rsidRPr="0057493F">
        <w:rPr>
          <w:i/>
          <w:lang w:val="en-US"/>
        </w:rPr>
        <w:t xml:space="preserve"> Junior KwikPen</w:t>
      </w:r>
      <w:r w:rsidR="004402EA" w:rsidRPr="0057493F">
        <w:rPr>
          <w:i/>
          <w:lang w:val="en-US"/>
        </w:rPr>
        <w:t xml:space="preserve"> og Humalog 100 enheder/ml Tempo Pen</w:t>
      </w:r>
    </w:p>
    <w:p w:rsidR="00AA2028" w:rsidRPr="0057493F" w:rsidRDefault="00AA2028" w:rsidP="00641A2F">
      <w:pPr>
        <w:suppressAutoHyphens/>
        <w:ind w:right="-334"/>
        <w:jc w:val="both"/>
        <w:rPr>
          <w:lang w:val="en-US"/>
        </w:rPr>
      </w:pPr>
      <w:r w:rsidRPr="0057493F">
        <w:rPr>
          <w:lang w:val="en-US"/>
        </w:rPr>
        <w:t>Lilly France S.A.S., Rue du Colonel Lilly, 67640 Fegersheim, Frankrig.</w:t>
      </w:r>
    </w:p>
    <w:p w:rsidR="000535FB" w:rsidRPr="005716DC" w:rsidRDefault="000535FB" w:rsidP="00641A2F">
      <w:pPr>
        <w:rPr>
          <w:lang w:val="it-IT"/>
        </w:rPr>
      </w:pPr>
    </w:p>
    <w:p w:rsidR="004A59D3" w:rsidRDefault="008B7571" w:rsidP="00C1311F">
      <w:pPr>
        <w:suppressAutoHyphens/>
        <w:ind w:right="-334"/>
        <w:rPr>
          <w:b/>
          <w:lang w:val="da-DK"/>
        </w:rPr>
      </w:pPr>
      <w:r>
        <w:rPr>
          <w:snapToGrid w:val="0"/>
          <w:color w:val="000000"/>
          <w:lang w:val="da-DK"/>
        </w:rPr>
        <w:t>På</w:t>
      </w:r>
      <w:r w:rsidR="004A59D3">
        <w:rPr>
          <w:snapToGrid w:val="0"/>
          <w:color w:val="000000"/>
          <w:lang w:val="da-DK"/>
        </w:rPr>
        <w:t xml:space="preserve"> lægemidlets trykte indlægsseddel skal der anføres navn og adresse på den fremstiller, som er </w:t>
      </w:r>
      <w:r w:rsidR="005E05FE">
        <w:rPr>
          <w:snapToGrid w:val="0"/>
          <w:color w:val="000000"/>
          <w:lang w:val="da-DK"/>
        </w:rPr>
        <w:t>ansvarlig for frigivelsen af den</w:t>
      </w:r>
      <w:r w:rsidR="004A59D3">
        <w:rPr>
          <w:snapToGrid w:val="0"/>
          <w:color w:val="000000"/>
          <w:lang w:val="da-DK"/>
        </w:rPr>
        <w:t xml:space="preserve"> pågældende batch.</w:t>
      </w:r>
    </w:p>
    <w:p w:rsidR="004A59D3" w:rsidRDefault="004A59D3">
      <w:pPr>
        <w:suppressAutoHyphens/>
        <w:ind w:left="720" w:hanging="720"/>
        <w:jc w:val="both"/>
        <w:rPr>
          <w:b/>
          <w:lang w:val="da-DK"/>
        </w:rPr>
      </w:pPr>
    </w:p>
    <w:p w:rsidR="004A59D3" w:rsidRDefault="004A59D3">
      <w:pPr>
        <w:suppressAutoHyphens/>
        <w:ind w:left="720" w:hanging="720"/>
        <w:jc w:val="both"/>
        <w:rPr>
          <w:b/>
          <w:lang w:val="da-DK"/>
        </w:rPr>
      </w:pPr>
    </w:p>
    <w:p w:rsidR="004C34AC" w:rsidRDefault="004C34AC" w:rsidP="00F04121">
      <w:pPr>
        <w:pStyle w:val="TitleB"/>
      </w:pPr>
      <w:r w:rsidRPr="00280BFA">
        <w:t>B.</w:t>
      </w:r>
      <w:r w:rsidRPr="00280BFA">
        <w:tab/>
        <w:t>BETINGELSER ELLER BEGRÆNSNINGER VEDRØRENDE UDLEVERING OG ANVENDELSE</w:t>
      </w:r>
    </w:p>
    <w:p w:rsidR="004A59D3" w:rsidRDefault="004A59D3">
      <w:pPr>
        <w:suppressAutoHyphens/>
        <w:jc w:val="both"/>
        <w:rPr>
          <w:b/>
          <w:lang w:val="da-DK"/>
        </w:rPr>
      </w:pPr>
    </w:p>
    <w:p w:rsidR="004A59D3" w:rsidRDefault="004A59D3">
      <w:pPr>
        <w:numPr>
          <w:ilvl w:val="12"/>
          <w:numId w:val="0"/>
        </w:numPr>
        <w:rPr>
          <w:lang w:val="da-DK"/>
        </w:rPr>
      </w:pPr>
      <w:r>
        <w:rPr>
          <w:lang w:val="da-DK"/>
        </w:rPr>
        <w:t xml:space="preserve">Lægemidlet </w:t>
      </w:r>
      <w:r w:rsidR="004C759D">
        <w:rPr>
          <w:lang w:val="da-DK"/>
        </w:rPr>
        <w:t xml:space="preserve">er </w:t>
      </w:r>
      <w:r>
        <w:rPr>
          <w:lang w:val="da-DK"/>
        </w:rPr>
        <w:t>recept</w:t>
      </w:r>
      <w:r w:rsidR="004C759D">
        <w:rPr>
          <w:lang w:val="da-DK"/>
        </w:rPr>
        <w:t>pligtigt</w:t>
      </w:r>
      <w:r>
        <w:rPr>
          <w:lang w:val="da-DK"/>
        </w:rPr>
        <w:t>.</w:t>
      </w:r>
    </w:p>
    <w:p w:rsidR="004C34AC" w:rsidRDefault="004C34AC" w:rsidP="004C34AC">
      <w:pPr>
        <w:suppressAutoHyphens/>
        <w:rPr>
          <w:noProof/>
          <w:lang w:val="da-DK"/>
        </w:rPr>
      </w:pPr>
    </w:p>
    <w:p w:rsidR="004A59D3" w:rsidRDefault="004A59D3">
      <w:pPr>
        <w:suppressAutoHyphens/>
        <w:rPr>
          <w:noProof/>
          <w:lang w:val="da-DK"/>
        </w:rPr>
      </w:pPr>
    </w:p>
    <w:p w:rsidR="004C34AC" w:rsidRPr="00F04121" w:rsidRDefault="00F04121" w:rsidP="00330AB6">
      <w:pPr>
        <w:pStyle w:val="TitleB"/>
      </w:pPr>
      <w:r w:rsidRPr="00F04121">
        <w:t>C.</w:t>
      </w:r>
      <w:r w:rsidRPr="00F04121">
        <w:tab/>
      </w:r>
      <w:r w:rsidR="004C34AC" w:rsidRPr="00F04121">
        <w:t>ANDRE FORHOLD OG BETINGELSER FOR MARKEDSFØRINGSTILLADELSEN</w:t>
      </w:r>
    </w:p>
    <w:p w:rsidR="004A59D3" w:rsidRDefault="004A59D3" w:rsidP="00EA6821">
      <w:pPr>
        <w:keepNext/>
        <w:suppressAutoHyphens/>
        <w:rPr>
          <w:noProof/>
          <w:lang w:val="da-DK"/>
        </w:rPr>
      </w:pPr>
    </w:p>
    <w:p w:rsidR="00A67543" w:rsidRDefault="00A67543" w:rsidP="00330AB6">
      <w:pPr>
        <w:numPr>
          <w:ilvl w:val="0"/>
          <w:numId w:val="112"/>
        </w:numPr>
        <w:ind w:hanging="720"/>
        <w:rPr>
          <w:b/>
          <w:lang w:val="da-DK"/>
        </w:rPr>
      </w:pPr>
      <w:r w:rsidRPr="008427D2">
        <w:rPr>
          <w:b/>
          <w:lang w:val="da-DK"/>
        </w:rPr>
        <w:t>Periodiske, opdaterede sikkerhedsindberetninger (PSUR’er)</w:t>
      </w:r>
    </w:p>
    <w:p w:rsidR="00A67543" w:rsidRDefault="00A67543" w:rsidP="00330AB6">
      <w:pPr>
        <w:tabs>
          <w:tab w:val="left" w:pos="0"/>
        </w:tabs>
        <w:ind w:right="-6"/>
        <w:rPr>
          <w:lang w:val="da-DK"/>
        </w:rPr>
      </w:pPr>
    </w:p>
    <w:p w:rsidR="004734BE" w:rsidRDefault="00D67C43" w:rsidP="004734BE">
      <w:pPr>
        <w:tabs>
          <w:tab w:val="left" w:pos="0"/>
        </w:tabs>
        <w:ind w:right="-7"/>
        <w:rPr>
          <w:i/>
          <w:lang w:val="da-DK"/>
        </w:rPr>
      </w:pPr>
      <w:r>
        <w:rPr>
          <w:szCs w:val="22"/>
          <w:lang w:val="da-DK"/>
        </w:rPr>
        <w:t>K</w:t>
      </w:r>
      <w:r w:rsidRPr="00247981">
        <w:rPr>
          <w:szCs w:val="22"/>
          <w:lang w:val="da-DK"/>
        </w:rPr>
        <w:t xml:space="preserve">ravene </w:t>
      </w:r>
      <w:r>
        <w:rPr>
          <w:szCs w:val="22"/>
          <w:lang w:val="da-DK"/>
        </w:rPr>
        <w:t xml:space="preserve">for fremsendelse af </w:t>
      </w:r>
      <w:r w:rsidR="00E739E9">
        <w:rPr>
          <w:szCs w:val="22"/>
          <w:lang w:val="da-DK"/>
        </w:rPr>
        <w:t>PSUR´er</w:t>
      </w:r>
      <w:r>
        <w:rPr>
          <w:szCs w:val="22"/>
          <w:lang w:val="da-DK"/>
        </w:rPr>
        <w:t xml:space="preserve"> for dette lægemiddel fremgår af</w:t>
      </w:r>
      <w:r w:rsidRPr="00247981">
        <w:rPr>
          <w:szCs w:val="22"/>
          <w:lang w:val="da-DK"/>
        </w:rPr>
        <w:t xml:space="preserve"> listen over EU-referencedatoer (EURD list</w:t>
      </w:r>
      <w:r w:rsidRPr="00247981">
        <w:rPr>
          <w:noProof/>
          <w:szCs w:val="22"/>
          <w:lang w:val="da-DK"/>
        </w:rPr>
        <w:t>),</w:t>
      </w:r>
      <w:r w:rsidRPr="00247981">
        <w:rPr>
          <w:szCs w:val="22"/>
          <w:lang w:val="da-DK"/>
        </w:rPr>
        <w:t xml:space="preserve"> som fastsat i artikel 107c, stk. 7, i direktiv 2001/83/EF</w:t>
      </w:r>
      <w:r>
        <w:rPr>
          <w:szCs w:val="22"/>
          <w:lang w:val="da-DK"/>
        </w:rPr>
        <w:t>,</w:t>
      </w:r>
      <w:r w:rsidRPr="00247981">
        <w:rPr>
          <w:szCs w:val="22"/>
          <w:lang w:val="da-DK"/>
        </w:rPr>
        <w:t xml:space="preserve"> og </w:t>
      </w:r>
      <w:r>
        <w:rPr>
          <w:szCs w:val="22"/>
          <w:lang w:val="da-DK"/>
        </w:rPr>
        <w:t xml:space="preserve">alle efterfølgende opdateringer </w:t>
      </w:r>
      <w:r w:rsidRPr="00247981">
        <w:rPr>
          <w:szCs w:val="22"/>
          <w:lang w:val="da-DK"/>
        </w:rPr>
        <w:t>offentliggjort på</w:t>
      </w:r>
      <w:r w:rsidR="00E739E9">
        <w:rPr>
          <w:szCs w:val="22"/>
          <w:lang w:val="da-DK"/>
        </w:rPr>
        <w:t xml:space="preserve"> </w:t>
      </w:r>
      <w:r w:rsidR="00E739E9" w:rsidRPr="005D6827">
        <w:rPr>
          <w:szCs w:val="22"/>
          <w:lang w:val="da-DK"/>
        </w:rPr>
        <w:t>Det Europæiske Lægemiddelagenturs hjemmeside http://www.ema.europa.eu</w:t>
      </w:r>
      <w:r w:rsidR="00E739E9" w:rsidRPr="00247981">
        <w:rPr>
          <w:szCs w:val="22"/>
          <w:lang w:val="da-DK"/>
        </w:rPr>
        <w:t>.</w:t>
      </w:r>
    </w:p>
    <w:p w:rsidR="004734BE" w:rsidRDefault="004734BE">
      <w:pPr>
        <w:suppressAutoHyphens/>
        <w:rPr>
          <w:noProof/>
          <w:lang w:val="da-DK"/>
        </w:rPr>
      </w:pPr>
    </w:p>
    <w:p w:rsidR="00B83E7C" w:rsidRPr="00825724" w:rsidRDefault="00B83E7C">
      <w:pPr>
        <w:suppressAutoHyphens/>
        <w:rPr>
          <w:noProof/>
          <w:lang w:val="da-DK"/>
        </w:rPr>
      </w:pPr>
    </w:p>
    <w:p w:rsidR="004734BE" w:rsidRDefault="004734BE" w:rsidP="0057493F">
      <w:pPr>
        <w:pStyle w:val="TitleB"/>
        <w:keepNext/>
      </w:pPr>
      <w:r w:rsidRPr="00280BFA">
        <w:t>D.</w:t>
      </w:r>
      <w:r w:rsidRPr="00280BFA">
        <w:tab/>
        <w:t>BETINGELSER ELLER BEGRÆNSNINGER MED HENSYN TIL SIKKER OG EF</w:t>
      </w:r>
      <w:r w:rsidR="00D50637">
        <w:t>FEKTIV ANVENDELSE AF LÆGEMIDLET</w:t>
      </w:r>
    </w:p>
    <w:p w:rsidR="004734BE" w:rsidRPr="00B563BE" w:rsidRDefault="004734BE" w:rsidP="0057493F">
      <w:pPr>
        <w:keepNext/>
        <w:rPr>
          <w:lang w:val="da-DK"/>
        </w:rPr>
      </w:pPr>
    </w:p>
    <w:p w:rsidR="004734BE" w:rsidRDefault="004734BE" w:rsidP="0057493F">
      <w:pPr>
        <w:keepNext/>
        <w:numPr>
          <w:ilvl w:val="0"/>
          <w:numId w:val="102"/>
        </w:numPr>
        <w:ind w:left="709" w:hanging="709"/>
        <w:rPr>
          <w:b/>
          <w:lang w:val="da-DK"/>
        </w:rPr>
      </w:pPr>
      <w:r w:rsidRPr="00280BFA">
        <w:rPr>
          <w:b/>
          <w:noProof/>
          <w:szCs w:val="22"/>
          <w:lang w:val="da-DK"/>
        </w:rPr>
        <w:t>Risikostyringsplan (RMP)</w:t>
      </w:r>
    </w:p>
    <w:p w:rsidR="004734BE" w:rsidRPr="00B563BE" w:rsidRDefault="004734BE" w:rsidP="0057493F">
      <w:pPr>
        <w:keepNext/>
        <w:spacing w:before="240"/>
        <w:rPr>
          <w:lang w:val="da-DK"/>
        </w:rPr>
      </w:pPr>
      <w:r w:rsidRPr="00280BFA">
        <w:rPr>
          <w:lang w:val="da-DK"/>
        </w:rPr>
        <w:t xml:space="preserve">Indehaveren af markedsføringstilladelsen skal udføre de påkrævede </w:t>
      </w:r>
      <w:r w:rsidRPr="00280BFA">
        <w:rPr>
          <w:noProof/>
          <w:szCs w:val="22"/>
          <w:lang w:val="da-DK"/>
        </w:rPr>
        <w:t>aktiviteter</w:t>
      </w:r>
      <w:r w:rsidRPr="00280BFA">
        <w:rPr>
          <w:lang w:val="da-DK"/>
        </w:rPr>
        <w:t xml:space="preserve"> og foranstaltninger</w:t>
      </w:r>
      <w:r w:rsidRPr="00280BFA">
        <w:rPr>
          <w:noProof/>
          <w:szCs w:val="22"/>
          <w:lang w:val="da-DK"/>
        </w:rPr>
        <w:t xml:space="preserve"> vedrørende lægemiddelovervågning</w:t>
      </w:r>
      <w:r w:rsidRPr="00280BFA">
        <w:rPr>
          <w:lang w:val="da-DK"/>
        </w:rPr>
        <w:t>, som er beskrevet i den godkendte RMP, der fremgår af modul 1.8.2 i markedsføringstilladelsen, og enhver efterfølgende godkendt opdatering af RMP.</w:t>
      </w:r>
    </w:p>
    <w:p w:rsidR="004734BE" w:rsidRPr="00B563BE" w:rsidRDefault="004734BE" w:rsidP="004734BE">
      <w:pPr>
        <w:rPr>
          <w:lang w:val="da-DK"/>
        </w:rPr>
      </w:pPr>
    </w:p>
    <w:p w:rsidR="004734BE" w:rsidRPr="00B563BE" w:rsidRDefault="004734BE" w:rsidP="004734BE">
      <w:pPr>
        <w:rPr>
          <w:lang w:val="da-DK"/>
        </w:rPr>
      </w:pPr>
      <w:r w:rsidRPr="00280BFA">
        <w:rPr>
          <w:lang w:val="da-DK"/>
        </w:rPr>
        <w:t>En opdateret RMP skal fremsendes:</w:t>
      </w:r>
    </w:p>
    <w:p w:rsidR="004734BE" w:rsidRDefault="004734BE" w:rsidP="004734BE">
      <w:pPr>
        <w:numPr>
          <w:ilvl w:val="0"/>
          <w:numId w:val="101"/>
        </w:numPr>
        <w:ind w:left="567" w:hanging="567"/>
        <w:rPr>
          <w:lang w:val="da-DK"/>
        </w:rPr>
      </w:pPr>
      <w:r w:rsidRPr="00280BFA">
        <w:rPr>
          <w:lang w:val="da-DK"/>
        </w:rPr>
        <w:t>på anmodning fra Det Europæiske Lægemiddelagentur</w:t>
      </w:r>
    </w:p>
    <w:p w:rsidR="004734BE" w:rsidRDefault="004734BE" w:rsidP="004734BE">
      <w:pPr>
        <w:numPr>
          <w:ilvl w:val="0"/>
          <w:numId w:val="101"/>
        </w:numPr>
        <w:ind w:left="567" w:hanging="567"/>
        <w:rPr>
          <w:lang w:val="da-DK"/>
        </w:rPr>
      </w:pPr>
      <w:r w:rsidRPr="00280BFA">
        <w:rPr>
          <w:lang w:val="da-DK"/>
        </w:rPr>
        <w:t>når risikostyringssystemet ændres, særlig som følge af</w:t>
      </w:r>
      <w:r w:rsidRPr="00280BFA">
        <w:rPr>
          <w:noProof/>
          <w:szCs w:val="22"/>
          <w:lang w:val="da-DK"/>
        </w:rPr>
        <w:t>,</w:t>
      </w:r>
      <w:r w:rsidRPr="00280BFA">
        <w:rPr>
          <w:lang w:val="da-DK"/>
        </w:rPr>
        <w:t xml:space="preserve"> at der er modtaget nye oplysninger, der kan medføre en væsentlig ændring i benefit</w:t>
      </w:r>
      <w:r w:rsidR="00210FE5">
        <w:rPr>
          <w:lang w:val="da-DK"/>
        </w:rPr>
        <w:t>/</w:t>
      </w:r>
      <w:r w:rsidR="00210FE5" w:rsidRPr="00280BFA">
        <w:rPr>
          <w:lang w:val="da-DK"/>
        </w:rPr>
        <w:t>risk</w:t>
      </w:r>
      <w:r w:rsidRPr="00280BFA">
        <w:rPr>
          <w:lang w:val="da-DK"/>
        </w:rPr>
        <w:t>-forholdet, eller som følge af</w:t>
      </w:r>
      <w:r w:rsidRPr="00280BFA">
        <w:rPr>
          <w:noProof/>
          <w:szCs w:val="22"/>
          <w:lang w:val="da-DK"/>
        </w:rPr>
        <w:t>,</w:t>
      </w:r>
      <w:r w:rsidRPr="00280BFA">
        <w:rPr>
          <w:lang w:val="da-DK"/>
        </w:rPr>
        <w:t xml:space="preserve"> at en vigtig milepæl (lægemiddelovervågning eller risikominimering</w:t>
      </w:r>
      <w:r w:rsidRPr="00280BFA">
        <w:rPr>
          <w:noProof/>
          <w:szCs w:val="22"/>
          <w:lang w:val="da-DK"/>
        </w:rPr>
        <w:t>) er nået.</w:t>
      </w:r>
    </w:p>
    <w:p w:rsidR="004A59D3" w:rsidRDefault="004A59D3">
      <w:pPr>
        <w:suppressAutoHyphens/>
        <w:jc w:val="both"/>
        <w:rPr>
          <w:lang w:val="da-DK"/>
        </w:rPr>
      </w:pPr>
    </w:p>
    <w:p w:rsidR="00213981" w:rsidRDefault="00213981" w:rsidP="00EA6821">
      <w:pPr>
        <w:pStyle w:val="BodytextAgency"/>
        <w:spacing w:after="0" w:line="240" w:lineRule="auto"/>
        <w:ind w:left="720"/>
        <w:rPr>
          <w:rFonts w:ascii="Times New Roman" w:hAnsi="Times New Roman"/>
          <w:sz w:val="22"/>
          <w:szCs w:val="22"/>
          <w:lang w:val="da-DK"/>
        </w:rPr>
      </w:pPr>
    </w:p>
    <w:p w:rsidR="007602F9" w:rsidRPr="00EA6821" w:rsidRDefault="007602F9" w:rsidP="00EA6821">
      <w:pPr>
        <w:pStyle w:val="BodytextAgency"/>
        <w:spacing w:after="0" w:line="240" w:lineRule="auto"/>
        <w:rPr>
          <w:rFonts w:ascii="Times New Roman" w:hAnsi="Times New Roman"/>
          <w:sz w:val="22"/>
          <w:szCs w:val="22"/>
          <w:lang w:val="da-DK"/>
        </w:rPr>
      </w:pPr>
    </w:p>
    <w:p w:rsidR="004A59D3" w:rsidRPr="00DE0041" w:rsidRDefault="004A59D3" w:rsidP="00A02D3B">
      <w:pPr>
        <w:jc w:val="both"/>
        <w:rPr>
          <w:b/>
          <w:lang w:val="da-DK"/>
        </w:rPr>
      </w:pPr>
      <w:r w:rsidRPr="004E0324">
        <w:rPr>
          <w:lang w:val="da-DK"/>
        </w:rPr>
        <w:br w:type="page"/>
      </w:r>
    </w:p>
    <w:p w:rsidR="004A59D3" w:rsidRPr="00DE0041" w:rsidRDefault="004A59D3">
      <w:pPr>
        <w:jc w:val="both"/>
        <w:rPr>
          <w:b/>
          <w:lang w:val="da-DK"/>
        </w:rPr>
      </w:pPr>
    </w:p>
    <w:p w:rsidR="004A59D3" w:rsidRPr="00DE0041" w:rsidRDefault="004A59D3">
      <w:pPr>
        <w:jc w:val="both"/>
        <w:rPr>
          <w:b/>
          <w:lang w:val="da-DK"/>
        </w:rPr>
      </w:pPr>
    </w:p>
    <w:p w:rsidR="004A59D3" w:rsidRPr="00DE0041" w:rsidRDefault="004A59D3">
      <w:pPr>
        <w:jc w:val="both"/>
        <w:rPr>
          <w:b/>
          <w:lang w:val="da-DK"/>
        </w:rPr>
      </w:pPr>
    </w:p>
    <w:p w:rsidR="004A59D3" w:rsidRPr="00DE0041" w:rsidRDefault="004A59D3">
      <w:pPr>
        <w:jc w:val="both"/>
        <w:rPr>
          <w:b/>
          <w:lang w:val="da-DK"/>
        </w:rPr>
      </w:pPr>
    </w:p>
    <w:p w:rsidR="004A59D3" w:rsidRPr="00DE0041" w:rsidRDefault="004A59D3">
      <w:pPr>
        <w:jc w:val="both"/>
        <w:rPr>
          <w:b/>
          <w:lang w:val="da-DK"/>
        </w:rPr>
      </w:pPr>
    </w:p>
    <w:p w:rsidR="004A59D3" w:rsidRPr="00DE0041" w:rsidRDefault="004A59D3">
      <w:pPr>
        <w:jc w:val="both"/>
        <w:rPr>
          <w:b/>
          <w:lang w:val="da-DK"/>
        </w:rPr>
      </w:pPr>
    </w:p>
    <w:p w:rsidR="004A59D3" w:rsidRPr="00DE0041" w:rsidRDefault="004A59D3">
      <w:pPr>
        <w:jc w:val="both"/>
        <w:rPr>
          <w:b/>
          <w:lang w:val="da-DK"/>
        </w:rPr>
      </w:pPr>
    </w:p>
    <w:p w:rsidR="004A59D3" w:rsidRPr="00DE0041" w:rsidRDefault="004A59D3">
      <w:pPr>
        <w:jc w:val="both"/>
        <w:rPr>
          <w:b/>
          <w:lang w:val="da-DK"/>
        </w:rPr>
      </w:pPr>
    </w:p>
    <w:p w:rsidR="004A59D3" w:rsidRPr="00DE0041" w:rsidRDefault="004A59D3">
      <w:pPr>
        <w:jc w:val="both"/>
        <w:rPr>
          <w:b/>
          <w:lang w:val="da-DK"/>
        </w:rPr>
      </w:pPr>
    </w:p>
    <w:p w:rsidR="004A59D3" w:rsidRPr="00DE0041" w:rsidRDefault="004A59D3">
      <w:pPr>
        <w:jc w:val="both"/>
        <w:rPr>
          <w:b/>
          <w:lang w:val="da-DK"/>
        </w:rPr>
      </w:pPr>
    </w:p>
    <w:p w:rsidR="004A59D3" w:rsidRPr="00DE0041" w:rsidRDefault="004A59D3">
      <w:pPr>
        <w:jc w:val="both"/>
        <w:rPr>
          <w:b/>
          <w:lang w:val="da-DK"/>
        </w:rPr>
      </w:pPr>
    </w:p>
    <w:p w:rsidR="004A59D3" w:rsidRPr="00DE0041" w:rsidRDefault="004A59D3">
      <w:pPr>
        <w:jc w:val="both"/>
        <w:rPr>
          <w:b/>
          <w:lang w:val="da-DK"/>
        </w:rPr>
      </w:pPr>
    </w:p>
    <w:p w:rsidR="004A59D3" w:rsidRPr="00DE0041" w:rsidRDefault="004A59D3">
      <w:pPr>
        <w:jc w:val="both"/>
        <w:rPr>
          <w:b/>
          <w:lang w:val="da-DK"/>
        </w:rPr>
      </w:pPr>
    </w:p>
    <w:p w:rsidR="004A59D3" w:rsidRPr="00DE0041" w:rsidRDefault="004A59D3">
      <w:pPr>
        <w:jc w:val="both"/>
        <w:rPr>
          <w:b/>
          <w:lang w:val="da-DK"/>
        </w:rPr>
      </w:pPr>
    </w:p>
    <w:p w:rsidR="004A59D3" w:rsidRPr="00DE0041" w:rsidRDefault="004A59D3">
      <w:pPr>
        <w:jc w:val="both"/>
        <w:rPr>
          <w:b/>
          <w:lang w:val="da-DK"/>
        </w:rPr>
      </w:pPr>
    </w:p>
    <w:p w:rsidR="004A59D3" w:rsidRPr="00DE0041" w:rsidRDefault="004A59D3">
      <w:pPr>
        <w:jc w:val="both"/>
        <w:rPr>
          <w:b/>
          <w:lang w:val="da-DK"/>
        </w:rPr>
      </w:pPr>
    </w:p>
    <w:p w:rsidR="004A59D3" w:rsidRPr="00DE0041" w:rsidRDefault="004A59D3">
      <w:pPr>
        <w:jc w:val="both"/>
        <w:rPr>
          <w:b/>
          <w:lang w:val="da-DK"/>
        </w:rPr>
      </w:pPr>
    </w:p>
    <w:p w:rsidR="004A59D3" w:rsidRPr="00DE0041" w:rsidRDefault="004A59D3">
      <w:pPr>
        <w:jc w:val="both"/>
        <w:rPr>
          <w:b/>
          <w:lang w:val="da-DK"/>
        </w:rPr>
      </w:pPr>
    </w:p>
    <w:p w:rsidR="00B508B9" w:rsidRDefault="00B508B9">
      <w:pPr>
        <w:jc w:val="center"/>
        <w:rPr>
          <w:b/>
          <w:lang w:val="da-DK"/>
        </w:rPr>
      </w:pPr>
    </w:p>
    <w:p w:rsidR="00B508B9" w:rsidRDefault="00B508B9">
      <w:pPr>
        <w:jc w:val="center"/>
        <w:rPr>
          <w:b/>
          <w:lang w:val="da-DK"/>
        </w:rPr>
      </w:pPr>
    </w:p>
    <w:p w:rsidR="00B508B9" w:rsidRDefault="00B508B9">
      <w:pPr>
        <w:jc w:val="center"/>
        <w:rPr>
          <w:b/>
          <w:lang w:val="da-DK"/>
        </w:rPr>
      </w:pPr>
    </w:p>
    <w:p w:rsidR="00B508B9" w:rsidRDefault="00B508B9">
      <w:pPr>
        <w:jc w:val="center"/>
        <w:rPr>
          <w:b/>
          <w:lang w:val="da-DK"/>
        </w:rPr>
      </w:pPr>
    </w:p>
    <w:p w:rsidR="004A59D3" w:rsidRDefault="004A59D3">
      <w:pPr>
        <w:jc w:val="center"/>
        <w:rPr>
          <w:b/>
          <w:lang w:val="da-DK"/>
        </w:rPr>
      </w:pPr>
      <w:r>
        <w:rPr>
          <w:b/>
          <w:lang w:val="da-DK"/>
        </w:rPr>
        <w:t>BILAG III</w:t>
      </w:r>
    </w:p>
    <w:p w:rsidR="004A59D3" w:rsidRDefault="004A59D3">
      <w:pPr>
        <w:jc w:val="center"/>
        <w:rPr>
          <w:b/>
          <w:lang w:val="da-DK"/>
        </w:rPr>
      </w:pPr>
    </w:p>
    <w:p w:rsidR="004A59D3" w:rsidRDefault="004A59D3">
      <w:pPr>
        <w:jc w:val="center"/>
        <w:rPr>
          <w:b/>
          <w:lang w:val="da-DK"/>
        </w:rPr>
      </w:pPr>
      <w:r>
        <w:rPr>
          <w:b/>
          <w:lang w:val="da-DK"/>
        </w:rPr>
        <w:t>ETIKETTERING OG INDLÆGSSEDDEL</w:t>
      </w:r>
    </w:p>
    <w:p w:rsidR="004A59D3" w:rsidRDefault="004A59D3">
      <w:pPr>
        <w:ind w:right="11"/>
        <w:rPr>
          <w:b/>
          <w:lang w:val="da-DK"/>
        </w:rPr>
      </w:pPr>
      <w:r>
        <w:rPr>
          <w:b/>
          <w:lang w:val="da-DK"/>
        </w:rPr>
        <w:br w:type="page"/>
      </w: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ind w:right="11"/>
        <w:rPr>
          <w:b/>
          <w:lang w:val="da-DK"/>
        </w:rPr>
      </w:pPr>
    </w:p>
    <w:p w:rsidR="004A59D3" w:rsidRDefault="004A59D3">
      <w:pPr>
        <w:rPr>
          <w:lang w:val="da-DK"/>
        </w:rPr>
      </w:pPr>
    </w:p>
    <w:p w:rsidR="004A59D3" w:rsidRPr="00AA74FA" w:rsidRDefault="004A59D3" w:rsidP="00AA74FA">
      <w:pPr>
        <w:pStyle w:val="TitleA"/>
      </w:pPr>
      <w:r w:rsidRPr="00AA74FA">
        <w:t>A. ETIKETTERING</w:t>
      </w: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br w:type="page"/>
      </w:r>
      <w:r w:rsidR="00AB26F4">
        <w:rPr>
          <w:b/>
          <w:lang w:val="da-DK"/>
        </w:rPr>
        <w:t>MÆRKNING</w:t>
      </w:r>
      <w:r>
        <w:rPr>
          <w:b/>
          <w:lang w:val="da-DK"/>
        </w:rPr>
        <w:t>, DER SKAL ANFØRES PÅ DEN YDRE EMBALLAGE</w:t>
      </w:r>
    </w:p>
    <w:p w:rsidR="004A59D3" w:rsidRDefault="004A59D3">
      <w:pPr>
        <w:pBdr>
          <w:top w:val="single" w:sz="4" w:space="1" w:color="auto"/>
          <w:left w:val="single" w:sz="4" w:space="4" w:color="auto"/>
          <w:bottom w:val="single" w:sz="4" w:space="1" w:color="auto"/>
          <w:right w:val="single" w:sz="4" w:space="4" w:color="auto"/>
        </w:pBdr>
        <w:rPr>
          <w:b/>
          <w:lang w:val="da-DK"/>
        </w:rPr>
      </w:pPr>
    </w:p>
    <w:p w:rsidR="004A59D3" w:rsidRDefault="00510891">
      <w:pPr>
        <w:pBdr>
          <w:top w:val="single" w:sz="4" w:space="1" w:color="auto"/>
          <w:left w:val="single" w:sz="4" w:space="4" w:color="auto"/>
          <w:bottom w:val="single" w:sz="4" w:space="1" w:color="auto"/>
          <w:right w:val="single" w:sz="4" w:space="4" w:color="auto"/>
        </w:pBdr>
        <w:rPr>
          <w:b/>
          <w:lang w:val="da-DK"/>
        </w:rPr>
      </w:pPr>
      <w:r>
        <w:rPr>
          <w:b/>
          <w:lang w:val="da-DK"/>
        </w:rPr>
        <w:t xml:space="preserve">YDRE </w:t>
      </w:r>
      <w:r w:rsidR="004A59D3">
        <w:rPr>
          <w:b/>
          <w:lang w:val="da-DK"/>
        </w:rPr>
        <w:t>KARTON</w:t>
      </w:r>
      <w:r w:rsidR="00D12B67">
        <w:rPr>
          <w:b/>
          <w:lang w:val="da-DK"/>
        </w:rPr>
        <w:t xml:space="preserve"> –</w:t>
      </w:r>
      <w:r>
        <w:rPr>
          <w:b/>
          <w:lang w:val="da-DK"/>
        </w:rPr>
        <w:t xml:space="preserve"> </w:t>
      </w:r>
      <w:r w:rsidR="009A3A03">
        <w:rPr>
          <w:b/>
          <w:lang w:val="da-DK"/>
        </w:rPr>
        <w:t xml:space="preserve">Hætteglas. </w:t>
      </w:r>
      <w:r w:rsidR="007009EB">
        <w:rPr>
          <w:b/>
          <w:lang w:val="da-DK"/>
        </w:rPr>
        <w:t>Pakning</w:t>
      </w:r>
      <w:r w:rsidR="00D12B67">
        <w:rPr>
          <w:b/>
          <w:lang w:val="da-DK"/>
        </w:rPr>
        <w:t xml:space="preserve"> </w:t>
      </w:r>
      <w:r>
        <w:rPr>
          <w:b/>
          <w:lang w:val="da-DK"/>
        </w:rPr>
        <w:t xml:space="preserve">med </w:t>
      </w:r>
      <w:r w:rsidR="00D12B67">
        <w:rPr>
          <w:b/>
          <w:lang w:val="da-DK"/>
        </w:rPr>
        <w:t xml:space="preserve">1 </w:t>
      </w:r>
      <w:r w:rsidR="005A3021">
        <w:rPr>
          <w:b/>
          <w:lang w:val="da-DK"/>
        </w:rPr>
        <w:t>eller</w:t>
      </w:r>
      <w:r w:rsidR="00D12B67">
        <w:rPr>
          <w:b/>
          <w:lang w:val="da-DK"/>
        </w:rPr>
        <w:t xml:space="preserve"> 2</w:t>
      </w:r>
    </w:p>
    <w:p w:rsidR="004A59D3" w:rsidRDefault="004A59D3">
      <w:pPr>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4A59D3" w:rsidRDefault="004A59D3">
      <w:pPr>
        <w:suppressAutoHyphens/>
        <w:rPr>
          <w:lang w:val="da-DK"/>
        </w:rPr>
      </w:pPr>
    </w:p>
    <w:p w:rsidR="004A59D3" w:rsidRDefault="004A59D3" w:rsidP="00764921">
      <w:pPr>
        <w:pStyle w:val="Heading2"/>
      </w:pPr>
      <w:r>
        <w:t xml:space="preserve">Humalog 100 </w:t>
      </w:r>
      <w:r w:rsidR="00217585">
        <w:t>enheder</w:t>
      </w:r>
      <w:r>
        <w:t>/ml injektionsvæske, opløsning</w:t>
      </w:r>
      <w:r w:rsidR="009112C4">
        <w:t>,</w:t>
      </w:r>
      <w:r>
        <w:t xml:space="preserve"> i hætteglas</w:t>
      </w:r>
    </w:p>
    <w:p w:rsidR="004A59D3" w:rsidRDefault="00BD23A1">
      <w:pPr>
        <w:suppressAutoHyphens/>
        <w:rPr>
          <w:lang w:val="da-DK"/>
        </w:rPr>
      </w:pPr>
      <w:r>
        <w:rPr>
          <w:lang w:val="da-DK"/>
        </w:rPr>
        <w:t>i</w:t>
      </w:r>
      <w:r w:rsidR="004A59D3">
        <w:rPr>
          <w:lang w:val="da-DK"/>
        </w:rPr>
        <w:t xml:space="preserve">nsulin lispro </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4A59D3" w:rsidRDefault="004A59D3">
      <w:pPr>
        <w:suppressAutoHyphens/>
        <w:rPr>
          <w:lang w:val="da-DK"/>
        </w:rPr>
      </w:pPr>
    </w:p>
    <w:p w:rsidR="00D12B67" w:rsidRPr="00DE0041" w:rsidRDefault="0045761E">
      <w:pPr>
        <w:suppressAutoHyphens/>
        <w:rPr>
          <w:lang w:val="da-DK"/>
        </w:rPr>
      </w:pPr>
      <w:r>
        <w:rPr>
          <w:lang w:val="da-DK"/>
        </w:rPr>
        <w:t>Hver</w:t>
      </w:r>
      <w:r w:rsidR="00D12B67">
        <w:rPr>
          <w:lang w:val="da-DK"/>
        </w:rPr>
        <w:t xml:space="preserve"> ml opløs</w:t>
      </w:r>
      <w:r w:rsidR="009A3A03">
        <w:rPr>
          <w:lang w:val="da-DK"/>
        </w:rPr>
        <w:t>n</w:t>
      </w:r>
      <w:r w:rsidR="00D12B67">
        <w:rPr>
          <w:lang w:val="da-DK"/>
        </w:rPr>
        <w:t>ing indeholder 100 enheder insulin lispro (</w:t>
      </w:r>
      <w:r w:rsidR="007009EB">
        <w:rPr>
          <w:lang w:val="da-DK"/>
        </w:rPr>
        <w:t>svarende til</w:t>
      </w:r>
      <w:r w:rsidR="00B41294">
        <w:rPr>
          <w:lang w:val="da-DK"/>
        </w:rPr>
        <w:t xml:space="preserve"> 3,</w:t>
      </w:r>
      <w:r w:rsidR="00D12B67">
        <w:rPr>
          <w:lang w:val="da-DK"/>
        </w:rPr>
        <w:t>5</w:t>
      </w:r>
      <w:r w:rsidR="005A3021">
        <w:rPr>
          <w:lang w:val="da-DK"/>
        </w:rPr>
        <w:t xml:space="preserve"> </w:t>
      </w:r>
      <w:r w:rsidR="00D12B67">
        <w:rPr>
          <w:lang w:val="da-DK"/>
        </w:rPr>
        <w:t>mg).</w:t>
      </w:r>
    </w:p>
    <w:p w:rsidR="004A59D3" w:rsidRPr="00DE0041" w:rsidRDefault="004A59D3">
      <w:pPr>
        <w:suppressAutoHyphens/>
        <w:rPr>
          <w:lang w:val="da-DK"/>
        </w:rPr>
      </w:pPr>
    </w:p>
    <w:p w:rsidR="004A59D3" w:rsidRPr="00DE0041"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3.</w:t>
      </w:r>
      <w:r>
        <w:rPr>
          <w:b/>
          <w:lang w:val="da-DK"/>
        </w:rPr>
        <w:tab/>
        <w:t>LISTE OVER HJÆLPESTOFFER</w:t>
      </w:r>
    </w:p>
    <w:p w:rsidR="004A59D3" w:rsidRDefault="004A59D3">
      <w:pPr>
        <w:suppressAutoHyphens/>
        <w:rPr>
          <w:lang w:val="da-DK"/>
        </w:rPr>
      </w:pPr>
    </w:p>
    <w:p w:rsidR="004A59D3" w:rsidRDefault="004A59D3">
      <w:pPr>
        <w:ind w:right="11"/>
        <w:rPr>
          <w:lang w:val="da-DK"/>
        </w:rPr>
      </w:pPr>
      <w:r>
        <w:rPr>
          <w:lang w:val="da-DK"/>
        </w:rPr>
        <w:t>Indeholder glycerol, zinkoxid, dinatriumphosphatheptahydrat, m-cresol (konserveringsmiddel) og vand til injektionsvæsker.</w:t>
      </w:r>
    </w:p>
    <w:p w:rsidR="004A59D3" w:rsidRDefault="004A59D3">
      <w:pPr>
        <w:suppressAutoHyphens/>
        <w:rPr>
          <w:lang w:val="da-DK"/>
        </w:rPr>
      </w:pPr>
      <w:r>
        <w:rPr>
          <w:lang w:val="da-DK"/>
        </w:rPr>
        <w:t>Natriumhydroxid og/eller saltsyre kan være tilsat for at justere surhedsgraden</w:t>
      </w:r>
      <w:r w:rsidR="005A3021">
        <w:rPr>
          <w:lang w:val="da-DK"/>
        </w:rPr>
        <w:t>.</w:t>
      </w:r>
      <w:r w:rsidR="002B5CE1">
        <w:rPr>
          <w:lang w:val="da-DK"/>
        </w:rPr>
        <w:t xml:space="preserve"> </w:t>
      </w:r>
      <w:r w:rsidR="002B5CE1" w:rsidRPr="0057493F">
        <w:rPr>
          <w:shd w:val="clear" w:color="auto" w:fill="D4D4D4"/>
          <w:lang w:val="da-DK"/>
        </w:rPr>
        <w:t>Se yderligere oplysninger i indlægssedlen.</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LÆGEMIDDELFORM OG</w:t>
      </w:r>
      <w:r w:rsidR="0066008A">
        <w:rPr>
          <w:b/>
          <w:lang w:val="da-DK"/>
        </w:rPr>
        <w:t>INDHOLD</w:t>
      </w:r>
      <w:r>
        <w:rPr>
          <w:b/>
          <w:lang w:val="da-DK"/>
        </w:rPr>
        <w:t xml:space="preserve"> (PAKNINGSSTØRRELSE)</w:t>
      </w:r>
    </w:p>
    <w:p w:rsidR="004A59D3" w:rsidRDefault="004A59D3">
      <w:pPr>
        <w:suppressAutoHyphens/>
        <w:rPr>
          <w:lang w:val="da-DK"/>
        </w:rPr>
      </w:pPr>
    </w:p>
    <w:p w:rsidR="00D12B67" w:rsidRDefault="0004426C">
      <w:pPr>
        <w:suppressAutoHyphens/>
        <w:rPr>
          <w:lang w:val="da-DK"/>
        </w:rPr>
      </w:pPr>
      <w:r w:rsidRPr="0057493F">
        <w:rPr>
          <w:highlight w:val="lightGray"/>
          <w:lang w:val="da-DK"/>
        </w:rPr>
        <w:t>Injektionsvæske, opløsning</w:t>
      </w:r>
    </w:p>
    <w:p w:rsidR="0004426C" w:rsidRDefault="0004426C">
      <w:pPr>
        <w:suppressAutoHyphens/>
        <w:rPr>
          <w:lang w:val="da-DK"/>
        </w:rPr>
      </w:pPr>
    </w:p>
    <w:p w:rsidR="004A59D3" w:rsidRPr="00081E46" w:rsidRDefault="004A59D3">
      <w:pPr>
        <w:suppressAutoHyphens/>
        <w:rPr>
          <w:lang w:val="da-DK"/>
        </w:rPr>
      </w:pPr>
      <w:r w:rsidRPr="00081E46">
        <w:rPr>
          <w:lang w:val="da-DK"/>
        </w:rPr>
        <w:t xml:space="preserve">1 </w:t>
      </w:r>
      <w:r w:rsidRPr="000B783F">
        <w:rPr>
          <w:lang w:val="da-DK"/>
        </w:rPr>
        <w:t>hætteglas</w:t>
      </w:r>
      <w:r w:rsidR="00971319" w:rsidRPr="009A46D6">
        <w:rPr>
          <w:lang w:val="da-DK"/>
        </w:rPr>
        <w:t xml:space="preserve"> </w:t>
      </w:r>
      <w:r w:rsidR="007009EB" w:rsidRPr="009A46D6">
        <w:rPr>
          <w:lang w:val="da-DK"/>
        </w:rPr>
        <w:t>a</w:t>
      </w:r>
      <w:r w:rsidR="00D12B67" w:rsidRPr="009A46D6">
        <w:rPr>
          <w:lang w:val="da-DK"/>
        </w:rPr>
        <w:t xml:space="preserve"> 10</w:t>
      </w:r>
      <w:r w:rsidR="005A3021" w:rsidRPr="009A46D6">
        <w:rPr>
          <w:lang w:val="da-DK"/>
        </w:rPr>
        <w:t xml:space="preserve"> </w:t>
      </w:r>
      <w:r w:rsidR="00D12B67" w:rsidRPr="005A3021">
        <w:rPr>
          <w:lang w:val="da-DK"/>
        </w:rPr>
        <w:t>ml</w:t>
      </w:r>
    </w:p>
    <w:p w:rsidR="00D12B67" w:rsidRPr="005A3021" w:rsidRDefault="00971319" w:rsidP="00AD4C7A">
      <w:pPr>
        <w:suppressAutoHyphens/>
        <w:rPr>
          <w:lang w:val="da-DK"/>
        </w:rPr>
      </w:pPr>
      <w:r w:rsidRPr="009A46D6">
        <w:rPr>
          <w:shd w:val="clear" w:color="auto" w:fill="BFBFBF"/>
          <w:lang w:val="da-DK"/>
        </w:rPr>
        <w:t xml:space="preserve">2 hætteglas </w:t>
      </w:r>
      <w:r w:rsidR="007009EB" w:rsidRPr="009A46D6">
        <w:rPr>
          <w:shd w:val="clear" w:color="auto" w:fill="BFBFBF"/>
          <w:lang w:val="da-DK"/>
        </w:rPr>
        <w:t>a</w:t>
      </w:r>
      <w:r w:rsidR="00D12B67" w:rsidRPr="009A46D6">
        <w:rPr>
          <w:shd w:val="clear" w:color="auto" w:fill="BFBFBF"/>
          <w:lang w:val="da-DK"/>
        </w:rPr>
        <w:t xml:space="preserve"> 10</w:t>
      </w:r>
      <w:r w:rsidR="005A3021" w:rsidRPr="009A46D6">
        <w:rPr>
          <w:shd w:val="clear" w:color="auto" w:fill="BFBFBF"/>
          <w:lang w:val="da-DK"/>
        </w:rPr>
        <w:t xml:space="preserve"> </w:t>
      </w:r>
      <w:r w:rsidR="00D12B67" w:rsidRPr="009A46D6">
        <w:rPr>
          <w:shd w:val="clear" w:color="auto" w:fill="BFBFBF"/>
          <w:lang w:val="da-DK"/>
        </w:rPr>
        <w:t>ml</w:t>
      </w:r>
    </w:p>
    <w:p w:rsidR="004A59D3" w:rsidRPr="00081E46" w:rsidRDefault="004A59D3">
      <w:pPr>
        <w:suppressAutoHyphens/>
        <w:rPr>
          <w:lang w:val="da-DK"/>
        </w:rPr>
      </w:pPr>
    </w:p>
    <w:p w:rsidR="004A59D3" w:rsidRPr="0059030B"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 xml:space="preserve">ANVENDELSESMÅDE OG </w:t>
      </w:r>
      <w:r w:rsidR="00AB26F4">
        <w:rPr>
          <w:b/>
          <w:lang w:val="da-DK"/>
        </w:rPr>
        <w:t>ADMINISTRATION</w:t>
      </w:r>
      <w:r>
        <w:rPr>
          <w:b/>
          <w:lang w:val="da-DK"/>
        </w:rPr>
        <w:t>SVEJ(E)</w:t>
      </w:r>
    </w:p>
    <w:p w:rsidR="004A59D3" w:rsidRDefault="004A59D3">
      <w:pPr>
        <w:suppressAutoHyphens/>
        <w:rPr>
          <w:lang w:val="da-DK"/>
        </w:rPr>
      </w:pPr>
    </w:p>
    <w:p w:rsidR="00D12B67" w:rsidRDefault="00D12B67">
      <w:pPr>
        <w:suppressAutoHyphens/>
        <w:rPr>
          <w:lang w:val="da-DK"/>
        </w:rPr>
      </w:pPr>
      <w:r w:rsidRPr="00247981">
        <w:rPr>
          <w:noProof/>
          <w:szCs w:val="22"/>
          <w:lang w:val="da-DK"/>
        </w:rPr>
        <w:t>Læs indlægssedlen inden brug</w:t>
      </w:r>
      <w:r>
        <w:rPr>
          <w:noProof/>
          <w:szCs w:val="22"/>
          <w:lang w:val="da-DK"/>
        </w:rPr>
        <w:t>.</w:t>
      </w:r>
      <w:r>
        <w:rPr>
          <w:lang w:val="da-DK"/>
        </w:rPr>
        <w:t xml:space="preserve"> </w:t>
      </w:r>
    </w:p>
    <w:p w:rsidR="004A59D3" w:rsidRDefault="004A59D3">
      <w:pPr>
        <w:suppressAutoHyphens/>
        <w:rPr>
          <w:lang w:val="da-DK"/>
        </w:rPr>
      </w:pPr>
      <w:r>
        <w:rPr>
          <w:lang w:val="da-DK"/>
        </w:rPr>
        <w:t>Subkutan og intravenøs anvendelse</w:t>
      </w:r>
    </w:p>
    <w:p w:rsidR="004A59D3" w:rsidRDefault="004A59D3">
      <w:pPr>
        <w:pStyle w:val="EndnoteText"/>
        <w:tabs>
          <w:tab w:val="clear" w:pos="567"/>
        </w:tabs>
        <w:suppressAutoHyphens/>
        <w:rPr>
          <w:lang w:val="da-DK"/>
        </w:rPr>
      </w:pPr>
    </w:p>
    <w:p w:rsidR="004A59D3" w:rsidRDefault="004A59D3">
      <w:pPr>
        <w:pStyle w:val="EndnoteText"/>
        <w:tabs>
          <w:tab w:val="clear" w:pos="567"/>
        </w:tabs>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r>
      <w:r w:rsidR="00157041">
        <w:rPr>
          <w:b/>
          <w:lang w:val="da-DK"/>
        </w:rPr>
        <w:t xml:space="preserve">SÆRLIG </w:t>
      </w:r>
      <w:r>
        <w:rPr>
          <w:b/>
          <w:lang w:val="da-DK"/>
        </w:rPr>
        <w:t>ADVARSEL OM, AT LÆGEMIDLET SKAL OPBEVARES UTILGÆNGELIGT FOR BØRN</w:t>
      </w:r>
    </w:p>
    <w:p w:rsidR="004A59D3" w:rsidRDefault="004A59D3">
      <w:pPr>
        <w:suppressAutoHyphens/>
        <w:rPr>
          <w:lang w:val="da-DK"/>
        </w:rPr>
      </w:pPr>
    </w:p>
    <w:p w:rsidR="004A59D3" w:rsidRDefault="004A59D3">
      <w:pPr>
        <w:suppressAutoHyphens/>
        <w:rPr>
          <w:lang w:val="da-DK"/>
        </w:rPr>
      </w:pPr>
      <w:r>
        <w:rPr>
          <w:lang w:val="da-DK"/>
        </w:rPr>
        <w:t>Opbevares utilgængeligt for børn</w:t>
      </w:r>
      <w:r w:rsidR="00D23D9F">
        <w:rPr>
          <w:lang w:val="da-DK"/>
        </w:rPr>
        <w:t>.</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4A59D3" w:rsidRDefault="004A59D3">
      <w:pPr>
        <w:suppressAutoHyphens/>
        <w:ind w:left="567" w:hanging="567"/>
        <w:rPr>
          <w:lang w:val="da-DK"/>
        </w:rPr>
      </w:pPr>
    </w:p>
    <w:p w:rsidR="004A59D3" w:rsidRDefault="004A59D3">
      <w:pPr>
        <w:suppressAutoHyphens/>
        <w:rPr>
          <w:lang w:val="da-DK"/>
        </w:rPr>
      </w:pPr>
      <w:r>
        <w:rPr>
          <w:lang w:val="da-DK"/>
        </w:rPr>
        <w:t>EXP</w:t>
      </w:r>
    </w:p>
    <w:p w:rsidR="004A59D3" w:rsidRDefault="004A59D3">
      <w:pPr>
        <w:pStyle w:val="EndnoteText"/>
        <w:tabs>
          <w:tab w:val="clear" w:pos="567"/>
        </w:tabs>
        <w:suppressAutoHyphens/>
        <w:rPr>
          <w:lang w:val="da-DK"/>
        </w:rPr>
      </w:pPr>
    </w:p>
    <w:p w:rsidR="004A59D3" w:rsidRDefault="004A59D3">
      <w:pPr>
        <w:pStyle w:val="EndnoteText"/>
        <w:tabs>
          <w:tab w:val="clear" w:pos="567"/>
        </w:tabs>
        <w:suppressAutoHyphens/>
        <w:rPr>
          <w:lang w:val="da-DK"/>
        </w:rPr>
      </w:pPr>
      <w:r>
        <w:rPr>
          <w:lang w:val="da-DK"/>
        </w:rPr>
        <w:br w:type="page"/>
      </w: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4A59D3" w:rsidRDefault="004A59D3">
      <w:pPr>
        <w:suppressAutoHyphens/>
        <w:rPr>
          <w:lang w:val="da-DK"/>
        </w:rPr>
      </w:pPr>
    </w:p>
    <w:p w:rsidR="004A59D3" w:rsidRDefault="004A59D3">
      <w:pPr>
        <w:suppressAutoHyphens/>
        <w:rPr>
          <w:lang w:val="da-DK"/>
        </w:rPr>
      </w:pPr>
      <w:r>
        <w:rPr>
          <w:lang w:val="da-DK"/>
        </w:rPr>
        <w:t xml:space="preserve">Opbevares </w:t>
      </w:r>
      <w:r w:rsidR="005D7A1B">
        <w:rPr>
          <w:lang w:val="da-DK"/>
        </w:rPr>
        <w:t>i køleskab (</w:t>
      </w:r>
      <w:r>
        <w:rPr>
          <w:lang w:val="da-DK"/>
        </w:rPr>
        <w:t>2°C – 8°C</w:t>
      </w:r>
      <w:r w:rsidR="005D7A1B">
        <w:rPr>
          <w:lang w:val="da-DK"/>
        </w:rPr>
        <w:t>)</w:t>
      </w:r>
      <w:r w:rsidR="005A3021">
        <w:rPr>
          <w:lang w:val="da-DK"/>
        </w:rPr>
        <w:t>.</w:t>
      </w:r>
      <w:r>
        <w:rPr>
          <w:lang w:val="da-DK"/>
        </w:rPr>
        <w:t xml:space="preserve"> </w:t>
      </w:r>
    </w:p>
    <w:p w:rsidR="004A59D3" w:rsidRDefault="004A59D3">
      <w:pPr>
        <w:suppressAutoHyphens/>
        <w:rPr>
          <w:lang w:val="da-DK"/>
        </w:rPr>
      </w:pPr>
      <w:r>
        <w:rPr>
          <w:lang w:val="da-DK"/>
        </w:rPr>
        <w:t>Må ikke nedfryses. Må ikke udsættes for stærk varme eller direkte sollys.</w:t>
      </w:r>
    </w:p>
    <w:p w:rsidR="004A59D3" w:rsidRDefault="004A59D3">
      <w:pPr>
        <w:suppressAutoHyphens/>
        <w:rPr>
          <w:lang w:val="da-DK"/>
        </w:rPr>
      </w:pPr>
      <w:r>
        <w:rPr>
          <w:lang w:val="da-DK"/>
        </w:rPr>
        <w:t xml:space="preserve">Hætteglas, der er i brug, må bruges i op til 28 dage. Hætteglas, der er i brug, bør opbevares </w:t>
      </w:r>
      <w:r w:rsidR="00547079">
        <w:rPr>
          <w:lang w:val="da-DK"/>
        </w:rPr>
        <w:t xml:space="preserve">ved temperaturer </w:t>
      </w:r>
      <w:r>
        <w:rPr>
          <w:lang w:val="da-DK"/>
        </w:rPr>
        <w:t>under 30</w:t>
      </w:r>
      <w:r>
        <w:rPr>
          <w:lang w:val="da-DK"/>
        </w:rPr>
        <w:sym w:font="Symbol" w:char="F0B0"/>
      </w:r>
      <w:r>
        <w:rPr>
          <w:lang w:val="da-DK"/>
        </w:rPr>
        <w:t>C</w:t>
      </w:r>
      <w:r w:rsidR="005A3021">
        <w:rPr>
          <w:lang w:val="da-DK"/>
        </w:rPr>
        <w:t>.</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 xml:space="preserve">EVENTUELLE SÆRLIGE FORHOLDSREGLER VED BORTSKAFFELSE AF </w:t>
      </w:r>
      <w:r w:rsidR="00157041">
        <w:rPr>
          <w:b/>
          <w:lang w:val="da-DK"/>
        </w:rPr>
        <w:t>IKKE ANVENDT</w:t>
      </w:r>
      <w:r>
        <w:rPr>
          <w:b/>
          <w:lang w:val="da-DK"/>
        </w:rPr>
        <w:t xml:space="preserve"> LÆGEMID</w:t>
      </w:r>
      <w:r w:rsidR="00157041">
        <w:rPr>
          <w:b/>
          <w:lang w:val="da-DK"/>
        </w:rPr>
        <w:t>DEL SAMT</w:t>
      </w:r>
      <w:r>
        <w:rPr>
          <w:b/>
          <w:lang w:val="da-DK"/>
        </w:rPr>
        <w:t xml:space="preserve"> AFFALD </w:t>
      </w:r>
      <w:r w:rsidR="00157041">
        <w:rPr>
          <w:b/>
          <w:lang w:val="da-DK"/>
        </w:rPr>
        <w:t>HER</w:t>
      </w:r>
      <w:r w:rsidR="00D56EB2">
        <w:rPr>
          <w:b/>
          <w:lang w:val="da-DK"/>
        </w:rPr>
        <w:t>A</w:t>
      </w:r>
      <w:r w:rsidR="00157041">
        <w:rPr>
          <w:b/>
          <w:lang w:val="da-DK"/>
        </w:rPr>
        <w:t>F</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4A59D3" w:rsidRDefault="004A59D3">
      <w:pPr>
        <w:suppressAutoHyphens/>
        <w:rPr>
          <w:lang w:val="da-DK"/>
        </w:rPr>
      </w:pPr>
    </w:p>
    <w:p w:rsidR="004A59D3" w:rsidRPr="0054346D" w:rsidRDefault="004A59D3">
      <w:pPr>
        <w:suppressAutoHyphens/>
        <w:ind w:left="426" w:hanging="426"/>
        <w:rPr>
          <w:lang w:val="nl-BE"/>
        </w:rPr>
      </w:pPr>
      <w:r w:rsidRPr="0054346D">
        <w:rPr>
          <w:lang w:val="nl-BE"/>
        </w:rPr>
        <w:t>Eli Lilly Nederland B.V.</w:t>
      </w:r>
    </w:p>
    <w:p w:rsidR="004A59D3" w:rsidRPr="0054346D" w:rsidRDefault="00C00AFA">
      <w:pPr>
        <w:suppressAutoHyphens/>
        <w:ind w:left="426" w:hanging="426"/>
        <w:rPr>
          <w:lang w:val="nl-BE"/>
        </w:rPr>
      </w:pPr>
      <w:r w:rsidRPr="00DE0041">
        <w:rPr>
          <w:lang w:val="da-DK"/>
        </w:rPr>
        <w:t>Papendorpseweg 83, 3528 BJ Utrecht</w:t>
      </w:r>
    </w:p>
    <w:p w:rsidR="004A59D3" w:rsidRDefault="004A59D3">
      <w:pPr>
        <w:suppressAutoHyphens/>
        <w:ind w:left="426" w:hanging="426"/>
        <w:rPr>
          <w:lang w:val="en-US"/>
        </w:rPr>
      </w:pPr>
      <w:smartTag w:uri="urn:schemas-microsoft-com:office:smarttags" w:element="place">
        <w:smartTag w:uri="urn:schemas-microsoft-com:office:smarttags" w:element="City">
          <w:r>
            <w:rPr>
              <w:lang w:val="en-US"/>
            </w:rPr>
            <w:t>Holland</w:t>
          </w:r>
        </w:smartTag>
      </w:smartTag>
    </w:p>
    <w:p w:rsidR="004A59D3" w:rsidRDefault="004A59D3">
      <w:pPr>
        <w:suppressAutoHyphens/>
        <w:rPr>
          <w:lang w:val="en-US"/>
        </w:rPr>
      </w:pPr>
    </w:p>
    <w:p w:rsidR="004A59D3" w:rsidRDefault="004A59D3">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4A59D3">
        <w:tc>
          <w:tcPr>
            <w:tcW w:w="9281" w:type="dxa"/>
          </w:tcPr>
          <w:p w:rsidR="004A59D3" w:rsidRDefault="004A59D3">
            <w:pPr>
              <w:ind w:left="567" w:hanging="567"/>
              <w:rPr>
                <w:b/>
                <w:lang w:val="da-DK"/>
              </w:rPr>
            </w:pPr>
            <w:r>
              <w:rPr>
                <w:b/>
                <w:lang w:val="da-DK"/>
              </w:rPr>
              <w:t>12.</w:t>
            </w:r>
            <w:r>
              <w:rPr>
                <w:b/>
                <w:lang w:val="da-DK"/>
              </w:rPr>
              <w:tab/>
              <w:t>MARKEDSFØRINGSTILLADELSESNUMMER (NUMRE)</w:t>
            </w:r>
          </w:p>
        </w:tc>
      </w:tr>
    </w:tbl>
    <w:p w:rsidR="004A59D3" w:rsidRDefault="004A59D3">
      <w:pPr>
        <w:pStyle w:val="EndnoteText"/>
        <w:tabs>
          <w:tab w:val="clear" w:pos="567"/>
        </w:tabs>
        <w:suppressAutoHyphens/>
        <w:rPr>
          <w:lang w:val="da-DK"/>
        </w:rPr>
      </w:pPr>
    </w:p>
    <w:p w:rsidR="004A59D3" w:rsidRDefault="004A59D3">
      <w:pPr>
        <w:suppressAutoHyphens/>
        <w:ind w:left="426" w:hanging="426"/>
        <w:rPr>
          <w:lang w:val="da-DK"/>
        </w:rPr>
      </w:pPr>
      <w:r>
        <w:rPr>
          <w:lang w:val="da-DK"/>
        </w:rPr>
        <w:t>EU/1/96/007/002</w:t>
      </w:r>
    </w:p>
    <w:p w:rsidR="00D12B67" w:rsidRDefault="00D12B67">
      <w:pPr>
        <w:suppressAutoHyphens/>
        <w:ind w:left="426" w:hanging="426"/>
        <w:rPr>
          <w:lang w:val="da-DK"/>
        </w:rPr>
      </w:pPr>
      <w:r w:rsidRPr="009A46D6">
        <w:rPr>
          <w:shd w:val="clear" w:color="auto" w:fill="BFBFBF"/>
          <w:lang w:val="da-DK"/>
        </w:rPr>
        <w:t>EU/1/96/007/020</w:t>
      </w:r>
    </w:p>
    <w:p w:rsidR="004A59D3" w:rsidRDefault="004A59D3">
      <w:pPr>
        <w:rPr>
          <w:lang w:val="da-DK"/>
        </w:rPr>
      </w:pPr>
    </w:p>
    <w:p w:rsidR="004A59D3" w:rsidRDefault="004A59D3">
      <w:pPr>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4A59D3" w:rsidRDefault="004A59D3">
      <w:pPr>
        <w:rPr>
          <w:lang w:val="da-DK"/>
        </w:rPr>
      </w:pPr>
    </w:p>
    <w:p w:rsidR="004A59D3" w:rsidRDefault="004A59D3">
      <w:pPr>
        <w:rPr>
          <w:lang w:val="da-DK"/>
        </w:rPr>
      </w:pPr>
      <w:r>
        <w:rPr>
          <w:lang w:val="da-DK"/>
        </w:rPr>
        <w:t>Lot</w:t>
      </w:r>
    </w:p>
    <w:p w:rsidR="004A59D3" w:rsidRDefault="004A59D3">
      <w:pPr>
        <w:rPr>
          <w:lang w:val="da-DK"/>
        </w:rPr>
      </w:pPr>
    </w:p>
    <w:p w:rsidR="004A59D3" w:rsidRDefault="004A59D3">
      <w:pPr>
        <w:rPr>
          <w:lang w:val="da-DK"/>
        </w:rPr>
      </w:pPr>
    </w:p>
    <w:p w:rsidR="004A59D3" w:rsidRDefault="004A59D3" w:rsidP="00641A2F">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4A59D3" w:rsidRDefault="004A59D3" w:rsidP="00641A2F">
      <w:pPr>
        <w:suppressAutoHyphens/>
        <w:rPr>
          <w:lang w:val="da-DK"/>
        </w:rPr>
      </w:pPr>
    </w:p>
    <w:p w:rsidR="004A59D3" w:rsidRDefault="004A59D3">
      <w:pPr>
        <w:suppressAutoHyphens/>
        <w:ind w:left="720" w:hanging="720"/>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4A59D3" w:rsidRDefault="004A59D3">
      <w:pPr>
        <w:ind w:right="11"/>
        <w:rPr>
          <w:lang w:val="da-DK"/>
        </w:rPr>
      </w:pPr>
    </w:p>
    <w:p w:rsidR="004A59D3" w:rsidRDefault="004A59D3">
      <w:pPr>
        <w:rPr>
          <w:lang w:val="da-DK"/>
        </w:rPr>
      </w:pPr>
    </w:p>
    <w:p w:rsidR="004A59D3" w:rsidRPr="00157041" w:rsidRDefault="004A59D3">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t xml:space="preserve">INFORMATION I </w:t>
      </w:r>
      <w:r w:rsidR="00157041">
        <w:rPr>
          <w:b/>
          <w:lang w:val="da-DK"/>
        </w:rPr>
        <w:t>BRAILLESKRIFT</w:t>
      </w:r>
    </w:p>
    <w:p w:rsidR="004A59D3" w:rsidRDefault="004A59D3">
      <w:pPr>
        <w:ind w:right="11"/>
        <w:rPr>
          <w:lang w:val="da-DK"/>
        </w:rPr>
      </w:pPr>
    </w:p>
    <w:p w:rsidR="00D12B67" w:rsidRPr="003C5BD8" w:rsidRDefault="00D12B67" w:rsidP="00D12B67">
      <w:pPr>
        <w:ind w:left="567" w:hanging="567"/>
        <w:rPr>
          <w:noProof/>
          <w:szCs w:val="22"/>
          <w:lang w:val="da-DK"/>
        </w:rPr>
      </w:pPr>
    </w:p>
    <w:p w:rsidR="00D12B67" w:rsidRPr="009A46D6" w:rsidRDefault="00D12B67" w:rsidP="00D12B67">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sidR="00C11596">
        <w:rPr>
          <w:b/>
          <w:noProof/>
          <w:szCs w:val="22"/>
          <w:lang w:val="da-DK"/>
        </w:rPr>
        <w:t>.</w:t>
      </w:r>
      <w:r w:rsidRPr="009A46D6">
        <w:rPr>
          <w:b/>
          <w:noProof/>
          <w:szCs w:val="22"/>
          <w:lang w:val="da-DK"/>
        </w:rPr>
        <w:tab/>
        <w:t>ENTYDIG IDENTIFIKATOR – 2D-STREGKODE</w:t>
      </w:r>
    </w:p>
    <w:p w:rsidR="00D12B67" w:rsidRPr="009A46D6" w:rsidRDefault="00D12B67" w:rsidP="00D12B67">
      <w:pPr>
        <w:tabs>
          <w:tab w:val="left" w:pos="720"/>
        </w:tabs>
        <w:rPr>
          <w:noProof/>
          <w:szCs w:val="22"/>
          <w:lang w:val="da-DK"/>
        </w:rPr>
      </w:pPr>
    </w:p>
    <w:p w:rsidR="00D12B67" w:rsidRDefault="00D12B67" w:rsidP="009A46D6">
      <w:pPr>
        <w:rPr>
          <w:lang w:val="da-DK"/>
        </w:rPr>
      </w:pPr>
      <w:r w:rsidRPr="009A46D6">
        <w:rPr>
          <w:highlight w:val="lightGray"/>
          <w:lang w:val="da-DK"/>
        </w:rPr>
        <w:t>Der er anført en 2D-stregkode, som indeh</w:t>
      </w:r>
      <w:r w:rsidRPr="00D12B67">
        <w:rPr>
          <w:highlight w:val="lightGray"/>
          <w:lang w:val="da-DK"/>
        </w:rPr>
        <w:t>older en entydig identifikator.</w:t>
      </w:r>
    </w:p>
    <w:p w:rsidR="00D12B67" w:rsidRPr="009A46D6" w:rsidRDefault="00D12B67" w:rsidP="009A46D6">
      <w:pPr>
        <w:rPr>
          <w:noProof/>
          <w:szCs w:val="22"/>
          <w:lang w:val="da-DK"/>
        </w:rPr>
      </w:pPr>
      <w:r w:rsidRPr="00D12B67">
        <w:rPr>
          <w:noProof/>
          <w:szCs w:val="22"/>
          <w:lang w:val="da-DK"/>
        </w:rPr>
        <w:t xml:space="preserve"> </w:t>
      </w:r>
    </w:p>
    <w:p w:rsidR="00D12B67" w:rsidRPr="009A46D6" w:rsidRDefault="00D12B67" w:rsidP="00D12B67">
      <w:pPr>
        <w:tabs>
          <w:tab w:val="left" w:pos="720"/>
        </w:tabs>
        <w:rPr>
          <w:noProof/>
          <w:szCs w:val="22"/>
          <w:lang w:val="da-DK"/>
        </w:rPr>
      </w:pPr>
    </w:p>
    <w:p w:rsidR="00D12B67" w:rsidRPr="009A46D6" w:rsidRDefault="00D12B67" w:rsidP="00D12B67">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t>ENTYDIG IDENTIFIKATOR - MENNESKELIGT LÆSBARE DATA</w:t>
      </w:r>
    </w:p>
    <w:p w:rsidR="00D12B67" w:rsidRPr="009A46D6" w:rsidRDefault="00D12B67" w:rsidP="00D12B67">
      <w:pPr>
        <w:tabs>
          <w:tab w:val="left" w:pos="720"/>
        </w:tabs>
        <w:rPr>
          <w:noProof/>
          <w:szCs w:val="22"/>
          <w:lang w:val="da-DK"/>
        </w:rPr>
      </w:pPr>
    </w:p>
    <w:p w:rsidR="00D25526" w:rsidRDefault="00D25526" w:rsidP="00D12B67">
      <w:pPr>
        <w:rPr>
          <w:szCs w:val="22"/>
          <w:lang w:val="da-DK"/>
        </w:rPr>
      </w:pPr>
      <w:r w:rsidRPr="00D25526">
        <w:rPr>
          <w:szCs w:val="22"/>
          <w:lang w:val="da-DK"/>
        </w:rPr>
        <w:t>PC</w:t>
      </w:r>
    </w:p>
    <w:p w:rsidR="00D25526" w:rsidRDefault="00D12B67" w:rsidP="00D12B67">
      <w:pPr>
        <w:rPr>
          <w:szCs w:val="22"/>
          <w:lang w:val="da-DK"/>
        </w:rPr>
      </w:pPr>
      <w:r w:rsidRPr="00D25526">
        <w:rPr>
          <w:szCs w:val="22"/>
          <w:lang w:val="da-DK"/>
        </w:rPr>
        <w:t xml:space="preserve">SN </w:t>
      </w:r>
    </w:p>
    <w:p w:rsidR="004A59D3" w:rsidRDefault="00375E3F" w:rsidP="00375E3F">
      <w:pPr>
        <w:rPr>
          <w:szCs w:val="22"/>
          <w:lang w:val="da-DK"/>
        </w:rPr>
      </w:pPr>
      <w:r>
        <w:rPr>
          <w:szCs w:val="22"/>
          <w:lang w:val="da-DK"/>
        </w:rPr>
        <w:t>NN</w:t>
      </w:r>
    </w:p>
    <w:p w:rsidR="002B5CE1" w:rsidRDefault="002B5CE1" w:rsidP="00375E3F">
      <w:pPr>
        <w:rPr>
          <w:szCs w:val="22"/>
          <w:lang w:val="da-DK"/>
        </w:rPr>
      </w:pPr>
    </w:p>
    <w:p w:rsidR="002B5CE1" w:rsidRDefault="002B5CE1" w:rsidP="00375E3F">
      <w:pPr>
        <w:rPr>
          <w:szCs w:val="22"/>
          <w:lang w:val="da-DK"/>
        </w:rPr>
      </w:pPr>
    </w:p>
    <w:p w:rsidR="002B5CE1" w:rsidRDefault="002B5CE1" w:rsidP="00375E3F">
      <w:pPr>
        <w:rPr>
          <w:szCs w:val="22"/>
          <w:lang w:val="da-DK"/>
        </w:rPr>
      </w:pPr>
    </w:p>
    <w:p w:rsidR="002B5CE1" w:rsidRDefault="002B5CE1" w:rsidP="00375E3F">
      <w:pPr>
        <w:rPr>
          <w:szCs w:val="22"/>
          <w:lang w:val="da-DK"/>
        </w:rPr>
      </w:pPr>
    </w:p>
    <w:p w:rsidR="00535859" w:rsidRDefault="00535859">
      <w:pPr>
        <w:rPr>
          <w:szCs w:val="22"/>
          <w:lang w:val="da-DK"/>
        </w:rPr>
      </w:pPr>
      <w:r>
        <w:rPr>
          <w:szCs w:val="22"/>
          <w:lang w:val="da-DK"/>
        </w:rPr>
        <w:br w:type="page"/>
      </w:r>
    </w:p>
    <w:p w:rsidR="002B5CE1" w:rsidRDefault="002B5CE1" w:rsidP="00375E3F">
      <w:pPr>
        <w:rPr>
          <w:szCs w:val="22"/>
          <w:lang w:val="da-DK"/>
        </w:rPr>
      </w:pPr>
    </w:p>
    <w:p w:rsidR="002B5CE1" w:rsidRDefault="002B5CE1" w:rsidP="002B5CE1">
      <w:pPr>
        <w:pBdr>
          <w:top w:val="single" w:sz="4" w:space="1" w:color="auto"/>
          <w:left w:val="single" w:sz="4" w:space="4" w:color="auto"/>
          <w:bottom w:val="single" w:sz="4" w:space="1" w:color="auto"/>
          <w:right w:val="single" w:sz="4" w:space="4" w:color="auto"/>
        </w:pBdr>
        <w:rPr>
          <w:b/>
          <w:lang w:val="da-DK"/>
        </w:rPr>
      </w:pPr>
      <w:r>
        <w:rPr>
          <w:b/>
          <w:lang w:val="da-DK"/>
        </w:rPr>
        <w:t xml:space="preserve">MÆRKNING, DER SKAL ANFØRES PÅ DEN YDRE EMBALLAGE </w:t>
      </w:r>
    </w:p>
    <w:p w:rsidR="002B5CE1" w:rsidRDefault="002B5CE1" w:rsidP="002B5CE1">
      <w:pPr>
        <w:pBdr>
          <w:top w:val="single" w:sz="4" w:space="1" w:color="auto"/>
          <w:left w:val="single" w:sz="4" w:space="4" w:color="auto"/>
          <w:bottom w:val="single" w:sz="4" w:space="1" w:color="auto"/>
          <w:right w:val="single" w:sz="4" w:space="4" w:color="auto"/>
        </w:pBdr>
        <w:rPr>
          <w:b/>
          <w:lang w:val="da-DK"/>
        </w:rPr>
      </w:pPr>
    </w:p>
    <w:p w:rsidR="002B5CE1" w:rsidRDefault="002B5CE1" w:rsidP="002B5CE1">
      <w:pPr>
        <w:pBdr>
          <w:top w:val="single" w:sz="4" w:space="1" w:color="auto"/>
          <w:left w:val="single" w:sz="4" w:space="4" w:color="auto"/>
          <w:bottom w:val="single" w:sz="4" w:space="1" w:color="auto"/>
          <w:right w:val="single" w:sz="4" w:space="4" w:color="auto"/>
        </w:pBdr>
        <w:rPr>
          <w:b/>
          <w:lang w:val="da-DK"/>
        </w:rPr>
      </w:pPr>
      <w:r>
        <w:rPr>
          <w:b/>
          <w:lang w:val="da-DK"/>
        </w:rPr>
        <w:t xml:space="preserve">YDRE KARTON (med blå boks) multipakning - Hætteglas </w:t>
      </w:r>
    </w:p>
    <w:p w:rsidR="002B5CE1" w:rsidRDefault="002B5CE1" w:rsidP="002B5CE1">
      <w:pPr>
        <w:rPr>
          <w:lang w:val="da-DK"/>
        </w:rPr>
      </w:pPr>
    </w:p>
    <w:p w:rsidR="002B5CE1" w:rsidRDefault="002B5CE1" w:rsidP="002B5CE1">
      <w:pPr>
        <w:suppressAutoHyphens/>
        <w:rPr>
          <w:lang w:val="da-DK"/>
        </w:rPr>
      </w:pPr>
    </w:p>
    <w:p w:rsidR="002B5CE1" w:rsidRDefault="002B5CE1" w:rsidP="002B5CE1">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2B5CE1" w:rsidRDefault="002B5CE1" w:rsidP="002B5CE1">
      <w:pPr>
        <w:suppressAutoHyphens/>
        <w:rPr>
          <w:lang w:val="da-DK"/>
        </w:rPr>
      </w:pPr>
    </w:p>
    <w:p w:rsidR="002B5CE1" w:rsidRDefault="002B5CE1" w:rsidP="002B5CE1">
      <w:pPr>
        <w:suppressAutoHyphens/>
        <w:rPr>
          <w:lang w:val="da-DK"/>
        </w:rPr>
      </w:pPr>
      <w:r>
        <w:rPr>
          <w:lang w:val="da-DK"/>
        </w:rPr>
        <w:t>Humalog 100 enheder/ml injektionsvæske, opløsning, i hætteglas</w:t>
      </w:r>
    </w:p>
    <w:p w:rsidR="002B5CE1" w:rsidRDefault="002B5CE1" w:rsidP="002B5CE1">
      <w:pPr>
        <w:suppressAutoHyphens/>
        <w:rPr>
          <w:lang w:val="da-DK"/>
        </w:rPr>
      </w:pPr>
      <w:r>
        <w:rPr>
          <w:lang w:val="da-DK"/>
        </w:rPr>
        <w:t>insulin lispro</w:t>
      </w:r>
    </w:p>
    <w:p w:rsidR="002B5CE1" w:rsidRDefault="002B5CE1" w:rsidP="002B5CE1">
      <w:pPr>
        <w:suppressAutoHyphens/>
        <w:rPr>
          <w:lang w:val="da-DK"/>
        </w:rPr>
      </w:pPr>
    </w:p>
    <w:p w:rsidR="002B5CE1" w:rsidRDefault="002B5CE1" w:rsidP="002B5CE1">
      <w:pPr>
        <w:suppressAutoHyphens/>
        <w:rPr>
          <w:lang w:val="da-DK"/>
        </w:rPr>
      </w:pPr>
    </w:p>
    <w:p w:rsidR="002B5CE1" w:rsidRDefault="002B5CE1" w:rsidP="002B5CE1">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2B5CE1" w:rsidRDefault="002B5CE1" w:rsidP="002B5CE1">
      <w:pPr>
        <w:suppressAutoHyphens/>
        <w:rPr>
          <w:lang w:val="da-DK"/>
        </w:rPr>
      </w:pPr>
    </w:p>
    <w:p w:rsidR="002B5CE1" w:rsidRPr="00DE0041" w:rsidRDefault="002B5CE1" w:rsidP="002B5CE1">
      <w:pPr>
        <w:suppressAutoHyphens/>
        <w:rPr>
          <w:lang w:val="da-DK"/>
        </w:rPr>
      </w:pPr>
      <w:r>
        <w:rPr>
          <w:lang w:val="da-DK"/>
        </w:rPr>
        <w:t>Hver ml opløsning indeholder 100 enheder insulin lispro (svarende til 3,5 mg).</w:t>
      </w:r>
    </w:p>
    <w:p w:rsidR="002B5CE1" w:rsidRPr="00DE0041" w:rsidRDefault="002B5CE1" w:rsidP="002B5CE1">
      <w:pPr>
        <w:suppressAutoHyphens/>
        <w:rPr>
          <w:lang w:val="da-DK"/>
        </w:rPr>
      </w:pPr>
    </w:p>
    <w:p w:rsidR="002B5CE1" w:rsidRPr="00DE0041" w:rsidRDefault="002B5CE1" w:rsidP="002B5CE1">
      <w:pPr>
        <w:suppressAutoHyphens/>
        <w:rPr>
          <w:lang w:val="da-DK"/>
        </w:rPr>
      </w:pPr>
    </w:p>
    <w:p w:rsidR="002B5CE1" w:rsidRDefault="002B5CE1" w:rsidP="002B5CE1">
      <w:pPr>
        <w:pBdr>
          <w:top w:val="single" w:sz="4" w:space="1" w:color="auto"/>
          <w:left w:val="single" w:sz="4" w:space="4" w:color="auto"/>
          <w:bottom w:val="single" w:sz="4" w:space="1" w:color="auto"/>
          <w:right w:val="single" w:sz="4" w:space="4" w:color="auto"/>
        </w:pBdr>
        <w:ind w:left="567" w:hanging="567"/>
        <w:rPr>
          <w:lang w:val="da-DK"/>
        </w:rPr>
      </w:pPr>
      <w:r>
        <w:rPr>
          <w:b/>
          <w:lang w:val="da-DK"/>
        </w:rPr>
        <w:t>3.</w:t>
      </w:r>
      <w:r>
        <w:rPr>
          <w:b/>
          <w:lang w:val="da-DK"/>
        </w:rPr>
        <w:tab/>
        <w:t>LISTE OVER HJÆLPESTOFFER</w:t>
      </w:r>
    </w:p>
    <w:p w:rsidR="002B5CE1" w:rsidRDefault="002B5CE1" w:rsidP="002B5CE1">
      <w:pPr>
        <w:suppressAutoHyphens/>
        <w:rPr>
          <w:lang w:val="da-DK"/>
        </w:rPr>
      </w:pPr>
    </w:p>
    <w:p w:rsidR="002B5CE1" w:rsidRDefault="002B5CE1" w:rsidP="002B5CE1">
      <w:pPr>
        <w:ind w:right="11"/>
        <w:rPr>
          <w:lang w:val="da-DK"/>
        </w:rPr>
      </w:pPr>
      <w:r>
        <w:rPr>
          <w:lang w:val="da-DK"/>
        </w:rPr>
        <w:t>Indeholder glycerol, zinkoxid, dinatriumphosphatheptahydrat, m-cresol (konserveringsmiddel) og vand til injektionsvæsker.</w:t>
      </w:r>
    </w:p>
    <w:p w:rsidR="002B5CE1" w:rsidRDefault="002B5CE1" w:rsidP="002B5CE1">
      <w:pPr>
        <w:suppressAutoHyphens/>
        <w:rPr>
          <w:lang w:val="da-DK"/>
        </w:rPr>
      </w:pPr>
      <w:r>
        <w:rPr>
          <w:lang w:val="da-DK"/>
        </w:rPr>
        <w:t xml:space="preserve">Natriumhydroxid og/eller saltsyre kan være tilsat for at justere surhedsgraden. </w:t>
      </w:r>
      <w:r w:rsidRPr="0057493F">
        <w:rPr>
          <w:shd w:val="clear" w:color="auto" w:fill="D4D4D4"/>
          <w:lang w:val="da-DK"/>
        </w:rPr>
        <w:t>Se yderligere oplysninger i indlægssedlen.</w:t>
      </w:r>
    </w:p>
    <w:p w:rsidR="002B5CE1" w:rsidRDefault="002B5CE1" w:rsidP="002B5CE1">
      <w:pPr>
        <w:suppressAutoHyphens/>
        <w:rPr>
          <w:lang w:val="da-DK"/>
        </w:rPr>
      </w:pPr>
    </w:p>
    <w:p w:rsidR="002B5CE1" w:rsidRDefault="002B5CE1" w:rsidP="002B5CE1">
      <w:pPr>
        <w:suppressAutoHyphens/>
        <w:rPr>
          <w:lang w:val="da-DK"/>
        </w:rPr>
      </w:pPr>
    </w:p>
    <w:p w:rsidR="002B5CE1" w:rsidRDefault="002B5CE1" w:rsidP="002B5CE1">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LÆGEMIDDELFORM OG INDHOLD (PAKNINGSSTØRRELSE)</w:t>
      </w:r>
    </w:p>
    <w:p w:rsidR="002B5CE1" w:rsidRDefault="002B5CE1" w:rsidP="002B5CE1">
      <w:pPr>
        <w:suppressAutoHyphens/>
        <w:rPr>
          <w:lang w:val="da-DK"/>
        </w:rPr>
      </w:pPr>
    </w:p>
    <w:p w:rsidR="002B5CE1" w:rsidRDefault="002B5CE1" w:rsidP="002B5CE1">
      <w:pPr>
        <w:suppressAutoHyphens/>
        <w:rPr>
          <w:lang w:val="da-DK"/>
        </w:rPr>
      </w:pPr>
      <w:r w:rsidRPr="0057493F">
        <w:rPr>
          <w:highlight w:val="lightGray"/>
          <w:lang w:val="da-DK"/>
        </w:rPr>
        <w:t>Injektionsvæske, opløsning</w:t>
      </w:r>
    </w:p>
    <w:p w:rsidR="002B5CE1" w:rsidRDefault="002B5CE1" w:rsidP="002B5CE1">
      <w:pPr>
        <w:suppressAutoHyphens/>
        <w:rPr>
          <w:lang w:val="da-DK"/>
        </w:rPr>
      </w:pPr>
    </w:p>
    <w:p w:rsidR="002B5CE1" w:rsidRDefault="002B5CE1" w:rsidP="002B5CE1">
      <w:pPr>
        <w:suppressAutoHyphens/>
        <w:rPr>
          <w:lang w:val="da-DK"/>
        </w:rPr>
      </w:pPr>
      <w:r>
        <w:rPr>
          <w:lang w:val="da-DK"/>
        </w:rPr>
        <w:t xml:space="preserve">Multipakning: 5 (5 pakninger a 1) hætteglas a 10 ml. </w:t>
      </w:r>
    </w:p>
    <w:p w:rsidR="002B5CE1" w:rsidRDefault="002B5CE1" w:rsidP="002B5CE1">
      <w:pPr>
        <w:suppressAutoHyphens/>
        <w:rPr>
          <w:lang w:val="da-DK"/>
        </w:rPr>
      </w:pPr>
    </w:p>
    <w:p w:rsidR="002B5CE1" w:rsidRDefault="002B5CE1" w:rsidP="002B5CE1">
      <w:pPr>
        <w:suppressAutoHyphens/>
        <w:rPr>
          <w:lang w:val="da-DK"/>
        </w:rPr>
      </w:pPr>
    </w:p>
    <w:p w:rsidR="002B5CE1" w:rsidRDefault="002B5CE1" w:rsidP="002B5CE1">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ANVENDELSESMÅDE OG ADMINISTRATIONSVEJ(E)</w:t>
      </w:r>
    </w:p>
    <w:p w:rsidR="002B5CE1" w:rsidRDefault="002B5CE1" w:rsidP="002B5CE1">
      <w:pPr>
        <w:suppressAutoHyphens/>
        <w:rPr>
          <w:lang w:val="da-DK"/>
        </w:rPr>
      </w:pPr>
    </w:p>
    <w:p w:rsidR="002B5CE1" w:rsidRPr="00247981" w:rsidRDefault="002B5CE1" w:rsidP="002B5CE1">
      <w:pPr>
        <w:suppressAutoHyphens/>
        <w:rPr>
          <w:szCs w:val="22"/>
          <w:lang w:val="da-DK"/>
        </w:rPr>
      </w:pPr>
      <w:r w:rsidRPr="00247981">
        <w:rPr>
          <w:noProof/>
          <w:szCs w:val="22"/>
          <w:lang w:val="da-DK"/>
        </w:rPr>
        <w:t>Læs indlægssedlen inden brug.</w:t>
      </w:r>
    </w:p>
    <w:p w:rsidR="002B5CE1" w:rsidRDefault="002B5CE1" w:rsidP="002B5CE1">
      <w:pPr>
        <w:suppressAutoHyphens/>
        <w:rPr>
          <w:lang w:val="da-DK"/>
        </w:rPr>
      </w:pPr>
      <w:r>
        <w:rPr>
          <w:lang w:val="da-DK"/>
        </w:rPr>
        <w:t>Subkutan og intravenøs anvendelse</w:t>
      </w:r>
    </w:p>
    <w:p w:rsidR="002B5CE1" w:rsidRDefault="002B5CE1" w:rsidP="002B5CE1">
      <w:pPr>
        <w:pStyle w:val="EndnoteText"/>
        <w:tabs>
          <w:tab w:val="clear" w:pos="567"/>
        </w:tabs>
        <w:suppressAutoHyphens/>
        <w:rPr>
          <w:lang w:val="da-DK"/>
        </w:rPr>
      </w:pPr>
    </w:p>
    <w:p w:rsidR="002B5CE1" w:rsidRDefault="002B5CE1" w:rsidP="002B5CE1">
      <w:pPr>
        <w:pStyle w:val="EndnoteText"/>
        <w:tabs>
          <w:tab w:val="clear" w:pos="567"/>
        </w:tabs>
        <w:suppressAutoHyphens/>
        <w:rPr>
          <w:lang w:val="da-DK"/>
        </w:rPr>
      </w:pPr>
    </w:p>
    <w:p w:rsidR="002B5CE1" w:rsidRDefault="002B5CE1" w:rsidP="002B5CE1">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t>SÆRLIG ADVARSEL OM, AT LÆGEMIDLET SKAL OPBEVARES UTILGÆNGELIGT FOR BØRN</w:t>
      </w:r>
    </w:p>
    <w:p w:rsidR="002B5CE1" w:rsidRDefault="002B5CE1" w:rsidP="002B5CE1">
      <w:pPr>
        <w:suppressAutoHyphens/>
        <w:rPr>
          <w:lang w:val="da-DK"/>
        </w:rPr>
      </w:pPr>
    </w:p>
    <w:p w:rsidR="002B5CE1" w:rsidRDefault="002B5CE1" w:rsidP="002B5CE1">
      <w:pPr>
        <w:suppressAutoHyphens/>
        <w:rPr>
          <w:lang w:val="da-DK"/>
        </w:rPr>
      </w:pPr>
      <w:r>
        <w:rPr>
          <w:lang w:val="da-DK"/>
        </w:rPr>
        <w:t>Opbevares utilgængeligt for børn.</w:t>
      </w:r>
    </w:p>
    <w:p w:rsidR="002B5CE1" w:rsidRDefault="002B5CE1" w:rsidP="002B5CE1">
      <w:pPr>
        <w:suppressAutoHyphens/>
        <w:rPr>
          <w:lang w:val="da-DK"/>
        </w:rPr>
      </w:pPr>
    </w:p>
    <w:p w:rsidR="002B5CE1" w:rsidRDefault="002B5CE1" w:rsidP="002B5CE1">
      <w:pPr>
        <w:suppressAutoHyphens/>
        <w:rPr>
          <w:lang w:val="da-DK"/>
        </w:rPr>
      </w:pPr>
    </w:p>
    <w:p w:rsidR="002B5CE1" w:rsidRDefault="002B5CE1" w:rsidP="002B5CE1">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2B5CE1" w:rsidRDefault="002B5CE1" w:rsidP="002B5CE1">
      <w:pPr>
        <w:suppressAutoHyphens/>
        <w:rPr>
          <w:lang w:val="da-DK"/>
        </w:rPr>
      </w:pPr>
    </w:p>
    <w:p w:rsidR="002B5CE1" w:rsidRDefault="002B5CE1" w:rsidP="002B5CE1">
      <w:pPr>
        <w:suppressAutoHyphens/>
        <w:rPr>
          <w:lang w:val="da-DK"/>
        </w:rPr>
      </w:pPr>
    </w:p>
    <w:p w:rsidR="002B5CE1" w:rsidRDefault="002B5CE1" w:rsidP="002B5CE1">
      <w:pPr>
        <w:suppressAutoHyphens/>
        <w:rPr>
          <w:lang w:val="da-DK"/>
        </w:rPr>
      </w:pPr>
    </w:p>
    <w:p w:rsidR="002B5CE1" w:rsidRDefault="002B5CE1" w:rsidP="002B5CE1">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2B5CE1" w:rsidRDefault="002B5CE1" w:rsidP="002B5CE1">
      <w:pPr>
        <w:suppressAutoHyphens/>
        <w:ind w:left="567" w:hanging="567"/>
        <w:rPr>
          <w:lang w:val="da-DK"/>
        </w:rPr>
      </w:pPr>
    </w:p>
    <w:p w:rsidR="002B5CE1" w:rsidRDefault="002B5CE1" w:rsidP="002B5CE1">
      <w:pPr>
        <w:suppressAutoHyphens/>
        <w:rPr>
          <w:lang w:val="da-DK"/>
        </w:rPr>
      </w:pPr>
      <w:r>
        <w:rPr>
          <w:lang w:val="da-DK"/>
        </w:rPr>
        <w:t>EXP</w:t>
      </w:r>
    </w:p>
    <w:p w:rsidR="002B5CE1" w:rsidRDefault="002B5CE1" w:rsidP="002B5CE1">
      <w:pPr>
        <w:pStyle w:val="EndnoteText"/>
        <w:tabs>
          <w:tab w:val="clear" w:pos="567"/>
        </w:tabs>
        <w:suppressAutoHyphens/>
        <w:rPr>
          <w:lang w:val="da-DK"/>
        </w:rPr>
      </w:pPr>
    </w:p>
    <w:p w:rsidR="002B5CE1" w:rsidRDefault="002B5CE1" w:rsidP="002B5CE1">
      <w:pPr>
        <w:pStyle w:val="EndnoteText"/>
        <w:tabs>
          <w:tab w:val="clear" w:pos="567"/>
        </w:tabs>
        <w:suppressAutoHyphens/>
        <w:rPr>
          <w:lang w:val="da-DK"/>
        </w:rPr>
      </w:pPr>
      <w:r>
        <w:rPr>
          <w:lang w:val="da-DK"/>
        </w:rPr>
        <w:br w:type="page"/>
      </w:r>
    </w:p>
    <w:p w:rsidR="002B5CE1" w:rsidRDefault="002B5CE1" w:rsidP="002B5CE1">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2B5CE1" w:rsidRDefault="002B5CE1" w:rsidP="002B5CE1">
      <w:pPr>
        <w:suppressAutoHyphens/>
        <w:rPr>
          <w:lang w:val="da-DK"/>
        </w:rPr>
      </w:pPr>
    </w:p>
    <w:p w:rsidR="002B5CE1" w:rsidRDefault="002B5CE1" w:rsidP="002B5CE1">
      <w:pPr>
        <w:suppressAutoHyphens/>
        <w:rPr>
          <w:lang w:val="da-DK"/>
        </w:rPr>
      </w:pPr>
      <w:r>
        <w:rPr>
          <w:lang w:val="da-DK"/>
        </w:rPr>
        <w:t>Opbevares i køleskab (2°C – 8°C).</w:t>
      </w:r>
    </w:p>
    <w:p w:rsidR="002B5CE1" w:rsidRDefault="002B5CE1" w:rsidP="002B5CE1">
      <w:pPr>
        <w:suppressAutoHyphens/>
        <w:rPr>
          <w:lang w:val="da-DK"/>
        </w:rPr>
      </w:pPr>
      <w:r>
        <w:rPr>
          <w:lang w:val="da-DK"/>
        </w:rPr>
        <w:t>Må ikke nedfryses. Må ikke udsættes for stærk varme eller direkte sollys.</w:t>
      </w:r>
    </w:p>
    <w:p w:rsidR="002B5CE1" w:rsidRDefault="002B5CE1" w:rsidP="002B5CE1">
      <w:pPr>
        <w:suppressAutoHyphens/>
        <w:rPr>
          <w:lang w:val="da-DK"/>
        </w:rPr>
      </w:pPr>
      <w:r>
        <w:rPr>
          <w:lang w:val="da-DK"/>
        </w:rPr>
        <w:t>Hætteglas, der er i brug, må bruges i op til 28 dage. Hætteglas, der er i brug, bør opbevares ved temperaturer under 30</w:t>
      </w:r>
      <w:r>
        <w:rPr>
          <w:lang w:val="da-DK"/>
        </w:rPr>
        <w:sym w:font="Symbol" w:char="F0B0"/>
      </w:r>
      <w:r>
        <w:rPr>
          <w:lang w:val="da-DK"/>
        </w:rPr>
        <w:t>C.</w:t>
      </w:r>
    </w:p>
    <w:p w:rsidR="002B5CE1" w:rsidRDefault="002B5CE1" w:rsidP="002B5CE1">
      <w:pPr>
        <w:suppressAutoHyphens/>
        <w:rPr>
          <w:lang w:val="da-DK"/>
        </w:rPr>
      </w:pPr>
    </w:p>
    <w:p w:rsidR="002B5CE1" w:rsidRDefault="002B5CE1" w:rsidP="002B5CE1">
      <w:pPr>
        <w:suppressAutoHyphens/>
        <w:rPr>
          <w:lang w:val="da-DK"/>
        </w:rPr>
      </w:pPr>
    </w:p>
    <w:p w:rsidR="002B5CE1" w:rsidRDefault="002B5CE1" w:rsidP="002B5CE1">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EVENTUELLE SÆRLIGE FORHOLDSREGLER VED BORTSKAFFELSE AF IKKE ANVENDT LÆGEMIDDEL SAMT AFFALD HERAF</w:t>
      </w:r>
    </w:p>
    <w:p w:rsidR="002B5CE1" w:rsidRDefault="002B5CE1" w:rsidP="002B5CE1">
      <w:pPr>
        <w:suppressAutoHyphens/>
        <w:rPr>
          <w:lang w:val="da-DK"/>
        </w:rPr>
      </w:pPr>
    </w:p>
    <w:p w:rsidR="002B5CE1" w:rsidRDefault="002B5CE1" w:rsidP="002B5CE1">
      <w:pPr>
        <w:suppressAutoHyphens/>
        <w:rPr>
          <w:lang w:val="da-DK"/>
        </w:rPr>
      </w:pPr>
    </w:p>
    <w:p w:rsidR="002B5CE1" w:rsidRDefault="002B5CE1" w:rsidP="002B5CE1">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2B5CE1" w:rsidRDefault="002B5CE1" w:rsidP="002B5CE1">
      <w:pPr>
        <w:suppressAutoHyphens/>
        <w:rPr>
          <w:lang w:val="da-DK"/>
        </w:rPr>
      </w:pPr>
    </w:p>
    <w:p w:rsidR="002B5CE1" w:rsidRPr="0054346D" w:rsidRDefault="002B5CE1" w:rsidP="002B5CE1">
      <w:pPr>
        <w:suppressAutoHyphens/>
        <w:ind w:left="426" w:hanging="426"/>
        <w:rPr>
          <w:lang w:val="nl-BE"/>
        </w:rPr>
      </w:pPr>
      <w:r w:rsidRPr="0054346D">
        <w:rPr>
          <w:lang w:val="nl-BE"/>
        </w:rPr>
        <w:t>Eli Lilly Nederland B.V.</w:t>
      </w:r>
    </w:p>
    <w:p w:rsidR="002B5CE1" w:rsidRPr="0054346D" w:rsidRDefault="002B5CE1" w:rsidP="002B5CE1">
      <w:pPr>
        <w:suppressAutoHyphens/>
        <w:ind w:left="426" w:hanging="426"/>
        <w:rPr>
          <w:lang w:val="nl-BE"/>
        </w:rPr>
      </w:pPr>
      <w:r w:rsidRPr="00DE0041">
        <w:rPr>
          <w:lang w:val="da-DK"/>
        </w:rPr>
        <w:t>Papendorpseweg 83, 3528 BJ Utrecht</w:t>
      </w:r>
    </w:p>
    <w:p w:rsidR="002B5CE1" w:rsidRDefault="002B5CE1" w:rsidP="002B5CE1">
      <w:pPr>
        <w:suppressAutoHyphens/>
        <w:ind w:left="426" w:hanging="426"/>
        <w:rPr>
          <w:lang w:val="en-US"/>
        </w:rPr>
      </w:pPr>
      <w:smartTag w:uri="urn:schemas-microsoft-com:office:smarttags" w:element="place">
        <w:smartTag w:uri="urn:schemas-microsoft-com:office:smarttags" w:element="City">
          <w:r>
            <w:rPr>
              <w:lang w:val="en-US"/>
            </w:rPr>
            <w:t>Holland</w:t>
          </w:r>
        </w:smartTag>
      </w:smartTag>
    </w:p>
    <w:p w:rsidR="002B5CE1" w:rsidRDefault="002B5CE1" w:rsidP="002B5CE1">
      <w:pPr>
        <w:suppressAutoHyphens/>
        <w:rPr>
          <w:lang w:val="en-US"/>
        </w:rPr>
      </w:pPr>
    </w:p>
    <w:p w:rsidR="002B5CE1" w:rsidRDefault="002B5CE1" w:rsidP="002B5CE1">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2B5CE1" w:rsidTr="00C06F9D">
        <w:tc>
          <w:tcPr>
            <w:tcW w:w="9281" w:type="dxa"/>
          </w:tcPr>
          <w:p w:rsidR="002B5CE1" w:rsidRDefault="002B5CE1" w:rsidP="00C06F9D">
            <w:pPr>
              <w:ind w:left="567" w:hanging="567"/>
              <w:rPr>
                <w:b/>
                <w:lang w:val="da-DK"/>
              </w:rPr>
            </w:pPr>
            <w:r>
              <w:rPr>
                <w:b/>
                <w:lang w:val="da-DK"/>
              </w:rPr>
              <w:t>12.</w:t>
            </w:r>
            <w:r>
              <w:rPr>
                <w:b/>
                <w:lang w:val="da-DK"/>
              </w:rPr>
              <w:tab/>
              <w:t>MARKEDSFØRINGSTILLADELSESNUMMER (NUMRE)</w:t>
            </w:r>
          </w:p>
        </w:tc>
      </w:tr>
    </w:tbl>
    <w:p w:rsidR="002B5CE1" w:rsidRDefault="002B5CE1" w:rsidP="002B5CE1">
      <w:pPr>
        <w:pStyle w:val="EndnoteText"/>
        <w:tabs>
          <w:tab w:val="clear" w:pos="567"/>
        </w:tabs>
        <w:suppressAutoHyphens/>
        <w:rPr>
          <w:lang w:val="da-DK"/>
        </w:rPr>
      </w:pPr>
    </w:p>
    <w:p w:rsidR="002B5CE1" w:rsidRDefault="002B5CE1" w:rsidP="002B5CE1">
      <w:pPr>
        <w:suppressAutoHyphens/>
        <w:ind w:left="426" w:hanging="426"/>
        <w:rPr>
          <w:lang w:val="da-DK"/>
        </w:rPr>
      </w:pPr>
      <w:r>
        <w:rPr>
          <w:lang w:val="da-DK"/>
        </w:rPr>
        <w:t>EU/1/96/007/021</w:t>
      </w:r>
    </w:p>
    <w:p w:rsidR="002B5CE1" w:rsidRDefault="002B5CE1" w:rsidP="002B5CE1">
      <w:pPr>
        <w:rPr>
          <w:lang w:val="da-DK"/>
        </w:rPr>
      </w:pPr>
    </w:p>
    <w:p w:rsidR="002B5CE1" w:rsidRDefault="002B5CE1" w:rsidP="002B5CE1">
      <w:pPr>
        <w:rPr>
          <w:lang w:val="da-DK"/>
        </w:rPr>
      </w:pPr>
    </w:p>
    <w:p w:rsidR="002B5CE1" w:rsidRDefault="002B5CE1" w:rsidP="002B5CE1">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2B5CE1" w:rsidRDefault="002B5CE1" w:rsidP="002B5CE1">
      <w:pPr>
        <w:rPr>
          <w:lang w:val="da-DK"/>
        </w:rPr>
      </w:pPr>
    </w:p>
    <w:p w:rsidR="002B5CE1" w:rsidRDefault="002B5CE1" w:rsidP="002B5CE1">
      <w:pPr>
        <w:rPr>
          <w:lang w:val="da-DK"/>
        </w:rPr>
      </w:pPr>
      <w:r>
        <w:rPr>
          <w:lang w:val="da-DK"/>
        </w:rPr>
        <w:t>Lot</w:t>
      </w:r>
    </w:p>
    <w:p w:rsidR="002B5CE1" w:rsidRDefault="002B5CE1" w:rsidP="002B5CE1">
      <w:pPr>
        <w:rPr>
          <w:lang w:val="da-DK"/>
        </w:rPr>
      </w:pPr>
    </w:p>
    <w:p w:rsidR="002B5CE1" w:rsidRDefault="002B5CE1" w:rsidP="002B5CE1">
      <w:pPr>
        <w:rPr>
          <w:lang w:val="da-DK"/>
        </w:rPr>
      </w:pPr>
    </w:p>
    <w:p w:rsidR="002B5CE1" w:rsidRDefault="002B5CE1" w:rsidP="002B5CE1">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2B5CE1" w:rsidRDefault="002B5CE1" w:rsidP="002B5CE1">
      <w:pPr>
        <w:suppressAutoHyphens/>
        <w:ind w:left="720" w:hanging="720"/>
        <w:rPr>
          <w:lang w:val="da-DK"/>
        </w:rPr>
      </w:pPr>
    </w:p>
    <w:p w:rsidR="002B5CE1" w:rsidRDefault="002B5CE1" w:rsidP="002B5CE1">
      <w:pPr>
        <w:suppressAutoHyphens/>
        <w:ind w:left="720" w:hanging="720"/>
        <w:rPr>
          <w:lang w:val="da-DK"/>
        </w:rPr>
      </w:pPr>
    </w:p>
    <w:p w:rsidR="002B5CE1" w:rsidRDefault="002B5CE1" w:rsidP="002B5CE1">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2B5CE1" w:rsidRDefault="002B5CE1" w:rsidP="002B5CE1">
      <w:pPr>
        <w:rPr>
          <w:lang w:val="da-DK"/>
        </w:rPr>
      </w:pPr>
    </w:p>
    <w:p w:rsidR="002B5CE1" w:rsidRDefault="002B5CE1" w:rsidP="002B5CE1">
      <w:pPr>
        <w:rPr>
          <w:lang w:val="da-DK"/>
        </w:rPr>
      </w:pPr>
    </w:p>
    <w:p w:rsidR="002B5CE1" w:rsidRPr="0057493F" w:rsidRDefault="002B5CE1" w:rsidP="002B5CE1">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sidRPr="0057493F">
        <w:rPr>
          <w:b/>
          <w:lang w:val="da-DK"/>
        </w:rPr>
        <w:t>16.</w:t>
      </w:r>
      <w:r w:rsidRPr="0057493F">
        <w:rPr>
          <w:b/>
          <w:lang w:val="da-DK"/>
        </w:rPr>
        <w:tab/>
        <w:t>INFORMATION I BRAILLESKRIFT</w:t>
      </w:r>
    </w:p>
    <w:p w:rsidR="002B5CE1" w:rsidRDefault="002B5CE1" w:rsidP="002B5CE1">
      <w:pPr>
        <w:ind w:right="11"/>
        <w:rPr>
          <w:lang w:val="da-DK"/>
        </w:rPr>
      </w:pPr>
    </w:p>
    <w:p w:rsidR="002B5CE1" w:rsidRPr="003C5BD8" w:rsidRDefault="002B5CE1" w:rsidP="002B5CE1">
      <w:pPr>
        <w:ind w:left="567" w:hanging="567"/>
        <w:rPr>
          <w:noProof/>
          <w:szCs w:val="22"/>
          <w:lang w:val="da-DK"/>
        </w:rPr>
      </w:pPr>
    </w:p>
    <w:p w:rsidR="002B5CE1" w:rsidRPr="009A46D6" w:rsidRDefault="002B5CE1" w:rsidP="002B5CE1">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sidR="00C11596">
        <w:rPr>
          <w:b/>
          <w:noProof/>
          <w:szCs w:val="22"/>
          <w:lang w:val="da-DK"/>
        </w:rPr>
        <w:t>.</w:t>
      </w:r>
      <w:r w:rsidRPr="009A46D6">
        <w:rPr>
          <w:b/>
          <w:noProof/>
          <w:szCs w:val="22"/>
          <w:lang w:val="da-DK"/>
        </w:rPr>
        <w:tab/>
        <w:t>ENTYDIG IDENTIFIKATOR – 2D-STREGKODE</w:t>
      </w:r>
    </w:p>
    <w:p w:rsidR="002B5CE1" w:rsidRPr="009A46D6" w:rsidRDefault="002B5CE1" w:rsidP="002B5CE1">
      <w:pPr>
        <w:tabs>
          <w:tab w:val="left" w:pos="720"/>
        </w:tabs>
        <w:rPr>
          <w:noProof/>
          <w:szCs w:val="22"/>
          <w:lang w:val="da-DK"/>
        </w:rPr>
      </w:pPr>
    </w:p>
    <w:p w:rsidR="002B5CE1" w:rsidRPr="009A46D6" w:rsidRDefault="002B5CE1" w:rsidP="002B5CE1">
      <w:pPr>
        <w:rPr>
          <w:noProof/>
          <w:szCs w:val="22"/>
          <w:shd w:val="clear" w:color="auto" w:fill="CCCCCC"/>
          <w:lang w:val="da-DK"/>
        </w:rPr>
      </w:pPr>
      <w:r w:rsidRPr="009A46D6">
        <w:rPr>
          <w:highlight w:val="lightGray"/>
          <w:lang w:val="da-DK"/>
        </w:rPr>
        <w:t>Der er anført en 2D-stregkode, som indeh</w:t>
      </w:r>
      <w:r w:rsidRPr="00B41294">
        <w:rPr>
          <w:highlight w:val="lightGray"/>
          <w:lang w:val="da-DK"/>
        </w:rPr>
        <w:t>older en entydig identifikator.</w:t>
      </w:r>
    </w:p>
    <w:p w:rsidR="002B5CE1" w:rsidRPr="009A46D6" w:rsidRDefault="002B5CE1" w:rsidP="002B5CE1">
      <w:pPr>
        <w:rPr>
          <w:noProof/>
          <w:vanish/>
          <w:szCs w:val="22"/>
          <w:lang w:val="da-DK"/>
        </w:rPr>
      </w:pPr>
    </w:p>
    <w:p w:rsidR="002B5CE1" w:rsidRPr="009A46D6" w:rsidRDefault="002B5CE1" w:rsidP="002B5CE1">
      <w:pPr>
        <w:tabs>
          <w:tab w:val="left" w:pos="720"/>
        </w:tabs>
        <w:rPr>
          <w:noProof/>
          <w:vanish/>
          <w:szCs w:val="22"/>
          <w:lang w:val="da-DK"/>
        </w:rPr>
      </w:pPr>
    </w:p>
    <w:p w:rsidR="002B5CE1" w:rsidRPr="009A46D6" w:rsidRDefault="002B5CE1" w:rsidP="002B5CE1">
      <w:pPr>
        <w:tabs>
          <w:tab w:val="left" w:pos="720"/>
        </w:tabs>
        <w:rPr>
          <w:noProof/>
          <w:szCs w:val="22"/>
          <w:lang w:val="da-DK"/>
        </w:rPr>
      </w:pPr>
    </w:p>
    <w:p w:rsidR="002B5CE1" w:rsidRPr="009A46D6" w:rsidRDefault="002B5CE1" w:rsidP="002B5CE1">
      <w:pPr>
        <w:tabs>
          <w:tab w:val="left" w:pos="720"/>
        </w:tabs>
        <w:rPr>
          <w:noProof/>
          <w:szCs w:val="22"/>
          <w:lang w:val="da-DK"/>
        </w:rPr>
      </w:pPr>
    </w:p>
    <w:p w:rsidR="002B5CE1" w:rsidRPr="009A46D6" w:rsidRDefault="002B5CE1" w:rsidP="002B5CE1">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t>ENTYDIG IDENTIFIKATOR - MENNESKELIGT LÆSBARE DATA</w:t>
      </w:r>
    </w:p>
    <w:p w:rsidR="002B5CE1" w:rsidRPr="009A46D6" w:rsidRDefault="002B5CE1" w:rsidP="002B5CE1">
      <w:pPr>
        <w:tabs>
          <w:tab w:val="left" w:pos="720"/>
        </w:tabs>
        <w:rPr>
          <w:noProof/>
          <w:szCs w:val="22"/>
          <w:lang w:val="da-DK"/>
        </w:rPr>
      </w:pPr>
    </w:p>
    <w:p w:rsidR="002B5CE1" w:rsidRPr="009A46D6" w:rsidRDefault="002B5CE1" w:rsidP="002B5CE1">
      <w:pPr>
        <w:rPr>
          <w:color w:val="008000"/>
          <w:szCs w:val="22"/>
          <w:lang w:val="da-DK"/>
        </w:rPr>
      </w:pPr>
      <w:r w:rsidRPr="009A46D6">
        <w:rPr>
          <w:szCs w:val="22"/>
          <w:lang w:val="da-DK"/>
        </w:rPr>
        <w:t>PC</w:t>
      </w:r>
    </w:p>
    <w:p w:rsidR="002B5CE1" w:rsidRPr="009A46D6" w:rsidRDefault="002B5CE1" w:rsidP="002B5CE1">
      <w:pPr>
        <w:rPr>
          <w:szCs w:val="22"/>
          <w:lang w:val="da-DK"/>
        </w:rPr>
      </w:pPr>
      <w:r w:rsidRPr="009A46D6">
        <w:rPr>
          <w:szCs w:val="22"/>
          <w:lang w:val="da-DK"/>
        </w:rPr>
        <w:t xml:space="preserve">SN </w:t>
      </w:r>
    </w:p>
    <w:p w:rsidR="002B5CE1" w:rsidRDefault="002B5CE1" w:rsidP="002B5CE1">
      <w:pPr>
        <w:ind w:right="11"/>
        <w:rPr>
          <w:lang w:val="da-DK"/>
        </w:rPr>
      </w:pPr>
      <w:r w:rsidRPr="005716DC">
        <w:rPr>
          <w:szCs w:val="22"/>
          <w:lang w:val="da-DK"/>
        </w:rPr>
        <w:t>NN</w:t>
      </w:r>
      <w:r>
        <w:rPr>
          <w:lang w:val="da-DK"/>
        </w:rPr>
        <w:t xml:space="preserve"> </w:t>
      </w:r>
    </w:p>
    <w:p w:rsidR="002B5CE1" w:rsidRPr="00375E3F" w:rsidRDefault="002B5CE1" w:rsidP="002B5CE1">
      <w:pPr>
        <w:rPr>
          <w:szCs w:val="22"/>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lang w:val="da-DK"/>
        </w:rPr>
        <w:br w:type="page"/>
      </w:r>
      <w:r w:rsidR="00AB26F4">
        <w:rPr>
          <w:b/>
          <w:lang w:val="da-DK"/>
        </w:rPr>
        <w:t>MÆRKNING</w:t>
      </w:r>
      <w:r>
        <w:rPr>
          <w:b/>
          <w:lang w:val="da-DK"/>
        </w:rPr>
        <w:t xml:space="preserve">, DER SKAL ANFØRES PÅ DEN YDRE EMBALLAGE </w:t>
      </w:r>
    </w:p>
    <w:p w:rsidR="00510891" w:rsidRDefault="00510891">
      <w:pPr>
        <w:pBdr>
          <w:top w:val="single" w:sz="4" w:space="1" w:color="auto"/>
          <w:left w:val="single" w:sz="4" w:space="4" w:color="auto"/>
          <w:bottom w:val="single" w:sz="4" w:space="1" w:color="auto"/>
          <w:right w:val="single" w:sz="4" w:space="4" w:color="auto"/>
        </w:pBdr>
        <w:rPr>
          <w:b/>
          <w:lang w:val="da-DK"/>
        </w:rPr>
      </w:pPr>
    </w:p>
    <w:p w:rsidR="00510891" w:rsidRDefault="00510891">
      <w:pPr>
        <w:pBdr>
          <w:top w:val="single" w:sz="4" w:space="1" w:color="auto"/>
          <w:left w:val="single" w:sz="4" w:space="4" w:color="auto"/>
          <w:bottom w:val="single" w:sz="4" w:space="1" w:color="auto"/>
          <w:right w:val="single" w:sz="4" w:space="4" w:color="auto"/>
        </w:pBdr>
        <w:rPr>
          <w:b/>
          <w:lang w:val="da-DK"/>
        </w:rPr>
      </w:pPr>
      <w:r>
        <w:rPr>
          <w:b/>
          <w:lang w:val="da-DK"/>
        </w:rPr>
        <w:t>INTERMEDIÆR KARTON (uden blå boks) del af</w:t>
      </w:r>
      <w:r w:rsidR="000B21C8">
        <w:rPr>
          <w:b/>
          <w:lang w:val="da-DK"/>
        </w:rPr>
        <w:t xml:space="preserve"> </w:t>
      </w:r>
      <w:r w:rsidR="00782183">
        <w:rPr>
          <w:b/>
          <w:lang w:val="da-DK"/>
        </w:rPr>
        <w:t>multi</w:t>
      </w:r>
      <w:r>
        <w:rPr>
          <w:b/>
          <w:lang w:val="da-DK"/>
        </w:rPr>
        <w:t xml:space="preserve">pakning - Hætteglas </w:t>
      </w:r>
    </w:p>
    <w:p w:rsidR="004A59D3" w:rsidRDefault="004A59D3">
      <w:pPr>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4A59D3" w:rsidRDefault="004A59D3">
      <w:pPr>
        <w:suppressAutoHyphens/>
        <w:rPr>
          <w:lang w:val="da-DK"/>
        </w:rPr>
      </w:pPr>
    </w:p>
    <w:p w:rsidR="004A59D3" w:rsidRDefault="004A59D3">
      <w:pPr>
        <w:suppressAutoHyphens/>
        <w:rPr>
          <w:lang w:val="da-DK"/>
        </w:rPr>
      </w:pPr>
      <w:r>
        <w:rPr>
          <w:lang w:val="da-DK"/>
        </w:rPr>
        <w:t xml:space="preserve">Humalog 100 </w:t>
      </w:r>
      <w:r w:rsidR="00217585">
        <w:rPr>
          <w:lang w:val="da-DK"/>
        </w:rPr>
        <w:t>enheder</w:t>
      </w:r>
      <w:r>
        <w:rPr>
          <w:lang w:val="da-DK"/>
        </w:rPr>
        <w:t>/ml injektionsvæske, opløsning</w:t>
      </w:r>
      <w:r w:rsidR="009112C4">
        <w:rPr>
          <w:lang w:val="da-DK"/>
        </w:rPr>
        <w:t>,</w:t>
      </w:r>
      <w:r>
        <w:rPr>
          <w:lang w:val="da-DK"/>
        </w:rPr>
        <w:t xml:space="preserve"> i hætteglas</w:t>
      </w:r>
    </w:p>
    <w:p w:rsidR="004A59D3" w:rsidRDefault="00BD23A1">
      <w:pPr>
        <w:suppressAutoHyphens/>
        <w:rPr>
          <w:lang w:val="da-DK"/>
        </w:rPr>
      </w:pPr>
      <w:r>
        <w:rPr>
          <w:lang w:val="da-DK"/>
        </w:rPr>
        <w:t>i</w:t>
      </w:r>
      <w:r w:rsidR="004A59D3">
        <w:rPr>
          <w:lang w:val="da-DK"/>
        </w:rPr>
        <w:t>nsulin lispro</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4A59D3" w:rsidRDefault="004A59D3">
      <w:pPr>
        <w:suppressAutoHyphens/>
        <w:rPr>
          <w:lang w:val="da-DK"/>
        </w:rPr>
      </w:pPr>
    </w:p>
    <w:p w:rsidR="009A3A03" w:rsidRPr="00DE0041" w:rsidRDefault="0045761E" w:rsidP="009A3A03">
      <w:pPr>
        <w:suppressAutoHyphens/>
        <w:rPr>
          <w:lang w:val="da-DK"/>
        </w:rPr>
      </w:pPr>
      <w:r>
        <w:rPr>
          <w:lang w:val="da-DK"/>
        </w:rPr>
        <w:t>Hver</w:t>
      </w:r>
      <w:r w:rsidR="009A3A03">
        <w:rPr>
          <w:lang w:val="da-DK"/>
        </w:rPr>
        <w:t xml:space="preserve"> ml opløsning indeholder 100 enheder insulin lispro (</w:t>
      </w:r>
      <w:r w:rsidR="007009EB">
        <w:rPr>
          <w:lang w:val="da-DK"/>
        </w:rPr>
        <w:t>svarende til</w:t>
      </w:r>
      <w:r w:rsidR="00B41294">
        <w:rPr>
          <w:lang w:val="da-DK"/>
        </w:rPr>
        <w:t xml:space="preserve"> 3,</w:t>
      </w:r>
      <w:r w:rsidR="009A3A03">
        <w:rPr>
          <w:lang w:val="da-DK"/>
        </w:rPr>
        <w:t>5</w:t>
      </w:r>
      <w:r w:rsidR="005A3021">
        <w:rPr>
          <w:lang w:val="da-DK"/>
        </w:rPr>
        <w:t xml:space="preserve"> </w:t>
      </w:r>
      <w:r w:rsidR="009A3A03">
        <w:rPr>
          <w:lang w:val="da-DK"/>
        </w:rPr>
        <w:t>mg).</w:t>
      </w:r>
    </w:p>
    <w:p w:rsidR="004A59D3" w:rsidRPr="00DE0041" w:rsidRDefault="004A59D3">
      <w:pPr>
        <w:suppressAutoHyphens/>
        <w:rPr>
          <w:lang w:val="da-DK"/>
        </w:rPr>
      </w:pPr>
    </w:p>
    <w:p w:rsidR="004A59D3" w:rsidRPr="00DE0041"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3.</w:t>
      </w:r>
      <w:r>
        <w:rPr>
          <w:b/>
          <w:lang w:val="da-DK"/>
        </w:rPr>
        <w:tab/>
        <w:t>LISTE OVER HJÆLPESTOFFER</w:t>
      </w:r>
    </w:p>
    <w:p w:rsidR="004A59D3" w:rsidRDefault="004A59D3">
      <w:pPr>
        <w:suppressAutoHyphens/>
        <w:rPr>
          <w:lang w:val="da-DK"/>
        </w:rPr>
      </w:pPr>
    </w:p>
    <w:p w:rsidR="004A59D3" w:rsidRDefault="004A59D3">
      <w:pPr>
        <w:ind w:right="11"/>
        <w:rPr>
          <w:lang w:val="da-DK"/>
        </w:rPr>
      </w:pPr>
      <w:r>
        <w:rPr>
          <w:lang w:val="da-DK"/>
        </w:rPr>
        <w:t>Indeholder glycerol, zinkoxid, dinatriumphosphatheptahydrat, m-cresol (konserveringsmiddel) og vand til injektionsvæsker.</w:t>
      </w:r>
    </w:p>
    <w:p w:rsidR="004A59D3" w:rsidRDefault="004A59D3">
      <w:pPr>
        <w:suppressAutoHyphens/>
        <w:rPr>
          <w:lang w:val="da-DK"/>
        </w:rPr>
      </w:pPr>
      <w:r>
        <w:rPr>
          <w:lang w:val="da-DK"/>
        </w:rPr>
        <w:t>Natriumhydroxid og/eller saltsyre kan være tilsat for at justere surhedsgraden</w:t>
      </w:r>
      <w:r w:rsidR="005A3021">
        <w:rPr>
          <w:lang w:val="da-DK"/>
        </w:rPr>
        <w:t>.</w:t>
      </w:r>
      <w:r w:rsidR="002B5CE1">
        <w:rPr>
          <w:lang w:val="da-DK"/>
        </w:rPr>
        <w:t xml:space="preserve"> </w:t>
      </w:r>
      <w:r w:rsidR="002B5CE1" w:rsidRPr="0057493F">
        <w:rPr>
          <w:shd w:val="clear" w:color="auto" w:fill="D4D4D4"/>
          <w:lang w:val="da-DK"/>
        </w:rPr>
        <w:t>Se yderligere oplysninger i indlægssedlen.</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 xml:space="preserve">LÆGEMIDDELFORM OG </w:t>
      </w:r>
      <w:r w:rsidR="00463E4E">
        <w:rPr>
          <w:b/>
          <w:lang w:val="da-DK"/>
        </w:rPr>
        <w:t>INDHOLD</w:t>
      </w:r>
      <w:r w:rsidR="00D56EB2">
        <w:rPr>
          <w:b/>
          <w:lang w:val="da-DK"/>
        </w:rPr>
        <w:t xml:space="preserve"> </w:t>
      </w:r>
      <w:r>
        <w:rPr>
          <w:b/>
          <w:lang w:val="da-DK"/>
        </w:rPr>
        <w:t>(PAKNINGSSTØRRELSE)</w:t>
      </w:r>
    </w:p>
    <w:p w:rsidR="004A59D3" w:rsidRDefault="004A59D3">
      <w:pPr>
        <w:suppressAutoHyphens/>
        <w:rPr>
          <w:lang w:val="da-DK"/>
        </w:rPr>
      </w:pPr>
    </w:p>
    <w:p w:rsidR="00AD4C7A" w:rsidRDefault="004A59D3">
      <w:pPr>
        <w:suppressAutoHyphens/>
        <w:rPr>
          <w:lang w:val="da-DK"/>
        </w:rPr>
      </w:pPr>
      <w:r w:rsidRPr="0057493F">
        <w:rPr>
          <w:highlight w:val="lightGray"/>
          <w:lang w:val="da-DK"/>
        </w:rPr>
        <w:t>Injektionsvæske, opløsning</w:t>
      </w:r>
    </w:p>
    <w:p w:rsidR="009A3A03" w:rsidRDefault="009A3A03">
      <w:pPr>
        <w:suppressAutoHyphens/>
        <w:rPr>
          <w:lang w:val="da-DK"/>
        </w:rPr>
      </w:pPr>
    </w:p>
    <w:p w:rsidR="009A3A03" w:rsidRDefault="00D077EA">
      <w:pPr>
        <w:suppressAutoHyphens/>
        <w:rPr>
          <w:lang w:val="da-DK"/>
        </w:rPr>
      </w:pPr>
      <w:r>
        <w:rPr>
          <w:lang w:val="da-DK"/>
        </w:rPr>
        <w:t>1</w:t>
      </w:r>
      <w:r w:rsidR="009A3A03">
        <w:rPr>
          <w:lang w:val="da-DK"/>
        </w:rPr>
        <w:t xml:space="preserve"> hæt</w:t>
      </w:r>
      <w:r w:rsidR="007009EB">
        <w:rPr>
          <w:lang w:val="da-DK"/>
        </w:rPr>
        <w:t>teglas a</w:t>
      </w:r>
      <w:r w:rsidR="000B21C8">
        <w:rPr>
          <w:lang w:val="da-DK"/>
        </w:rPr>
        <w:t xml:space="preserve"> 10</w:t>
      </w:r>
      <w:r w:rsidR="005A3021">
        <w:rPr>
          <w:lang w:val="da-DK"/>
        </w:rPr>
        <w:t xml:space="preserve"> </w:t>
      </w:r>
      <w:r w:rsidR="000B21C8">
        <w:rPr>
          <w:lang w:val="da-DK"/>
        </w:rPr>
        <w:t xml:space="preserve">ml. Del af </w:t>
      </w:r>
      <w:r w:rsidR="00C9537C">
        <w:rPr>
          <w:lang w:val="da-DK"/>
        </w:rPr>
        <w:t xml:space="preserve">en </w:t>
      </w:r>
      <w:r w:rsidR="00782183">
        <w:rPr>
          <w:lang w:val="da-DK"/>
        </w:rPr>
        <w:t>multi</w:t>
      </w:r>
      <w:r w:rsidR="00AD4C7A">
        <w:rPr>
          <w:lang w:val="da-DK"/>
        </w:rPr>
        <w:t xml:space="preserve">pakning, må </w:t>
      </w:r>
      <w:r w:rsidR="007009EB">
        <w:rPr>
          <w:lang w:val="da-DK"/>
        </w:rPr>
        <w:t>ikke</w:t>
      </w:r>
      <w:r w:rsidR="009A3A03">
        <w:rPr>
          <w:lang w:val="da-DK"/>
        </w:rPr>
        <w:t xml:space="preserve"> </w:t>
      </w:r>
      <w:r w:rsidR="00AD4C7A">
        <w:rPr>
          <w:lang w:val="da-DK"/>
        </w:rPr>
        <w:t xml:space="preserve">sælges </w:t>
      </w:r>
      <w:r w:rsidR="009A3A03">
        <w:rPr>
          <w:lang w:val="da-DK"/>
        </w:rPr>
        <w:t>separat.</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 xml:space="preserve">ANVENDELSESMÅDE OG </w:t>
      </w:r>
      <w:r w:rsidR="00A6217C">
        <w:rPr>
          <w:b/>
          <w:lang w:val="da-DK"/>
        </w:rPr>
        <w:t>ADMINISTRATION</w:t>
      </w:r>
      <w:r>
        <w:rPr>
          <w:b/>
          <w:lang w:val="da-DK"/>
        </w:rPr>
        <w:t>SVEJ(E)</w:t>
      </w:r>
    </w:p>
    <w:p w:rsidR="004A59D3" w:rsidRDefault="004A59D3">
      <w:pPr>
        <w:suppressAutoHyphens/>
        <w:rPr>
          <w:lang w:val="da-DK"/>
        </w:rPr>
      </w:pPr>
    </w:p>
    <w:p w:rsidR="00B41294" w:rsidRPr="00247981" w:rsidRDefault="00B41294" w:rsidP="00B41294">
      <w:pPr>
        <w:suppressAutoHyphens/>
        <w:rPr>
          <w:szCs w:val="22"/>
          <w:lang w:val="da-DK"/>
        </w:rPr>
      </w:pPr>
      <w:r w:rsidRPr="00247981">
        <w:rPr>
          <w:noProof/>
          <w:szCs w:val="22"/>
          <w:lang w:val="da-DK"/>
        </w:rPr>
        <w:t>Læs indlægssedlen inden brug.</w:t>
      </w:r>
    </w:p>
    <w:p w:rsidR="004A59D3" w:rsidRDefault="004A59D3">
      <w:pPr>
        <w:suppressAutoHyphens/>
        <w:rPr>
          <w:lang w:val="da-DK"/>
        </w:rPr>
      </w:pPr>
      <w:r>
        <w:rPr>
          <w:lang w:val="da-DK"/>
        </w:rPr>
        <w:t>Subkutan og intravenøs anvendelse</w:t>
      </w:r>
    </w:p>
    <w:p w:rsidR="004A59D3" w:rsidRDefault="004A59D3">
      <w:pPr>
        <w:pStyle w:val="EndnoteText"/>
        <w:tabs>
          <w:tab w:val="clear" w:pos="567"/>
        </w:tabs>
        <w:suppressAutoHyphens/>
        <w:rPr>
          <w:lang w:val="da-DK"/>
        </w:rPr>
      </w:pPr>
    </w:p>
    <w:p w:rsidR="004A59D3" w:rsidRDefault="004A59D3">
      <w:pPr>
        <w:pStyle w:val="EndnoteText"/>
        <w:tabs>
          <w:tab w:val="clear" w:pos="567"/>
        </w:tabs>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r>
      <w:r w:rsidR="00D56EB2">
        <w:rPr>
          <w:b/>
          <w:lang w:val="da-DK"/>
        </w:rPr>
        <w:t xml:space="preserve">SÆRLIG </w:t>
      </w:r>
      <w:r>
        <w:rPr>
          <w:b/>
          <w:lang w:val="da-DK"/>
        </w:rPr>
        <w:t>ADVARSEL OM, AT LÆGEMIDLET SKAL OPBEVARES UTILGÆNGELIGT FOR BØRN</w:t>
      </w:r>
    </w:p>
    <w:p w:rsidR="004A59D3" w:rsidRDefault="004A59D3">
      <w:pPr>
        <w:suppressAutoHyphens/>
        <w:rPr>
          <w:lang w:val="da-DK"/>
        </w:rPr>
      </w:pPr>
    </w:p>
    <w:p w:rsidR="004A59D3" w:rsidRDefault="004A59D3">
      <w:pPr>
        <w:suppressAutoHyphens/>
        <w:rPr>
          <w:lang w:val="da-DK"/>
        </w:rPr>
      </w:pPr>
      <w:r>
        <w:rPr>
          <w:lang w:val="da-DK"/>
        </w:rPr>
        <w:t>Opbevares utilgængeligt for børn</w:t>
      </w:r>
      <w:r w:rsidR="00D23D9F">
        <w:rPr>
          <w:lang w:val="da-DK"/>
        </w:rPr>
        <w:t>.</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4A59D3" w:rsidRDefault="004A59D3">
      <w:pPr>
        <w:suppressAutoHyphens/>
        <w:rPr>
          <w:lang w:val="da-DK"/>
        </w:rPr>
      </w:pP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4A59D3" w:rsidRDefault="004A59D3">
      <w:pPr>
        <w:suppressAutoHyphens/>
        <w:ind w:left="567" w:hanging="567"/>
        <w:rPr>
          <w:lang w:val="da-DK"/>
        </w:rPr>
      </w:pPr>
    </w:p>
    <w:p w:rsidR="004A59D3" w:rsidRDefault="004A59D3">
      <w:pPr>
        <w:suppressAutoHyphens/>
        <w:rPr>
          <w:lang w:val="da-DK"/>
        </w:rPr>
      </w:pPr>
      <w:r>
        <w:rPr>
          <w:lang w:val="da-DK"/>
        </w:rPr>
        <w:t>EXP</w:t>
      </w:r>
    </w:p>
    <w:p w:rsidR="004A59D3" w:rsidRDefault="004A59D3">
      <w:pPr>
        <w:pStyle w:val="EndnoteText"/>
        <w:tabs>
          <w:tab w:val="clear" w:pos="567"/>
        </w:tabs>
        <w:suppressAutoHyphens/>
        <w:rPr>
          <w:lang w:val="da-DK"/>
        </w:rPr>
      </w:pPr>
    </w:p>
    <w:p w:rsidR="004A59D3" w:rsidRDefault="004A59D3">
      <w:pPr>
        <w:pStyle w:val="EndnoteText"/>
        <w:tabs>
          <w:tab w:val="clear" w:pos="567"/>
        </w:tabs>
        <w:suppressAutoHyphens/>
        <w:rPr>
          <w:lang w:val="da-DK"/>
        </w:rPr>
      </w:pPr>
      <w:r>
        <w:rPr>
          <w:lang w:val="da-DK"/>
        </w:rPr>
        <w:br w:type="page"/>
      </w: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4A59D3" w:rsidRDefault="004A59D3">
      <w:pPr>
        <w:suppressAutoHyphens/>
        <w:rPr>
          <w:lang w:val="da-DK"/>
        </w:rPr>
      </w:pPr>
    </w:p>
    <w:p w:rsidR="00AD4C7A" w:rsidRDefault="004E04BB">
      <w:pPr>
        <w:suppressAutoHyphens/>
        <w:rPr>
          <w:lang w:val="da-DK"/>
        </w:rPr>
      </w:pPr>
      <w:r>
        <w:rPr>
          <w:lang w:val="da-DK"/>
        </w:rPr>
        <w:t>Opbevares i køleskab (2°C – 8°C)</w:t>
      </w:r>
      <w:r w:rsidR="005A3021">
        <w:rPr>
          <w:lang w:val="da-DK"/>
        </w:rPr>
        <w:t>.</w:t>
      </w:r>
    </w:p>
    <w:p w:rsidR="004A59D3" w:rsidRDefault="004A59D3">
      <w:pPr>
        <w:suppressAutoHyphens/>
        <w:rPr>
          <w:lang w:val="da-DK"/>
        </w:rPr>
      </w:pPr>
      <w:r>
        <w:rPr>
          <w:lang w:val="da-DK"/>
        </w:rPr>
        <w:t>Må ikke nedfryses. Må ikke udsættes for stærk varme eller direkte sollys.</w:t>
      </w:r>
    </w:p>
    <w:p w:rsidR="004A59D3" w:rsidRDefault="004A59D3">
      <w:pPr>
        <w:suppressAutoHyphens/>
        <w:rPr>
          <w:lang w:val="da-DK"/>
        </w:rPr>
      </w:pPr>
      <w:r>
        <w:rPr>
          <w:lang w:val="da-DK"/>
        </w:rPr>
        <w:t xml:space="preserve">Hætteglas, der er i brug, må bruges i op til 28 dage. Hætteglas, der er i brug, bør opbevares </w:t>
      </w:r>
      <w:r w:rsidR="00892C2D">
        <w:rPr>
          <w:lang w:val="da-DK"/>
        </w:rPr>
        <w:t xml:space="preserve">ved temperaturer </w:t>
      </w:r>
      <w:r>
        <w:rPr>
          <w:lang w:val="da-DK"/>
        </w:rPr>
        <w:t>under 30</w:t>
      </w:r>
      <w:r>
        <w:rPr>
          <w:lang w:val="da-DK"/>
        </w:rPr>
        <w:sym w:font="Symbol" w:char="F0B0"/>
      </w:r>
      <w:r>
        <w:rPr>
          <w:lang w:val="da-DK"/>
        </w:rPr>
        <w:t>C</w:t>
      </w:r>
      <w:r w:rsidR="005A3021">
        <w:rPr>
          <w:lang w:val="da-DK"/>
        </w:rPr>
        <w:t>.</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 xml:space="preserve">EVENTUELLE SÆRLIGE FORHOLDSREGLER VED BORTSKAFFELSE AF </w:t>
      </w:r>
      <w:r w:rsidR="00D56EB2">
        <w:rPr>
          <w:b/>
          <w:lang w:val="da-DK"/>
        </w:rPr>
        <w:t>IKKE ANVENDT</w:t>
      </w:r>
      <w:r>
        <w:rPr>
          <w:b/>
          <w:lang w:val="da-DK"/>
        </w:rPr>
        <w:t xml:space="preserve"> LÆGEMID</w:t>
      </w:r>
      <w:r w:rsidR="00D56EB2">
        <w:rPr>
          <w:b/>
          <w:lang w:val="da-DK"/>
        </w:rPr>
        <w:t>DEL SAMT</w:t>
      </w:r>
      <w:r>
        <w:rPr>
          <w:b/>
          <w:lang w:val="da-DK"/>
        </w:rPr>
        <w:t xml:space="preserve"> AFFALD </w:t>
      </w:r>
      <w:r w:rsidR="00D56EB2">
        <w:rPr>
          <w:b/>
          <w:lang w:val="da-DK"/>
        </w:rPr>
        <w:t>HERAF</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4A59D3" w:rsidRDefault="004A59D3">
      <w:pPr>
        <w:suppressAutoHyphens/>
        <w:rPr>
          <w:lang w:val="da-DK"/>
        </w:rPr>
      </w:pPr>
    </w:p>
    <w:p w:rsidR="004A59D3" w:rsidRPr="0054346D" w:rsidRDefault="004A59D3">
      <w:pPr>
        <w:suppressAutoHyphens/>
        <w:ind w:left="426" w:hanging="426"/>
        <w:rPr>
          <w:lang w:val="nl-BE"/>
        </w:rPr>
      </w:pPr>
      <w:r w:rsidRPr="0054346D">
        <w:rPr>
          <w:lang w:val="nl-BE"/>
        </w:rPr>
        <w:t>Eli Lilly Nederland B.V.</w:t>
      </w:r>
    </w:p>
    <w:p w:rsidR="004A59D3" w:rsidRPr="0054346D" w:rsidRDefault="00C00AFA">
      <w:pPr>
        <w:suppressAutoHyphens/>
        <w:ind w:left="426" w:hanging="426"/>
        <w:rPr>
          <w:lang w:val="nl-BE"/>
        </w:rPr>
      </w:pPr>
      <w:r w:rsidRPr="00DE0041">
        <w:rPr>
          <w:lang w:val="da-DK"/>
        </w:rPr>
        <w:t>Papendorpseweg 83, 3528 BJ Utrecht</w:t>
      </w:r>
    </w:p>
    <w:p w:rsidR="004A59D3" w:rsidRDefault="004A59D3">
      <w:pPr>
        <w:suppressAutoHyphens/>
        <w:ind w:left="426" w:hanging="426"/>
        <w:rPr>
          <w:lang w:val="en-US"/>
        </w:rPr>
      </w:pPr>
      <w:smartTag w:uri="urn:schemas-microsoft-com:office:smarttags" w:element="place">
        <w:smartTag w:uri="urn:schemas-microsoft-com:office:smarttags" w:element="City">
          <w:r>
            <w:rPr>
              <w:lang w:val="en-US"/>
            </w:rPr>
            <w:t>Holland</w:t>
          </w:r>
        </w:smartTag>
      </w:smartTag>
    </w:p>
    <w:p w:rsidR="004A59D3" w:rsidRDefault="004A59D3">
      <w:pPr>
        <w:suppressAutoHyphens/>
        <w:rPr>
          <w:lang w:val="en-US"/>
        </w:rPr>
      </w:pPr>
    </w:p>
    <w:p w:rsidR="004A59D3" w:rsidRDefault="004A59D3">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4A59D3">
        <w:tc>
          <w:tcPr>
            <w:tcW w:w="9281" w:type="dxa"/>
          </w:tcPr>
          <w:p w:rsidR="004A59D3" w:rsidRDefault="004A59D3">
            <w:pPr>
              <w:ind w:left="567" w:hanging="567"/>
              <w:rPr>
                <w:b/>
                <w:lang w:val="da-DK"/>
              </w:rPr>
            </w:pPr>
            <w:r>
              <w:rPr>
                <w:b/>
                <w:lang w:val="da-DK"/>
              </w:rPr>
              <w:t>12.</w:t>
            </w:r>
            <w:r>
              <w:rPr>
                <w:b/>
                <w:lang w:val="da-DK"/>
              </w:rPr>
              <w:tab/>
              <w:t>MARKEDSFØRINGSTILLADELSESNUMMER (NUMRE)</w:t>
            </w:r>
          </w:p>
        </w:tc>
      </w:tr>
    </w:tbl>
    <w:p w:rsidR="004A59D3" w:rsidRDefault="004A59D3">
      <w:pPr>
        <w:pStyle w:val="EndnoteText"/>
        <w:tabs>
          <w:tab w:val="clear" w:pos="567"/>
        </w:tabs>
        <w:suppressAutoHyphens/>
        <w:rPr>
          <w:lang w:val="da-DK"/>
        </w:rPr>
      </w:pPr>
    </w:p>
    <w:p w:rsidR="004A59D3" w:rsidRDefault="004A59D3">
      <w:pPr>
        <w:suppressAutoHyphens/>
        <w:ind w:left="426" w:hanging="426"/>
        <w:rPr>
          <w:lang w:val="da-DK"/>
        </w:rPr>
      </w:pPr>
      <w:r>
        <w:rPr>
          <w:lang w:val="da-DK"/>
        </w:rPr>
        <w:t>EU/1/96/007/021</w:t>
      </w:r>
    </w:p>
    <w:p w:rsidR="004A59D3" w:rsidRDefault="004A59D3">
      <w:pPr>
        <w:rPr>
          <w:lang w:val="da-DK"/>
        </w:rPr>
      </w:pPr>
    </w:p>
    <w:p w:rsidR="004A59D3" w:rsidRDefault="004A59D3">
      <w:pPr>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4A59D3" w:rsidRDefault="004A59D3">
      <w:pPr>
        <w:rPr>
          <w:lang w:val="da-DK"/>
        </w:rPr>
      </w:pPr>
    </w:p>
    <w:p w:rsidR="004A59D3" w:rsidRDefault="004A59D3">
      <w:pPr>
        <w:rPr>
          <w:lang w:val="da-DK"/>
        </w:rPr>
      </w:pPr>
      <w:r>
        <w:rPr>
          <w:lang w:val="da-DK"/>
        </w:rPr>
        <w:t>Lot</w:t>
      </w:r>
    </w:p>
    <w:p w:rsidR="004A59D3" w:rsidRDefault="004A59D3">
      <w:pPr>
        <w:rPr>
          <w:lang w:val="da-DK"/>
        </w:rPr>
      </w:pPr>
    </w:p>
    <w:p w:rsidR="004A59D3" w:rsidRDefault="004A59D3">
      <w:pPr>
        <w:rPr>
          <w:lang w:val="da-DK"/>
        </w:rPr>
      </w:pPr>
    </w:p>
    <w:p w:rsidR="004A59D3" w:rsidRDefault="004A59D3" w:rsidP="00641A2F">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4A59D3" w:rsidRDefault="004A59D3" w:rsidP="00641A2F">
      <w:pPr>
        <w:suppressAutoHyphens/>
        <w:rPr>
          <w:lang w:val="da-DK"/>
        </w:rPr>
      </w:pPr>
    </w:p>
    <w:p w:rsidR="004A59D3" w:rsidRDefault="004A59D3">
      <w:pPr>
        <w:suppressAutoHyphens/>
        <w:ind w:left="720" w:hanging="720"/>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4A59D3" w:rsidRDefault="004A59D3">
      <w:pPr>
        <w:rPr>
          <w:lang w:val="da-DK"/>
        </w:rPr>
      </w:pPr>
    </w:p>
    <w:p w:rsidR="004A59D3" w:rsidRDefault="004A59D3">
      <w:pPr>
        <w:rPr>
          <w:lang w:val="da-DK"/>
        </w:rPr>
      </w:pPr>
    </w:p>
    <w:p w:rsidR="004A59D3" w:rsidRDefault="004A59D3">
      <w:pPr>
        <w:pBdr>
          <w:top w:val="single" w:sz="4" w:space="1" w:color="auto"/>
          <w:left w:val="single" w:sz="4" w:space="4" w:color="auto"/>
          <w:bottom w:val="single" w:sz="4" w:space="1" w:color="auto"/>
          <w:right w:val="single" w:sz="4" w:space="4" w:color="auto"/>
        </w:pBdr>
        <w:shd w:val="clear" w:color="000000" w:fill="FFFFFF"/>
        <w:rPr>
          <w:highlight w:val="lightGray"/>
        </w:rPr>
      </w:pPr>
      <w:r>
        <w:rPr>
          <w:b/>
        </w:rPr>
        <w:t>16.</w:t>
      </w:r>
      <w:r>
        <w:rPr>
          <w:b/>
        </w:rPr>
        <w:tab/>
        <w:t xml:space="preserve">INFORMATION I </w:t>
      </w:r>
      <w:r w:rsidR="00D56EB2">
        <w:rPr>
          <w:b/>
        </w:rPr>
        <w:t>BRAILLESKRIFT</w:t>
      </w:r>
    </w:p>
    <w:p w:rsidR="004A59D3" w:rsidRDefault="004A59D3">
      <w:pPr>
        <w:ind w:right="11"/>
        <w:rPr>
          <w:lang w:val="da-DK"/>
        </w:rPr>
      </w:pPr>
    </w:p>
    <w:p w:rsidR="002B5CE1" w:rsidRPr="003C5BD8" w:rsidRDefault="002B5CE1" w:rsidP="002B5CE1">
      <w:pPr>
        <w:ind w:left="567" w:hanging="567"/>
        <w:rPr>
          <w:noProof/>
          <w:szCs w:val="22"/>
          <w:lang w:val="da-DK"/>
        </w:rPr>
      </w:pPr>
    </w:p>
    <w:p w:rsidR="002B5CE1" w:rsidRPr="009A46D6" w:rsidRDefault="002B5CE1" w:rsidP="002B5CE1">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sidR="00C11596">
        <w:rPr>
          <w:b/>
          <w:noProof/>
          <w:szCs w:val="22"/>
          <w:lang w:val="da-DK"/>
        </w:rPr>
        <w:t>.</w:t>
      </w:r>
      <w:r w:rsidRPr="009A46D6">
        <w:rPr>
          <w:b/>
          <w:noProof/>
          <w:szCs w:val="22"/>
          <w:lang w:val="da-DK"/>
        </w:rPr>
        <w:tab/>
        <w:t>ENTYDIG IDENTIFIKATOR – 2D-STREGKODE</w:t>
      </w:r>
    </w:p>
    <w:p w:rsidR="002B5CE1" w:rsidRPr="009A46D6" w:rsidRDefault="002B5CE1" w:rsidP="002B5CE1">
      <w:pPr>
        <w:rPr>
          <w:noProof/>
          <w:vanish/>
          <w:szCs w:val="22"/>
          <w:lang w:val="da-DK"/>
        </w:rPr>
      </w:pPr>
    </w:p>
    <w:p w:rsidR="002B5CE1" w:rsidRPr="009A46D6" w:rsidRDefault="002B5CE1" w:rsidP="002B5CE1">
      <w:pPr>
        <w:tabs>
          <w:tab w:val="left" w:pos="720"/>
        </w:tabs>
        <w:rPr>
          <w:noProof/>
          <w:vanish/>
          <w:szCs w:val="22"/>
          <w:lang w:val="da-DK"/>
        </w:rPr>
      </w:pPr>
    </w:p>
    <w:p w:rsidR="002B5CE1" w:rsidRPr="009A46D6" w:rsidRDefault="002B5CE1" w:rsidP="002B5CE1">
      <w:pPr>
        <w:tabs>
          <w:tab w:val="left" w:pos="720"/>
        </w:tabs>
        <w:rPr>
          <w:noProof/>
          <w:szCs w:val="22"/>
          <w:lang w:val="da-DK"/>
        </w:rPr>
      </w:pPr>
    </w:p>
    <w:p w:rsidR="002B5CE1" w:rsidRPr="009A46D6" w:rsidRDefault="002B5CE1" w:rsidP="002B5CE1">
      <w:pPr>
        <w:tabs>
          <w:tab w:val="left" w:pos="720"/>
        </w:tabs>
        <w:rPr>
          <w:noProof/>
          <w:szCs w:val="22"/>
          <w:lang w:val="da-DK"/>
        </w:rPr>
      </w:pPr>
    </w:p>
    <w:p w:rsidR="002B5CE1" w:rsidRPr="009A46D6" w:rsidRDefault="002B5CE1" w:rsidP="002B5CE1">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t>ENTYDIG IDENTIFIKATOR - MENNESKELIGT LÆSBARE DATA</w:t>
      </w:r>
    </w:p>
    <w:p w:rsidR="002B5CE1" w:rsidRPr="009A46D6" w:rsidRDefault="002B5CE1" w:rsidP="002B5CE1">
      <w:pPr>
        <w:tabs>
          <w:tab w:val="left" w:pos="720"/>
        </w:tabs>
        <w:rPr>
          <w:noProof/>
          <w:szCs w:val="22"/>
          <w:lang w:val="da-DK"/>
        </w:rPr>
      </w:pPr>
    </w:p>
    <w:p w:rsidR="004A59D3" w:rsidRDefault="004A59D3">
      <w:pPr>
        <w:ind w:right="11"/>
        <w:rPr>
          <w:lang w:val="da-DK"/>
        </w:rPr>
      </w:pPr>
    </w:p>
    <w:p w:rsidR="004A59D3" w:rsidRDefault="00B41294" w:rsidP="0057493F">
      <w:pPr>
        <w:pBdr>
          <w:top w:val="single" w:sz="4" w:space="1" w:color="auto"/>
          <w:left w:val="single" w:sz="4" w:space="4" w:color="auto"/>
          <w:bottom w:val="single" w:sz="4" w:space="1" w:color="auto"/>
          <w:right w:val="single" w:sz="4" w:space="4" w:color="auto"/>
        </w:pBdr>
        <w:rPr>
          <w:b/>
          <w:lang w:val="da-DK"/>
        </w:rPr>
      </w:pPr>
      <w:r>
        <w:rPr>
          <w:b/>
          <w:lang w:val="da-DK"/>
        </w:rPr>
        <w:br w:type="page"/>
      </w:r>
      <w:r w:rsidR="004A59D3">
        <w:rPr>
          <w:b/>
          <w:lang w:val="da-DK"/>
        </w:rPr>
        <w:t xml:space="preserve">MINDSTEKRAV TIL </w:t>
      </w:r>
      <w:r w:rsidR="00A6217C">
        <w:rPr>
          <w:b/>
          <w:lang w:val="da-DK"/>
        </w:rPr>
        <w:t>MÆRKNING</w:t>
      </w:r>
      <w:r w:rsidR="004A59D3">
        <w:rPr>
          <w:b/>
          <w:lang w:val="da-DK"/>
        </w:rPr>
        <w:t xml:space="preserve"> PÅ SMÅ INDRE EMBALLAGER</w:t>
      </w:r>
    </w:p>
    <w:p w:rsidR="004A59D3" w:rsidRDefault="004A59D3">
      <w:pPr>
        <w:pBdr>
          <w:top w:val="single" w:sz="4" w:space="1" w:color="auto"/>
          <w:left w:val="single" w:sz="4" w:space="4" w:color="auto"/>
          <w:bottom w:val="single" w:sz="4" w:space="1" w:color="auto"/>
          <w:right w:val="single" w:sz="4" w:space="4" w:color="auto"/>
        </w:pBd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i/>
          <w:lang w:val="da-DK"/>
        </w:rPr>
      </w:pPr>
      <w:r>
        <w:rPr>
          <w:b/>
          <w:lang w:val="da-DK"/>
        </w:rPr>
        <w:t xml:space="preserve">ETIKET TEKST </w:t>
      </w:r>
    </w:p>
    <w:p w:rsidR="004A59D3" w:rsidRDefault="004A59D3">
      <w:pPr>
        <w:suppressAutoHyphens/>
        <w:jc w:val="both"/>
        <w:rPr>
          <w:lang w:val="da-DK"/>
        </w:rPr>
      </w:pPr>
    </w:p>
    <w:p w:rsidR="004A59D3" w:rsidRDefault="004A59D3">
      <w:pP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1.</w:t>
      </w:r>
      <w:r>
        <w:rPr>
          <w:b/>
          <w:lang w:val="da-DK"/>
        </w:rPr>
        <w:tab/>
        <w:t xml:space="preserve">LÆGEMIDLETS NAVN OG </w:t>
      </w:r>
      <w:r w:rsidR="00A6217C">
        <w:rPr>
          <w:b/>
          <w:lang w:val="da-DK"/>
        </w:rPr>
        <w:t>ADMINISTRATION</w:t>
      </w:r>
      <w:r>
        <w:rPr>
          <w:b/>
          <w:lang w:val="da-DK"/>
        </w:rPr>
        <w:t>SVEJ(E)</w:t>
      </w:r>
    </w:p>
    <w:p w:rsidR="004A59D3" w:rsidRDefault="004A59D3">
      <w:pPr>
        <w:suppressAutoHyphens/>
        <w:jc w:val="both"/>
        <w:rPr>
          <w:lang w:val="da-DK"/>
        </w:rPr>
      </w:pPr>
    </w:p>
    <w:p w:rsidR="004A59D3" w:rsidRDefault="004A59D3">
      <w:pPr>
        <w:suppressAutoHyphens/>
        <w:jc w:val="both"/>
        <w:rPr>
          <w:lang w:val="da-DK"/>
        </w:rPr>
      </w:pPr>
      <w:r>
        <w:rPr>
          <w:lang w:val="da-DK"/>
        </w:rPr>
        <w:t xml:space="preserve">Humalog 100 </w:t>
      </w:r>
      <w:r w:rsidR="00217585">
        <w:rPr>
          <w:lang w:val="da-DK"/>
        </w:rPr>
        <w:t>enheder</w:t>
      </w:r>
      <w:r>
        <w:rPr>
          <w:lang w:val="da-DK"/>
        </w:rPr>
        <w:t>/ml injektionsvæske, opløsning</w:t>
      </w:r>
      <w:r w:rsidR="00AC517D">
        <w:rPr>
          <w:lang w:val="da-DK"/>
        </w:rPr>
        <w:t>,</w:t>
      </w:r>
      <w:r w:rsidR="004A7063">
        <w:rPr>
          <w:lang w:val="da-DK"/>
        </w:rPr>
        <w:t xml:space="preserve"> i hætteglas</w:t>
      </w:r>
    </w:p>
    <w:p w:rsidR="004A59D3" w:rsidRDefault="00BD23A1">
      <w:pPr>
        <w:suppressAutoHyphens/>
        <w:jc w:val="both"/>
        <w:rPr>
          <w:lang w:val="da-DK"/>
        </w:rPr>
      </w:pPr>
      <w:r>
        <w:rPr>
          <w:lang w:val="da-DK"/>
        </w:rPr>
        <w:t>i</w:t>
      </w:r>
      <w:r w:rsidR="004A59D3">
        <w:rPr>
          <w:lang w:val="da-DK"/>
        </w:rPr>
        <w:t>nsulin lispro</w:t>
      </w:r>
    </w:p>
    <w:p w:rsidR="004A59D3" w:rsidRDefault="004A59D3">
      <w:pPr>
        <w:suppressAutoHyphens/>
        <w:rPr>
          <w:lang w:val="da-DK"/>
        </w:rPr>
      </w:pPr>
      <w:r>
        <w:rPr>
          <w:lang w:val="da-DK"/>
        </w:rPr>
        <w:t>Subkutan og intravenøs anvendelse</w:t>
      </w:r>
    </w:p>
    <w:p w:rsidR="004A59D3" w:rsidRDefault="004A59D3">
      <w:pPr>
        <w:suppressAutoHyphens/>
        <w:jc w:val="both"/>
        <w:rPr>
          <w:lang w:val="da-DK"/>
        </w:rPr>
      </w:pPr>
    </w:p>
    <w:p w:rsidR="004A59D3" w:rsidRDefault="004A59D3">
      <w:pP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b/>
          <w:highlight w:val="lightGray"/>
          <w:lang w:val="da-DK"/>
        </w:rPr>
      </w:pPr>
      <w:r>
        <w:rPr>
          <w:b/>
          <w:lang w:val="da-DK"/>
        </w:rPr>
        <w:t>2.</w:t>
      </w:r>
      <w:r>
        <w:rPr>
          <w:b/>
          <w:lang w:val="da-DK"/>
        </w:rPr>
        <w:tab/>
      </w:r>
      <w:r w:rsidR="00157041">
        <w:rPr>
          <w:b/>
          <w:lang w:val="da-DK"/>
        </w:rPr>
        <w:t>ADMINISTRATIONSMETODE</w:t>
      </w:r>
    </w:p>
    <w:p w:rsidR="004A59D3" w:rsidRDefault="004A59D3">
      <w:pPr>
        <w:suppressAutoHyphens/>
        <w:jc w:val="both"/>
        <w:rPr>
          <w:lang w:val="da-DK"/>
        </w:rPr>
      </w:pPr>
    </w:p>
    <w:p w:rsidR="004A59D3" w:rsidRDefault="004A59D3">
      <w:pP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b/>
          <w:highlight w:val="lightGray"/>
          <w:lang w:val="da-DK"/>
        </w:rPr>
      </w:pPr>
      <w:r>
        <w:rPr>
          <w:b/>
          <w:lang w:val="da-DK"/>
        </w:rPr>
        <w:t>3.</w:t>
      </w:r>
      <w:r>
        <w:rPr>
          <w:b/>
          <w:lang w:val="da-DK"/>
        </w:rPr>
        <w:tab/>
        <w:t>UDLØBSDATO</w:t>
      </w:r>
    </w:p>
    <w:p w:rsidR="004A59D3" w:rsidRDefault="004A59D3">
      <w:pPr>
        <w:suppressAutoHyphens/>
        <w:ind w:left="567" w:hanging="567"/>
        <w:rPr>
          <w:lang w:val="da-DK"/>
        </w:rPr>
      </w:pPr>
    </w:p>
    <w:p w:rsidR="004A59D3" w:rsidRDefault="004A59D3">
      <w:pPr>
        <w:suppressAutoHyphens/>
        <w:rPr>
          <w:lang w:val="da-DK"/>
        </w:rPr>
      </w:pPr>
      <w:r>
        <w:rPr>
          <w:lang w:val="da-DK"/>
        </w:rPr>
        <w:t>EXP</w:t>
      </w:r>
    </w:p>
    <w:p w:rsidR="004A59D3" w:rsidRDefault="004A59D3">
      <w:pPr>
        <w:suppressAutoHyphens/>
        <w:ind w:left="567" w:hanging="567"/>
        <w:rPr>
          <w:lang w:val="da-DK"/>
        </w:rPr>
      </w:pPr>
    </w:p>
    <w:p w:rsidR="004A59D3" w:rsidRDefault="004A59D3">
      <w:pPr>
        <w:suppressAutoHyphens/>
        <w:ind w:left="567" w:hanging="567"/>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4.</w:t>
      </w:r>
      <w:r>
        <w:rPr>
          <w:b/>
          <w:lang w:val="da-DK"/>
        </w:rPr>
        <w:tab/>
        <w:t>BATCHNUMMER</w:t>
      </w:r>
    </w:p>
    <w:p w:rsidR="004A59D3" w:rsidRDefault="004A59D3">
      <w:pPr>
        <w:suppressAutoHyphens/>
        <w:jc w:val="both"/>
        <w:rPr>
          <w:lang w:val="da-DK"/>
        </w:rPr>
      </w:pPr>
    </w:p>
    <w:p w:rsidR="004A59D3" w:rsidRDefault="004A59D3">
      <w:pPr>
        <w:suppressAutoHyphens/>
        <w:jc w:val="both"/>
        <w:rPr>
          <w:lang w:val="da-DK"/>
        </w:rPr>
      </w:pPr>
      <w:r>
        <w:rPr>
          <w:lang w:val="da-DK"/>
        </w:rPr>
        <w:t>Lot</w:t>
      </w:r>
    </w:p>
    <w:p w:rsidR="004A59D3" w:rsidRDefault="004A59D3">
      <w:pPr>
        <w:suppressAutoHyphens/>
        <w:jc w:val="both"/>
        <w:rPr>
          <w:lang w:val="da-DK"/>
        </w:rPr>
      </w:pPr>
    </w:p>
    <w:p w:rsidR="004A59D3" w:rsidRDefault="004A59D3">
      <w:pP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5.</w:t>
      </w:r>
      <w:r>
        <w:rPr>
          <w:b/>
          <w:lang w:val="da-DK"/>
        </w:rPr>
        <w:tab/>
        <w:t xml:space="preserve">INDHOLD ANGIVET SOM VÆGT, VOLUMEN ELLER </w:t>
      </w:r>
      <w:r w:rsidR="00C1267B">
        <w:rPr>
          <w:b/>
          <w:lang w:val="da-DK"/>
        </w:rPr>
        <w:t>ENHEDER</w:t>
      </w:r>
    </w:p>
    <w:p w:rsidR="004A59D3" w:rsidRDefault="004A59D3">
      <w:pPr>
        <w:rPr>
          <w:b/>
          <w:lang w:val="da-DK"/>
        </w:rPr>
      </w:pPr>
    </w:p>
    <w:p w:rsidR="004A59D3" w:rsidRDefault="004A59D3">
      <w:pPr>
        <w:suppressAutoHyphens/>
        <w:jc w:val="both"/>
        <w:rPr>
          <w:lang w:val="da-DK"/>
        </w:rPr>
      </w:pPr>
      <w:r>
        <w:rPr>
          <w:lang w:val="da-DK"/>
        </w:rPr>
        <w:t>10 ml (3,5</w:t>
      </w:r>
      <w:r w:rsidR="004E04BB">
        <w:rPr>
          <w:lang w:val="da-DK"/>
        </w:rPr>
        <w:t xml:space="preserve"> </w:t>
      </w:r>
      <w:r>
        <w:rPr>
          <w:lang w:val="da-DK"/>
        </w:rPr>
        <w:t>mg/ml)</w:t>
      </w:r>
    </w:p>
    <w:p w:rsidR="004A59D3" w:rsidRDefault="004A59D3">
      <w:pPr>
        <w:ind w:right="11"/>
        <w:rPr>
          <w:lang w:val="da-DK"/>
        </w:rPr>
      </w:pPr>
    </w:p>
    <w:p w:rsidR="004A59D3" w:rsidRDefault="004A59D3">
      <w:pPr>
        <w:rPr>
          <w:lang w:val="da-DK"/>
        </w:rPr>
      </w:pPr>
    </w:p>
    <w:p w:rsidR="004A59D3" w:rsidRDefault="004A59D3">
      <w:pPr>
        <w:pBdr>
          <w:top w:val="single" w:sz="4" w:space="1" w:color="auto"/>
          <w:left w:val="single" w:sz="4" w:space="4" w:color="auto"/>
          <w:bottom w:val="single" w:sz="4" w:space="1" w:color="auto"/>
          <w:right w:val="single" w:sz="4" w:space="4" w:color="auto"/>
        </w:pBdr>
        <w:shd w:val="clear" w:color="000000" w:fill="FFFFFF"/>
        <w:rPr>
          <w:b/>
          <w:highlight w:val="lightGray"/>
          <w:lang w:val="da-DK"/>
        </w:rPr>
      </w:pPr>
      <w:r>
        <w:rPr>
          <w:b/>
          <w:lang w:val="da-DK"/>
        </w:rPr>
        <w:t>6.</w:t>
      </w:r>
      <w:r>
        <w:rPr>
          <w:b/>
          <w:lang w:val="da-DK"/>
        </w:rPr>
        <w:tab/>
        <w:t>ANDET</w:t>
      </w:r>
    </w:p>
    <w:p w:rsidR="004A59D3" w:rsidRDefault="004A59D3">
      <w:pPr>
        <w:rPr>
          <w:lang w:val="da-DK"/>
        </w:rPr>
      </w:pPr>
    </w:p>
    <w:p w:rsidR="004A59D3" w:rsidRDefault="004A59D3">
      <w:pPr>
        <w:ind w:right="11"/>
        <w:rPr>
          <w:lang w:val="da-DK"/>
        </w:rPr>
      </w:pPr>
    </w:p>
    <w:p w:rsidR="00B41294" w:rsidRDefault="004A59D3">
      <w:pPr>
        <w:pBdr>
          <w:top w:val="single" w:sz="4" w:space="1" w:color="auto"/>
          <w:left w:val="single" w:sz="4" w:space="4" w:color="auto"/>
          <w:bottom w:val="single" w:sz="4" w:space="1" w:color="auto"/>
          <w:right w:val="single" w:sz="4" w:space="4" w:color="auto"/>
        </w:pBdr>
        <w:rPr>
          <w:b/>
          <w:lang w:val="da-DK"/>
        </w:rPr>
      </w:pPr>
      <w:r>
        <w:rPr>
          <w:lang w:val="da-DK"/>
        </w:rPr>
        <w:br w:type="page"/>
      </w:r>
      <w:r w:rsidR="00A6217C">
        <w:rPr>
          <w:b/>
          <w:lang w:val="da-DK"/>
        </w:rPr>
        <w:t>MÆRKNING</w:t>
      </w:r>
      <w:r>
        <w:rPr>
          <w:b/>
          <w:lang w:val="da-DK"/>
        </w:rPr>
        <w:t>, DER SKAL ANFØRES PÅ DEN YDRE EMBALLAGE</w:t>
      </w:r>
    </w:p>
    <w:p w:rsidR="00B41294" w:rsidRDefault="00B41294">
      <w:pPr>
        <w:pBdr>
          <w:top w:val="single" w:sz="4" w:space="1" w:color="auto"/>
          <w:left w:val="single" w:sz="4" w:space="4" w:color="auto"/>
          <w:bottom w:val="single" w:sz="4" w:space="1" w:color="auto"/>
          <w:right w:val="single" w:sz="4" w:space="4" w:color="auto"/>
        </w:pBdr>
        <w:rPr>
          <w:b/>
          <w:lang w:val="da-DK"/>
        </w:rPr>
      </w:pPr>
    </w:p>
    <w:p w:rsidR="004A59D3" w:rsidRDefault="00B41294" w:rsidP="0045761E">
      <w:pPr>
        <w:pBdr>
          <w:top w:val="single" w:sz="4" w:space="1" w:color="auto"/>
          <w:left w:val="single" w:sz="4" w:space="4" w:color="auto"/>
          <w:bottom w:val="single" w:sz="4" w:space="1" w:color="auto"/>
          <w:right w:val="single" w:sz="4" w:space="4" w:color="auto"/>
        </w:pBdr>
        <w:rPr>
          <w:lang w:val="da-DK"/>
        </w:rPr>
      </w:pPr>
      <w:r>
        <w:rPr>
          <w:b/>
          <w:lang w:val="da-DK"/>
        </w:rPr>
        <w:t xml:space="preserve">YDRE KARTON – Cylinderampuller. </w:t>
      </w:r>
      <w:r w:rsidR="0045761E">
        <w:rPr>
          <w:b/>
          <w:lang w:val="da-DK"/>
        </w:rPr>
        <w:t>P</w:t>
      </w:r>
      <w:r w:rsidR="00F14E0C">
        <w:rPr>
          <w:b/>
          <w:lang w:val="da-DK"/>
        </w:rPr>
        <w:t xml:space="preserve">akning </w:t>
      </w:r>
      <w:r w:rsidR="007009EB">
        <w:rPr>
          <w:b/>
          <w:lang w:val="da-DK"/>
        </w:rPr>
        <w:t>med</w:t>
      </w:r>
      <w:r w:rsidR="00AD4C7A">
        <w:rPr>
          <w:b/>
          <w:lang w:val="da-DK"/>
        </w:rPr>
        <w:t xml:space="preserve"> 5 eller</w:t>
      </w:r>
      <w:r>
        <w:rPr>
          <w:b/>
          <w:lang w:val="da-DK"/>
        </w:rPr>
        <w:t xml:space="preserve"> 10</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4A59D3" w:rsidRDefault="004A59D3">
      <w:pPr>
        <w:suppressAutoHyphens/>
        <w:rPr>
          <w:lang w:val="da-DK"/>
        </w:rPr>
      </w:pPr>
    </w:p>
    <w:p w:rsidR="004A59D3" w:rsidRDefault="004A59D3" w:rsidP="00764921">
      <w:pPr>
        <w:pStyle w:val="Heading2"/>
      </w:pPr>
      <w:r>
        <w:t xml:space="preserve">Humalog 100 </w:t>
      </w:r>
      <w:r w:rsidR="00217585">
        <w:t>enheder</w:t>
      </w:r>
      <w:r>
        <w:t>/ml injektionsvæske, opløsning</w:t>
      </w:r>
      <w:r w:rsidR="009112C4">
        <w:t>,</w:t>
      </w:r>
      <w:r>
        <w:t xml:space="preserve"> i cylinderampul</w:t>
      </w:r>
    </w:p>
    <w:p w:rsidR="004A59D3" w:rsidRDefault="00BD23A1">
      <w:pPr>
        <w:suppressAutoHyphens/>
        <w:rPr>
          <w:lang w:val="da-DK"/>
        </w:rPr>
      </w:pPr>
      <w:r>
        <w:rPr>
          <w:lang w:val="da-DK"/>
        </w:rPr>
        <w:t>i</w:t>
      </w:r>
      <w:r w:rsidR="004A59D3">
        <w:rPr>
          <w:lang w:val="da-DK"/>
        </w:rPr>
        <w:t>nsulin lispro</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4A59D3" w:rsidRDefault="004A59D3">
      <w:pPr>
        <w:suppressAutoHyphens/>
        <w:rPr>
          <w:lang w:val="da-DK"/>
        </w:rPr>
      </w:pPr>
    </w:p>
    <w:p w:rsidR="004A59D3" w:rsidRPr="00DE0041" w:rsidRDefault="0045761E">
      <w:pPr>
        <w:suppressAutoHyphens/>
        <w:rPr>
          <w:lang w:val="da-DK"/>
        </w:rPr>
      </w:pPr>
      <w:r>
        <w:rPr>
          <w:lang w:val="da-DK"/>
        </w:rPr>
        <w:t>Hver ml opløsning indeholder 100 enheder insulin lispro (</w:t>
      </w:r>
      <w:r w:rsidR="007009EB">
        <w:rPr>
          <w:lang w:val="da-DK"/>
        </w:rPr>
        <w:t>svarende til</w:t>
      </w:r>
      <w:r>
        <w:rPr>
          <w:lang w:val="da-DK"/>
        </w:rPr>
        <w:t xml:space="preserve"> 3,5</w:t>
      </w:r>
      <w:r w:rsidR="005A3021">
        <w:rPr>
          <w:lang w:val="da-DK"/>
        </w:rPr>
        <w:t xml:space="preserve"> </w:t>
      </w:r>
      <w:r>
        <w:rPr>
          <w:lang w:val="da-DK"/>
        </w:rPr>
        <w:t>mg).</w:t>
      </w:r>
    </w:p>
    <w:p w:rsidR="004A59D3" w:rsidRDefault="004A59D3">
      <w:pPr>
        <w:suppressAutoHyphens/>
        <w:rPr>
          <w:lang w:val="da-DK"/>
        </w:rPr>
      </w:pPr>
    </w:p>
    <w:p w:rsidR="0045761E" w:rsidRPr="00DE0041" w:rsidRDefault="0045761E">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3.</w:t>
      </w:r>
      <w:r>
        <w:rPr>
          <w:b/>
          <w:lang w:val="da-DK"/>
        </w:rPr>
        <w:tab/>
        <w:t>LISTE OVER HJÆLPESTOFFER</w:t>
      </w:r>
    </w:p>
    <w:p w:rsidR="004A59D3" w:rsidRDefault="004A59D3">
      <w:pPr>
        <w:suppressAutoHyphens/>
        <w:rPr>
          <w:lang w:val="da-DK"/>
        </w:rPr>
      </w:pPr>
    </w:p>
    <w:p w:rsidR="004A59D3" w:rsidRDefault="004A59D3">
      <w:pPr>
        <w:ind w:right="11"/>
        <w:rPr>
          <w:lang w:val="da-DK"/>
        </w:rPr>
      </w:pPr>
      <w:r>
        <w:rPr>
          <w:lang w:val="da-DK"/>
        </w:rPr>
        <w:t>Indeholder glycerol, zinkoxid, dinatriumphosphatheptahydrat, m-cresol (konserveringsmiddel) og vand til injektionsvæsker.</w:t>
      </w:r>
    </w:p>
    <w:p w:rsidR="004A59D3" w:rsidRDefault="004A59D3">
      <w:pPr>
        <w:suppressAutoHyphens/>
        <w:rPr>
          <w:lang w:val="da-DK"/>
        </w:rPr>
      </w:pPr>
      <w:r>
        <w:rPr>
          <w:lang w:val="da-DK"/>
        </w:rPr>
        <w:t>Natriumhydroxid og/eller saltsyre kan være tilsat for at justere surhedsgraden</w:t>
      </w:r>
      <w:r w:rsidR="005A3021">
        <w:rPr>
          <w:lang w:val="da-DK"/>
        </w:rPr>
        <w:t>.</w:t>
      </w:r>
      <w:r w:rsidR="002B5CE1">
        <w:rPr>
          <w:lang w:val="da-DK"/>
        </w:rPr>
        <w:t xml:space="preserve"> </w:t>
      </w:r>
      <w:r w:rsidR="002B5CE1" w:rsidRPr="0057493F">
        <w:rPr>
          <w:shd w:val="clear" w:color="auto" w:fill="D4D4D4"/>
          <w:lang w:val="da-DK"/>
        </w:rPr>
        <w:t>Se yderligere oplysninger i indlægssedlen.</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 xml:space="preserve">LÆGEMIDDELFORM OG </w:t>
      </w:r>
      <w:r w:rsidR="00463E4E">
        <w:rPr>
          <w:b/>
          <w:lang w:val="da-DK"/>
        </w:rPr>
        <w:t>INDHOLD</w:t>
      </w:r>
      <w:r w:rsidR="00D56EB2">
        <w:rPr>
          <w:b/>
          <w:lang w:val="da-DK"/>
        </w:rPr>
        <w:t xml:space="preserve"> </w:t>
      </w:r>
      <w:r>
        <w:rPr>
          <w:b/>
          <w:lang w:val="da-DK"/>
        </w:rPr>
        <w:t>(PAKNINGSSTØRRELSE)</w:t>
      </w:r>
    </w:p>
    <w:p w:rsidR="004A59D3" w:rsidRDefault="004A59D3">
      <w:pPr>
        <w:suppressAutoHyphens/>
        <w:rPr>
          <w:lang w:val="da-DK"/>
        </w:rPr>
      </w:pPr>
    </w:p>
    <w:p w:rsidR="0045761E" w:rsidRDefault="004A59D3">
      <w:pPr>
        <w:suppressAutoHyphens/>
        <w:rPr>
          <w:lang w:val="da-DK"/>
        </w:rPr>
      </w:pPr>
      <w:r w:rsidRPr="0057493F">
        <w:rPr>
          <w:highlight w:val="lightGray"/>
          <w:lang w:val="da-DK"/>
        </w:rPr>
        <w:t>Injektionsvæske, opløsning</w:t>
      </w:r>
    </w:p>
    <w:p w:rsidR="0045761E" w:rsidRDefault="0045761E">
      <w:pPr>
        <w:suppressAutoHyphens/>
        <w:rPr>
          <w:lang w:val="da-DK"/>
        </w:rPr>
      </w:pPr>
    </w:p>
    <w:p w:rsidR="004A59D3" w:rsidRDefault="004A59D3">
      <w:pPr>
        <w:suppressAutoHyphens/>
        <w:rPr>
          <w:lang w:val="da-DK"/>
        </w:rPr>
      </w:pPr>
      <w:r>
        <w:rPr>
          <w:lang w:val="da-DK"/>
        </w:rPr>
        <w:t>5 cylinderampuller</w:t>
      </w:r>
      <w:r w:rsidR="00971319">
        <w:rPr>
          <w:lang w:val="da-DK"/>
        </w:rPr>
        <w:t xml:space="preserve"> </w:t>
      </w:r>
      <w:r w:rsidR="007009EB">
        <w:rPr>
          <w:lang w:val="da-DK"/>
        </w:rPr>
        <w:t>a</w:t>
      </w:r>
      <w:r w:rsidR="0045761E">
        <w:rPr>
          <w:lang w:val="da-DK"/>
        </w:rPr>
        <w:t xml:space="preserve"> 3</w:t>
      </w:r>
      <w:r w:rsidR="005A3021">
        <w:rPr>
          <w:lang w:val="da-DK"/>
        </w:rPr>
        <w:t xml:space="preserve"> </w:t>
      </w:r>
      <w:r w:rsidR="0045761E">
        <w:rPr>
          <w:lang w:val="da-DK"/>
        </w:rPr>
        <w:t>ml</w:t>
      </w:r>
    </w:p>
    <w:p w:rsidR="0045761E" w:rsidRDefault="00971319">
      <w:pPr>
        <w:suppressAutoHyphens/>
        <w:rPr>
          <w:lang w:val="da-DK"/>
        </w:rPr>
      </w:pPr>
      <w:r w:rsidRPr="009A46D6">
        <w:rPr>
          <w:shd w:val="clear" w:color="auto" w:fill="BFBFBF"/>
          <w:lang w:val="da-DK"/>
        </w:rPr>
        <w:t xml:space="preserve">10 cylinderampuller </w:t>
      </w:r>
      <w:r w:rsidR="007009EB" w:rsidRPr="009A46D6">
        <w:rPr>
          <w:shd w:val="clear" w:color="auto" w:fill="BFBFBF"/>
          <w:lang w:val="da-DK"/>
        </w:rPr>
        <w:t>a</w:t>
      </w:r>
      <w:r w:rsidR="0045761E" w:rsidRPr="009A46D6">
        <w:rPr>
          <w:shd w:val="clear" w:color="auto" w:fill="BFBFBF"/>
          <w:lang w:val="da-DK"/>
        </w:rPr>
        <w:t xml:space="preserve"> 3</w:t>
      </w:r>
      <w:r w:rsidR="005A3021">
        <w:rPr>
          <w:shd w:val="clear" w:color="auto" w:fill="BFBFBF"/>
          <w:lang w:val="da-DK"/>
        </w:rPr>
        <w:t xml:space="preserve"> </w:t>
      </w:r>
      <w:r w:rsidR="0045761E" w:rsidRPr="009A46D6">
        <w:rPr>
          <w:shd w:val="clear" w:color="auto" w:fill="BFBFBF"/>
          <w:lang w:val="da-DK"/>
        </w:rPr>
        <w:t>ml</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 xml:space="preserve">ANVENDELSESMÅDE OG </w:t>
      </w:r>
      <w:r w:rsidR="00A6217C">
        <w:rPr>
          <w:b/>
          <w:lang w:val="da-DK"/>
        </w:rPr>
        <w:t>ADMINISTRATION</w:t>
      </w:r>
      <w:r>
        <w:rPr>
          <w:b/>
          <w:lang w:val="da-DK"/>
        </w:rPr>
        <w:t>SVEJ(E)</w:t>
      </w:r>
    </w:p>
    <w:p w:rsidR="004A59D3" w:rsidRDefault="004A59D3">
      <w:pPr>
        <w:suppressAutoHyphens/>
        <w:rPr>
          <w:lang w:val="da-DK"/>
        </w:rPr>
      </w:pPr>
    </w:p>
    <w:p w:rsidR="0045761E" w:rsidRPr="00247981" w:rsidRDefault="0045761E" w:rsidP="0045761E">
      <w:pPr>
        <w:suppressAutoHyphens/>
        <w:rPr>
          <w:szCs w:val="22"/>
          <w:lang w:val="da-DK"/>
        </w:rPr>
      </w:pPr>
      <w:r w:rsidRPr="00247981">
        <w:rPr>
          <w:noProof/>
          <w:szCs w:val="22"/>
          <w:lang w:val="da-DK"/>
        </w:rPr>
        <w:t>Læs indlægssedlen inden brug.</w:t>
      </w:r>
    </w:p>
    <w:p w:rsidR="004A59D3" w:rsidRDefault="004A59D3">
      <w:pPr>
        <w:suppressAutoHyphens/>
        <w:rPr>
          <w:lang w:val="da-DK"/>
        </w:rPr>
      </w:pPr>
      <w:r>
        <w:rPr>
          <w:lang w:val="da-DK"/>
        </w:rPr>
        <w:t>Subkutan anvendelse</w:t>
      </w:r>
    </w:p>
    <w:p w:rsidR="004A59D3" w:rsidRDefault="004A59D3">
      <w:pPr>
        <w:pStyle w:val="EndnoteText"/>
        <w:tabs>
          <w:tab w:val="clear" w:pos="567"/>
        </w:tabs>
        <w:suppressAutoHyphens/>
        <w:rPr>
          <w:lang w:val="da-DK"/>
        </w:rPr>
      </w:pPr>
    </w:p>
    <w:p w:rsidR="004A59D3" w:rsidRDefault="004A59D3">
      <w:pPr>
        <w:pStyle w:val="EndnoteText"/>
        <w:tabs>
          <w:tab w:val="clear" w:pos="567"/>
        </w:tabs>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r>
      <w:r w:rsidR="00D56EB2">
        <w:rPr>
          <w:b/>
          <w:lang w:val="da-DK"/>
        </w:rPr>
        <w:t xml:space="preserve">SÆRLIG </w:t>
      </w:r>
      <w:r>
        <w:rPr>
          <w:b/>
          <w:lang w:val="da-DK"/>
        </w:rPr>
        <w:t>ADVARSEL OM, AT LÆGEMIDLET SKAL OPBEVARES UTILGÆNGELIGT FOR BØRN</w:t>
      </w:r>
    </w:p>
    <w:p w:rsidR="004A59D3" w:rsidRDefault="004A59D3">
      <w:pPr>
        <w:suppressAutoHyphens/>
        <w:rPr>
          <w:lang w:val="da-DK"/>
        </w:rPr>
      </w:pPr>
    </w:p>
    <w:p w:rsidR="004A59D3" w:rsidRDefault="004A59D3">
      <w:pPr>
        <w:suppressAutoHyphens/>
        <w:rPr>
          <w:lang w:val="da-DK"/>
        </w:rPr>
      </w:pPr>
      <w:r>
        <w:rPr>
          <w:lang w:val="da-DK"/>
        </w:rPr>
        <w:t>Opbevares utilgængeligt for børn</w:t>
      </w:r>
      <w:r w:rsidR="00D23D9F">
        <w:rPr>
          <w:lang w:val="da-DK"/>
        </w:rPr>
        <w:t>.</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4A59D3" w:rsidRDefault="004A59D3">
      <w:pPr>
        <w:suppressAutoHyphens/>
        <w:rPr>
          <w:lang w:val="da-DK"/>
        </w:rPr>
      </w:pPr>
    </w:p>
    <w:p w:rsidR="004A59D3" w:rsidRDefault="004A59D3">
      <w:pPr>
        <w:rPr>
          <w:lang w:val="da-DK"/>
        </w:rPr>
      </w:pPr>
      <w:r>
        <w:rPr>
          <w:lang w:val="da-DK"/>
        </w:rPr>
        <w:t>Disse cylinderampuller må kun bruges i en</w:t>
      </w:r>
      <w:r w:rsidR="00E362E1">
        <w:rPr>
          <w:lang w:val="da-DK"/>
        </w:rPr>
        <w:t xml:space="preserve"> Lilly</w:t>
      </w:r>
      <w:r>
        <w:rPr>
          <w:lang w:val="da-DK"/>
        </w:rPr>
        <w:t xml:space="preserve"> 3 ml insulinpen.</w:t>
      </w:r>
    </w:p>
    <w:p w:rsidR="004A59D3" w:rsidRDefault="004A59D3">
      <w:pPr>
        <w:rPr>
          <w:lang w:val="da-DK"/>
        </w:rPr>
      </w:pPr>
    </w:p>
    <w:p w:rsidR="004A59D3" w:rsidRDefault="004A59D3">
      <w:pPr>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4A59D3" w:rsidRDefault="004A59D3">
      <w:pPr>
        <w:suppressAutoHyphens/>
        <w:ind w:left="567" w:hanging="567"/>
        <w:rPr>
          <w:lang w:val="da-DK"/>
        </w:rPr>
      </w:pPr>
    </w:p>
    <w:p w:rsidR="004A59D3" w:rsidRDefault="004A59D3">
      <w:pPr>
        <w:suppressAutoHyphens/>
        <w:rPr>
          <w:lang w:val="da-DK"/>
        </w:rPr>
      </w:pPr>
      <w:r>
        <w:rPr>
          <w:lang w:val="da-DK"/>
        </w:rPr>
        <w:t>EXP</w:t>
      </w:r>
    </w:p>
    <w:p w:rsidR="004A59D3" w:rsidRDefault="004A59D3">
      <w:pPr>
        <w:pStyle w:val="EndnoteText"/>
        <w:tabs>
          <w:tab w:val="clear" w:pos="567"/>
        </w:tabs>
        <w:suppressAutoHyphens/>
        <w:rPr>
          <w:lang w:val="da-DK"/>
        </w:rPr>
      </w:pPr>
    </w:p>
    <w:p w:rsidR="004A59D3" w:rsidRDefault="004A59D3">
      <w:pPr>
        <w:pStyle w:val="EndnoteText"/>
        <w:tabs>
          <w:tab w:val="clear" w:pos="567"/>
        </w:tabs>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4A59D3" w:rsidRDefault="004A59D3">
      <w:pPr>
        <w:suppressAutoHyphens/>
        <w:rPr>
          <w:lang w:val="da-DK"/>
        </w:rPr>
      </w:pPr>
    </w:p>
    <w:p w:rsidR="004A59D3" w:rsidRDefault="004A59D3">
      <w:pPr>
        <w:suppressAutoHyphens/>
        <w:rPr>
          <w:lang w:val="da-DK"/>
        </w:rPr>
      </w:pPr>
      <w:r>
        <w:rPr>
          <w:lang w:val="da-DK"/>
        </w:rPr>
        <w:t xml:space="preserve">Opbevares </w:t>
      </w:r>
      <w:r w:rsidR="00A145DA">
        <w:rPr>
          <w:lang w:val="da-DK"/>
        </w:rPr>
        <w:t xml:space="preserve">i køleskab </w:t>
      </w:r>
      <w:r w:rsidR="00547079">
        <w:rPr>
          <w:lang w:val="da-DK"/>
        </w:rPr>
        <w:t>(</w:t>
      </w:r>
      <w:r>
        <w:rPr>
          <w:lang w:val="da-DK"/>
        </w:rPr>
        <w:t>2°C – 8°C</w:t>
      </w:r>
      <w:r w:rsidR="00A145DA">
        <w:rPr>
          <w:lang w:val="da-DK"/>
        </w:rPr>
        <w:t>)</w:t>
      </w:r>
      <w:r w:rsidR="005A3021">
        <w:rPr>
          <w:lang w:val="da-DK"/>
        </w:rPr>
        <w:t>.</w:t>
      </w:r>
      <w:r>
        <w:rPr>
          <w:lang w:val="da-DK"/>
        </w:rPr>
        <w:t xml:space="preserve"> </w:t>
      </w:r>
    </w:p>
    <w:p w:rsidR="004A59D3" w:rsidRDefault="004A59D3">
      <w:pPr>
        <w:suppressAutoHyphens/>
        <w:rPr>
          <w:lang w:val="da-DK"/>
        </w:rPr>
      </w:pPr>
      <w:r>
        <w:rPr>
          <w:lang w:val="da-DK"/>
        </w:rPr>
        <w:t>Må ikke nedfryses. Må ikke udsættes for stærk varme eller direkte sollys.</w:t>
      </w:r>
    </w:p>
    <w:p w:rsidR="004A59D3" w:rsidRDefault="004A59D3">
      <w:pPr>
        <w:suppressAutoHyphens/>
        <w:rPr>
          <w:lang w:val="da-DK"/>
        </w:rPr>
      </w:pPr>
      <w:r>
        <w:rPr>
          <w:lang w:val="da-DK"/>
        </w:rPr>
        <w:t>Cylinderampuller, der er i brug, må bruges i op til 28 dage. Efter isætning i en pen bør cylinderampul og pen opbevares</w:t>
      </w:r>
      <w:r w:rsidR="00547079">
        <w:rPr>
          <w:lang w:val="da-DK"/>
        </w:rPr>
        <w:t xml:space="preserve"> ved temperaturer</w:t>
      </w:r>
      <w:r>
        <w:rPr>
          <w:lang w:val="da-DK"/>
        </w:rPr>
        <w:t xml:space="preserve"> under 30</w:t>
      </w:r>
      <w:r>
        <w:rPr>
          <w:lang w:val="da-DK"/>
        </w:rPr>
        <w:sym w:font="Symbol" w:char="F0B0"/>
      </w:r>
      <w:r>
        <w:rPr>
          <w:lang w:val="da-DK"/>
        </w:rPr>
        <w:t>C og bør ikke nedkøles.</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 xml:space="preserve">EVENTUELLE SÆRLIGE FORHOLDSREGLER VED BORTSKAFFELSE AF </w:t>
      </w:r>
      <w:r w:rsidR="00D56EB2">
        <w:rPr>
          <w:b/>
          <w:lang w:val="da-DK"/>
        </w:rPr>
        <w:t>IKKE ANVENDT</w:t>
      </w:r>
      <w:r>
        <w:rPr>
          <w:b/>
          <w:lang w:val="da-DK"/>
        </w:rPr>
        <w:t xml:space="preserve"> LÆGEMID</w:t>
      </w:r>
      <w:r w:rsidR="00D56EB2">
        <w:rPr>
          <w:b/>
          <w:lang w:val="da-DK"/>
        </w:rPr>
        <w:t>DEL SAMT</w:t>
      </w:r>
      <w:r>
        <w:rPr>
          <w:b/>
          <w:lang w:val="da-DK"/>
        </w:rPr>
        <w:t xml:space="preserve"> AFFALD </w:t>
      </w:r>
      <w:r w:rsidR="00D56EB2">
        <w:rPr>
          <w:b/>
          <w:lang w:val="da-DK"/>
        </w:rPr>
        <w:t>HERAF</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4A59D3" w:rsidRDefault="004A59D3">
      <w:pPr>
        <w:suppressAutoHyphens/>
        <w:rPr>
          <w:lang w:val="da-DK"/>
        </w:rPr>
      </w:pPr>
    </w:p>
    <w:p w:rsidR="004A59D3" w:rsidRPr="0054346D" w:rsidRDefault="004A59D3">
      <w:pPr>
        <w:suppressAutoHyphens/>
        <w:ind w:left="426" w:hanging="426"/>
        <w:rPr>
          <w:lang w:val="nl-BE"/>
        </w:rPr>
      </w:pPr>
      <w:r w:rsidRPr="0054346D">
        <w:rPr>
          <w:lang w:val="nl-BE"/>
        </w:rPr>
        <w:t>Eli Lilly Nederland B.V.</w:t>
      </w:r>
    </w:p>
    <w:p w:rsidR="004A59D3" w:rsidRPr="0054346D" w:rsidRDefault="00C00AFA">
      <w:pPr>
        <w:suppressAutoHyphens/>
        <w:ind w:left="426" w:hanging="426"/>
        <w:rPr>
          <w:lang w:val="nl-BE"/>
        </w:rPr>
      </w:pPr>
      <w:r w:rsidRPr="00DE0041">
        <w:rPr>
          <w:lang w:val="da-DK"/>
        </w:rPr>
        <w:t>Papendorpseweg 83, 3528 BJ Utrecht</w:t>
      </w:r>
    </w:p>
    <w:p w:rsidR="004A59D3" w:rsidRDefault="004A59D3">
      <w:pPr>
        <w:suppressAutoHyphens/>
        <w:ind w:left="426" w:hanging="426"/>
        <w:rPr>
          <w:lang w:val="en-US"/>
        </w:rPr>
      </w:pPr>
      <w:smartTag w:uri="urn:schemas-microsoft-com:office:smarttags" w:element="place">
        <w:smartTag w:uri="urn:schemas-microsoft-com:office:smarttags" w:element="City">
          <w:r>
            <w:rPr>
              <w:lang w:val="en-US"/>
            </w:rPr>
            <w:t>Holland</w:t>
          </w:r>
        </w:smartTag>
      </w:smartTag>
    </w:p>
    <w:p w:rsidR="004A59D3" w:rsidRDefault="004A59D3">
      <w:pPr>
        <w:suppressAutoHyphens/>
        <w:rPr>
          <w:lang w:val="en-US"/>
        </w:rPr>
      </w:pPr>
    </w:p>
    <w:p w:rsidR="004A59D3" w:rsidRDefault="004A59D3">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4A59D3">
        <w:tc>
          <w:tcPr>
            <w:tcW w:w="9281" w:type="dxa"/>
          </w:tcPr>
          <w:p w:rsidR="004A59D3" w:rsidRDefault="004A59D3">
            <w:pPr>
              <w:ind w:left="567" w:hanging="567"/>
              <w:rPr>
                <w:b/>
                <w:lang w:val="da-DK"/>
              </w:rPr>
            </w:pPr>
            <w:r>
              <w:rPr>
                <w:b/>
                <w:lang w:val="da-DK"/>
              </w:rPr>
              <w:t>12.</w:t>
            </w:r>
            <w:r>
              <w:rPr>
                <w:b/>
                <w:lang w:val="da-DK"/>
              </w:rPr>
              <w:tab/>
              <w:t>MARKEDSFØRINGSTILLADELSESNUMMER (NUMRE)</w:t>
            </w:r>
          </w:p>
        </w:tc>
      </w:tr>
    </w:tbl>
    <w:p w:rsidR="004A59D3" w:rsidRDefault="004A59D3">
      <w:pPr>
        <w:pStyle w:val="EndnoteText"/>
        <w:tabs>
          <w:tab w:val="clear" w:pos="567"/>
        </w:tabs>
        <w:suppressAutoHyphens/>
        <w:rPr>
          <w:lang w:val="da-DK"/>
        </w:rPr>
      </w:pPr>
    </w:p>
    <w:p w:rsidR="004A59D3" w:rsidRDefault="004A59D3">
      <w:pPr>
        <w:suppressAutoHyphens/>
        <w:ind w:left="426" w:hanging="426"/>
        <w:rPr>
          <w:lang w:val="da-DK"/>
        </w:rPr>
      </w:pPr>
      <w:r>
        <w:rPr>
          <w:lang w:val="da-DK"/>
        </w:rPr>
        <w:t>EU/1/96/007/004</w:t>
      </w:r>
    </w:p>
    <w:p w:rsidR="0045761E" w:rsidRDefault="0045761E">
      <w:pPr>
        <w:suppressAutoHyphens/>
        <w:ind w:left="426" w:hanging="426"/>
        <w:rPr>
          <w:lang w:val="da-DK"/>
        </w:rPr>
      </w:pPr>
      <w:r w:rsidRPr="009A46D6">
        <w:rPr>
          <w:shd w:val="clear" w:color="auto" w:fill="BFBFBF"/>
          <w:lang w:val="da-DK"/>
        </w:rPr>
        <w:t>EU/1/96/007/023</w:t>
      </w:r>
    </w:p>
    <w:p w:rsidR="004A59D3" w:rsidRDefault="004A59D3">
      <w:pPr>
        <w:rPr>
          <w:lang w:val="da-DK"/>
        </w:rPr>
      </w:pPr>
    </w:p>
    <w:p w:rsidR="004A59D3" w:rsidRDefault="004A59D3">
      <w:pPr>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4A59D3" w:rsidRDefault="004A59D3">
      <w:pPr>
        <w:rPr>
          <w:lang w:val="da-DK"/>
        </w:rPr>
      </w:pPr>
    </w:p>
    <w:p w:rsidR="004A59D3" w:rsidRDefault="004A59D3">
      <w:pPr>
        <w:rPr>
          <w:lang w:val="da-DK"/>
        </w:rPr>
      </w:pPr>
      <w:r>
        <w:rPr>
          <w:lang w:val="da-DK"/>
        </w:rPr>
        <w:t>Lot</w:t>
      </w:r>
    </w:p>
    <w:p w:rsidR="004A59D3" w:rsidRDefault="004A59D3">
      <w:pPr>
        <w:rPr>
          <w:lang w:val="da-DK"/>
        </w:rPr>
      </w:pPr>
    </w:p>
    <w:p w:rsidR="004A59D3" w:rsidRDefault="004A59D3">
      <w:pPr>
        <w:rPr>
          <w:lang w:val="da-DK"/>
        </w:rPr>
      </w:pPr>
    </w:p>
    <w:p w:rsidR="004A59D3" w:rsidRDefault="004A59D3" w:rsidP="00641A2F">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4A59D3" w:rsidRDefault="004A59D3" w:rsidP="00641A2F">
      <w:pPr>
        <w:suppressAutoHyphens/>
        <w:rPr>
          <w:lang w:val="da-DK"/>
        </w:rPr>
      </w:pPr>
    </w:p>
    <w:p w:rsidR="004A59D3" w:rsidRDefault="004A59D3">
      <w:pPr>
        <w:suppressAutoHyphens/>
        <w:ind w:left="720" w:hanging="720"/>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4A59D3" w:rsidRDefault="004A59D3">
      <w:pPr>
        <w:ind w:right="11"/>
        <w:rPr>
          <w:lang w:val="da-DK"/>
        </w:rPr>
      </w:pPr>
    </w:p>
    <w:p w:rsidR="004A59D3" w:rsidRDefault="005A3021">
      <w:pPr>
        <w:rPr>
          <w:lang w:val="da-DK"/>
        </w:rPr>
      </w:pPr>
      <w:r>
        <w:rPr>
          <w:lang w:val="da-DK"/>
        </w:rPr>
        <w:t>(</w:t>
      </w:r>
      <w:r w:rsidR="004A59D3">
        <w:rPr>
          <w:lang w:val="da-DK"/>
        </w:rPr>
        <w:t>Træk her for at åbne kartonen</w:t>
      </w:r>
      <w:r>
        <w:rPr>
          <w:lang w:val="da-DK"/>
        </w:rPr>
        <w:t>)</w:t>
      </w:r>
    </w:p>
    <w:p w:rsidR="004A59D3" w:rsidRDefault="004A59D3">
      <w:pPr>
        <w:ind w:right="11"/>
        <w:rPr>
          <w:lang w:val="da-DK"/>
        </w:rPr>
      </w:pPr>
      <w:r>
        <w:rPr>
          <w:lang w:val="da-DK"/>
        </w:rPr>
        <w:t>KARTONEN HAR VÆRET ÅBNET</w:t>
      </w:r>
    </w:p>
    <w:p w:rsidR="004A59D3" w:rsidRDefault="004A59D3">
      <w:pPr>
        <w:rPr>
          <w:lang w:val="da-DK"/>
        </w:rPr>
      </w:pPr>
    </w:p>
    <w:p w:rsidR="004A59D3" w:rsidRDefault="004A59D3">
      <w:pPr>
        <w:rPr>
          <w:lang w:val="da-DK"/>
        </w:rPr>
      </w:pPr>
    </w:p>
    <w:p w:rsidR="004A59D3" w:rsidRDefault="004A59D3">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t xml:space="preserve">INFORMATION I </w:t>
      </w:r>
      <w:r w:rsidR="00D56EB2">
        <w:rPr>
          <w:b/>
          <w:lang w:val="da-DK"/>
        </w:rPr>
        <w:t>BRAILLESKRIFT</w:t>
      </w:r>
    </w:p>
    <w:p w:rsidR="004A59D3" w:rsidRDefault="004A59D3">
      <w:pPr>
        <w:pStyle w:val="EndnoteText"/>
        <w:tabs>
          <w:tab w:val="clear" w:pos="567"/>
        </w:tabs>
        <w:rPr>
          <w:rStyle w:val="CommentReference"/>
          <w:sz w:val="22"/>
          <w:lang w:val="da-DK"/>
        </w:rPr>
      </w:pPr>
    </w:p>
    <w:p w:rsidR="004A59D3" w:rsidRDefault="00353202">
      <w:pPr>
        <w:ind w:right="11"/>
        <w:rPr>
          <w:lang w:val="da-DK"/>
        </w:rPr>
      </w:pPr>
      <w:r>
        <w:rPr>
          <w:lang w:val="da-DK"/>
        </w:rPr>
        <w:t>Humalog</w:t>
      </w:r>
    </w:p>
    <w:p w:rsidR="0045761E" w:rsidRDefault="0045761E">
      <w:pPr>
        <w:ind w:right="11"/>
        <w:rPr>
          <w:lang w:val="da-DK"/>
        </w:rPr>
      </w:pPr>
    </w:p>
    <w:p w:rsidR="0045761E" w:rsidRPr="003C5BD8" w:rsidRDefault="0045761E" w:rsidP="0045761E">
      <w:pPr>
        <w:ind w:left="567" w:hanging="567"/>
        <w:rPr>
          <w:noProof/>
          <w:szCs w:val="22"/>
          <w:lang w:val="da-DK"/>
        </w:rPr>
      </w:pPr>
    </w:p>
    <w:p w:rsidR="0045761E" w:rsidRPr="009A46D6" w:rsidRDefault="0045761E" w:rsidP="0045761E">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sidR="00C11596">
        <w:rPr>
          <w:b/>
          <w:noProof/>
          <w:szCs w:val="22"/>
          <w:lang w:val="da-DK"/>
        </w:rPr>
        <w:t>.</w:t>
      </w:r>
      <w:r w:rsidRPr="009A46D6">
        <w:rPr>
          <w:b/>
          <w:noProof/>
          <w:szCs w:val="22"/>
          <w:lang w:val="da-DK"/>
        </w:rPr>
        <w:tab/>
        <w:t>ENTYDIG IDENTIFIKATOR – 2D-STREGKODE</w:t>
      </w:r>
    </w:p>
    <w:p w:rsidR="0045761E" w:rsidRPr="009A46D6" w:rsidRDefault="0045761E" w:rsidP="0045761E">
      <w:pPr>
        <w:tabs>
          <w:tab w:val="left" w:pos="720"/>
        </w:tabs>
        <w:rPr>
          <w:noProof/>
          <w:szCs w:val="22"/>
          <w:lang w:val="da-DK"/>
        </w:rPr>
      </w:pPr>
    </w:p>
    <w:p w:rsidR="0045761E" w:rsidRPr="009A46D6" w:rsidRDefault="0045761E" w:rsidP="0045761E">
      <w:pPr>
        <w:rPr>
          <w:noProof/>
          <w:szCs w:val="22"/>
          <w:shd w:val="clear" w:color="auto" w:fill="CCCCCC"/>
          <w:lang w:val="da-DK"/>
        </w:rPr>
      </w:pPr>
      <w:r w:rsidRPr="009A46D6">
        <w:rPr>
          <w:highlight w:val="lightGray"/>
          <w:lang w:val="da-DK"/>
        </w:rPr>
        <w:t>Der er anført en 2D-stregkode, som indeh</w:t>
      </w:r>
      <w:r w:rsidRPr="0045761E">
        <w:rPr>
          <w:highlight w:val="lightGray"/>
          <w:lang w:val="da-DK"/>
        </w:rPr>
        <w:t>older en entydig identifikator.</w:t>
      </w:r>
    </w:p>
    <w:p w:rsidR="0045761E" w:rsidRPr="009A46D6" w:rsidRDefault="0045761E" w:rsidP="0045761E">
      <w:pPr>
        <w:tabs>
          <w:tab w:val="left" w:pos="720"/>
        </w:tabs>
        <w:rPr>
          <w:noProof/>
          <w:szCs w:val="22"/>
          <w:lang w:val="da-DK"/>
        </w:rPr>
      </w:pPr>
    </w:p>
    <w:p w:rsidR="0045761E" w:rsidRPr="009A46D6" w:rsidRDefault="0045761E" w:rsidP="0045761E">
      <w:pPr>
        <w:tabs>
          <w:tab w:val="left" w:pos="720"/>
        </w:tabs>
        <w:rPr>
          <w:noProof/>
          <w:szCs w:val="22"/>
          <w:lang w:val="da-DK"/>
        </w:rPr>
      </w:pPr>
    </w:p>
    <w:p w:rsidR="0045761E" w:rsidRPr="009A46D6" w:rsidRDefault="0045761E" w:rsidP="0045761E">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t>ENTYDIG IDENTIFIKATOR - MENNESKELIGT LÆSBARE DATA</w:t>
      </w:r>
    </w:p>
    <w:p w:rsidR="0045761E" w:rsidRPr="009A46D6" w:rsidRDefault="0045761E" w:rsidP="0045761E">
      <w:pPr>
        <w:tabs>
          <w:tab w:val="left" w:pos="720"/>
        </w:tabs>
        <w:rPr>
          <w:noProof/>
          <w:szCs w:val="22"/>
          <w:lang w:val="da-DK"/>
        </w:rPr>
      </w:pPr>
    </w:p>
    <w:p w:rsidR="0045761E" w:rsidRPr="009A46D6" w:rsidRDefault="0045761E" w:rsidP="0045761E">
      <w:pPr>
        <w:rPr>
          <w:color w:val="008000"/>
          <w:szCs w:val="22"/>
          <w:lang w:val="da-DK"/>
        </w:rPr>
      </w:pPr>
      <w:r w:rsidRPr="009A46D6">
        <w:rPr>
          <w:szCs w:val="22"/>
          <w:lang w:val="da-DK"/>
        </w:rPr>
        <w:t>PC</w:t>
      </w:r>
    </w:p>
    <w:p w:rsidR="0045761E" w:rsidRPr="009A46D6" w:rsidRDefault="0045761E" w:rsidP="0045761E">
      <w:pPr>
        <w:rPr>
          <w:szCs w:val="22"/>
          <w:lang w:val="da-DK"/>
        </w:rPr>
      </w:pPr>
      <w:r w:rsidRPr="009A46D6">
        <w:rPr>
          <w:szCs w:val="22"/>
          <w:lang w:val="da-DK"/>
        </w:rPr>
        <w:t>SN</w:t>
      </w:r>
    </w:p>
    <w:p w:rsidR="0045761E" w:rsidRDefault="0045761E" w:rsidP="0045761E">
      <w:pPr>
        <w:ind w:right="11"/>
        <w:rPr>
          <w:lang w:val="da-DK"/>
        </w:rPr>
      </w:pPr>
      <w:r w:rsidRPr="005716DC">
        <w:rPr>
          <w:szCs w:val="22"/>
          <w:lang w:val="da-DK"/>
        </w:rPr>
        <w:t>NN</w:t>
      </w:r>
    </w:p>
    <w:p w:rsidR="004A59D3" w:rsidRDefault="004A59D3" w:rsidP="00330AB6">
      <w:pPr>
        <w:pBdr>
          <w:top w:val="single" w:sz="4" w:space="1" w:color="auto"/>
          <w:left w:val="single" w:sz="4" w:space="4" w:color="auto"/>
          <w:bottom w:val="single" w:sz="4" w:space="1" w:color="auto"/>
          <w:right w:val="single" w:sz="4" w:space="4" w:color="auto"/>
        </w:pBdr>
        <w:ind w:left="567" w:hanging="567"/>
        <w:rPr>
          <w:b/>
          <w:lang w:val="da-DK"/>
        </w:rPr>
      </w:pPr>
      <w:r>
        <w:rPr>
          <w:lang w:val="da-DK"/>
        </w:rPr>
        <w:br w:type="page"/>
      </w:r>
      <w:r>
        <w:rPr>
          <w:b/>
          <w:lang w:val="da-DK"/>
        </w:rPr>
        <w:t xml:space="preserve">MINDSTEKRAV TIL </w:t>
      </w:r>
      <w:r w:rsidR="00A6217C">
        <w:rPr>
          <w:b/>
          <w:lang w:val="da-DK"/>
        </w:rPr>
        <w:t>MÆRKNING</w:t>
      </w:r>
      <w:r w:rsidR="005A3021">
        <w:rPr>
          <w:b/>
          <w:lang w:val="da-DK"/>
        </w:rPr>
        <w:t xml:space="preserve"> </w:t>
      </w:r>
      <w:r>
        <w:rPr>
          <w:b/>
          <w:lang w:val="da-DK"/>
        </w:rPr>
        <w:t>PÅ SMÅ INDRE EMBALLAGER</w:t>
      </w:r>
    </w:p>
    <w:p w:rsidR="004A59D3" w:rsidRDefault="004A59D3">
      <w:pPr>
        <w:pBdr>
          <w:top w:val="single" w:sz="4" w:space="1" w:color="auto"/>
          <w:left w:val="single" w:sz="4" w:space="4" w:color="auto"/>
          <w:bottom w:val="single" w:sz="4" w:space="1" w:color="auto"/>
          <w:right w:val="single" w:sz="4" w:space="4" w:color="auto"/>
        </w:pBd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i/>
          <w:lang w:val="da-DK"/>
        </w:rPr>
      </w:pPr>
      <w:r>
        <w:rPr>
          <w:b/>
          <w:lang w:val="da-DK"/>
        </w:rPr>
        <w:t xml:space="preserve">ETIKET TEKST </w:t>
      </w:r>
    </w:p>
    <w:p w:rsidR="004A59D3" w:rsidRDefault="004A59D3">
      <w:pPr>
        <w:suppressAutoHyphens/>
        <w:jc w:val="both"/>
        <w:rPr>
          <w:lang w:val="da-DK"/>
        </w:rPr>
      </w:pPr>
    </w:p>
    <w:p w:rsidR="004A59D3" w:rsidRDefault="004A59D3">
      <w:pP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1.</w:t>
      </w:r>
      <w:r>
        <w:rPr>
          <w:b/>
          <w:lang w:val="da-DK"/>
        </w:rPr>
        <w:tab/>
        <w:t xml:space="preserve">LÆGEMIDLETS NAVN OG </w:t>
      </w:r>
      <w:r w:rsidR="00E91506">
        <w:rPr>
          <w:b/>
          <w:lang w:val="da-DK"/>
        </w:rPr>
        <w:t>ADMINISTRATIONS</w:t>
      </w:r>
      <w:r>
        <w:rPr>
          <w:b/>
          <w:lang w:val="da-DK"/>
        </w:rPr>
        <w:t>VEJ(E)</w:t>
      </w:r>
    </w:p>
    <w:p w:rsidR="004A59D3" w:rsidRDefault="004A59D3">
      <w:pPr>
        <w:suppressAutoHyphens/>
        <w:jc w:val="both"/>
        <w:rPr>
          <w:lang w:val="da-DK"/>
        </w:rPr>
      </w:pPr>
    </w:p>
    <w:p w:rsidR="004A59D3" w:rsidRDefault="004A59D3">
      <w:pPr>
        <w:suppressAutoHyphens/>
        <w:jc w:val="both"/>
        <w:rPr>
          <w:lang w:val="da-DK"/>
        </w:rPr>
      </w:pPr>
      <w:r>
        <w:rPr>
          <w:lang w:val="da-DK"/>
        </w:rPr>
        <w:t xml:space="preserve">Humalog 100 </w:t>
      </w:r>
      <w:r w:rsidR="00A41DA1">
        <w:rPr>
          <w:lang w:val="da-DK"/>
        </w:rPr>
        <w:t>enheder</w:t>
      </w:r>
      <w:r>
        <w:rPr>
          <w:lang w:val="da-DK"/>
        </w:rPr>
        <w:t>/ml injektionsvæske, opløsning</w:t>
      </w:r>
      <w:r w:rsidR="009112C4">
        <w:rPr>
          <w:lang w:val="da-DK"/>
        </w:rPr>
        <w:t>,</w:t>
      </w:r>
      <w:r>
        <w:rPr>
          <w:lang w:val="da-DK"/>
        </w:rPr>
        <w:t xml:space="preserve"> i cylinderampul</w:t>
      </w:r>
    </w:p>
    <w:p w:rsidR="004A59D3" w:rsidRDefault="00BD23A1">
      <w:pPr>
        <w:suppressAutoHyphens/>
        <w:jc w:val="both"/>
        <w:rPr>
          <w:lang w:val="da-DK"/>
        </w:rPr>
      </w:pPr>
      <w:r>
        <w:rPr>
          <w:lang w:val="da-DK"/>
        </w:rPr>
        <w:t>i</w:t>
      </w:r>
      <w:r w:rsidR="004A59D3">
        <w:rPr>
          <w:lang w:val="da-DK"/>
        </w:rPr>
        <w:t>nsulin lispro</w:t>
      </w:r>
    </w:p>
    <w:p w:rsidR="004A59D3" w:rsidRDefault="004A59D3">
      <w:pPr>
        <w:suppressAutoHyphens/>
        <w:rPr>
          <w:lang w:val="da-DK"/>
        </w:rPr>
      </w:pPr>
      <w:r>
        <w:rPr>
          <w:lang w:val="da-DK"/>
        </w:rPr>
        <w:t>Subkutan anvendelse</w:t>
      </w:r>
    </w:p>
    <w:p w:rsidR="004A59D3" w:rsidRDefault="004A59D3">
      <w:pPr>
        <w:suppressAutoHyphens/>
        <w:jc w:val="both"/>
        <w:rPr>
          <w:lang w:val="da-DK"/>
        </w:rPr>
      </w:pPr>
    </w:p>
    <w:p w:rsidR="004A59D3" w:rsidRDefault="004A59D3">
      <w:pP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2.</w:t>
      </w:r>
      <w:r>
        <w:rPr>
          <w:b/>
          <w:lang w:val="da-DK"/>
        </w:rPr>
        <w:tab/>
      </w:r>
      <w:r w:rsidR="00951232">
        <w:rPr>
          <w:b/>
          <w:lang w:val="da-DK"/>
        </w:rPr>
        <w:t>ADMINISTRATIONSMETODE</w:t>
      </w:r>
    </w:p>
    <w:p w:rsidR="004A59D3" w:rsidRDefault="004A59D3">
      <w:pPr>
        <w:suppressAutoHyphens/>
        <w:jc w:val="both"/>
        <w:rPr>
          <w:lang w:val="da-DK"/>
        </w:rPr>
      </w:pPr>
    </w:p>
    <w:p w:rsidR="004A59D3" w:rsidRDefault="004A59D3">
      <w:pP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3.</w:t>
      </w:r>
      <w:r>
        <w:rPr>
          <w:b/>
          <w:lang w:val="da-DK"/>
        </w:rPr>
        <w:tab/>
        <w:t>UDLØBSDATO</w:t>
      </w:r>
    </w:p>
    <w:p w:rsidR="004A59D3" w:rsidRDefault="004A59D3">
      <w:pPr>
        <w:suppressAutoHyphens/>
        <w:ind w:left="567" w:hanging="567"/>
        <w:rPr>
          <w:lang w:val="da-DK"/>
        </w:rPr>
      </w:pPr>
    </w:p>
    <w:p w:rsidR="004A59D3" w:rsidRDefault="004A59D3">
      <w:pPr>
        <w:suppressAutoHyphens/>
        <w:rPr>
          <w:lang w:val="da-DK"/>
        </w:rPr>
      </w:pPr>
      <w:r>
        <w:rPr>
          <w:lang w:val="da-DK"/>
        </w:rPr>
        <w:t>EXP</w:t>
      </w:r>
    </w:p>
    <w:p w:rsidR="004A59D3" w:rsidRDefault="004A59D3">
      <w:pPr>
        <w:suppressAutoHyphens/>
        <w:ind w:left="567" w:hanging="567"/>
        <w:rPr>
          <w:lang w:val="da-DK"/>
        </w:rPr>
      </w:pPr>
    </w:p>
    <w:p w:rsidR="004A59D3" w:rsidRDefault="004A59D3">
      <w:pPr>
        <w:suppressAutoHyphens/>
        <w:ind w:left="567" w:hanging="567"/>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4.</w:t>
      </w:r>
      <w:r>
        <w:rPr>
          <w:b/>
          <w:lang w:val="da-DK"/>
        </w:rPr>
        <w:tab/>
        <w:t>BATCHNUMMER</w:t>
      </w:r>
    </w:p>
    <w:p w:rsidR="004A59D3" w:rsidRDefault="004A59D3">
      <w:pPr>
        <w:suppressAutoHyphens/>
        <w:jc w:val="both"/>
        <w:rPr>
          <w:lang w:val="da-DK"/>
        </w:rPr>
      </w:pPr>
    </w:p>
    <w:p w:rsidR="004A59D3" w:rsidRDefault="004A59D3">
      <w:pPr>
        <w:suppressAutoHyphens/>
        <w:jc w:val="both"/>
        <w:rPr>
          <w:lang w:val="da-DK"/>
        </w:rPr>
      </w:pPr>
      <w:r>
        <w:rPr>
          <w:lang w:val="da-DK"/>
        </w:rPr>
        <w:t>Lot</w:t>
      </w:r>
    </w:p>
    <w:p w:rsidR="004A59D3" w:rsidRDefault="004A59D3">
      <w:pPr>
        <w:suppressAutoHyphens/>
        <w:jc w:val="both"/>
        <w:rPr>
          <w:lang w:val="da-DK"/>
        </w:rPr>
      </w:pPr>
    </w:p>
    <w:p w:rsidR="004A59D3" w:rsidRDefault="004A59D3">
      <w:pP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5.</w:t>
      </w:r>
      <w:r>
        <w:rPr>
          <w:b/>
          <w:lang w:val="da-DK"/>
        </w:rPr>
        <w:tab/>
        <w:t>INDHOLD ANGIVET SOM VÆGT, VOLUMEN ELLER</w:t>
      </w:r>
      <w:r w:rsidR="00C1267B">
        <w:rPr>
          <w:b/>
          <w:lang w:val="da-DK"/>
        </w:rPr>
        <w:t xml:space="preserve"> ENHEDER</w:t>
      </w:r>
    </w:p>
    <w:p w:rsidR="004A59D3" w:rsidRDefault="004A59D3">
      <w:pPr>
        <w:rPr>
          <w:b/>
          <w:lang w:val="da-DK"/>
        </w:rPr>
      </w:pPr>
    </w:p>
    <w:p w:rsidR="004A59D3" w:rsidRDefault="004A59D3">
      <w:pPr>
        <w:pStyle w:val="EndnoteText"/>
        <w:tabs>
          <w:tab w:val="clear" w:pos="567"/>
        </w:tabs>
        <w:rPr>
          <w:lang w:val="da-DK"/>
        </w:rPr>
      </w:pPr>
      <w:r>
        <w:rPr>
          <w:lang w:val="da-DK"/>
        </w:rPr>
        <w:t>3 ml (3,5</w:t>
      </w:r>
      <w:r w:rsidR="004E04BB">
        <w:rPr>
          <w:lang w:val="da-DK"/>
        </w:rPr>
        <w:t xml:space="preserve"> </w:t>
      </w:r>
      <w:r>
        <w:rPr>
          <w:lang w:val="da-DK"/>
        </w:rPr>
        <w:t>mg/ml)</w:t>
      </w:r>
    </w:p>
    <w:p w:rsidR="004A59D3" w:rsidRDefault="004A59D3">
      <w:pPr>
        <w:pStyle w:val="EndnoteText"/>
        <w:tabs>
          <w:tab w:val="clear" w:pos="567"/>
        </w:tabs>
        <w:rPr>
          <w:lang w:val="da-DK"/>
        </w:rPr>
      </w:pPr>
    </w:p>
    <w:p w:rsidR="004A59D3" w:rsidRDefault="004A59D3">
      <w:pPr>
        <w:rPr>
          <w:lang w:val="da-DK"/>
        </w:rPr>
      </w:pPr>
    </w:p>
    <w:p w:rsidR="004A59D3" w:rsidRDefault="004A59D3">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6.</w:t>
      </w:r>
      <w:r>
        <w:rPr>
          <w:b/>
          <w:lang w:val="da-DK"/>
        </w:rPr>
        <w:tab/>
        <w:t>ANDET</w:t>
      </w:r>
    </w:p>
    <w:p w:rsidR="004A59D3" w:rsidRDefault="004A59D3">
      <w:pPr>
        <w:pStyle w:val="EndnoteText"/>
        <w:tabs>
          <w:tab w:val="clear" w:pos="567"/>
        </w:tabs>
        <w:rPr>
          <w:rStyle w:val="CommentReference"/>
          <w:sz w:val="22"/>
          <w:lang w:val="da-DK"/>
        </w:rPr>
      </w:pPr>
    </w:p>
    <w:p w:rsidR="004A59D3" w:rsidRDefault="004A59D3">
      <w:pPr>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b/>
          <w:lang w:val="da-DK"/>
        </w:rPr>
      </w:pPr>
      <w:r>
        <w:rPr>
          <w:b/>
          <w:u w:val="single"/>
          <w:lang w:val="da-DK"/>
        </w:rPr>
        <w:br w:type="page"/>
      </w:r>
      <w:r w:rsidR="00E91506">
        <w:rPr>
          <w:b/>
          <w:lang w:val="da-DK"/>
        </w:rPr>
        <w:t>MÆRKNING</w:t>
      </w:r>
      <w:r>
        <w:rPr>
          <w:b/>
          <w:lang w:val="da-DK"/>
        </w:rPr>
        <w:t xml:space="preserve">, DER SKAL ANFØRES PÅ DEN YDRE EMBALLAGE </w:t>
      </w:r>
    </w:p>
    <w:p w:rsidR="004A59D3" w:rsidRDefault="004A59D3">
      <w:pPr>
        <w:pBdr>
          <w:top w:val="single" w:sz="4" w:space="1" w:color="auto"/>
          <w:left w:val="single" w:sz="4" w:space="4" w:color="auto"/>
          <w:bottom w:val="single" w:sz="4" w:space="1" w:color="auto"/>
          <w:right w:val="single" w:sz="4" w:space="4" w:color="auto"/>
        </w:pBdr>
        <w:rPr>
          <w:lang w:val="da-DK"/>
        </w:rPr>
      </w:pPr>
    </w:p>
    <w:p w:rsidR="004A59D3" w:rsidRDefault="0045761E">
      <w:pPr>
        <w:pBdr>
          <w:top w:val="single" w:sz="4" w:space="1" w:color="auto"/>
          <w:left w:val="single" w:sz="4" w:space="4" w:color="auto"/>
          <w:bottom w:val="single" w:sz="4" w:space="1" w:color="auto"/>
          <w:right w:val="single" w:sz="4" w:space="4" w:color="auto"/>
        </w:pBdr>
        <w:rPr>
          <w:lang w:val="da-DK"/>
        </w:rPr>
      </w:pPr>
      <w:r>
        <w:rPr>
          <w:b/>
          <w:lang w:val="da-DK"/>
        </w:rPr>
        <w:t>YDRE KARTON – Hætteglas.</w:t>
      </w:r>
      <w:r w:rsidR="007009EB">
        <w:rPr>
          <w:b/>
          <w:lang w:val="da-DK"/>
        </w:rPr>
        <w:t xml:space="preserve"> Pakning med</w:t>
      </w:r>
      <w:r>
        <w:rPr>
          <w:b/>
          <w:lang w:val="da-DK"/>
        </w:rPr>
        <w:t xml:space="preserve"> 1</w:t>
      </w:r>
      <w:r w:rsidR="004A59D3">
        <w:rPr>
          <w:b/>
          <w:lang w:val="da-DK"/>
        </w:rPr>
        <w:t xml:space="preserve"> </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4A59D3" w:rsidRDefault="004A59D3">
      <w:pPr>
        <w:suppressAutoHyphens/>
        <w:rPr>
          <w:lang w:val="da-DK"/>
        </w:rPr>
      </w:pPr>
    </w:p>
    <w:p w:rsidR="004A59D3" w:rsidRDefault="004A59D3" w:rsidP="00764921">
      <w:pPr>
        <w:pStyle w:val="Heading2"/>
      </w:pPr>
      <w:r>
        <w:t xml:space="preserve">Humalog Mix25 100 </w:t>
      </w:r>
      <w:r w:rsidR="00A41DA1">
        <w:t>enheder</w:t>
      </w:r>
      <w:r>
        <w:t>/ml injektionsvæske, suspension</w:t>
      </w:r>
      <w:r w:rsidR="009112C4">
        <w:t>,</w:t>
      </w:r>
      <w:r>
        <w:t xml:space="preserve"> i hætteglas</w:t>
      </w:r>
    </w:p>
    <w:p w:rsidR="004A59D3" w:rsidRPr="00330AB6" w:rsidRDefault="004A59D3">
      <w:pPr>
        <w:suppressAutoHyphens/>
        <w:rPr>
          <w:lang w:val="en-US"/>
        </w:rPr>
      </w:pPr>
      <w:r w:rsidRPr="00330AB6">
        <w:rPr>
          <w:lang w:val="en-US"/>
        </w:rPr>
        <w:t>25% insulin lispro og 75% insulin lispro protaminsuspension</w:t>
      </w:r>
    </w:p>
    <w:p w:rsidR="004A59D3" w:rsidRPr="00330AB6" w:rsidRDefault="004A59D3">
      <w:pPr>
        <w:suppressAutoHyphens/>
        <w:rPr>
          <w:lang w:val="en-US"/>
        </w:rPr>
      </w:pPr>
    </w:p>
    <w:p w:rsidR="004A59D3" w:rsidRPr="00330AB6" w:rsidRDefault="004A59D3">
      <w:pPr>
        <w:suppressAutoHyphens/>
        <w:rPr>
          <w:lang w:val="en-US"/>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4A59D3" w:rsidRDefault="004A59D3">
      <w:pPr>
        <w:suppressAutoHyphens/>
        <w:rPr>
          <w:lang w:val="da-DK"/>
        </w:rPr>
      </w:pPr>
    </w:p>
    <w:p w:rsidR="004A59D3" w:rsidRDefault="0045761E">
      <w:pPr>
        <w:suppressAutoHyphens/>
        <w:rPr>
          <w:lang w:val="da-DK"/>
        </w:rPr>
      </w:pPr>
      <w:r>
        <w:rPr>
          <w:lang w:val="da-DK"/>
        </w:rPr>
        <w:t>Hver ml suspension indeholder 100 enheder insulin lispro (</w:t>
      </w:r>
      <w:r w:rsidR="007009EB">
        <w:rPr>
          <w:lang w:val="da-DK"/>
        </w:rPr>
        <w:t xml:space="preserve">svarende til </w:t>
      </w:r>
      <w:r>
        <w:rPr>
          <w:lang w:val="da-DK"/>
        </w:rPr>
        <w:t>3,5</w:t>
      </w:r>
      <w:r w:rsidR="005A3021">
        <w:rPr>
          <w:lang w:val="da-DK"/>
        </w:rPr>
        <w:t xml:space="preserve"> </w:t>
      </w:r>
      <w:r>
        <w:rPr>
          <w:lang w:val="da-DK"/>
        </w:rPr>
        <w:t>mg).</w:t>
      </w:r>
    </w:p>
    <w:p w:rsidR="0045761E" w:rsidRPr="00DE0041" w:rsidRDefault="0045761E">
      <w:pPr>
        <w:suppressAutoHyphens/>
        <w:rPr>
          <w:lang w:val="da-DK"/>
        </w:rPr>
      </w:pPr>
    </w:p>
    <w:p w:rsidR="004A59D3" w:rsidRPr="00DE0041" w:rsidRDefault="004A59D3">
      <w:pPr>
        <w:suppressAutoHyphens/>
        <w:rPr>
          <w:lang w:val="da-DK"/>
        </w:rPr>
      </w:pPr>
    </w:p>
    <w:p w:rsidR="004A59D3" w:rsidRPr="00DE0041" w:rsidRDefault="004A59D3">
      <w:pPr>
        <w:pBdr>
          <w:top w:val="single" w:sz="4" w:space="1" w:color="auto"/>
          <w:left w:val="single" w:sz="4" w:space="4" w:color="auto"/>
          <w:bottom w:val="single" w:sz="4" w:space="1" w:color="auto"/>
          <w:right w:val="single" w:sz="4" w:space="4" w:color="auto"/>
        </w:pBdr>
        <w:ind w:left="567" w:hanging="567"/>
        <w:rPr>
          <w:lang w:val="da-DK"/>
        </w:rPr>
      </w:pPr>
      <w:r w:rsidRPr="00DE0041">
        <w:rPr>
          <w:b/>
          <w:lang w:val="da-DK"/>
        </w:rPr>
        <w:t>3.</w:t>
      </w:r>
      <w:r w:rsidRPr="00DE0041">
        <w:rPr>
          <w:b/>
          <w:lang w:val="da-DK"/>
        </w:rPr>
        <w:tab/>
        <w:t>LISTE OVER HJÆLPESTOFFER</w:t>
      </w:r>
    </w:p>
    <w:p w:rsidR="004A59D3" w:rsidRPr="00DE0041" w:rsidRDefault="004A59D3">
      <w:pPr>
        <w:suppressAutoHyphens/>
        <w:rPr>
          <w:lang w:val="da-DK"/>
        </w:rPr>
      </w:pPr>
    </w:p>
    <w:p w:rsidR="004A59D3" w:rsidRPr="00DE0041" w:rsidRDefault="004A59D3">
      <w:pPr>
        <w:ind w:right="11"/>
        <w:rPr>
          <w:lang w:val="da-DK"/>
        </w:rPr>
      </w:pPr>
      <w:r w:rsidRPr="00DE0041">
        <w:rPr>
          <w:lang w:val="da-DK"/>
        </w:rPr>
        <w:t>Indeholder protaminsulphat, glycerol, zinkoxid, dinatriumphosphatheptahydrat, m-cresol og phenol (konserveringsmidler) og vand til injektionsvæsker.</w:t>
      </w:r>
    </w:p>
    <w:p w:rsidR="004A59D3" w:rsidRDefault="004A59D3">
      <w:pPr>
        <w:suppressAutoHyphens/>
        <w:rPr>
          <w:lang w:val="da-DK"/>
        </w:rPr>
      </w:pPr>
      <w:r>
        <w:rPr>
          <w:lang w:val="da-DK"/>
        </w:rPr>
        <w:t>Natriumhydroxid og/eller saltsyre kan være tilsat for at justere surhedsgraden</w:t>
      </w:r>
      <w:r w:rsidR="005A3021">
        <w:rPr>
          <w:lang w:val="da-DK"/>
        </w:rPr>
        <w:t>.</w:t>
      </w:r>
      <w:r w:rsidR="005D3FE1">
        <w:rPr>
          <w:lang w:val="da-DK"/>
        </w:rPr>
        <w:t xml:space="preserve"> </w:t>
      </w:r>
      <w:r w:rsidR="005D3FE1" w:rsidRPr="0057493F">
        <w:rPr>
          <w:shd w:val="clear" w:color="auto" w:fill="D4D4D4"/>
          <w:lang w:val="da-DK"/>
        </w:rPr>
        <w:t>Se yderligere oplysninger i indlægssedlen.</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 xml:space="preserve">LÆGEMIDDELFORM OG </w:t>
      </w:r>
      <w:r w:rsidR="00463E4E">
        <w:rPr>
          <w:b/>
          <w:lang w:val="da-DK"/>
        </w:rPr>
        <w:t>INDHOLD</w:t>
      </w:r>
      <w:r w:rsidR="00951232">
        <w:rPr>
          <w:b/>
          <w:lang w:val="da-DK"/>
        </w:rPr>
        <w:t xml:space="preserve"> </w:t>
      </w:r>
      <w:r>
        <w:rPr>
          <w:b/>
          <w:lang w:val="da-DK"/>
        </w:rPr>
        <w:t>(PAKNINGSSTØRRELSE)</w:t>
      </w:r>
    </w:p>
    <w:p w:rsidR="004A59D3" w:rsidRDefault="004A59D3">
      <w:pPr>
        <w:suppressAutoHyphens/>
        <w:rPr>
          <w:lang w:val="da-DK"/>
        </w:rPr>
      </w:pPr>
    </w:p>
    <w:p w:rsidR="00F9278A" w:rsidRDefault="004A59D3">
      <w:pPr>
        <w:suppressAutoHyphens/>
        <w:rPr>
          <w:lang w:val="da-DK"/>
        </w:rPr>
      </w:pPr>
      <w:r w:rsidRPr="0057493F">
        <w:rPr>
          <w:highlight w:val="lightGray"/>
          <w:lang w:val="da-DK"/>
        </w:rPr>
        <w:t xml:space="preserve">Injektionsvæske, </w:t>
      </w:r>
      <w:r w:rsidR="00A52D0A" w:rsidRPr="0057493F">
        <w:rPr>
          <w:highlight w:val="lightGray"/>
          <w:lang w:val="da-DK"/>
        </w:rPr>
        <w:t>suspension</w:t>
      </w:r>
    </w:p>
    <w:p w:rsidR="00D077EA" w:rsidRDefault="00D077EA">
      <w:pPr>
        <w:suppressAutoHyphens/>
        <w:rPr>
          <w:lang w:val="da-DK"/>
        </w:rPr>
      </w:pPr>
    </w:p>
    <w:p w:rsidR="0074785F" w:rsidRDefault="004A59D3">
      <w:pPr>
        <w:suppressAutoHyphens/>
        <w:rPr>
          <w:lang w:val="da-DK"/>
        </w:rPr>
      </w:pPr>
      <w:r>
        <w:rPr>
          <w:lang w:val="da-DK"/>
        </w:rPr>
        <w:t>1 hætteglas</w:t>
      </w:r>
      <w:r w:rsidR="00F9278A">
        <w:rPr>
          <w:lang w:val="da-DK"/>
        </w:rPr>
        <w:t xml:space="preserve"> a 1</w:t>
      </w:r>
      <w:r w:rsidR="0074785F">
        <w:rPr>
          <w:lang w:val="da-DK"/>
        </w:rPr>
        <w:t>0</w:t>
      </w:r>
      <w:r w:rsidR="005A3021">
        <w:rPr>
          <w:lang w:val="da-DK"/>
        </w:rPr>
        <w:t xml:space="preserve"> </w:t>
      </w:r>
      <w:r w:rsidR="0074785F">
        <w:rPr>
          <w:lang w:val="da-DK"/>
        </w:rPr>
        <w:t>ml</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 xml:space="preserve">ANVENDELSESMÅDE OG </w:t>
      </w:r>
      <w:r w:rsidR="00E91506">
        <w:rPr>
          <w:b/>
          <w:lang w:val="da-DK"/>
        </w:rPr>
        <w:t>ADMINISTRATION</w:t>
      </w:r>
      <w:r>
        <w:rPr>
          <w:b/>
          <w:lang w:val="da-DK"/>
        </w:rPr>
        <w:t>SVEJ(E)</w:t>
      </w:r>
    </w:p>
    <w:p w:rsidR="004A59D3" w:rsidRDefault="004A59D3">
      <w:pPr>
        <w:suppressAutoHyphens/>
        <w:rPr>
          <w:lang w:val="da-DK"/>
        </w:rPr>
      </w:pPr>
    </w:p>
    <w:p w:rsidR="0074785F" w:rsidRPr="00247981" w:rsidRDefault="0074785F" w:rsidP="0074785F">
      <w:pPr>
        <w:suppressAutoHyphens/>
        <w:rPr>
          <w:szCs w:val="22"/>
          <w:lang w:val="da-DK"/>
        </w:rPr>
      </w:pPr>
      <w:r w:rsidRPr="00247981">
        <w:rPr>
          <w:noProof/>
          <w:szCs w:val="22"/>
          <w:lang w:val="da-DK"/>
        </w:rPr>
        <w:t>Læs indlægssedlen inden brug.</w:t>
      </w:r>
    </w:p>
    <w:p w:rsidR="004A59D3" w:rsidRDefault="004A59D3">
      <w:pPr>
        <w:suppressAutoHyphens/>
        <w:rPr>
          <w:lang w:val="da-DK"/>
        </w:rPr>
      </w:pPr>
      <w:r>
        <w:rPr>
          <w:lang w:val="da-DK"/>
        </w:rPr>
        <w:t>Subkutan anvendelse</w:t>
      </w:r>
    </w:p>
    <w:p w:rsidR="004A59D3" w:rsidRDefault="004A59D3">
      <w:pPr>
        <w:pStyle w:val="EndnoteText"/>
        <w:tabs>
          <w:tab w:val="clear" w:pos="567"/>
        </w:tabs>
        <w:suppressAutoHyphens/>
        <w:rPr>
          <w:lang w:val="da-DK"/>
        </w:rPr>
      </w:pPr>
    </w:p>
    <w:p w:rsidR="004A59D3" w:rsidRDefault="004A59D3">
      <w:pPr>
        <w:pStyle w:val="EndnoteText"/>
        <w:tabs>
          <w:tab w:val="clear" w:pos="567"/>
        </w:tabs>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r>
      <w:r w:rsidR="00951232">
        <w:rPr>
          <w:b/>
          <w:lang w:val="da-DK"/>
        </w:rPr>
        <w:t xml:space="preserve">SÆRLIG </w:t>
      </w:r>
      <w:r>
        <w:rPr>
          <w:b/>
          <w:lang w:val="da-DK"/>
        </w:rPr>
        <w:t>ADVARSEL OM, AT LÆGEMIDLET SKAL OPBEVARES UTILGÆNGELIGT FOR BØRN</w:t>
      </w:r>
    </w:p>
    <w:p w:rsidR="004A59D3" w:rsidRDefault="004A59D3">
      <w:pPr>
        <w:suppressAutoHyphens/>
        <w:rPr>
          <w:lang w:val="da-DK"/>
        </w:rPr>
      </w:pPr>
    </w:p>
    <w:p w:rsidR="004A59D3" w:rsidRDefault="004A59D3">
      <w:pPr>
        <w:suppressAutoHyphens/>
        <w:rPr>
          <w:lang w:val="da-DK"/>
        </w:rPr>
      </w:pPr>
      <w:r>
        <w:rPr>
          <w:lang w:val="da-DK"/>
        </w:rPr>
        <w:t>Opbevares utilgængeligt for børn</w:t>
      </w:r>
      <w:r w:rsidR="00D23D9F">
        <w:rPr>
          <w:lang w:val="da-DK"/>
        </w:rPr>
        <w:t>.</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4A59D3" w:rsidRDefault="004A59D3">
      <w:pPr>
        <w:suppressAutoHyphens/>
        <w:rPr>
          <w:lang w:val="da-DK"/>
        </w:rPr>
      </w:pPr>
    </w:p>
    <w:p w:rsidR="004A59D3" w:rsidRDefault="004A59D3">
      <w:pPr>
        <w:suppressAutoHyphens/>
        <w:rPr>
          <w:lang w:val="da-DK"/>
        </w:rPr>
      </w:pPr>
      <w:r>
        <w:rPr>
          <w:lang w:val="da-DK"/>
        </w:rPr>
        <w:t>Opblandes forsigtigt. Se vedlagte indlægsseddel</w:t>
      </w:r>
      <w:r w:rsidR="005A3021">
        <w:rPr>
          <w:lang w:val="da-DK"/>
        </w:rPr>
        <w:t>.</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4A59D3" w:rsidRDefault="004A59D3">
      <w:pPr>
        <w:suppressAutoHyphens/>
        <w:ind w:left="567" w:hanging="567"/>
        <w:rPr>
          <w:lang w:val="da-DK"/>
        </w:rPr>
      </w:pPr>
    </w:p>
    <w:p w:rsidR="004A59D3" w:rsidRDefault="004A59D3">
      <w:pPr>
        <w:suppressAutoHyphens/>
        <w:rPr>
          <w:lang w:val="da-DK"/>
        </w:rPr>
      </w:pPr>
      <w:r>
        <w:rPr>
          <w:lang w:val="da-DK"/>
        </w:rPr>
        <w:t>EXP</w:t>
      </w:r>
    </w:p>
    <w:p w:rsidR="004A59D3" w:rsidRDefault="004A59D3">
      <w:pPr>
        <w:pStyle w:val="EndnoteText"/>
        <w:tabs>
          <w:tab w:val="clear" w:pos="567"/>
        </w:tabs>
        <w:suppressAutoHyphens/>
        <w:rPr>
          <w:lang w:val="da-DK"/>
        </w:rPr>
      </w:pPr>
    </w:p>
    <w:p w:rsidR="004A59D3" w:rsidRDefault="004A59D3">
      <w:pPr>
        <w:pStyle w:val="EndnoteText"/>
        <w:tabs>
          <w:tab w:val="clear" w:pos="567"/>
        </w:tabs>
        <w:suppressAutoHyphens/>
        <w:rPr>
          <w:lang w:val="da-DK"/>
        </w:rPr>
      </w:pPr>
      <w:r>
        <w:rPr>
          <w:lang w:val="da-DK"/>
        </w:rPr>
        <w:br w:type="page"/>
      </w: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4A59D3" w:rsidRDefault="004A59D3">
      <w:pPr>
        <w:suppressAutoHyphens/>
        <w:rPr>
          <w:lang w:val="da-DK"/>
        </w:rPr>
      </w:pPr>
    </w:p>
    <w:p w:rsidR="004A59D3" w:rsidRDefault="004E04BB">
      <w:pPr>
        <w:suppressAutoHyphens/>
        <w:rPr>
          <w:lang w:val="da-DK"/>
        </w:rPr>
      </w:pPr>
      <w:r>
        <w:rPr>
          <w:lang w:val="da-DK"/>
        </w:rPr>
        <w:t>Opbevares i køleskab (2°C – 8°C)</w:t>
      </w:r>
      <w:r w:rsidR="005A3021">
        <w:rPr>
          <w:lang w:val="da-DK"/>
        </w:rPr>
        <w:t xml:space="preserve">. </w:t>
      </w:r>
      <w:r w:rsidR="005A3021">
        <w:rPr>
          <w:lang w:val="da-DK"/>
        </w:rPr>
        <w:br/>
      </w:r>
      <w:r w:rsidR="004A59D3">
        <w:rPr>
          <w:lang w:val="da-DK"/>
        </w:rPr>
        <w:t>Må ikke nedfryses. Må ikke udsættes for stærk varme eller direkte sollys.</w:t>
      </w:r>
    </w:p>
    <w:p w:rsidR="004A59D3" w:rsidRDefault="004A59D3">
      <w:pPr>
        <w:suppressAutoHyphens/>
        <w:rPr>
          <w:lang w:val="da-DK"/>
        </w:rPr>
      </w:pPr>
      <w:r>
        <w:rPr>
          <w:lang w:val="da-DK"/>
        </w:rPr>
        <w:t xml:space="preserve">Hætteglas, der er i brug, må bruges i op til 28 dage. Hætteglas, der er i brug, bør opbevares </w:t>
      </w:r>
      <w:r w:rsidR="006058C3">
        <w:rPr>
          <w:lang w:val="da-DK"/>
        </w:rPr>
        <w:t xml:space="preserve">ved temperaturer </w:t>
      </w:r>
      <w:r>
        <w:rPr>
          <w:lang w:val="da-DK"/>
        </w:rPr>
        <w:t>under 30</w:t>
      </w:r>
      <w:r>
        <w:rPr>
          <w:lang w:val="da-DK"/>
        </w:rPr>
        <w:sym w:font="Symbol" w:char="F0B0"/>
      </w:r>
      <w:r>
        <w:rPr>
          <w:lang w:val="da-DK"/>
        </w:rPr>
        <w:t>C</w:t>
      </w:r>
      <w:r w:rsidR="005A3021">
        <w:rPr>
          <w:lang w:val="da-DK"/>
        </w:rPr>
        <w:t>.</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 xml:space="preserve">EVENTUELLE SÆRLIGE FORHOLDSREGLER VED BORTSKAFFELSE AF </w:t>
      </w:r>
      <w:r w:rsidR="00951232">
        <w:rPr>
          <w:b/>
          <w:lang w:val="da-DK"/>
        </w:rPr>
        <w:t>IKKE ANVENDT</w:t>
      </w:r>
      <w:r>
        <w:rPr>
          <w:b/>
          <w:lang w:val="da-DK"/>
        </w:rPr>
        <w:t xml:space="preserve"> LÆGEMID</w:t>
      </w:r>
      <w:r w:rsidR="00951232">
        <w:rPr>
          <w:b/>
          <w:lang w:val="da-DK"/>
        </w:rPr>
        <w:t>DEL SAMT</w:t>
      </w:r>
      <w:r>
        <w:rPr>
          <w:b/>
          <w:lang w:val="da-DK"/>
        </w:rPr>
        <w:t xml:space="preserve"> AFFALD</w:t>
      </w:r>
      <w:r w:rsidR="00951232">
        <w:rPr>
          <w:b/>
          <w:lang w:val="da-DK"/>
        </w:rPr>
        <w:t xml:space="preserve"> HERAF</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4A59D3" w:rsidRDefault="004A59D3">
      <w:pPr>
        <w:suppressAutoHyphens/>
        <w:rPr>
          <w:lang w:val="da-DK"/>
        </w:rPr>
      </w:pPr>
    </w:p>
    <w:p w:rsidR="004A59D3" w:rsidRPr="0054346D" w:rsidRDefault="004A59D3">
      <w:pPr>
        <w:suppressAutoHyphens/>
        <w:ind w:left="426" w:hanging="426"/>
        <w:rPr>
          <w:lang w:val="nl-BE"/>
        </w:rPr>
      </w:pPr>
      <w:r w:rsidRPr="0054346D">
        <w:rPr>
          <w:lang w:val="nl-BE"/>
        </w:rPr>
        <w:t>Eli Lilly Nederland B.V.</w:t>
      </w:r>
    </w:p>
    <w:p w:rsidR="00C00AFA" w:rsidRPr="00DE0041" w:rsidRDefault="00C00AFA">
      <w:pPr>
        <w:suppressAutoHyphens/>
        <w:ind w:left="426" w:hanging="426"/>
        <w:rPr>
          <w:lang w:val="da-DK"/>
        </w:rPr>
      </w:pPr>
      <w:r w:rsidRPr="00DE0041">
        <w:rPr>
          <w:lang w:val="da-DK"/>
        </w:rPr>
        <w:t>Papendorpseweg 83, 3528 BJ Utrecht</w:t>
      </w:r>
    </w:p>
    <w:p w:rsidR="004A59D3" w:rsidRDefault="004A59D3">
      <w:pPr>
        <w:suppressAutoHyphens/>
        <w:ind w:left="426" w:hanging="426"/>
        <w:rPr>
          <w:lang w:val="en-US"/>
        </w:rPr>
      </w:pPr>
      <w:r>
        <w:rPr>
          <w:lang w:val="en-US"/>
        </w:rPr>
        <w:t>Holland</w:t>
      </w:r>
    </w:p>
    <w:p w:rsidR="004A59D3" w:rsidRDefault="004A59D3">
      <w:pPr>
        <w:suppressAutoHyphens/>
        <w:rPr>
          <w:lang w:val="en-US"/>
        </w:rPr>
      </w:pPr>
    </w:p>
    <w:p w:rsidR="004A59D3" w:rsidRDefault="004A59D3">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4A59D3">
        <w:tc>
          <w:tcPr>
            <w:tcW w:w="9281" w:type="dxa"/>
          </w:tcPr>
          <w:p w:rsidR="004A59D3" w:rsidRDefault="004A59D3">
            <w:pPr>
              <w:ind w:left="567" w:hanging="567"/>
              <w:rPr>
                <w:b/>
                <w:lang w:val="da-DK"/>
              </w:rPr>
            </w:pPr>
            <w:r>
              <w:rPr>
                <w:b/>
                <w:lang w:val="da-DK"/>
              </w:rPr>
              <w:t>12.</w:t>
            </w:r>
            <w:r>
              <w:rPr>
                <w:b/>
                <w:lang w:val="da-DK"/>
              </w:rPr>
              <w:tab/>
              <w:t>MARKEDSFØRINGSTILLADELSESNUMMER (NUMRE)</w:t>
            </w:r>
          </w:p>
        </w:tc>
      </w:tr>
    </w:tbl>
    <w:p w:rsidR="004A59D3" w:rsidRDefault="004A59D3">
      <w:pPr>
        <w:pStyle w:val="EndnoteText"/>
        <w:tabs>
          <w:tab w:val="clear" w:pos="567"/>
        </w:tabs>
        <w:suppressAutoHyphens/>
        <w:rPr>
          <w:lang w:val="da-DK"/>
        </w:rPr>
      </w:pPr>
    </w:p>
    <w:p w:rsidR="004A59D3" w:rsidRDefault="004A59D3">
      <w:pPr>
        <w:suppressAutoHyphens/>
        <w:ind w:left="426" w:hanging="426"/>
        <w:rPr>
          <w:lang w:val="da-DK"/>
        </w:rPr>
      </w:pPr>
      <w:r>
        <w:rPr>
          <w:lang w:val="da-DK"/>
        </w:rPr>
        <w:t>EU/1/96/007/005</w:t>
      </w:r>
    </w:p>
    <w:p w:rsidR="004A59D3" w:rsidRDefault="004A59D3">
      <w:pPr>
        <w:rPr>
          <w:lang w:val="da-DK"/>
        </w:rPr>
      </w:pPr>
    </w:p>
    <w:p w:rsidR="004A59D3" w:rsidRDefault="004A59D3">
      <w:pPr>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4A59D3" w:rsidRDefault="004A59D3">
      <w:pPr>
        <w:rPr>
          <w:lang w:val="da-DK"/>
        </w:rPr>
      </w:pPr>
    </w:p>
    <w:p w:rsidR="004A59D3" w:rsidRDefault="004A59D3">
      <w:pPr>
        <w:rPr>
          <w:lang w:val="da-DK"/>
        </w:rPr>
      </w:pPr>
      <w:r>
        <w:rPr>
          <w:lang w:val="da-DK"/>
        </w:rPr>
        <w:t>Lot</w:t>
      </w:r>
    </w:p>
    <w:p w:rsidR="004A59D3" w:rsidRDefault="004A59D3">
      <w:pPr>
        <w:rPr>
          <w:lang w:val="da-DK"/>
        </w:rPr>
      </w:pPr>
    </w:p>
    <w:p w:rsidR="004A59D3" w:rsidRDefault="004A59D3">
      <w:pPr>
        <w:rPr>
          <w:lang w:val="da-DK"/>
        </w:rPr>
      </w:pPr>
    </w:p>
    <w:p w:rsidR="004A59D3" w:rsidRDefault="004A59D3" w:rsidP="00641A2F">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4A59D3" w:rsidRDefault="004A59D3">
      <w:pPr>
        <w:suppressAutoHyphens/>
        <w:ind w:left="720" w:hanging="720"/>
        <w:rPr>
          <w:lang w:val="da-DK"/>
        </w:rPr>
      </w:pPr>
    </w:p>
    <w:p w:rsidR="004A59D3" w:rsidRDefault="004A59D3">
      <w:pPr>
        <w:suppressAutoHyphens/>
        <w:ind w:left="720" w:hanging="720"/>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4A59D3" w:rsidRDefault="004A59D3">
      <w:pPr>
        <w:ind w:right="11"/>
        <w:rPr>
          <w:lang w:val="da-DK"/>
        </w:rPr>
      </w:pPr>
    </w:p>
    <w:p w:rsidR="004A59D3" w:rsidRDefault="004A59D3">
      <w:pPr>
        <w:rPr>
          <w:lang w:val="da-DK"/>
        </w:rPr>
      </w:pPr>
    </w:p>
    <w:p w:rsidR="004A59D3" w:rsidRDefault="004A59D3">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t xml:space="preserve">INFORMATION I </w:t>
      </w:r>
      <w:r w:rsidR="00951232">
        <w:rPr>
          <w:b/>
          <w:lang w:val="da-DK"/>
        </w:rPr>
        <w:t>BRAILLESKRIFT</w:t>
      </w:r>
    </w:p>
    <w:p w:rsidR="004A59D3" w:rsidRDefault="004A59D3">
      <w:pPr>
        <w:pStyle w:val="EndnoteText"/>
        <w:tabs>
          <w:tab w:val="clear" w:pos="567"/>
        </w:tabs>
        <w:rPr>
          <w:rStyle w:val="CommentReference"/>
          <w:sz w:val="22"/>
          <w:lang w:val="da-DK"/>
        </w:rPr>
      </w:pPr>
    </w:p>
    <w:p w:rsidR="00AD4C7A" w:rsidRDefault="00AD4C7A">
      <w:pPr>
        <w:pStyle w:val="EndnoteText"/>
        <w:tabs>
          <w:tab w:val="clear" w:pos="567"/>
        </w:tabs>
        <w:rPr>
          <w:rStyle w:val="CommentReference"/>
          <w:sz w:val="22"/>
          <w:lang w:val="da-DK"/>
        </w:rPr>
      </w:pPr>
    </w:p>
    <w:p w:rsidR="0074785F" w:rsidRPr="009A46D6" w:rsidRDefault="0074785F" w:rsidP="0074785F">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sidR="00C11596">
        <w:rPr>
          <w:b/>
          <w:noProof/>
          <w:szCs w:val="22"/>
          <w:lang w:val="da-DK"/>
        </w:rPr>
        <w:t>.</w:t>
      </w:r>
      <w:r w:rsidRPr="009A46D6">
        <w:rPr>
          <w:b/>
          <w:noProof/>
          <w:szCs w:val="22"/>
          <w:lang w:val="da-DK"/>
        </w:rPr>
        <w:tab/>
        <w:t>ENTYDIG IDENTIFIKATOR – 2D-STREGKODE</w:t>
      </w:r>
    </w:p>
    <w:p w:rsidR="0074785F" w:rsidRPr="009A46D6" w:rsidRDefault="0074785F" w:rsidP="0074785F">
      <w:pPr>
        <w:tabs>
          <w:tab w:val="left" w:pos="720"/>
        </w:tabs>
        <w:rPr>
          <w:noProof/>
          <w:szCs w:val="22"/>
          <w:lang w:val="da-DK"/>
        </w:rPr>
      </w:pPr>
    </w:p>
    <w:p w:rsidR="0074785F" w:rsidRDefault="0074785F" w:rsidP="009A46D6">
      <w:pPr>
        <w:rPr>
          <w:lang w:val="da-DK"/>
        </w:rPr>
      </w:pPr>
      <w:r w:rsidRPr="009A46D6">
        <w:rPr>
          <w:highlight w:val="lightGray"/>
          <w:lang w:val="da-DK"/>
        </w:rPr>
        <w:t>Der er anført en 2D-stregkode, som indeholder en entydig identifikator.</w:t>
      </w:r>
    </w:p>
    <w:p w:rsidR="0074785F" w:rsidRPr="009A46D6" w:rsidRDefault="0074785F" w:rsidP="009A46D6">
      <w:pPr>
        <w:rPr>
          <w:noProof/>
          <w:szCs w:val="22"/>
          <w:lang w:val="da-DK"/>
        </w:rPr>
      </w:pPr>
      <w:r w:rsidRPr="0074785F">
        <w:rPr>
          <w:noProof/>
          <w:szCs w:val="22"/>
          <w:lang w:val="da-DK"/>
        </w:rPr>
        <w:t xml:space="preserve"> </w:t>
      </w:r>
    </w:p>
    <w:p w:rsidR="0074785F" w:rsidRPr="009A46D6" w:rsidRDefault="0074785F" w:rsidP="0074785F">
      <w:pPr>
        <w:tabs>
          <w:tab w:val="left" w:pos="720"/>
        </w:tabs>
        <w:rPr>
          <w:noProof/>
          <w:szCs w:val="22"/>
          <w:lang w:val="da-DK"/>
        </w:rPr>
      </w:pPr>
    </w:p>
    <w:p w:rsidR="0074785F" w:rsidRPr="009A46D6" w:rsidRDefault="0074785F" w:rsidP="0074785F">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t>ENTYDIG IDENTIFIKATOR - MENNESKELIGT LÆSBARE DATA</w:t>
      </w:r>
    </w:p>
    <w:p w:rsidR="0074785F" w:rsidRPr="009A46D6" w:rsidRDefault="0074785F" w:rsidP="0074785F">
      <w:pPr>
        <w:tabs>
          <w:tab w:val="left" w:pos="720"/>
        </w:tabs>
        <w:rPr>
          <w:noProof/>
          <w:szCs w:val="22"/>
          <w:lang w:val="da-DK"/>
        </w:rPr>
      </w:pPr>
    </w:p>
    <w:p w:rsidR="0074785F" w:rsidRPr="009A46D6" w:rsidRDefault="0074785F" w:rsidP="0074785F">
      <w:pPr>
        <w:rPr>
          <w:color w:val="008000"/>
          <w:szCs w:val="22"/>
          <w:lang w:val="da-DK"/>
        </w:rPr>
      </w:pPr>
      <w:r w:rsidRPr="009A46D6">
        <w:rPr>
          <w:szCs w:val="22"/>
          <w:lang w:val="da-DK"/>
        </w:rPr>
        <w:t>PC</w:t>
      </w:r>
    </w:p>
    <w:p w:rsidR="0074785F" w:rsidRDefault="0074785F" w:rsidP="0074785F">
      <w:pPr>
        <w:rPr>
          <w:color w:val="008000"/>
          <w:szCs w:val="22"/>
          <w:lang w:val="da-DK"/>
        </w:rPr>
      </w:pPr>
      <w:r w:rsidRPr="009A46D6">
        <w:rPr>
          <w:szCs w:val="22"/>
          <w:lang w:val="da-DK"/>
        </w:rPr>
        <w:t>SN</w:t>
      </w:r>
    </w:p>
    <w:p w:rsidR="0074785F" w:rsidRDefault="0074785F" w:rsidP="0074785F">
      <w:pPr>
        <w:rPr>
          <w:color w:val="008000"/>
          <w:szCs w:val="22"/>
          <w:lang w:val="da-DK"/>
        </w:rPr>
      </w:pPr>
      <w:r w:rsidRPr="00E02BDC">
        <w:rPr>
          <w:szCs w:val="22"/>
          <w:lang w:val="da-DK"/>
        </w:rPr>
        <w:t>NN</w:t>
      </w:r>
    </w:p>
    <w:p w:rsidR="004A59D3" w:rsidRDefault="004A59D3" w:rsidP="0074785F">
      <w:pPr>
        <w:pStyle w:val="EndnoteText"/>
        <w:pBdr>
          <w:top w:val="single" w:sz="4" w:space="1" w:color="auto"/>
          <w:left w:val="single" w:sz="4" w:space="4" w:color="auto"/>
          <w:bottom w:val="single" w:sz="4" w:space="1" w:color="auto"/>
          <w:right w:val="single" w:sz="4" w:space="4" w:color="auto"/>
        </w:pBdr>
        <w:tabs>
          <w:tab w:val="clear" w:pos="567"/>
        </w:tabs>
        <w:suppressAutoHyphens/>
        <w:rPr>
          <w:b/>
          <w:lang w:val="da-DK"/>
        </w:rPr>
      </w:pPr>
      <w:r>
        <w:rPr>
          <w:lang w:val="da-DK"/>
        </w:rPr>
        <w:br w:type="page"/>
      </w:r>
      <w:r>
        <w:rPr>
          <w:b/>
          <w:lang w:val="da-DK"/>
        </w:rPr>
        <w:t xml:space="preserve">MINDSTEKRAV TIL </w:t>
      </w:r>
      <w:r w:rsidR="00E91506">
        <w:rPr>
          <w:b/>
          <w:lang w:val="da-DK"/>
        </w:rPr>
        <w:t>MÆRKNING</w:t>
      </w:r>
      <w:r>
        <w:rPr>
          <w:b/>
          <w:lang w:val="da-DK"/>
        </w:rPr>
        <w:t xml:space="preserve"> PÅ SMÅ INDRE EMBALLAGER</w:t>
      </w:r>
    </w:p>
    <w:p w:rsidR="004A59D3" w:rsidRDefault="004A59D3">
      <w:pPr>
        <w:pBdr>
          <w:top w:val="single" w:sz="4" w:space="1" w:color="auto"/>
          <w:left w:val="single" w:sz="4" w:space="4" w:color="auto"/>
          <w:bottom w:val="single" w:sz="4" w:space="1" w:color="auto"/>
          <w:right w:val="single" w:sz="4" w:space="4" w:color="auto"/>
        </w:pBd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i/>
          <w:lang w:val="da-DK"/>
        </w:rPr>
      </w:pPr>
      <w:r>
        <w:rPr>
          <w:b/>
          <w:lang w:val="da-DK"/>
        </w:rPr>
        <w:t xml:space="preserve">ETIKET TEKST </w:t>
      </w:r>
    </w:p>
    <w:p w:rsidR="004A59D3" w:rsidRDefault="004A59D3">
      <w:pPr>
        <w:suppressAutoHyphens/>
        <w:jc w:val="both"/>
        <w:rPr>
          <w:lang w:val="da-DK"/>
        </w:rPr>
      </w:pPr>
    </w:p>
    <w:p w:rsidR="004A59D3" w:rsidRDefault="004A59D3">
      <w:pP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1.</w:t>
      </w:r>
      <w:r>
        <w:rPr>
          <w:b/>
          <w:lang w:val="da-DK"/>
        </w:rPr>
        <w:tab/>
        <w:t xml:space="preserve">LÆGEMIDLETS NAVN OG </w:t>
      </w:r>
      <w:r w:rsidR="003D1D95">
        <w:rPr>
          <w:b/>
          <w:lang w:val="da-DK"/>
        </w:rPr>
        <w:t>ADMINISTRATIONS</w:t>
      </w:r>
      <w:r>
        <w:rPr>
          <w:b/>
          <w:lang w:val="da-DK"/>
        </w:rPr>
        <w:t>VEJ(E)</w:t>
      </w:r>
    </w:p>
    <w:p w:rsidR="004A59D3" w:rsidRDefault="004A59D3">
      <w:pPr>
        <w:suppressAutoHyphens/>
        <w:jc w:val="both"/>
        <w:rPr>
          <w:lang w:val="da-DK"/>
        </w:rPr>
      </w:pPr>
    </w:p>
    <w:p w:rsidR="004A59D3" w:rsidRDefault="004A59D3">
      <w:pPr>
        <w:suppressAutoHyphens/>
        <w:jc w:val="both"/>
        <w:rPr>
          <w:lang w:val="da-DK"/>
        </w:rPr>
      </w:pPr>
      <w:r>
        <w:rPr>
          <w:lang w:val="da-DK"/>
        </w:rPr>
        <w:t xml:space="preserve">Humalog Mix25 100 </w:t>
      </w:r>
      <w:r w:rsidR="00A41DA1">
        <w:rPr>
          <w:lang w:val="da-DK"/>
        </w:rPr>
        <w:t>enheder</w:t>
      </w:r>
      <w:r>
        <w:rPr>
          <w:lang w:val="da-DK"/>
        </w:rPr>
        <w:t>/ml injektionsvæske, suspension</w:t>
      </w:r>
      <w:r w:rsidR="009112C4">
        <w:rPr>
          <w:lang w:val="da-DK"/>
        </w:rPr>
        <w:t>,</w:t>
      </w:r>
      <w:r>
        <w:rPr>
          <w:lang w:val="da-DK"/>
        </w:rPr>
        <w:t xml:space="preserve"> i hætteglas</w:t>
      </w:r>
    </w:p>
    <w:p w:rsidR="004A59D3" w:rsidRPr="00330AB6" w:rsidRDefault="004A59D3">
      <w:pPr>
        <w:suppressAutoHyphens/>
        <w:jc w:val="both"/>
        <w:rPr>
          <w:lang w:val="en-US"/>
        </w:rPr>
      </w:pPr>
      <w:r w:rsidRPr="00330AB6">
        <w:rPr>
          <w:lang w:val="en-US"/>
        </w:rPr>
        <w:t>25% insulin lispro og 75% insulin lispro protaminsuspension</w:t>
      </w:r>
    </w:p>
    <w:p w:rsidR="004A59D3" w:rsidRDefault="004A59D3">
      <w:pPr>
        <w:suppressAutoHyphens/>
        <w:jc w:val="both"/>
        <w:rPr>
          <w:lang w:val="da-DK"/>
        </w:rPr>
      </w:pPr>
      <w:r>
        <w:rPr>
          <w:lang w:val="da-DK"/>
        </w:rPr>
        <w:t>Subkutan anvendelse</w:t>
      </w:r>
    </w:p>
    <w:p w:rsidR="004A59D3" w:rsidRDefault="004A59D3">
      <w:pPr>
        <w:suppressAutoHyphens/>
        <w:jc w:val="both"/>
        <w:rPr>
          <w:lang w:val="da-DK"/>
        </w:rPr>
      </w:pPr>
    </w:p>
    <w:p w:rsidR="004A59D3" w:rsidRDefault="004A59D3">
      <w:pP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2.</w:t>
      </w:r>
      <w:r>
        <w:rPr>
          <w:b/>
          <w:lang w:val="da-DK"/>
        </w:rPr>
        <w:tab/>
      </w:r>
      <w:r w:rsidR="00951232">
        <w:rPr>
          <w:b/>
          <w:lang w:val="da-DK"/>
        </w:rPr>
        <w:t>ADMINISTRATIONSMETODE</w:t>
      </w:r>
    </w:p>
    <w:p w:rsidR="004A59D3" w:rsidRDefault="004A59D3">
      <w:pPr>
        <w:suppressAutoHyphens/>
        <w:jc w:val="both"/>
        <w:rPr>
          <w:lang w:val="da-DK"/>
        </w:rPr>
      </w:pPr>
    </w:p>
    <w:p w:rsidR="004A59D3" w:rsidRDefault="004A59D3">
      <w:pP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3.</w:t>
      </w:r>
      <w:r>
        <w:rPr>
          <w:b/>
          <w:lang w:val="da-DK"/>
        </w:rPr>
        <w:tab/>
        <w:t>UDLØBSDATO</w:t>
      </w:r>
    </w:p>
    <w:p w:rsidR="004A59D3" w:rsidRDefault="004A59D3">
      <w:pPr>
        <w:suppressAutoHyphens/>
        <w:ind w:left="567" w:hanging="567"/>
        <w:rPr>
          <w:lang w:val="da-DK"/>
        </w:rPr>
      </w:pPr>
    </w:p>
    <w:p w:rsidR="004A59D3" w:rsidRDefault="004A59D3">
      <w:pPr>
        <w:suppressAutoHyphens/>
        <w:rPr>
          <w:lang w:val="da-DK"/>
        </w:rPr>
      </w:pPr>
      <w:r>
        <w:rPr>
          <w:lang w:val="da-DK"/>
        </w:rPr>
        <w:t>EXP</w:t>
      </w:r>
    </w:p>
    <w:p w:rsidR="004A59D3" w:rsidRDefault="004A59D3">
      <w:pPr>
        <w:suppressAutoHyphens/>
        <w:ind w:left="567" w:hanging="567"/>
        <w:rPr>
          <w:lang w:val="da-DK"/>
        </w:rPr>
      </w:pPr>
    </w:p>
    <w:p w:rsidR="004A59D3" w:rsidRDefault="004A59D3">
      <w:pPr>
        <w:suppressAutoHyphens/>
        <w:ind w:left="567" w:hanging="567"/>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4.</w:t>
      </w:r>
      <w:r>
        <w:rPr>
          <w:b/>
          <w:lang w:val="da-DK"/>
        </w:rPr>
        <w:tab/>
        <w:t>BATCHNUMMER</w:t>
      </w:r>
    </w:p>
    <w:p w:rsidR="004A59D3" w:rsidRDefault="004A59D3">
      <w:pPr>
        <w:suppressAutoHyphens/>
        <w:jc w:val="both"/>
        <w:rPr>
          <w:lang w:val="da-DK"/>
        </w:rPr>
      </w:pPr>
    </w:p>
    <w:p w:rsidR="004A59D3" w:rsidRDefault="004A59D3">
      <w:pPr>
        <w:suppressAutoHyphens/>
        <w:jc w:val="both"/>
        <w:rPr>
          <w:lang w:val="da-DK"/>
        </w:rPr>
      </w:pPr>
      <w:r>
        <w:rPr>
          <w:lang w:val="da-DK"/>
        </w:rPr>
        <w:t>Lot</w:t>
      </w:r>
    </w:p>
    <w:p w:rsidR="004A59D3" w:rsidRDefault="004A59D3">
      <w:pPr>
        <w:suppressAutoHyphens/>
        <w:jc w:val="both"/>
        <w:rPr>
          <w:lang w:val="da-DK"/>
        </w:rPr>
      </w:pPr>
    </w:p>
    <w:p w:rsidR="004A59D3" w:rsidRDefault="004A59D3">
      <w:pP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5.</w:t>
      </w:r>
      <w:r>
        <w:rPr>
          <w:b/>
          <w:lang w:val="da-DK"/>
        </w:rPr>
        <w:tab/>
        <w:t xml:space="preserve">INDHOLD ANGIVET SOM VÆGT, VOLUMEN ELLER </w:t>
      </w:r>
      <w:r w:rsidR="006A3546">
        <w:rPr>
          <w:b/>
          <w:lang w:val="da-DK"/>
        </w:rPr>
        <w:t>ENHEDER</w:t>
      </w:r>
    </w:p>
    <w:p w:rsidR="004A59D3" w:rsidRDefault="004A59D3">
      <w:pPr>
        <w:rPr>
          <w:b/>
          <w:lang w:val="da-DK"/>
        </w:rPr>
      </w:pPr>
    </w:p>
    <w:p w:rsidR="004A59D3" w:rsidRDefault="004A59D3">
      <w:pPr>
        <w:suppressAutoHyphens/>
        <w:jc w:val="both"/>
        <w:rPr>
          <w:lang w:val="da-DK"/>
        </w:rPr>
      </w:pPr>
      <w:r>
        <w:rPr>
          <w:lang w:val="da-DK"/>
        </w:rPr>
        <w:t>10 ml (3,5</w:t>
      </w:r>
      <w:r w:rsidR="004E04BB">
        <w:rPr>
          <w:lang w:val="da-DK"/>
        </w:rPr>
        <w:t xml:space="preserve"> </w:t>
      </w:r>
      <w:r>
        <w:rPr>
          <w:lang w:val="da-DK"/>
        </w:rPr>
        <w:t>mg/ml)</w:t>
      </w:r>
    </w:p>
    <w:p w:rsidR="004A59D3" w:rsidRDefault="004A59D3">
      <w:pPr>
        <w:suppressAutoHyphens/>
        <w:jc w:val="both"/>
        <w:rPr>
          <w:lang w:val="da-DK"/>
        </w:rPr>
      </w:pPr>
    </w:p>
    <w:p w:rsidR="004A59D3" w:rsidRDefault="004A59D3">
      <w:pPr>
        <w:rPr>
          <w:lang w:val="da-DK"/>
        </w:rPr>
      </w:pPr>
    </w:p>
    <w:p w:rsidR="004A59D3" w:rsidRDefault="004A59D3">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6.</w:t>
      </w:r>
      <w:r>
        <w:rPr>
          <w:b/>
          <w:lang w:val="da-DK"/>
        </w:rPr>
        <w:tab/>
        <w:t>ANDET</w:t>
      </w:r>
    </w:p>
    <w:p w:rsidR="004A59D3" w:rsidRDefault="004A59D3">
      <w:pPr>
        <w:pStyle w:val="EndnoteText"/>
        <w:tabs>
          <w:tab w:val="clear" w:pos="567"/>
        </w:tabs>
        <w:rPr>
          <w:rStyle w:val="CommentReference"/>
          <w:sz w:val="22"/>
          <w:lang w:val="da-DK"/>
        </w:rPr>
      </w:pPr>
    </w:p>
    <w:p w:rsidR="004A59D3" w:rsidRDefault="004A59D3">
      <w:pPr>
        <w:suppressAutoHyphens/>
        <w:jc w:val="both"/>
        <w:rPr>
          <w:lang w:val="da-DK"/>
        </w:rPr>
      </w:pPr>
    </w:p>
    <w:p w:rsidR="00971319" w:rsidRDefault="004A59D3">
      <w:pPr>
        <w:pBdr>
          <w:top w:val="single" w:sz="4" w:space="1" w:color="auto"/>
          <w:left w:val="single" w:sz="4" w:space="4" w:color="auto"/>
          <w:bottom w:val="single" w:sz="4" w:space="1" w:color="auto"/>
          <w:right w:val="single" w:sz="4" w:space="4" w:color="auto"/>
        </w:pBdr>
        <w:rPr>
          <w:b/>
          <w:lang w:val="da-DK"/>
        </w:rPr>
      </w:pPr>
      <w:r>
        <w:rPr>
          <w:lang w:val="da-DK"/>
        </w:rPr>
        <w:br w:type="page"/>
      </w:r>
      <w:r w:rsidR="00E91506">
        <w:rPr>
          <w:b/>
          <w:lang w:val="da-DK"/>
        </w:rPr>
        <w:t>MÆRKNING</w:t>
      </w:r>
      <w:r>
        <w:rPr>
          <w:b/>
          <w:lang w:val="da-DK"/>
        </w:rPr>
        <w:t>, DER SKAL ANFØRES PÅ DEN YDRE EMBALLAGE</w:t>
      </w:r>
    </w:p>
    <w:p w:rsidR="00971319" w:rsidRDefault="00971319">
      <w:pPr>
        <w:pBdr>
          <w:top w:val="single" w:sz="4" w:space="1" w:color="auto"/>
          <w:left w:val="single" w:sz="4" w:space="4" w:color="auto"/>
          <w:bottom w:val="single" w:sz="4" w:space="1" w:color="auto"/>
          <w:right w:val="single" w:sz="4" w:space="4" w:color="auto"/>
        </w:pBdr>
        <w:rPr>
          <w:b/>
          <w:lang w:val="da-DK"/>
        </w:rPr>
      </w:pPr>
    </w:p>
    <w:p w:rsidR="004A59D3" w:rsidRDefault="00971319" w:rsidP="00971319">
      <w:pPr>
        <w:pBdr>
          <w:top w:val="single" w:sz="4" w:space="1" w:color="auto"/>
          <w:left w:val="single" w:sz="4" w:space="4" w:color="auto"/>
          <w:bottom w:val="single" w:sz="4" w:space="1" w:color="auto"/>
          <w:right w:val="single" w:sz="4" w:space="4" w:color="auto"/>
        </w:pBdr>
        <w:rPr>
          <w:lang w:val="da-DK"/>
        </w:rPr>
      </w:pPr>
      <w:r>
        <w:rPr>
          <w:b/>
          <w:lang w:val="da-DK"/>
        </w:rPr>
        <w:t>YDRE KARTON – Cylinderampuller.</w:t>
      </w:r>
      <w:r w:rsidR="00F9278A">
        <w:rPr>
          <w:b/>
          <w:lang w:val="da-DK"/>
        </w:rPr>
        <w:t xml:space="preserve"> Pakning med</w:t>
      </w:r>
      <w:r w:rsidR="00AD4C7A">
        <w:rPr>
          <w:b/>
          <w:lang w:val="da-DK"/>
        </w:rPr>
        <w:t xml:space="preserve"> 5 eller</w:t>
      </w:r>
      <w:r>
        <w:rPr>
          <w:b/>
          <w:lang w:val="da-DK"/>
        </w:rPr>
        <w:t xml:space="preserve"> 10</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4A59D3" w:rsidRDefault="004A59D3">
      <w:pPr>
        <w:suppressAutoHyphens/>
        <w:rPr>
          <w:lang w:val="da-DK"/>
        </w:rPr>
      </w:pPr>
    </w:p>
    <w:p w:rsidR="004A59D3" w:rsidRDefault="004A59D3" w:rsidP="00F368BB">
      <w:pPr>
        <w:pStyle w:val="Heading2"/>
      </w:pPr>
      <w:r>
        <w:t xml:space="preserve">Humalog Mix25 100 </w:t>
      </w:r>
      <w:r w:rsidR="00A41DA1">
        <w:t>enheder</w:t>
      </w:r>
      <w:r>
        <w:t>/ml injektionsvæske, suspension</w:t>
      </w:r>
      <w:r w:rsidR="009112C4">
        <w:t>,</w:t>
      </w:r>
      <w:r>
        <w:t xml:space="preserve"> i cylinderampul</w:t>
      </w:r>
    </w:p>
    <w:p w:rsidR="004A59D3" w:rsidRPr="00330AB6" w:rsidRDefault="004A59D3">
      <w:pPr>
        <w:suppressAutoHyphens/>
        <w:rPr>
          <w:lang w:val="en-US"/>
        </w:rPr>
      </w:pPr>
      <w:r w:rsidRPr="00330AB6">
        <w:rPr>
          <w:lang w:val="en-US"/>
        </w:rPr>
        <w:t xml:space="preserve">25% insulin lispro og 75% insulin lispro protaminsuspension </w:t>
      </w:r>
    </w:p>
    <w:p w:rsidR="004A59D3" w:rsidRPr="00330AB6" w:rsidRDefault="004A59D3">
      <w:pPr>
        <w:suppressAutoHyphens/>
        <w:rPr>
          <w:lang w:val="en-US"/>
        </w:rPr>
      </w:pPr>
    </w:p>
    <w:p w:rsidR="004A59D3" w:rsidRPr="00330AB6" w:rsidRDefault="004A59D3">
      <w:pPr>
        <w:suppressAutoHyphens/>
        <w:rPr>
          <w:lang w:val="en-US"/>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4A59D3" w:rsidRDefault="004A59D3">
      <w:pPr>
        <w:suppressAutoHyphens/>
        <w:rPr>
          <w:lang w:val="da-DK"/>
        </w:rPr>
      </w:pPr>
    </w:p>
    <w:p w:rsidR="004A59D3" w:rsidRDefault="00971319">
      <w:pPr>
        <w:suppressAutoHyphens/>
        <w:rPr>
          <w:lang w:val="da-DK"/>
        </w:rPr>
      </w:pPr>
      <w:r>
        <w:rPr>
          <w:lang w:val="da-DK"/>
        </w:rPr>
        <w:t>Hver ml suspension indeholder 100 enheder insulin lispro (</w:t>
      </w:r>
      <w:r w:rsidR="00F9278A">
        <w:rPr>
          <w:lang w:val="da-DK"/>
        </w:rPr>
        <w:t>svarende til</w:t>
      </w:r>
      <w:r>
        <w:rPr>
          <w:lang w:val="da-DK"/>
        </w:rPr>
        <w:t xml:space="preserve"> 3,5</w:t>
      </w:r>
      <w:r w:rsidR="005A3021">
        <w:rPr>
          <w:lang w:val="da-DK"/>
        </w:rPr>
        <w:t xml:space="preserve"> </w:t>
      </w:r>
      <w:r>
        <w:rPr>
          <w:lang w:val="da-DK"/>
        </w:rPr>
        <w:t>mg)</w:t>
      </w:r>
      <w:r w:rsidR="005A3021">
        <w:rPr>
          <w:lang w:val="da-DK"/>
        </w:rPr>
        <w:t>.</w:t>
      </w:r>
    </w:p>
    <w:p w:rsidR="00971319" w:rsidRPr="00DE0041" w:rsidRDefault="00971319">
      <w:pPr>
        <w:suppressAutoHyphens/>
        <w:rPr>
          <w:lang w:val="da-DK"/>
        </w:rPr>
      </w:pPr>
    </w:p>
    <w:p w:rsidR="004A59D3" w:rsidRPr="00DE0041" w:rsidRDefault="004A59D3">
      <w:pPr>
        <w:suppressAutoHyphens/>
        <w:rPr>
          <w:lang w:val="da-DK"/>
        </w:rPr>
      </w:pPr>
    </w:p>
    <w:p w:rsidR="004A59D3" w:rsidRPr="00DE0041" w:rsidRDefault="004A59D3">
      <w:pPr>
        <w:pBdr>
          <w:top w:val="single" w:sz="4" w:space="1" w:color="auto"/>
          <w:left w:val="single" w:sz="4" w:space="4" w:color="auto"/>
          <w:bottom w:val="single" w:sz="4" w:space="1" w:color="auto"/>
          <w:right w:val="single" w:sz="4" w:space="4" w:color="auto"/>
        </w:pBdr>
        <w:ind w:left="567" w:hanging="567"/>
        <w:rPr>
          <w:lang w:val="da-DK"/>
        </w:rPr>
      </w:pPr>
      <w:r w:rsidRPr="00DE0041">
        <w:rPr>
          <w:b/>
          <w:lang w:val="da-DK"/>
        </w:rPr>
        <w:t>3.</w:t>
      </w:r>
      <w:r w:rsidRPr="00DE0041">
        <w:rPr>
          <w:b/>
          <w:lang w:val="da-DK"/>
        </w:rPr>
        <w:tab/>
        <w:t>LISTE OVER HJÆLPESTOFFER</w:t>
      </w:r>
    </w:p>
    <w:p w:rsidR="004A59D3" w:rsidRPr="00DE0041" w:rsidRDefault="004A59D3">
      <w:pPr>
        <w:suppressAutoHyphens/>
        <w:rPr>
          <w:lang w:val="da-DK"/>
        </w:rPr>
      </w:pPr>
    </w:p>
    <w:p w:rsidR="004A59D3" w:rsidRPr="00DE0041" w:rsidRDefault="004A59D3">
      <w:pPr>
        <w:ind w:right="11"/>
        <w:rPr>
          <w:lang w:val="da-DK"/>
        </w:rPr>
      </w:pPr>
      <w:r w:rsidRPr="00DE0041">
        <w:rPr>
          <w:lang w:val="da-DK"/>
        </w:rPr>
        <w:t>Indeholder protaminsulphat, glycerol, zinkoxid, dinatriumphosphatheptahydrat, m-cresol og phenol (konserveringsmidler) og vand til injektionsvæsker.</w:t>
      </w:r>
    </w:p>
    <w:p w:rsidR="004A59D3" w:rsidRDefault="004A59D3">
      <w:pPr>
        <w:suppressAutoHyphens/>
        <w:rPr>
          <w:lang w:val="da-DK"/>
        </w:rPr>
      </w:pPr>
      <w:r>
        <w:rPr>
          <w:lang w:val="da-DK"/>
        </w:rPr>
        <w:t>Natriumhydroxid og/eller saltsyre kan være tilsat for at justere surhedsgraden</w:t>
      </w:r>
      <w:r w:rsidR="005A3021">
        <w:rPr>
          <w:lang w:val="da-DK"/>
        </w:rPr>
        <w:t>.</w:t>
      </w:r>
      <w:r w:rsidR="005D3FE1">
        <w:rPr>
          <w:lang w:val="da-DK"/>
        </w:rPr>
        <w:t xml:space="preserve"> </w:t>
      </w:r>
      <w:r w:rsidR="005D3FE1" w:rsidRPr="0057493F">
        <w:rPr>
          <w:shd w:val="clear" w:color="auto" w:fill="D4D4D4"/>
          <w:lang w:val="da-DK"/>
        </w:rPr>
        <w:t>Se yderligere oplysninger i indlægssedlen.</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 xml:space="preserve">LÆGEMIDDELFORM OG </w:t>
      </w:r>
      <w:r w:rsidR="00463E4E">
        <w:rPr>
          <w:b/>
          <w:lang w:val="da-DK"/>
        </w:rPr>
        <w:t>INDHOLD</w:t>
      </w:r>
      <w:r w:rsidR="00951232">
        <w:rPr>
          <w:b/>
          <w:lang w:val="da-DK"/>
        </w:rPr>
        <w:t xml:space="preserve"> </w:t>
      </w:r>
      <w:r>
        <w:rPr>
          <w:b/>
          <w:lang w:val="da-DK"/>
        </w:rPr>
        <w:t>(PAKNINGSSTØRRELSE)</w:t>
      </w:r>
    </w:p>
    <w:p w:rsidR="004A59D3" w:rsidRDefault="004A59D3">
      <w:pPr>
        <w:suppressAutoHyphens/>
        <w:rPr>
          <w:lang w:val="da-DK"/>
        </w:rPr>
      </w:pPr>
    </w:p>
    <w:p w:rsidR="00971319" w:rsidRDefault="004A59D3">
      <w:pPr>
        <w:suppressAutoHyphens/>
        <w:rPr>
          <w:lang w:val="da-DK"/>
        </w:rPr>
      </w:pPr>
      <w:r w:rsidRPr="0057493F">
        <w:rPr>
          <w:highlight w:val="lightGray"/>
          <w:lang w:val="da-DK"/>
        </w:rPr>
        <w:t>Injektionsvæske, suspension</w:t>
      </w:r>
    </w:p>
    <w:p w:rsidR="00D077EA" w:rsidRDefault="00D077EA">
      <w:pPr>
        <w:suppressAutoHyphens/>
        <w:rPr>
          <w:lang w:val="da-DK"/>
        </w:rPr>
      </w:pPr>
    </w:p>
    <w:p w:rsidR="004A59D3" w:rsidRDefault="004A59D3">
      <w:pPr>
        <w:suppressAutoHyphens/>
        <w:rPr>
          <w:lang w:val="da-DK"/>
        </w:rPr>
      </w:pPr>
      <w:r>
        <w:rPr>
          <w:lang w:val="da-DK"/>
        </w:rPr>
        <w:t>5 cylinderampuller</w:t>
      </w:r>
      <w:r w:rsidR="00971319">
        <w:rPr>
          <w:lang w:val="da-DK"/>
        </w:rPr>
        <w:t xml:space="preserve"> </w:t>
      </w:r>
      <w:r w:rsidR="00F9278A">
        <w:rPr>
          <w:lang w:val="da-DK"/>
        </w:rPr>
        <w:t>a</w:t>
      </w:r>
      <w:r w:rsidR="00971319">
        <w:rPr>
          <w:lang w:val="da-DK"/>
        </w:rPr>
        <w:t xml:space="preserve"> 3</w:t>
      </w:r>
      <w:r w:rsidR="005A3021">
        <w:rPr>
          <w:lang w:val="da-DK"/>
        </w:rPr>
        <w:t xml:space="preserve"> </w:t>
      </w:r>
      <w:r w:rsidR="00971319">
        <w:rPr>
          <w:lang w:val="da-DK"/>
        </w:rPr>
        <w:t>ml</w:t>
      </w:r>
    </w:p>
    <w:p w:rsidR="00971319" w:rsidRDefault="00971319">
      <w:pPr>
        <w:suppressAutoHyphens/>
        <w:rPr>
          <w:lang w:val="da-DK"/>
        </w:rPr>
      </w:pPr>
      <w:r w:rsidRPr="009A46D6">
        <w:rPr>
          <w:shd w:val="clear" w:color="auto" w:fill="BFBFBF"/>
          <w:lang w:val="da-DK"/>
        </w:rPr>
        <w:t xml:space="preserve">10 cylinderampuller </w:t>
      </w:r>
      <w:r w:rsidR="00F9278A" w:rsidRPr="009A46D6">
        <w:rPr>
          <w:shd w:val="clear" w:color="auto" w:fill="BFBFBF"/>
          <w:lang w:val="da-DK"/>
        </w:rPr>
        <w:t>a</w:t>
      </w:r>
      <w:r w:rsidRPr="009A46D6">
        <w:rPr>
          <w:shd w:val="clear" w:color="auto" w:fill="BFBFBF"/>
          <w:lang w:val="da-DK"/>
        </w:rPr>
        <w:t xml:space="preserve"> 3</w:t>
      </w:r>
      <w:r w:rsidR="005A3021">
        <w:rPr>
          <w:shd w:val="clear" w:color="auto" w:fill="BFBFBF"/>
          <w:lang w:val="da-DK"/>
        </w:rPr>
        <w:t xml:space="preserve"> </w:t>
      </w:r>
      <w:r w:rsidRPr="009A46D6">
        <w:rPr>
          <w:shd w:val="clear" w:color="auto" w:fill="BFBFBF"/>
          <w:lang w:val="da-DK"/>
        </w:rPr>
        <w:t>ml</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 xml:space="preserve">ANVENDELSESMÅDE OG </w:t>
      </w:r>
      <w:r w:rsidR="00E91506">
        <w:rPr>
          <w:b/>
          <w:lang w:val="da-DK"/>
        </w:rPr>
        <w:t>ADMINISTRATION</w:t>
      </w:r>
      <w:r>
        <w:rPr>
          <w:b/>
          <w:lang w:val="da-DK"/>
        </w:rPr>
        <w:t>SVEJ(E)</w:t>
      </w:r>
    </w:p>
    <w:p w:rsidR="004A59D3" w:rsidRDefault="004A59D3">
      <w:pPr>
        <w:suppressAutoHyphens/>
        <w:rPr>
          <w:lang w:val="da-DK"/>
        </w:rPr>
      </w:pPr>
    </w:p>
    <w:p w:rsidR="00971319" w:rsidRPr="00247981" w:rsidRDefault="00971319" w:rsidP="00971319">
      <w:pPr>
        <w:suppressAutoHyphens/>
        <w:rPr>
          <w:szCs w:val="22"/>
          <w:lang w:val="da-DK"/>
        </w:rPr>
      </w:pPr>
      <w:r w:rsidRPr="00247981">
        <w:rPr>
          <w:noProof/>
          <w:szCs w:val="22"/>
          <w:lang w:val="da-DK"/>
        </w:rPr>
        <w:t>Læs indlægssedlen inden brug.</w:t>
      </w:r>
    </w:p>
    <w:p w:rsidR="004A59D3" w:rsidRDefault="004A59D3">
      <w:pPr>
        <w:suppressAutoHyphens/>
        <w:rPr>
          <w:lang w:val="da-DK"/>
        </w:rPr>
      </w:pPr>
      <w:r>
        <w:rPr>
          <w:lang w:val="da-DK"/>
        </w:rPr>
        <w:t>Subkutan anvendelse</w:t>
      </w:r>
    </w:p>
    <w:p w:rsidR="004A59D3" w:rsidRDefault="004A59D3">
      <w:pPr>
        <w:pStyle w:val="EndnoteText"/>
        <w:tabs>
          <w:tab w:val="clear" w:pos="567"/>
        </w:tabs>
        <w:suppressAutoHyphens/>
        <w:rPr>
          <w:lang w:val="da-DK"/>
        </w:rPr>
      </w:pPr>
    </w:p>
    <w:p w:rsidR="004A59D3" w:rsidRDefault="004A59D3">
      <w:pPr>
        <w:pStyle w:val="EndnoteText"/>
        <w:tabs>
          <w:tab w:val="clear" w:pos="567"/>
        </w:tabs>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r>
      <w:r w:rsidR="00951232">
        <w:rPr>
          <w:b/>
          <w:lang w:val="da-DK"/>
        </w:rPr>
        <w:t xml:space="preserve">SÆRLIG </w:t>
      </w:r>
      <w:r>
        <w:rPr>
          <w:b/>
          <w:lang w:val="da-DK"/>
        </w:rPr>
        <w:t>ADVARSEL OM, AT LÆGEMIDLET SKAL OPBEVARES UTILGÆNGELIGT FOR BØRN</w:t>
      </w:r>
    </w:p>
    <w:p w:rsidR="004A59D3" w:rsidRDefault="004A59D3">
      <w:pPr>
        <w:suppressAutoHyphens/>
        <w:rPr>
          <w:lang w:val="da-DK"/>
        </w:rPr>
      </w:pPr>
    </w:p>
    <w:p w:rsidR="004A59D3" w:rsidRDefault="004A59D3">
      <w:pPr>
        <w:suppressAutoHyphens/>
        <w:rPr>
          <w:lang w:val="da-DK"/>
        </w:rPr>
      </w:pPr>
      <w:r>
        <w:rPr>
          <w:lang w:val="da-DK"/>
        </w:rPr>
        <w:t>Opbevares utilgængeligt for børn</w:t>
      </w:r>
      <w:r w:rsidR="00D23D9F">
        <w:rPr>
          <w:lang w:val="da-DK"/>
        </w:rPr>
        <w:t>.</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4A59D3" w:rsidRDefault="004A59D3">
      <w:pPr>
        <w:suppressAutoHyphens/>
        <w:rPr>
          <w:lang w:val="da-DK"/>
        </w:rPr>
      </w:pPr>
    </w:p>
    <w:p w:rsidR="004A59D3" w:rsidRDefault="004A59D3">
      <w:pPr>
        <w:suppressAutoHyphens/>
        <w:rPr>
          <w:lang w:val="da-DK"/>
        </w:rPr>
      </w:pPr>
      <w:r>
        <w:rPr>
          <w:lang w:val="da-DK"/>
        </w:rPr>
        <w:t>Opblandes forsigtigt. Se vedlagte indlægsseddel</w:t>
      </w:r>
      <w:r w:rsidR="005A3021">
        <w:rPr>
          <w:lang w:val="da-DK"/>
        </w:rPr>
        <w:t>.</w:t>
      </w:r>
    </w:p>
    <w:p w:rsidR="004A59D3" w:rsidRDefault="004A59D3">
      <w:pPr>
        <w:rPr>
          <w:lang w:val="da-DK"/>
        </w:rPr>
      </w:pPr>
      <w:r>
        <w:rPr>
          <w:lang w:val="da-DK"/>
        </w:rPr>
        <w:t xml:space="preserve">Disse cylinderampuller må kun bruges i en </w:t>
      </w:r>
      <w:r w:rsidR="001C2F97">
        <w:rPr>
          <w:lang w:val="da-DK"/>
        </w:rPr>
        <w:t xml:space="preserve">Lilly </w:t>
      </w:r>
      <w:r>
        <w:rPr>
          <w:lang w:val="da-DK"/>
        </w:rPr>
        <w:t>3 ml insulinpen.</w:t>
      </w:r>
    </w:p>
    <w:p w:rsidR="004A59D3" w:rsidRDefault="004A59D3">
      <w:pPr>
        <w:rPr>
          <w:lang w:val="da-DK"/>
        </w:rPr>
      </w:pPr>
    </w:p>
    <w:p w:rsidR="004A59D3" w:rsidRDefault="004A59D3">
      <w:pPr>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4A59D3" w:rsidRDefault="004A59D3">
      <w:pPr>
        <w:suppressAutoHyphens/>
        <w:ind w:left="567" w:hanging="567"/>
        <w:rPr>
          <w:lang w:val="da-DK"/>
        </w:rPr>
      </w:pPr>
    </w:p>
    <w:p w:rsidR="004A59D3" w:rsidRDefault="004A59D3">
      <w:pPr>
        <w:suppressAutoHyphens/>
        <w:rPr>
          <w:lang w:val="da-DK"/>
        </w:rPr>
      </w:pPr>
      <w:r>
        <w:rPr>
          <w:lang w:val="da-DK"/>
        </w:rPr>
        <w:t>EXP</w:t>
      </w:r>
    </w:p>
    <w:p w:rsidR="004A59D3" w:rsidRDefault="004A59D3">
      <w:pPr>
        <w:pStyle w:val="EndnoteText"/>
        <w:tabs>
          <w:tab w:val="clear" w:pos="567"/>
        </w:tabs>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4A59D3" w:rsidRDefault="004A59D3">
      <w:pPr>
        <w:suppressAutoHyphens/>
        <w:rPr>
          <w:lang w:val="da-DK"/>
        </w:rPr>
      </w:pPr>
    </w:p>
    <w:p w:rsidR="004A59D3" w:rsidRDefault="004E04BB">
      <w:pPr>
        <w:suppressAutoHyphens/>
        <w:rPr>
          <w:lang w:val="da-DK"/>
        </w:rPr>
      </w:pPr>
      <w:r>
        <w:rPr>
          <w:lang w:val="da-DK"/>
        </w:rPr>
        <w:t>Opbevares i køleskab (2°C – 8°C)</w:t>
      </w:r>
      <w:r w:rsidR="005A3021">
        <w:rPr>
          <w:lang w:val="da-DK"/>
        </w:rPr>
        <w:t>.</w:t>
      </w:r>
      <w:r w:rsidR="005A3021">
        <w:rPr>
          <w:lang w:val="da-DK"/>
        </w:rPr>
        <w:br/>
      </w:r>
      <w:r w:rsidR="004A59D3">
        <w:rPr>
          <w:lang w:val="da-DK"/>
        </w:rPr>
        <w:t>Må ikke nedfryses. Må ikke udsættes for stærk varme eller direkte sollys.</w:t>
      </w:r>
    </w:p>
    <w:p w:rsidR="004A59D3" w:rsidRDefault="004A59D3">
      <w:pPr>
        <w:suppressAutoHyphens/>
        <w:rPr>
          <w:lang w:val="da-DK"/>
        </w:rPr>
      </w:pPr>
      <w:r>
        <w:rPr>
          <w:lang w:val="da-DK"/>
        </w:rPr>
        <w:t>Cylinderampuller, der er i brug, må bruges i op til 28 dage. Efter isætning i en pen bør cylinderampul og pen opbevares</w:t>
      </w:r>
      <w:r w:rsidR="006058C3">
        <w:rPr>
          <w:lang w:val="da-DK"/>
        </w:rPr>
        <w:t xml:space="preserve"> ved temperaturer</w:t>
      </w:r>
      <w:r>
        <w:rPr>
          <w:lang w:val="da-DK"/>
        </w:rPr>
        <w:t xml:space="preserve"> under 30</w:t>
      </w:r>
      <w:r>
        <w:rPr>
          <w:lang w:val="da-DK"/>
        </w:rPr>
        <w:sym w:font="Symbol" w:char="F0B0"/>
      </w:r>
      <w:r>
        <w:rPr>
          <w:lang w:val="da-DK"/>
        </w:rPr>
        <w:t>C og bør ikke nedkøles.</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 xml:space="preserve">EVENTUELLE SÆRLIGE FORHOLDSREGLER VED BORTSKAFFELSE AF </w:t>
      </w:r>
      <w:r w:rsidR="00951232">
        <w:rPr>
          <w:b/>
          <w:lang w:val="da-DK"/>
        </w:rPr>
        <w:t>IKKE ANVENDT</w:t>
      </w:r>
      <w:r>
        <w:rPr>
          <w:b/>
          <w:lang w:val="da-DK"/>
        </w:rPr>
        <w:t xml:space="preserve"> LÆGEMID</w:t>
      </w:r>
      <w:r w:rsidR="00951232">
        <w:rPr>
          <w:b/>
          <w:lang w:val="da-DK"/>
        </w:rPr>
        <w:t>DEL SAMT</w:t>
      </w:r>
      <w:r>
        <w:rPr>
          <w:b/>
          <w:lang w:val="da-DK"/>
        </w:rPr>
        <w:t xml:space="preserve"> AFFALD </w:t>
      </w:r>
      <w:r w:rsidR="00951232">
        <w:rPr>
          <w:b/>
          <w:lang w:val="da-DK"/>
        </w:rPr>
        <w:t>HERAF</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4A59D3" w:rsidRDefault="004A59D3">
      <w:pPr>
        <w:suppressAutoHyphens/>
        <w:rPr>
          <w:lang w:val="da-DK"/>
        </w:rPr>
      </w:pPr>
    </w:p>
    <w:p w:rsidR="004A59D3" w:rsidRPr="0054346D" w:rsidRDefault="004A59D3">
      <w:pPr>
        <w:suppressAutoHyphens/>
        <w:ind w:left="426" w:hanging="426"/>
        <w:rPr>
          <w:lang w:val="nl-BE"/>
        </w:rPr>
      </w:pPr>
      <w:r w:rsidRPr="0054346D">
        <w:rPr>
          <w:lang w:val="nl-BE"/>
        </w:rPr>
        <w:t>Eli Lilly Nederland B.V.</w:t>
      </w:r>
    </w:p>
    <w:p w:rsidR="004A59D3" w:rsidRPr="0054346D" w:rsidRDefault="00C00AFA">
      <w:pPr>
        <w:suppressAutoHyphens/>
        <w:ind w:left="426" w:hanging="426"/>
        <w:rPr>
          <w:lang w:val="nl-BE"/>
        </w:rPr>
      </w:pPr>
      <w:r w:rsidRPr="00DE0041">
        <w:rPr>
          <w:lang w:val="da-DK"/>
        </w:rPr>
        <w:t>Papendorpseweg 83, 3528 BJ Utrecht</w:t>
      </w:r>
    </w:p>
    <w:p w:rsidR="004A59D3" w:rsidRDefault="004A59D3">
      <w:pPr>
        <w:suppressAutoHyphens/>
        <w:ind w:left="426" w:hanging="426"/>
        <w:rPr>
          <w:lang w:val="en-US"/>
        </w:rPr>
      </w:pPr>
      <w:smartTag w:uri="urn:schemas-microsoft-com:office:smarttags" w:element="place">
        <w:smartTag w:uri="urn:schemas-microsoft-com:office:smarttags" w:element="City">
          <w:r>
            <w:rPr>
              <w:lang w:val="en-US"/>
            </w:rPr>
            <w:t>Holland</w:t>
          </w:r>
        </w:smartTag>
      </w:smartTag>
    </w:p>
    <w:p w:rsidR="004A59D3" w:rsidRDefault="004A59D3">
      <w:pPr>
        <w:suppressAutoHyphens/>
        <w:rPr>
          <w:lang w:val="en-US"/>
        </w:rPr>
      </w:pPr>
    </w:p>
    <w:p w:rsidR="004A59D3" w:rsidRDefault="004A59D3">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4A59D3">
        <w:tc>
          <w:tcPr>
            <w:tcW w:w="9281" w:type="dxa"/>
          </w:tcPr>
          <w:p w:rsidR="004A59D3" w:rsidRDefault="004A59D3">
            <w:pPr>
              <w:ind w:left="567" w:hanging="567"/>
              <w:rPr>
                <w:b/>
                <w:lang w:val="da-DK"/>
              </w:rPr>
            </w:pPr>
            <w:r>
              <w:rPr>
                <w:b/>
                <w:lang w:val="da-DK"/>
              </w:rPr>
              <w:t>12.</w:t>
            </w:r>
            <w:r>
              <w:rPr>
                <w:b/>
                <w:lang w:val="da-DK"/>
              </w:rPr>
              <w:tab/>
              <w:t>MARKEDSFØRINGSTILLADELSESNUMMER (NUMRE)</w:t>
            </w:r>
          </w:p>
        </w:tc>
      </w:tr>
    </w:tbl>
    <w:p w:rsidR="004A59D3" w:rsidRDefault="004A59D3">
      <w:pPr>
        <w:pStyle w:val="EndnoteText"/>
        <w:tabs>
          <w:tab w:val="clear" w:pos="567"/>
        </w:tabs>
        <w:suppressAutoHyphens/>
        <w:rPr>
          <w:lang w:val="da-DK"/>
        </w:rPr>
      </w:pPr>
    </w:p>
    <w:p w:rsidR="004A59D3" w:rsidRDefault="004A59D3">
      <w:pPr>
        <w:suppressAutoHyphens/>
        <w:ind w:left="426" w:hanging="426"/>
        <w:rPr>
          <w:lang w:val="da-DK"/>
        </w:rPr>
      </w:pPr>
      <w:r>
        <w:rPr>
          <w:lang w:val="da-DK"/>
        </w:rPr>
        <w:t>EU/1/96/007/008</w:t>
      </w:r>
    </w:p>
    <w:p w:rsidR="00971319" w:rsidRDefault="00971319">
      <w:pPr>
        <w:suppressAutoHyphens/>
        <w:ind w:left="426" w:hanging="426"/>
        <w:rPr>
          <w:lang w:val="da-DK"/>
        </w:rPr>
      </w:pPr>
      <w:r w:rsidRPr="009A46D6">
        <w:rPr>
          <w:shd w:val="clear" w:color="auto" w:fill="BFBFBF"/>
          <w:lang w:val="da-DK"/>
        </w:rPr>
        <w:t>EU/1/96/007/024</w:t>
      </w:r>
    </w:p>
    <w:p w:rsidR="004A59D3" w:rsidRDefault="004A59D3">
      <w:pPr>
        <w:rPr>
          <w:lang w:val="da-DK"/>
        </w:rPr>
      </w:pPr>
    </w:p>
    <w:p w:rsidR="004A59D3" w:rsidRDefault="004A59D3">
      <w:pPr>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4A59D3" w:rsidRDefault="004A59D3">
      <w:pPr>
        <w:rPr>
          <w:lang w:val="da-DK"/>
        </w:rPr>
      </w:pPr>
    </w:p>
    <w:p w:rsidR="004A59D3" w:rsidRDefault="004A59D3">
      <w:pPr>
        <w:rPr>
          <w:lang w:val="da-DK"/>
        </w:rPr>
      </w:pPr>
      <w:r>
        <w:rPr>
          <w:lang w:val="da-DK"/>
        </w:rPr>
        <w:t>Lot</w:t>
      </w:r>
    </w:p>
    <w:p w:rsidR="004A59D3" w:rsidRDefault="004A59D3">
      <w:pPr>
        <w:rPr>
          <w:lang w:val="da-DK"/>
        </w:rPr>
      </w:pPr>
    </w:p>
    <w:p w:rsidR="004A59D3" w:rsidRDefault="004A59D3">
      <w:pPr>
        <w:rPr>
          <w:lang w:val="da-DK"/>
        </w:rPr>
      </w:pPr>
    </w:p>
    <w:p w:rsidR="004A59D3" w:rsidRDefault="004A59D3" w:rsidP="00641A2F">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4A59D3" w:rsidRDefault="004A59D3" w:rsidP="00641A2F">
      <w:pPr>
        <w:suppressAutoHyphens/>
        <w:rPr>
          <w:lang w:val="da-DK"/>
        </w:rPr>
      </w:pPr>
    </w:p>
    <w:p w:rsidR="004A59D3" w:rsidRDefault="004A59D3">
      <w:pPr>
        <w:suppressAutoHyphens/>
        <w:ind w:left="720" w:hanging="720"/>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4A59D3" w:rsidRDefault="004A59D3">
      <w:pPr>
        <w:ind w:right="11"/>
        <w:rPr>
          <w:lang w:val="da-DK"/>
        </w:rPr>
      </w:pPr>
    </w:p>
    <w:p w:rsidR="004A59D3" w:rsidRDefault="005A3021">
      <w:pPr>
        <w:rPr>
          <w:lang w:val="da-DK"/>
        </w:rPr>
      </w:pPr>
      <w:r>
        <w:rPr>
          <w:lang w:val="da-DK"/>
        </w:rPr>
        <w:t>(</w:t>
      </w:r>
      <w:r w:rsidR="004A59D3">
        <w:rPr>
          <w:lang w:val="da-DK"/>
        </w:rPr>
        <w:t>Træk her for at åbne kartonen</w:t>
      </w:r>
      <w:r>
        <w:rPr>
          <w:lang w:val="da-DK"/>
        </w:rPr>
        <w:t>)</w:t>
      </w:r>
    </w:p>
    <w:p w:rsidR="004A59D3" w:rsidRDefault="004A59D3">
      <w:pPr>
        <w:ind w:right="11"/>
        <w:rPr>
          <w:lang w:val="da-DK"/>
        </w:rPr>
      </w:pPr>
      <w:r>
        <w:rPr>
          <w:lang w:val="da-DK"/>
        </w:rPr>
        <w:t>KARTONEN HAR VÆRET ÅBNET</w:t>
      </w:r>
    </w:p>
    <w:p w:rsidR="004A59D3" w:rsidRDefault="004A59D3">
      <w:pPr>
        <w:ind w:right="11"/>
        <w:rPr>
          <w:lang w:val="da-DK"/>
        </w:rPr>
      </w:pPr>
    </w:p>
    <w:p w:rsidR="004A59D3" w:rsidRDefault="004A59D3">
      <w:pPr>
        <w:rPr>
          <w:lang w:val="da-DK"/>
        </w:rPr>
      </w:pPr>
    </w:p>
    <w:p w:rsidR="004A59D3" w:rsidRDefault="004A59D3">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t xml:space="preserve">INFORMATION I </w:t>
      </w:r>
      <w:r w:rsidR="00951232">
        <w:rPr>
          <w:b/>
          <w:lang w:val="da-DK"/>
        </w:rPr>
        <w:t>BRAILLESKRIFT</w:t>
      </w:r>
    </w:p>
    <w:p w:rsidR="004A59D3" w:rsidRDefault="004A59D3">
      <w:pPr>
        <w:pStyle w:val="EndnoteText"/>
        <w:tabs>
          <w:tab w:val="clear" w:pos="567"/>
        </w:tabs>
        <w:rPr>
          <w:rStyle w:val="CommentReference"/>
          <w:sz w:val="22"/>
          <w:lang w:val="da-DK"/>
        </w:rPr>
      </w:pPr>
    </w:p>
    <w:p w:rsidR="004A59D3" w:rsidRDefault="00353202">
      <w:pPr>
        <w:ind w:right="11"/>
        <w:rPr>
          <w:lang w:val="da-DK"/>
        </w:rPr>
      </w:pPr>
      <w:r>
        <w:rPr>
          <w:lang w:val="da-DK"/>
        </w:rPr>
        <w:t>Humalog Mix25</w:t>
      </w:r>
    </w:p>
    <w:p w:rsidR="00971319" w:rsidRDefault="00971319">
      <w:pPr>
        <w:ind w:right="11"/>
        <w:rPr>
          <w:lang w:val="da-DK"/>
        </w:rPr>
      </w:pPr>
    </w:p>
    <w:p w:rsidR="00971319" w:rsidRDefault="00971319">
      <w:pPr>
        <w:ind w:right="11"/>
        <w:rPr>
          <w:lang w:val="da-DK"/>
        </w:rPr>
      </w:pPr>
    </w:p>
    <w:p w:rsidR="00971319" w:rsidRPr="009A46D6" w:rsidRDefault="00971319" w:rsidP="00971319">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sidR="00C11596">
        <w:rPr>
          <w:b/>
          <w:noProof/>
          <w:szCs w:val="22"/>
          <w:lang w:val="da-DK"/>
        </w:rPr>
        <w:t>.</w:t>
      </w:r>
      <w:r w:rsidRPr="009A46D6">
        <w:rPr>
          <w:b/>
          <w:noProof/>
          <w:szCs w:val="22"/>
          <w:lang w:val="da-DK"/>
        </w:rPr>
        <w:tab/>
        <w:t>ENTYDIG IDENTIFIKATOR – 2D-STREGKODE</w:t>
      </w:r>
    </w:p>
    <w:p w:rsidR="00971319" w:rsidRPr="009A46D6" w:rsidRDefault="00971319" w:rsidP="00971319">
      <w:pPr>
        <w:tabs>
          <w:tab w:val="left" w:pos="720"/>
        </w:tabs>
        <w:rPr>
          <w:noProof/>
          <w:szCs w:val="22"/>
          <w:lang w:val="da-DK"/>
        </w:rPr>
      </w:pPr>
    </w:p>
    <w:p w:rsidR="00971319" w:rsidRDefault="00971319" w:rsidP="009A46D6">
      <w:pPr>
        <w:rPr>
          <w:lang w:val="da-DK"/>
        </w:rPr>
      </w:pPr>
      <w:r w:rsidRPr="009A46D6">
        <w:rPr>
          <w:highlight w:val="lightGray"/>
          <w:lang w:val="da-DK"/>
        </w:rPr>
        <w:t>Der er anført en 2D-stregkode, som indeholder en entydig identifikator.</w:t>
      </w:r>
    </w:p>
    <w:p w:rsidR="00971319" w:rsidRDefault="00971319" w:rsidP="005716DC">
      <w:pPr>
        <w:rPr>
          <w:noProof/>
          <w:szCs w:val="22"/>
          <w:lang w:val="da-DK"/>
        </w:rPr>
      </w:pPr>
      <w:r w:rsidRPr="00971319">
        <w:rPr>
          <w:noProof/>
          <w:szCs w:val="22"/>
          <w:lang w:val="da-DK"/>
        </w:rPr>
        <w:t xml:space="preserve"> </w:t>
      </w:r>
    </w:p>
    <w:p w:rsidR="005716DC" w:rsidRPr="009A46D6" w:rsidRDefault="005716DC" w:rsidP="005716DC">
      <w:pPr>
        <w:rPr>
          <w:noProof/>
          <w:szCs w:val="22"/>
          <w:lang w:val="da-DK"/>
        </w:rPr>
      </w:pPr>
    </w:p>
    <w:p w:rsidR="00971319" w:rsidRPr="009A46D6" w:rsidRDefault="00971319" w:rsidP="00971319">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t>ENTYDIG IDENTIFIKATOR - MENNESKELIGT LÆSBARE DATA</w:t>
      </w:r>
    </w:p>
    <w:p w:rsidR="00971319" w:rsidRPr="009A46D6" w:rsidRDefault="00971319" w:rsidP="00971319">
      <w:pPr>
        <w:tabs>
          <w:tab w:val="left" w:pos="720"/>
        </w:tabs>
        <w:rPr>
          <w:noProof/>
          <w:szCs w:val="22"/>
          <w:lang w:val="da-DK"/>
        </w:rPr>
      </w:pPr>
    </w:p>
    <w:p w:rsidR="00971319" w:rsidRPr="009A46D6" w:rsidRDefault="00971319" w:rsidP="00971319">
      <w:pPr>
        <w:rPr>
          <w:color w:val="008000"/>
          <w:szCs w:val="22"/>
          <w:lang w:val="da-DK"/>
        </w:rPr>
      </w:pPr>
      <w:r w:rsidRPr="009A46D6">
        <w:rPr>
          <w:szCs w:val="22"/>
          <w:lang w:val="da-DK"/>
        </w:rPr>
        <w:t>PC</w:t>
      </w:r>
    </w:p>
    <w:p w:rsidR="00971319" w:rsidRPr="009A46D6" w:rsidRDefault="00971319" w:rsidP="00971319">
      <w:pPr>
        <w:rPr>
          <w:szCs w:val="22"/>
          <w:lang w:val="da-DK"/>
        </w:rPr>
      </w:pPr>
      <w:r w:rsidRPr="009A46D6">
        <w:rPr>
          <w:szCs w:val="22"/>
          <w:lang w:val="da-DK"/>
        </w:rPr>
        <w:t xml:space="preserve">SN </w:t>
      </w:r>
    </w:p>
    <w:p w:rsidR="00971319" w:rsidRPr="009A46D6" w:rsidRDefault="00971319" w:rsidP="00971319">
      <w:pPr>
        <w:rPr>
          <w:szCs w:val="22"/>
          <w:lang w:val="da-DK"/>
        </w:rPr>
      </w:pPr>
      <w:r w:rsidRPr="009A46D6">
        <w:rPr>
          <w:szCs w:val="22"/>
          <w:lang w:val="da-DK"/>
        </w:rPr>
        <w:t>NN</w:t>
      </w:r>
    </w:p>
    <w:p w:rsidR="004A59D3" w:rsidRDefault="004A59D3">
      <w:pPr>
        <w:pStyle w:val="EndnoteText"/>
        <w:pBdr>
          <w:top w:val="single" w:sz="4" w:space="1" w:color="auto"/>
          <w:left w:val="single" w:sz="4" w:space="4" w:color="auto"/>
          <w:bottom w:val="single" w:sz="4" w:space="1" w:color="auto"/>
          <w:right w:val="single" w:sz="4" w:space="4" w:color="auto"/>
        </w:pBdr>
        <w:tabs>
          <w:tab w:val="clear" w:pos="567"/>
        </w:tabs>
        <w:suppressAutoHyphens/>
        <w:rPr>
          <w:b/>
          <w:lang w:val="da-DK"/>
        </w:rPr>
      </w:pPr>
      <w:r>
        <w:rPr>
          <w:lang w:val="da-DK"/>
        </w:rPr>
        <w:br w:type="page"/>
      </w:r>
      <w:r>
        <w:rPr>
          <w:b/>
          <w:lang w:val="da-DK"/>
        </w:rPr>
        <w:t xml:space="preserve">MINDSTEKRAV TIL </w:t>
      </w:r>
      <w:r w:rsidR="00E91506">
        <w:rPr>
          <w:b/>
          <w:lang w:val="da-DK"/>
        </w:rPr>
        <w:t>MÆRKNING</w:t>
      </w:r>
      <w:r>
        <w:rPr>
          <w:b/>
          <w:lang w:val="da-DK"/>
        </w:rPr>
        <w:t xml:space="preserve"> PÅ SMÅ INDRE EMBALLAGER</w:t>
      </w:r>
    </w:p>
    <w:p w:rsidR="004A59D3" w:rsidRDefault="004A59D3">
      <w:pPr>
        <w:pBdr>
          <w:top w:val="single" w:sz="4" w:space="1" w:color="auto"/>
          <w:left w:val="single" w:sz="4" w:space="4" w:color="auto"/>
          <w:bottom w:val="single" w:sz="4" w:space="1" w:color="auto"/>
          <w:right w:val="single" w:sz="4" w:space="4" w:color="auto"/>
        </w:pBd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i/>
          <w:lang w:val="da-DK"/>
        </w:rPr>
      </w:pPr>
      <w:r>
        <w:rPr>
          <w:b/>
          <w:lang w:val="da-DK"/>
        </w:rPr>
        <w:t xml:space="preserve">ETIKET TEKST </w:t>
      </w:r>
    </w:p>
    <w:p w:rsidR="004A59D3" w:rsidRDefault="004A59D3">
      <w:pPr>
        <w:suppressAutoHyphens/>
        <w:jc w:val="both"/>
        <w:rPr>
          <w:lang w:val="da-DK"/>
        </w:rPr>
      </w:pPr>
    </w:p>
    <w:p w:rsidR="004A59D3" w:rsidRDefault="004A59D3">
      <w:pP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1.</w:t>
      </w:r>
      <w:r>
        <w:rPr>
          <w:b/>
          <w:lang w:val="da-DK"/>
        </w:rPr>
        <w:tab/>
        <w:t xml:space="preserve">LÆGEMIDLETS NAVN OG </w:t>
      </w:r>
      <w:r w:rsidR="00E91506">
        <w:rPr>
          <w:b/>
          <w:lang w:val="da-DK"/>
        </w:rPr>
        <w:t>ADMINISTRATION</w:t>
      </w:r>
      <w:r>
        <w:rPr>
          <w:b/>
          <w:lang w:val="da-DK"/>
        </w:rPr>
        <w:t>SVEJ(E)</w:t>
      </w:r>
    </w:p>
    <w:p w:rsidR="004A59D3" w:rsidRDefault="004A59D3">
      <w:pPr>
        <w:suppressAutoHyphens/>
        <w:jc w:val="both"/>
        <w:rPr>
          <w:lang w:val="da-DK"/>
        </w:rPr>
      </w:pPr>
    </w:p>
    <w:p w:rsidR="004A59D3" w:rsidRDefault="004A59D3">
      <w:pPr>
        <w:suppressAutoHyphens/>
        <w:jc w:val="both"/>
        <w:rPr>
          <w:lang w:val="da-DK"/>
        </w:rPr>
      </w:pPr>
      <w:r>
        <w:rPr>
          <w:lang w:val="da-DK"/>
        </w:rPr>
        <w:t xml:space="preserve">Humalog  Mix25 100 </w:t>
      </w:r>
      <w:r w:rsidR="00A41DA1">
        <w:rPr>
          <w:lang w:val="da-DK"/>
        </w:rPr>
        <w:t>enheder</w:t>
      </w:r>
      <w:r>
        <w:rPr>
          <w:lang w:val="da-DK"/>
        </w:rPr>
        <w:t>/ml injektionsvæske, suspension</w:t>
      </w:r>
      <w:r w:rsidR="007F22DE">
        <w:rPr>
          <w:lang w:val="da-DK"/>
        </w:rPr>
        <w:t>,</w:t>
      </w:r>
      <w:r>
        <w:rPr>
          <w:lang w:val="da-DK"/>
        </w:rPr>
        <w:t xml:space="preserve"> i cylinderampul</w:t>
      </w:r>
    </w:p>
    <w:p w:rsidR="004A59D3" w:rsidRPr="00330AB6" w:rsidRDefault="004A59D3">
      <w:pPr>
        <w:suppressAutoHyphens/>
        <w:jc w:val="both"/>
        <w:rPr>
          <w:lang w:val="en-US"/>
        </w:rPr>
      </w:pPr>
      <w:r w:rsidRPr="00330AB6">
        <w:rPr>
          <w:lang w:val="en-US"/>
        </w:rPr>
        <w:t>25% insulin lispro og 75% insulin lispro protaminsuspension</w:t>
      </w:r>
    </w:p>
    <w:p w:rsidR="004A59D3" w:rsidRDefault="004A59D3">
      <w:pPr>
        <w:suppressAutoHyphens/>
        <w:jc w:val="both"/>
        <w:rPr>
          <w:lang w:val="da-DK"/>
        </w:rPr>
      </w:pPr>
      <w:r>
        <w:rPr>
          <w:lang w:val="da-DK"/>
        </w:rPr>
        <w:t>Subkutan anvendelse</w:t>
      </w:r>
    </w:p>
    <w:p w:rsidR="004A59D3" w:rsidRDefault="004A59D3">
      <w:pPr>
        <w:suppressAutoHyphens/>
        <w:jc w:val="both"/>
        <w:rPr>
          <w:lang w:val="da-DK"/>
        </w:rPr>
      </w:pPr>
    </w:p>
    <w:p w:rsidR="004A59D3" w:rsidRDefault="004A59D3">
      <w:pP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2.</w:t>
      </w:r>
      <w:r>
        <w:rPr>
          <w:b/>
          <w:lang w:val="da-DK"/>
        </w:rPr>
        <w:tab/>
      </w:r>
      <w:r w:rsidR="00060415">
        <w:rPr>
          <w:b/>
          <w:lang w:val="da-DK"/>
        </w:rPr>
        <w:t>ADMINISTRATIONSMETODE</w:t>
      </w:r>
    </w:p>
    <w:p w:rsidR="004A59D3" w:rsidRDefault="004A59D3">
      <w:pPr>
        <w:suppressAutoHyphens/>
        <w:jc w:val="both"/>
        <w:rPr>
          <w:lang w:val="da-DK"/>
        </w:rPr>
      </w:pPr>
    </w:p>
    <w:p w:rsidR="004A59D3" w:rsidRDefault="004A59D3">
      <w:pP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3.</w:t>
      </w:r>
      <w:r>
        <w:rPr>
          <w:b/>
          <w:lang w:val="da-DK"/>
        </w:rPr>
        <w:tab/>
        <w:t>UDLØBSDATO</w:t>
      </w:r>
    </w:p>
    <w:p w:rsidR="004A59D3" w:rsidRDefault="004A59D3">
      <w:pPr>
        <w:suppressAutoHyphens/>
        <w:ind w:left="567" w:hanging="567"/>
        <w:rPr>
          <w:lang w:val="da-DK"/>
        </w:rPr>
      </w:pPr>
    </w:p>
    <w:p w:rsidR="004A59D3" w:rsidRDefault="004A59D3">
      <w:pPr>
        <w:suppressAutoHyphens/>
        <w:rPr>
          <w:lang w:val="da-DK"/>
        </w:rPr>
      </w:pPr>
      <w:r>
        <w:rPr>
          <w:lang w:val="da-DK"/>
        </w:rPr>
        <w:t>EXP</w:t>
      </w:r>
    </w:p>
    <w:p w:rsidR="004A59D3" w:rsidRDefault="004A59D3">
      <w:pPr>
        <w:suppressAutoHyphens/>
        <w:ind w:left="567" w:hanging="567"/>
        <w:rPr>
          <w:lang w:val="da-DK"/>
        </w:rPr>
      </w:pPr>
    </w:p>
    <w:p w:rsidR="004A59D3" w:rsidRDefault="004A59D3">
      <w:pPr>
        <w:suppressAutoHyphens/>
        <w:ind w:left="567" w:hanging="567"/>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4.</w:t>
      </w:r>
      <w:r>
        <w:rPr>
          <w:b/>
          <w:lang w:val="da-DK"/>
        </w:rPr>
        <w:tab/>
        <w:t>BATCHNUMMER</w:t>
      </w:r>
    </w:p>
    <w:p w:rsidR="004A59D3" w:rsidRDefault="004A59D3">
      <w:pPr>
        <w:suppressAutoHyphens/>
        <w:jc w:val="both"/>
        <w:rPr>
          <w:lang w:val="da-DK"/>
        </w:rPr>
      </w:pPr>
    </w:p>
    <w:p w:rsidR="004A59D3" w:rsidRDefault="004A59D3">
      <w:pPr>
        <w:suppressAutoHyphens/>
        <w:jc w:val="both"/>
        <w:rPr>
          <w:lang w:val="da-DK"/>
        </w:rPr>
      </w:pPr>
      <w:r>
        <w:rPr>
          <w:lang w:val="da-DK"/>
        </w:rPr>
        <w:t>Lot</w:t>
      </w:r>
    </w:p>
    <w:p w:rsidR="004A59D3" w:rsidRDefault="004A59D3">
      <w:pPr>
        <w:suppressAutoHyphens/>
        <w:jc w:val="both"/>
        <w:rPr>
          <w:lang w:val="da-DK"/>
        </w:rPr>
      </w:pPr>
    </w:p>
    <w:p w:rsidR="004A59D3" w:rsidRDefault="004A59D3">
      <w:pP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5.</w:t>
      </w:r>
      <w:r>
        <w:rPr>
          <w:b/>
          <w:lang w:val="da-DK"/>
        </w:rPr>
        <w:tab/>
        <w:t xml:space="preserve">INDHOLD ANGIVET SOM VÆGT, VOLUMEN ELLER </w:t>
      </w:r>
      <w:r w:rsidR="006A3546">
        <w:rPr>
          <w:b/>
          <w:lang w:val="da-DK"/>
        </w:rPr>
        <w:t>ENHEDER</w:t>
      </w:r>
    </w:p>
    <w:p w:rsidR="004A59D3" w:rsidRDefault="004A59D3">
      <w:pPr>
        <w:rPr>
          <w:b/>
          <w:lang w:val="da-DK"/>
        </w:rPr>
      </w:pPr>
    </w:p>
    <w:p w:rsidR="004A59D3" w:rsidRDefault="004A59D3">
      <w:pPr>
        <w:pStyle w:val="EndnoteText"/>
        <w:tabs>
          <w:tab w:val="clear" w:pos="567"/>
        </w:tabs>
        <w:rPr>
          <w:lang w:val="da-DK"/>
        </w:rPr>
      </w:pPr>
      <w:r>
        <w:rPr>
          <w:lang w:val="da-DK"/>
        </w:rPr>
        <w:t>3 ml (3,5</w:t>
      </w:r>
      <w:r w:rsidR="004E04BB">
        <w:rPr>
          <w:lang w:val="da-DK"/>
        </w:rPr>
        <w:t xml:space="preserve"> </w:t>
      </w:r>
      <w:r>
        <w:rPr>
          <w:lang w:val="da-DK"/>
        </w:rPr>
        <w:t>mg/ml)</w:t>
      </w:r>
    </w:p>
    <w:p w:rsidR="004A59D3" w:rsidRDefault="004A59D3">
      <w:pPr>
        <w:ind w:right="11"/>
        <w:rPr>
          <w:lang w:val="da-DK"/>
        </w:rPr>
      </w:pPr>
    </w:p>
    <w:p w:rsidR="004A59D3" w:rsidRDefault="004A59D3">
      <w:pPr>
        <w:rPr>
          <w:lang w:val="da-DK"/>
        </w:rPr>
      </w:pPr>
    </w:p>
    <w:p w:rsidR="004A59D3" w:rsidRDefault="004A59D3">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6.</w:t>
      </w:r>
      <w:r>
        <w:rPr>
          <w:b/>
          <w:lang w:val="da-DK"/>
        </w:rPr>
        <w:tab/>
        <w:t>ANDET</w:t>
      </w:r>
    </w:p>
    <w:p w:rsidR="004A59D3" w:rsidRDefault="004A59D3">
      <w:pPr>
        <w:pStyle w:val="EndnoteText"/>
        <w:tabs>
          <w:tab w:val="clear" w:pos="567"/>
        </w:tabs>
        <w:rPr>
          <w:rStyle w:val="CommentReference"/>
          <w:sz w:val="22"/>
          <w:lang w:val="da-DK"/>
        </w:rPr>
      </w:pPr>
    </w:p>
    <w:p w:rsidR="004A59D3" w:rsidRDefault="004A59D3">
      <w:pPr>
        <w:ind w:right="11"/>
        <w:rPr>
          <w:lang w:val="da-DK"/>
        </w:rPr>
      </w:pPr>
    </w:p>
    <w:p w:rsidR="00970D25" w:rsidRDefault="004A59D3" w:rsidP="009A46D6">
      <w:pPr>
        <w:pBdr>
          <w:top w:val="single" w:sz="4" w:space="1" w:color="auto"/>
          <w:left w:val="single" w:sz="4" w:space="4" w:color="auto"/>
          <w:bottom w:val="single" w:sz="4" w:space="1" w:color="auto"/>
          <w:right w:val="single" w:sz="4" w:space="4" w:color="auto"/>
        </w:pBdr>
        <w:shd w:val="clear" w:color="auto" w:fill="FFFFFF"/>
        <w:suppressAutoHyphens/>
        <w:rPr>
          <w:b/>
          <w:lang w:val="da-DK"/>
        </w:rPr>
      </w:pPr>
      <w:r>
        <w:rPr>
          <w:lang w:val="da-DK"/>
        </w:rPr>
        <w:br w:type="page"/>
      </w:r>
      <w:r w:rsidR="00C75C63">
        <w:rPr>
          <w:b/>
          <w:lang w:val="da-DK"/>
        </w:rPr>
        <w:t>MÆRKNING</w:t>
      </w:r>
      <w:r>
        <w:rPr>
          <w:b/>
          <w:lang w:val="da-DK"/>
        </w:rPr>
        <w:t>, DER SKAL ANFØRES PÅ DEN YDRE EMBALLAGE</w:t>
      </w:r>
    </w:p>
    <w:p w:rsidR="00970D25" w:rsidRDefault="00970D25">
      <w:pPr>
        <w:pBdr>
          <w:top w:val="single" w:sz="4" w:space="1" w:color="auto"/>
          <w:left w:val="single" w:sz="4" w:space="4" w:color="auto"/>
          <w:bottom w:val="single" w:sz="4" w:space="1" w:color="auto"/>
          <w:right w:val="single" w:sz="4" w:space="4" w:color="auto"/>
        </w:pBdr>
        <w:rPr>
          <w:b/>
          <w:lang w:val="da-DK"/>
        </w:rPr>
      </w:pPr>
    </w:p>
    <w:p w:rsidR="004A59D3" w:rsidRDefault="00970D25" w:rsidP="00970D25">
      <w:pPr>
        <w:pBdr>
          <w:top w:val="single" w:sz="4" w:space="1" w:color="auto"/>
          <w:left w:val="single" w:sz="4" w:space="4" w:color="auto"/>
          <w:bottom w:val="single" w:sz="4" w:space="1" w:color="auto"/>
          <w:right w:val="single" w:sz="4" w:space="4" w:color="auto"/>
        </w:pBdr>
        <w:rPr>
          <w:lang w:val="da-DK"/>
        </w:rPr>
      </w:pPr>
      <w:r>
        <w:rPr>
          <w:b/>
          <w:lang w:val="da-DK"/>
        </w:rPr>
        <w:t>YDRE KARTON – Cylinderampuller.</w:t>
      </w:r>
      <w:r w:rsidR="00F9278A">
        <w:rPr>
          <w:b/>
          <w:lang w:val="da-DK"/>
        </w:rPr>
        <w:t xml:space="preserve"> Pakning</w:t>
      </w:r>
      <w:r w:rsidR="00F14E0C">
        <w:rPr>
          <w:b/>
          <w:lang w:val="da-DK"/>
        </w:rPr>
        <w:t xml:space="preserve"> </w:t>
      </w:r>
      <w:r w:rsidR="00F9278A">
        <w:rPr>
          <w:b/>
          <w:lang w:val="da-DK"/>
        </w:rPr>
        <w:t>med</w:t>
      </w:r>
      <w:r w:rsidR="00AD4C7A">
        <w:rPr>
          <w:b/>
          <w:lang w:val="da-DK"/>
        </w:rPr>
        <w:t xml:space="preserve"> 5 eller</w:t>
      </w:r>
      <w:r>
        <w:rPr>
          <w:b/>
          <w:lang w:val="da-DK"/>
        </w:rPr>
        <w:t xml:space="preserve"> 10</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4A59D3" w:rsidRDefault="004A59D3">
      <w:pPr>
        <w:suppressAutoHyphens/>
        <w:rPr>
          <w:lang w:val="da-DK"/>
        </w:rPr>
      </w:pPr>
    </w:p>
    <w:p w:rsidR="004A59D3" w:rsidRDefault="004A59D3" w:rsidP="00F368BB">
      <w:pPr>
        <w:pStyle w:val="Heading2"/>
      </w:pPr>
      <w:r>
        <w:t xml:space="preserve">Humalog Mix50 100 </w:t>
      </w:r>
      <w:r w:rsidR="00A41DA1">
        <w:t>enheder</w:t>
      </w:r>
      <w:r>
        <w:t>/ml injektionsvæske, suspension</w:t>
      </w:r>
      <w:r w:rsidR="007F22DE">
        <w:t>,</w:t>
      </w:r>
      <w:r>
        <w:t xml:space="preserve"> i cylinderampul</w:t>
      </w:r>
    </w:p>
    <w:p w:rsidR="004A59D3" w:rsidRPr="00330AB6" w:rsidRDefault="004A59D3">
      <w:pPr>
        <w:suppressAutoHyphens/>
        <w:rPr>
          <w:lang w:val="en-US"/>
        </w:rPr>
      </w:pPr>
      <w:r w:rsidRPr="00330AB6">
        <w:rPr>
          <w:lang w:val="en-US"/>
        </w:rPr>
        <w:t xml:space="preserve">50% insulin lispro og 50% insulin lispro protaminsuspension </w:t>
      </w:r>
    </w:p>
    <w:p w:rsidR="004A59D3" w:rsidRPr="00330AB6" w:rsidRDefault="004A59D3">
      <w:pPr>
        <w:suppressAutoHyphens/>
        <w:rPr>
          <w:lang w:val="en-US"/>
        </w:rPr>
      </w:pPr>
    </w:p>
    <w:p w:rsidR="004A59D3" w:rsidRPr="00330AB6" w:rsidRDefault="004A59D3">
      <w:pPr>
        <w:suppressAutoHyphens/>
        <w:rPr>
          <w:lang w:val="en-US"/>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4A59D3" w:rsidRDefault="004A59D3">
      <w:pPr>
        <w:suppressAutoHyphens/>
        <w:rPr>
          <w:lang w:val="da-DK"/>
        </w:rPr>
      </w:pPr>
    </w:p>
    <w:p w:rsidR="00970D25" w:rsidRPr="00DE0041" w:rsidRDefault="00970D25">
      <w:pPr>
        <w:suppressAutoHyphens/>
        <w:rPr>
          <w:lang w:val="da-DK"/>
        </w:rPr>
      </w:pPr>
      <w:r>
        <w:rPr>
          <w:lang w:val="da-DK"/>
        </w:rPr>
        <w:t>Hver ml suspension indeholder 100 enheder insulin lispro (</w:t>
      </w:r>
      <w:r w:rsidR="00F9278A">
        <w:rPr>
          <w:lang w:val="da-DK"/>
        </w:rPr>
        <w:t xml:space="preserve">svarende til </w:t>
      </w:r>
      <w:r>
        <w:rPr>
          <w:lang w:val="da-DK"/>
        </w:rPr>
        <w:t>3,5</w:t>
      </w:r>
      <w:r w:rsidR="005A3021">
        <w:rPr>
          <w:lang w:val="da-DK"/>
        </w:rPr>
        <w:t xml:space="preserve"> </w:t>
      </w:r>
      <w:r>
        <w:rPr>
          <w:lang w:val="da-DK"/>
        </w:rPr>
        <w:t>mg).</w:t>
      </w:r>
    </w:p>
    <w:p w:rsidR="004A59D3" w:rsidRPr="00DE0041" w:rsidRDefault="004A59D3">
      <w:pPr>
        <w:suppressAutoHyphens/>
        <w:rPr>
          <w:lang w:val="da-DK"/>
        </w:rPr>
      </w:pPr>
    </w:p>
    <w:p w:rsidR="004A59D3" w:rsidRPr="00DE0041" w:rsidRDefault="004A59D3">
      <w:pPr>
        <w:suppressAutoHyphens/>
        <w:rPr>
          <w:lang w:val="da-DK"/>
        </w:rPr>
      </w:pPr>
    </w:p>
    <w:p w:rsidR="004A59D3" w:rsidRPr="00DE0041" w:rsidRDefault="004A59D3">
      <w:pPr>
        <w:pBdr>
          <w:top w:val="single" w:sz="4" w:space="1" w:color="auto"/>
          <w:left w:val="single" w:sz="4" w:space="4" w:color="auto"/>
          <w:bottom w:val="single" w:sz="4" w:space="1" w:color="auto"/>
          <w:right w:val="single" w:sz="4" w:space="4" w:color="auto"/>
        </w:pBdr>
        <w:ind w:left="567" w:hanging="567"/>
        <w:rPr>
          <w:lang w:val="da-DK"/>
        </w:rPr>
      </w:pPr>
      <w:r w:rsidRPr="00DE0041">
        <w:rPr>
          <w:b/>
          <w:lang w:val="da-DK"/>
        </w:rPr>
        <w:t>3.</w:t>
      </w:r>
      <w:r w:rsidRPr="00DE0041">
        <w:rPr>
          <w:b/>
          <w:lang w:val="da-DK"/>
        </w:rPr>
        <w:tab/>
        <w:t>LISTE OVER HJÆLPESTOFFER</w:t>
      </w:r>
    </w:p>
    <w:p w:rsidR="004A59D3" w:rsidRPr="00DE0041" w:rsidRDefault="004A59D3">
      <w:pPr>
        <w:suppressAutoHyphens/>
        <w:rPr>
          <w:lang w:val="da-DK"/>
        </w:rPr>
      </w:pPr>
    </w:p>
    <w:p w:rsidR="004A59D3" w:rsidRPr="00DE0041" w:rsidRDefault="004A59D3">
      <w:pPr>
        <w:ind w:right="11"/>
        <w:rPr>
          <w:lang w:val="da-DK"/>
        </w:rPr>
      </w:pPr>
      <w:r w:rsidRPr="00DE0041">
        <w:rPr>
          <w:lang w:val="da-DK"/>
        </w:rPr>
        <w:t>Indeholder protaminsulphat, glycerol, zinkoxid, dinatriumphosphatheptahydrat, m-cresol og phenol (konserveringsmidler) og vand til injektionsvæsker.</w:t>
      </w:r>
    </w:p>
    <w:p w:rsidR="004A59D3" w:rsidRDefault="004A59D3">
      <w:pPr>
        <w:suppressAutoHyphens/>
        <w:rPr>
          <w:lang w:val="da-DK"/>
        </w:rPr>
      </w:pPr>
      <w:r>
        <w:rPr>
          <w:lang w:val="da-DK"/>
        </w:rPr>
        <w:t>Natriumhydroxid og/eller saltsyre kan være tilsat for at justere surhedsgraden.</w:t>
      </w:r>
      <w:r w:rsidR="005D3FE1">
        <w:rPr>
          <w:lang w:val="da-DK"/>
        </w:rPr>
        <w:t xml:space="preserve"> </w:t>
      </w:r>
      <w:r w:rsidR="005D3FE1" w:rsidRPr="0057493F">
        <w:rPr>
          <w:shd w:val="clear" w:color="auto" w:fill="D4D4D4"/>
          <w:lang w:val="da-DK"/>
        </w:rPr>
        <w:t>Se yderligere oplysninger i indlægssedlen.</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 xml:space="preserve">LÆGEMIDDELFORM OG </w:t>
      </w:r>
      <w:r w:rsidR="00463E4E">
        <w:rPr>
          <w:b/>
          <w:lang w:val="da-DK"/>
        </w:rPr>
        <w:t>INDHOLD</w:t>
      </w:r>
      <w:r w:rsidR="00060415">
        <w:rPr>
          <w:b/>
          <w:lang w:val="da-DK"/>
        </w:rPr>
        <w:t xml:space="preserve"> </w:t>
      </w:r>
      <w:r>
        <w:rPr>
          <w:b/>
          <w:lang w:val="da-DK"/>
        </w:rPr>
        <w:t>(PAKNINGSSTØRRELSE)</w:t>
      </w:r>
    </w:p>
    <w:p w:rsidR="004A59D3" w:rsidRDefault="004A59D3">
      <w:pPr>
        <w:suppressAutoHyphens/>
        <w:rPr>
          <w:lang w:val="da-DK"/>
        </w:rPr>
      </w:pPr>
    </w:p>
    <w:p w:rsidR="00970D25" w:rsidRDefault="004A59D3">
      <w:pPr>
        <w:suppressAutoHyphens/>
        <w:rPr>
          <w:lang w:val="da-DK"/>
        </w:rPr>
      </w:pPr>
      <w:r w:rsidRPr="0057493F">
        <w:rPr>
          <w:highlight w:val="lightGray"/>
          <w:lang w:val="da-DK"/>
        </w:rPr>
        <w:t>Injektionsvæske, suspension</w:t>
      </w:r>
    </w:p>
    <w:p w:rsidR="00D077EA" w:rsidRDefault="00D077EA">
      <w:pPr>
        <w:suppressAutoHyphens/>
        <w:rPr>
          <w:lang w:val="da-DK"/>
        </w:rPr>
      </w:pPr>
    </w:p>
    <w:p w:rsidR="004A59D3" w:rsidRDefault="004A59D3">
      <w:pPr>
        <w:suppressAutoHyphens/>
        <w:rPr>
          <w:lang w:val="da-DK"/>
        </w:rPr>
      </w:pPr>
      <w:r>
        <w:rPr>
          <w:lang w:val="da-DK"/>
        </w:rPr>
        <w:t>5 cylinderampuller</w:t>
      </w:r>
      <w:r w:rsidR="00970D25">
        <w:rPr>
          <w:lang w:val="da-DK"/>
        </w:rPr>
        <w:t xml:space="preserve"> </w:t>
      </w:r>
      <w:r w:rsidR="00F9278A">
        <w:rPr>
          <w:lang w:val="da-DK"/>
        </w:rPr>
        <w:t>a</w:t>
      </w:r>
      <w:r w:rsidR="00970D25">
        <w:rPr>
          <w:lang w:val="da-DK"/>
        </w:rPr>
        <w:t xml:space="preserve"> 3</w:t>
      </w:r>
      <w:r w:rsidR="005A3021">
        <w:rPr>
          <w:lang w:val="da-DK"/>
        </w:rPr>
        <w:t xml:space="preserve"> </w:t>
      </w:r>
      <w:r w:rsidR="00970D25">
        <w:rPr>
          <w:lang w:val="da-DK"/>
        </w:rPr>
        <w:t>ml</w:t>
      </w:r>
    </w:p>
    <w:p w:rsidR="00970D25" w:rsidRDefault="00970D25">
      <w:pPr>
        <w:suppressAutoHyphens/>
        <w:rPr>
          <w:lang w:val="da-DK"/>
        </w:rPr>
      </w:pPr>
      <w:r w:rsidRPr="009A46D6">
        <w:rPr>
          <w:shd w:val="clear" w:color="auto" w:fill="BFBFBF"/>
          <w:lang w:val="da-DK"/>
        </w:rPr>
        <w:t xml:space="preserve">10 cylinderampuller </w:t>
      </w:r>
      <w:r w:rsidR="00F9278A" w:rsidRPr="009A46D6">
        <w:rPr>
          <w:shd w:val="clear" w:color="auto" w:fill="BFBFBF"/>
          <w:lang w:val="da-DK"/>
        </w:rPr>
        <w:t>a</w:t>
      </w:r>
      <w:r w:rsidRPr="009A46D6">
        <w:rPr>
          <w:shd w:val="clear" w:color="auto" w:fill="BFBFBF"/>
          <w:lang w:val="da-DK"/>
        </w:rPr>
        <w:t xml:space="preserve"> 3</w:t>
      </w:r>
      <w:r w:rsidR="005A3021">
        <w:rPr>
          <w:shd w:val="clear" w:color="auto" w:fill="BFBFBF"/>
          <w:lang w:val="da-DK"/>
        </w:rPr>
        <w:t xml:space="preserve"> </w:t>
      </w:r>
      <w:r w:rsidRPr="009A46D6">
        <w:rPr>
          <w:shd w:val="clear" w:color="auto" w:fill="BFBFBF"/>
          <w:lang w:val="da-DK"/>
        </w:rPr>
        <w:t>ml</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 xml:space="preserve">ANVENDELSESMÅDE OG </w:t>
      </w:r>
      <w:r w:rsidR="00C75C63">
        <w:rPr>
          <w:b/>
          <w:lang w:val="da-DK"/>
        </w:rPr>
        <w:t>ADMINISTRATION</w:t>
      </w:r>
      <w:r>
        <w:rPr>
          <w:b/>
          <w:lang w:val="da-DK"/>
        </w:rPr>
        <w:t>SVEJ(E)</w:t>
      </w:r>
    </w:p>
    <w:p w:rsidR="004A59D3" w:rsidRDefault="004A59D3">
      <w:pPr>
        <w:suppressAutoHyphens/>
        <w:rPr>
          <w:lang w:val="da-DK"/>
        </w:rPr>
      </w:pPr>
    </w:p>
    <w:p w:rsidR="00970D25" w:rsidRPr="00247981" w:rsidRDefault="00970D25" w:rsidP="00970D25">
      <w:pPr>
        <w:suppressAutoHyphens/>
        <w:rPr>
          <w:szCs w:val="22"/>
          <w:lang w:val="da-DK"/>
        </w:rPr>
      </w:pPr>
      <w:r w:rsidRPr="00247981">
        <w:rPr>
          <w:noProof/>
          <w:szCs w:val="22"/>
          <w:lang w:val="da-DK"/>
        </w:rPr>
        <w:t>Læs indlægssedlen inden brug.</w:t>
      </w:r>
    </w:p>
    <w:p w:rsidR="004A59D3" w:rsidRDefault="004A59D3">
      <w:pPr>
        <w:suppressAutoHyphens/>
        <w:rPr>
          <w:lang w:val="da-DK"/>
        </w:rPr>
      </w:pPr>
      <w:r>
        <w:rPr>
          <w:lang w:val="da-DK"/>
        </w:rPr>
        <w:t>Subkutan anvendelse</w:t>
      </w:r>
    </w:p>
    <w:p w:rsidR="004A59D3" w:rsidRDefault="004A59D3">
      <w:pPr>
        <w:pStyle w:val="EndnoteText"/>
        <w:tabs>
          <w:tab w:val="clear" w:pos="567"/>
        </w:tabs>
        <w:suppressAutoHyphens/>
        <w:rPr>
          <w:lang w:val="da-DK"/>
        </w:rPr>
      </w:pPr>
    </w:p>
    <w:p w:rsidR="004A59D3" w:rsidRDefault="004A59D3">
      <w:pPr>
        <w:pStyle w:val="EndnoteText"/>
        <w:tabs>
          <w:tab w:val="clear" w:pos="567"/>
        </w:tabs>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r>
      <w:r w:rsidR="00060415">
        <w:rPr>
          <w:b/>
          <w:lang w:val="da-DK"/>
        </w:rPr>
        <w:t xml:space="preserve">SÆRLIG </w:t>
      </w:r>
      <w:r>
        <w:rPr>
          <w:b/>
          <w:lang w:val="da-DK"/>
        </w:rPr>
        <w:t>ADVARSEL OM, AT LÆGEMIDLET SKAL OPBEVARES UTILGÆNGELIGT FOR BØRN</w:t>
      </w:r>
    </w:p>
    <w:p w:rsidR="004A59D3" w:rsidRDefault="004A59D3">
      <w:pPr>
        <w:suppressAutoHyphens/>
        <w:rPr>
          <w:lang w:val="da-DK"/>
        </w:rPr>
      </w:pPr>
    </w:p>
    <w:p w:rsidR="004A59D3" w:rsidRDefault="004A59D3">
      <w:pPr>
        <w:suppressAutoHyphens/>
        <w:rPr>
          <w:lang w:val="da-DK"/>
        </w:rPr>
      </w:pPr>
      <w:r>
        <w:rPr>
          <w:lang w:val="da-DK"/>
        </w:rPr>
        <w:t>Opbevares utilgængeligt for børn</w:t>
      </w:r>
      <w:r w:rsidR="00D23D9F">
        <w:rPr>
          <w:lang w:val="da-DK"/>
        </w:rPr>
        <w:t>.</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4A59D3" w:rsidRDefault="004A59D3">
      <w:pPr>
        <w:suppressAutoHyphens/>
        <w:rPr>
          <w:lang w:val="da-DK"/>
        </w:rPr>
      </w:pPr>
    </w:p>
    <w:p w:rsidR="004A59D3" w:rsidRDefault="004A59D3">
      <w:pPr>
        <w:suppressAutoHyphens/>
        <w:rPr>
          <w:lang w:val="da-DK"/>
        </w:rPr>
      </w:pPr>
      <w:r>
        <w:rPr>
          <w:lang w:val="da-DK"/>
        </w:rPr>
        <w:t>Opblandes forsigtigt. Se vedlagte indlægsseddel</w:t>
      </w:r>
      <w:r w:rsidR="00D23D9F">
        <w:rPr>
          <w:lang w:val="da-DK"/>
        </w:rPr>
        <w:t>.</w:t>
      </w:r>
    </w:p>
    <w:p w:rsidR="004A59D3" w:rsidRDefault="004A59D3">
      <w:pPr>
        <w:rPr>
          <w:lang w:val="da-DK"/>
        </w:rPr>
      </w:pPr>
      <w:r>
        <w:rPr>
          <w:lang w:val="da-DK"/>
        </w:rPr>
        <w:t>Disse cylinderampuller må kun bruges i en</w:t>
      </w:r>
      <w:r w:rsidR="00BA0C2D">
        <w:rPr>
          <w:lang w:val="da-DK"/>
        </w:rPr>
        <w:t xml:space="preserve"> Lilly</w:t>
      </w:r>
      <w:r>
        <w:rPr>
          <w:lang w:val="da-DK"/>
        </w:rPr>
        <w:t xml:space="preserve"> 3 ml insulinpen.</w:t>
      </w:r>
    </w:p>
    <w:p w:rsidR="004A59D3" w:rsidRDefault="004A59D3">
      <w:pPr>
        <w:rPr>
          <w:lang w:val="da-DK"/>
        </w:rPr>
      </w:pPr>
    </w:p>
    <w:p w:rsidR="004A59D3" w:rsidRDefault="004A59D3">
      <w:pPr>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4A59D3" w:rsidRDefault="004A59D3">
      <w:pPr>
        <w:suppressAutoHyphens/>
        <w:ind w:left="567" w:hanging="567"/>
        <w:rPr>
          <w:lang w:val="da-DK"/>
        </w:rPr>
      </w:pPr>
    </w:p>
    <w:p w:rsidR="004A59D3" w:rsidRDefault="004A59D3">
      <w:pPr>
        <w:suppressAutoHyphens/>
        <w:rPr>
          <w:lang w:val="da-DK"/>
        </w:rPr>
      </w:pPr>
      <w:r>
        <w:rPr>
          <w:lang w:val="da-DK"/>
        </w:rPr>
        <w:t>EXP</w:t>
      </w:r>
    </w:p>
    <w:p w:rsidR="004A59D3" w:rsidRDefault="004A59D3">
      <w:pPr>
        <w:pStyle w:val="EndnoteText"/>
        <w:tabs>
          <w:tab w:val="clear" w:pos="567"/>
        </w:tabs>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4A59D3" w:rsidRDefault="004A59D3">
      <w:pPr>
        <w:suppressAutoHyphens/>
        <w:rPr>
          <w:lang w:val="da-DK"/>
        </w:rPr>
      </w:pPr>
    </w:p>
    <w:p w:rsidR="00AD4C7A" w:rsidRDefault="004E04BB">
      <w:pPr>
        <w:suppressAutoHyphens/>
        <w:rPr>
          <w:lang w:val="da-DK"/>
        </w:rPr>
      </w:pPr>
      <w:r>
        <w:rPr>
          <w:lang w:val="da-DK"/>
        </w:rPr>
        <w:t>Opbevares i køleskab (2°C – 8°C)</w:t>
      </w:r>
      <w:r w:rsidR="00887115">
        <w:rPr>
          <w:lang w:val="da-DK"/>
        </w:rPr>
        <w:t>.</w:t>
      </w:r>
    </w:p>
    <w:p w:rsidR="004A59D3" w:rsidRDefault="004A59D3">
      <w:pPr>
        <w:suppressAutoHyphens/>
        <w:rPr>
          <w:lang w:val="da-DK"/>
        </w:rPr>
      </w:pPr>
      <w:r>
        <w:rPr>
          <w:lang w:val="da-DK"/>
        </w:rPr>
        <w:t>Må ikke nedfryses. Må ikke udsættes for stærk varme eller direkte sollys.</w:t>
      </w:r>
    </w:p>
    <w:p w:rsidR="004A59D3" w:rsidRDefault="004A59D3">
      <w:pPr>
        <w:suppressAutoHyphens/>
        <w:rPr>
          <w:lang w:val="da-DK"/>
        </w:rPr>
      </w:pPr>
      <w:r>
        <w:rPr>
          <w:lang w:val="da-DK"/>
        </w:rPr>
        <w:t xml:space="preserve">Cylinderampuller, der er i brug, må bruges i op til 28 dage. Efter isætning i en pen bør cylinderampul og pen opbevares </w:t>
      </w:r>
      <w:r w:rsidR="006058C3">
        <w:rPr>
          <w:lang w:val="da-DK"/>
        </w:rPr>
        <w:t xml:space="preserve">ved temperaturer </w:t>
      </w:r>
      <w:r>
        <w:rPr>
          <w:lang w:val="da-DK"/>
        </w:rPr>
        <w:t>under 30</w:t>
      </w:r>
      <w:r>
        <w:rPr>
          <w:lang w:val="da-DK"/>
        </w:rPr>
        <w:sym w:font="Symbol" w:char="F0B0"/>
      </w:r>
      <w:r>
        <w:rPr>
          <w:lang w:val="da-DK"/>
        </w:rPr>
        <w:t>C og bør ikke nedkøles.</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 xml:space="preserve">EVENTUELLE SÆRLIGE FORHOLDSREGLER VED BORTSKAFFELSE AF </w:t>
      </w:r>
      <w:r w:rsidR="00060415">
        <w:rPr>
          <w:b/>
          <w:lang w:val="da-DK"/>
        </w:rPr>
        <w:t>IKKE ANVENDT</w:t>
      </w:r>
      <w:r>
        <w:rPr>
          <w:b/>
          <w:lang w:val="da-DK"/>
        </w:rPr>
        <w:t xml:space="preserve"> LÆGEMID</w:t>
      </w:r>
      <w:r w:rsidR="00060415">
        <w:rPr>
          <w:b/>
          <w:lang w:val="da-DK"/>
        </w:rPr>
        <w:t>DEL</w:t>
      </w:r>
      <w:r>
        <w:rPr>
          <w:b/>
          <w:lang w:val="da-DK"/>
        </w:rPr>
        <w:t xml:space="preserve"> AFFALD </w:t>
      </w:r>
      <w:r w:rsidR="00060415">
        <w:rPr>
          <w:b/>
          <w:lang w:val="da-DK"/>
        </w:rPr>
        <w:t>HERAF</w:t>
      </w:r>
    </w:p>
    <w:p w:rsidR="004A59D3" w:rsidRDefault="004A59D3">
      <w:pPr>
        <w:suppressAutoHyphens/>
        <w:rPr>
          <w:lang w:val="da-DK"/>
        </w:rPr>
      </w:pPr>
    </w:p>
    <w:p w:rsidR="004A59D3" w:rsidRDefault="004A59D3">
      <w:pPr>
        <w:suppressAutoHyphens/>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4A59D3" w:rsidRDefault="004A59D3">
      <w:pPr>
        <w:suppressAutoHyphens/>
        <w:rPr>
          <w:lang w:val="da-DK"/>
        </w:rPr>
      </w:pPr>
    </w:p>
    <w:p w:rsidR="004A59D3" w:rsidRPr="0054346D" w:rsidRDefault="004A59D3">
      <w:pPr>
        <w:suppressAutoHyphens/>
        <w:ind w:left="426" w:hanging="426"/>
        <w:rPr>
          <w:lang w:val="nl-BE"/>
        </w:rPr>
      </w:pPr>
      <w:r w:rsidRPr="0054346D">
        <w:rPr>
          <w:lang w:val="nl-BE"/>
        </w:rPr>
        <w:t>Eli Lilly Nederland B.V.</w:t>
      </w:r>
    </w:p>
    <w:p w:rsidR="004A59D3" w:rsidRPr="0054346D" w:rsidRDefault="00C00AFA">
      <w:pPr>
        <w:suppressAutoHyphens/>
        <w:ind w:left="426" w:hanging="426"/>
        <w:rPr>
          <w:lang w:val="nl-BE"/>
        </w:rPr>
      </w:pPr>
      <w:r w:rsidRPr="00DE0041">
        <w:rPr>
          <w:lang w:val="da-DK"/>
        </w:rPr>
        <w:t>Papendorpseweg 83, 3528 BJ Utrecht</w:t>
      </w:r>
    </w:p>
    <w:p w:rsidR="004A59D3" w:rsidRDefault="004A59D3">
      <w:pPr>
        <w:suppressAutoHyphens/>
        <w:ind w:left="426" w:hanging="426"/>
        <w:rPr>
          <w:lang w:val="en-US"/>
        </w:rPr>
      </w:pPr>
      <w:smartTag w:uri="urn:schemas-microsoft-com:office:smarttags" w:element="place">
        <w:smartTag w:uri="urn:schemas-microsoft-com:office:smarttags" w:element="City">
          <w:r>
            <w:rPr>
              <w:lang w:val="en-US"/>
            </w:rPr>
            <w:t>Holland</w:t>
          </w:r>
        </w:smartTag>
      </w:smartTag>
    </w:p>
    <w:p w:rsidR="004A59D3" w:rsidRDefault="004A59D3">
      <w:pPr>
        <w:suppressAutoHyphens/>
        <w:rPr>
          <w:lang w:val="en-US"/>
        </w:rPr>
      </w:pPr>
    </w:p>
    <w:p w:rsidR="004A59D3" w:rsidRDefault="004A59D3">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4A59D3">
        <w:tc>
          <w:tcPr>
            <w:tcW w:w="9281" w:type="dxa"/>
          </w:tcPr>
          <w:p w:rsidR="004A59D3" w:rsidRDefault="004A59D3">
            <w:pPr>
              <w:ind w:left="567" w:hanging="567"/>
              <w:rPr>
                <w:b/>
                <w:lang w:val="da-DK"/>
              </w:rPr>
            </w:pPr>
            <w:r>
              <w:rPr>
                <w:b/>
                <w:lang w:val="da-DK"/>
              </w:rPr>
              <w:t>12.</w:t>
            </w:r>
            <w:r>
              <w:rPr>
                <w:b/>
                <w:lang w:val="da-DK"/>
              </w:rPr>
              <w:tab/>
              <w:t>MARKEDSFØRINGSTILLADELSESNUMMER (NUMRE)</w:t>
            </w:r>
          </w:p>
        </w:tc>
      </w:tr>
    </w:tbl>
    <w:p w:rsidR="004A59D3" w:rsidRDefault="004A59D3">
      <w:pPr>
        <w:pStyle w:val="EndnoteText"/>
        <w:tabs>
          <w:tab w:val="clear" w:pos="567"/>
        </w:tabs>
        <w:suppressAutoHyphens/>
        <w:rPr>
          <w:lang w:val="da-DK"/>
        </w:rPr>
      </w:pPr>
    </w:p>
    <w:p w:rsidR="004A59D3" w:rsidRDefault="004A59D3">
      <w:pPr>
        <w:suppressAutoHyphens/>
        <w:ind w:left="426" w:hanging="426"/>
        <w:rPr>
          <w:lang w:val="da-DK"/>
        </w:rPr>
      </w:pPr>
      <w:r>
        <w:rPr>
          <w:lang w:val="da-DK"/>
        </w:rPr>
        <w:t>EU/1/96/007/006</w:t>
      </w:r>
    </w:p>
    <w:p w:rsidR="00970D25" w:rsidRDefault="00970D25">
      <w:pPr>
        <w:suppressAutoHyphens/>
        <w:ind w:left="426" w:hanging="426"/>
        <w:rPr>
          <w:lang w:val="da-DK"/>
        </w:rPr>
      </w:pPr>
      <w:r w:rsidRPr="009A46D6">
        <w:rPr>
          <w:shd w:val="clear" w:color="auto" w:fill="BFBFBF"/>
          <w:lang w:val="da-DK"/>
        </w:rPr>
        <w:t>EU/1/96/007/025</w:t>
      </w:r>
    </w:p>
    <w:p w:rsidR="004A59D3" w:rsidRDefault="004A59D3">
      <w:pPr>
        <w:rPr>
          <w:lang w:val="da-DK"/>
        </w:rPr>
      </w:pPr>
    </w:p>
    <w:p w:rsidR="004A59D3" w:rsidRDefault="004A59D3">
      <w:pPr>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4A59D3" w:rsidRDefault="004A59D3">
      <w:pPr>
        <w:rPr>
          <w:lang w:val="da-DK"/>
        </w:rPr>
      </w:pPr>
    </w:p>
    <w:p w:rsidR="004A59D3" w:rsidRDefault="004A59D3">
      <w:pPr>
        <w:rPr>
          <w:lang w:val="da-DK"/>
        </w:rPr>
      </w:pPr>
      <w:r>
        <w:rPr>
          <w:lang w:val="da-DK"/>
        </w:rPr>
        <w:t>Lot</w:t>
      </w:r>
    </w:p>
    <w:p w:rsidR="004A59D3" w:rsidRDefault="004A59D3">
      <w:pPr>
        <w:rPr>
          <w:lang w:val="da-DK"/>
        </w:rPr>
      </w:pPr>
    </w:p>
    <w:p w:rsidR="004A59D3" w:rsidRDefault="004A59D3">
      <w:pPr>
        <w:rPr>
          <w:lang w:val="da-DK"/>
        </w:rPr>
      </w:pPr>
    </w:p>
    <w:p w:rsidR="004A59D3" w:rsidRDefault="004A59D3" w:rsidP="00641A2F">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4A59D3" w:rsidRDefault="004A59D3">
      <w:pPr>
        <w:suppressAutoHyphens/>
        <w:ind w:left="720" w:hanging="720"/>
        <w:rPr>
          <w:lang w:val="da-DK"/>
        </w:rPr>
      </w:pPr>
    </w:p>
    <w:p w:rsidR="004A59D3" w:rsidRDefault="004A59D3">
      <w:pPr>
        <w:suppressAutoHyphens/>
        <w:ind w:left="720" w:hanging="720"/>
        <w:rPr>
          <w:lang w:val="da-DK"/>
        </w:rPr>
      </w:pPr>
    </w:p>
    <w:p w:rsidR="004A59D3" w:rsidRDefault="004A59D3">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4A59D3" w:rsidRDefault="004A59D3">
      <w:pPr>
        <w:ind w:right="11"/>
        <w:rPr>
          <w:lang w:val="da-DK"/>
        </w:rPr>
      </w:pPr>
    </w:p>
    <w:p w:rsidR="004A59D3" w:rsidRDefault="00887115">
      <w:pPr>
        <w:rPr>
          <w:lang w:val="da-DK"/>
        </w:rPr>
      </w:pPr>
      <w:r>
        <w:rPr>
          <w:lang w:val="da-DK"/>
        </w:rPr>
        <w:t>(</w:t>
      </w:r>
      <w:r w:rsidR="004A59D3">
        <w:rPr>
          <w:lang w:val="da-DK"/>
        </w:rPr>
        <w:t>Træk her for at åbne kartonen</w:t>
      </w:r>
      <w:r>
        <w:rPr>
          <w:lang w:val="da-DK"/>
        </w:rPr>
        <w:t>)</w:t>
      </w:r>
    </w:p>
    <w:p w:rsidR="004A59D3" w:rsidRDefault="004A59D3">
      <w:pPr>
        <w:ind w:right="11"/>
        <w:rPr>
          <w:lang w:val="da-DK"/>
        </w:rPr>
      </w:pPr>
      <w:r>
        <w:rPr>
          <w:lang w:val="da-DK"/>
        </w:rPr>
        <w:t>KARTONEN HAR VÆRET ÅBNET</w:t>
      </w:r>
    </w:p>
    <w:p w:rsidR="004A59D3" w:rsidRDefault="004A59D3">
      <w:pPr>
        <w:ind w:right="11"/>
        <w:rPr>
          <w:lang w:val="da-DK"/>
        </w:rPr>
      </w:pPr>
    </w:p>
    <w:p w:rsidR="004A59D3" w:rsidRDefault="004A59D3">
      <w:pPr>
        <w:rPr>
          <w:lang w:val="da-DK"/>
        </w:rPr>
      </w:pPr>
    </w:p>
    <w:p w:rsidR="004A59D3" w:rsidRDefault="004A59D3">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t xml:space="preserve">INFORMATION I </w:t>
      </w:r>
      <w:r w:rsidR="00060415">
        <w:rPr>
          <w:b/>
          <w:lang w:val="da-DK"/>
        </w:rPr>
        <w:t>BRAILLESKRIFT</w:t>
      </w:r>
    </w:p>
    <w:p w:rsidR="004A59D3" w:rsidRDefault="004A59D3">
      <w:pPr>
        <w:pStyle w:val="EndnoteText"/>
        <w:tabs>
          <w:tab w:val="clear" w:pos="567"/>
        </w:tabs>
        <w:rPr>
          <w:rStyle w:val="CommentReference"/>
          <w:sz w:val="22"/>
          <w:lang w:val="da-DK"/>
        </w:rPr>
      </w:pPr>
    </w:p>
    <w:p w:rsidR="004A59D3" w:rsidRDefault="00353202">
      <w:pPr>
        <w:ind w:right="11"/>
        <w:rPr>
          <w:lang w:val="da-DK"/>
        </w:rPr>
      </w:pPr>
      <w:r>
        <w:rPr>
          <w:lang w:val="da-DK"/>
        </w:rPr>
        <w:t>Humalog Mix50</w:t>
      </w:r>
    </w:p>
    <w:p w:rsidR="00970D25" w:rsidRDefault="00970D25">
      <w:pPr>
        <w:pStyle w:val="EndnoteText"/>
        <w:tabs>
          <w:tab w:val="clear" w:pos="567"/>
        </w:tabs>
        <w:rPr>
          <w:lang w:val="da-DK"/>
        </w:rPr>
      </w:pPr>
    </w:p>
    <w:p w:rsidR="00970D25" w:rsidRPr="003C5BD8" w:rsidRDefault="00970D25" w:rsidP="00970D25">
      <w:pPr>
        <w:ind w:left="567" w:hanging="567"/>
        <w:rPr>
          <w:noProof/>
          <w:szCs w:val="22"/>
          <w:lang w:val="da-DK"/>
        </w:rPr>
      </w:pPr>
    </w:p>
    <w:p w:rsidR="00970D25" w:rsidRPr="009A46D6" w:rsidRDefault="00970D25" w:rsidP="00970D25">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sidR="00C11596">
        <w:rPr>
          <w:b/>
          <w:noProof/>
          <w:szCs w:val="22"/>
          <w:lang w:val="da-DK"/>
        </w:rPr>
        <w:t>.</w:t>
      </w:r>
      <w:r w:rsidRPr="009A46D6">
        <w:rPr>
          <w:b/>
          <w:noProof/>
          <w:szCs w:val="22"/>
          <w:lang w:val="da-DK"/>
        </w:rPr>
        <w:tab/>
        <w:t>ENTYDIG IDENTIFIKATOR – 2D-STREGKODE</w:t>
      </w:r>
    </w:p>
    <w:p w:rsidR="00970D25" w:rsidRPr="009A46D6" w:rsidRDefault="00970D25" w:rsidP="00970D25">
      <w:pPr>
        <w:tabs>
          <w:tab w:val="left" w:pos="720"/>
        </w:tabs>
        <w:rPr>
          <w:noProof/>
          <w:szCs w:val="22"/>
          <w:lang w:val="da-DK"/>
        </w:rPr>
      </w:pPr>
    </w:p>
    <w:p w:rsidR="00970D25" w:rsidRPr="009A46D6" w:rsidRDefault="00970D25" w:rsidP="009A46D6">
      <w:pPr>
        <w:rPr>
          <w:b/>
          <w:noProof/>
          <w:szCs w:val="22"/>
          <w:u w:val="single"/>
          <w:lang w:val="da-DK"/>
        </w:rPr>
      </w:pPr>
      <w:r w:rsidRPr="009A46D6">
        <w:rPr>
          <w:highlight w:val="lightGray"/>
          <w:lang w:val="da-DK"/>
        </w:rPr>
        <w:t>Der er anført en 2D-stregkode, som indeholder en entydig identifikator.</w:t>
      </w:r>
      <w:r w:rsidRPr="009A46D6">
        <w:rPr>
          <w:noProof/>
          <w:color w:val="008000"/>
          <w:szCs w:val="22"/>
          <w:lang w:val="da-DK"/>
        </w:rPr>
        <w:t xml:space="preserve"> </w:t>
      </w:r>
    </w:p>
    <w:p w:rsidR="00970D25" w:rsidRPr="009A46D6" w:rsidRDefault="00970D25" w:rsidP="00970D25">
      <w:pPr>
        <w:tabs>
          <w:tab w:val="left" w:pos="720"/>
        </w:tabs>
        <w:rPr>
          <w:noProof/>
          <w:szCs w:val="22"/>
          <w:lang w:val="da-DK"/>
        </w:rPr>
      </w:pPr>
    </w:p>
    <w:p w:rsidR="00970D25" w:rsidRPr="009A46D6" w:rsidRDefault="00970D25" w:rsidP="00970D25">
      <w:pPr>
        <w:tabs>
          <w:tab w:val="left" w:pos="720"/>
        </w:tabs>
        <w:rPr>
          <w:noProof/>
          <w:szCs w:val="22"/>
          <w:lang w:val="da-DK"/>
        </w:rPr>
      </w:pPr>
    </w:p>
    <w:p w:rsidR="00970D25" w:rsidRPr="009A46D6" w:rsidRDefault="00970D25" w:rsidP="00970D25">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t>ENTYDIG IDENTIFIKATOR - MENNESKELIGT LÆSBARE DATA</w:t>
      </w:r>
    </w:p>
    <w:p w:rsidR="00970D25" w:rsidRPr="009A46D6" w:rsidRDefault="00970D25" w:rsidP="00970D25">
      <w:pPr>
        <w:tabs>
          <w:tab w:val="left" w:pos="720"/>
        </w:tabs>
        <w:rPr>
          <w:noProof/>
          <w:szCs w:val="22"/>
          <w:lang w:val="da-DK"/>
        </w:rPr>
      </w:pPr>
    </w:p>
    <w:p w:rsidR="00970D25" w:rsidRPr="009A46D6" w:rsidRDefault="00970D25" w:rsidP="00970D25">
      <w:pPr>
        <w:rPr>
          <w:color w:val="008000"/>
          <w:szCs w:val="22"/>
          <w:lang w:val="da-DK"/>
        </w:rPr>
      </w:pPr>
      <w:r w:rsidRPr="009A46D6">
        <w:rPr>
          <w:szCs w:val="22"/>
          <w:lang w:val="da-DK"/>
        </w:rPr>
        <w:t>PC</w:t>
      </w:r>
    </w:p>
    <w:p w:rsidR="00970D25" w:rsidRPr="009A46D6" w:rsidRDefault="00970D25" w:rsidP="00970D25">
      <w:pPr>
        <w:rPr>
          <w:szCs w:val="22"/>
          <w:lang w:val="da-DK"/>
        </w:rPr>
      </w:pPr>
      <w:r w:rsidRPr="009A46D6">
        <w:rPr>
          <w:szCs w:val="22"/>
          <w:lang w:val="da-DK"/>
        </w:rPr>
        <w:t>SN</w:t>
      </w:r>
    </w:p>
    <w:p w:rsidR="004A59D3" w:rsidRDefault="00970D25" w:rsidP="009A46D6">
      <w:pPr>
        <w:pStyle w:val="EndnoteText"/>
        <w:tabs>
          <w:tab w:val="clear" w:pos="567"/>
        </w:tabs>
        <w:rPr>
          <w:b/>
          <w:lang w:val="da-DK"/>
        </w:rPr>
      </w:pPr>
      <w:r w:rsidRPr="005716DC">
        <w:rPr>
          <w:szCs w:val="22"/>
          <w:lang w:val="da-DK"/>
        </w:rPr>
        <w:t xml:space="preserve">NN </w:t>
      </w:r>
      <w:r w:rsidR="004A59D3">
        <w:rPr>
          <w:lang w:val="da-DK"/>
        </w:rPr>
        <w:br w:type="page"/>
      </w:r>
    </w:p>
    <w:p w:rsidR="004A59D3" w:rsidRDefault="00F9278A">
      <w:pPr>
        <w:pBdr>
          <w:top w:val="single" w:sz="4" w:space="1" w:color="auto"/>
          <w:left w:val="single" w:sz="4" w:space="4" w:color="auto"/>
          <w:bottom w:val="single" w:sz="4" w:space="1" w:color="auto"/>
          <w:right w:val="single" w:sz="4" w:space="4" w:color="auto"/>
        </w:pBdr>
        <w:suppressAutoHyphens/>
        <w:jc w:val="both"/>
        <w:rPr>
          <w:b/>
          <w:lang w:val="da-DK"/>
        </w:rPr>
      </w:pPr>
      <w:r>
        <w:rPr>
          <w:b/>
          <w:lang w:val="da-DK"/>
        </w:rPr>
        <w:t>MINDSTEKRAV TIL MÆRKNING PÅ SMÅ INDRE EMBALLAGER</w:t>
      </w:r>
    </w:p>
    <w:p w:rsidR="00F9278A" w:rsidRDefault="00F9278A">
      <w:pPr>
        <w:pBdr>
          <w:top w:val="single" w:sz="4" w:space="1" w:color="auto"/>
          <w:left w:val="single" w:sz="4" w:space="4" w:color="auto"/>
          <w:bottom w:val="single" w:sz="4" w:space="1" w:color="auto"/>
          <w:right w:val="single" w:sz="4" w:space="4" w:color="auto"/>
        </w:pBd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i/>
          <w:lang w:val="da-DK"/>
        </w:rPr>
      </w:pPr>
      <w:r>
        <w:rPr>
          <w:b/>
          <w:lang w:val="da-DK"/>
        </w:rPr>
        <w:t xml:space="preserve">ETIKET TEKST </w:t>
      </w:r>
    </w:p>
    <w:p w:rsidR="004A59D3" w:rsidRDefault="004A59D3">
      <w:pPr>
        <w:suppressAutoHyphens/>
        <w:jc w:val="both"/>
        <w:rPr>
          <w:lang w:val="da-DK"/>
        </w:rPr>
      </w:pPr>
    </w:p>
    <w:p w:rsidR="004A59D3" w:rsidRDefault="004A59D3">
      <w:pP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1.</w:t>
      </w:r>
      <w:r>
        <w:rPr>
          <w:b/>
          <w:lang w:val="da-DK"/>
        </w:rPr>
        <w:tab/>
        <w:t xml:space="preserve">LÆGEMIDLETS NAVN OG </w:t>
      </w:r>
      <w:r w:rsidR="00C75C63">
        <w:rPr>
          <w:b/>
          <w:lang w:val="da-DK"/>
        </w:rPr>
        <w:t>ADMINISTRATION</w:t>
      </w:r>
      <w:r>
        <w:rPr>
          <w:b/>
          <w:lang w:val="da-DK"/>
        </w:rPr>
        <w:t>SVEJ(E)</w:t>
      </w:r>
    </w:p>
    <w:p w:rsidR="004A59D3" w:rsidRDefault="004A59D3">
      <w:pPr>
        <w:suppressAutoHyphens/>
        <w:jc w:val="both"/>
        <w:rPr>
          <w:lang w:val="da-DK"/>
        </w:rPr>
      </w:pPr>
    </w:p>
    <w:p w:rsidR="004A59D3" w:rsidRDefault="004A59D3">
      <w:pPr>
        <w:suppressAutoHyphens/>
        <w:jc w:val="both"/>
        <w:rPr>
          <w:lang w:val="da-DK"/>
        </w:rPr>
      </w:pPr>
      <w:r>
        <w:rPr>
          <w:lang w:val="da-DK"/>
        </w:rPr>
        <w:t xml:space="preserve">Humalog  Mix50 100 </w:t>
      </w:r>
      <w:r w:rsidR="00A41DA1">
        <w:rPr>
          <w:lang w:val="da-DK"/>
        </w:rPr>
        <w:t>enheder</w:t>
      </w:r>
      <w:r>
        <w:rPr>
          <w:lang w:val="da-DK"/>
        </w:rPr>
        <w:t>/ml injektionsvæske, suspension</w:t>
      </w:r>
      <w:r w:rsidR="007F22DE">
        <w:rPr>
          <w:lang w:val="da-DK"/>
        </w:rPr>
        <w:t>,</w:t>
      </w:r>
      <w:r>
        <w:rPr>
          <w:lang w:val="da-DK"/>
        </w:rPr>
        <w:t xml:space="preserve"> i cylinderampul</w:t>
      </w:r>
    </w:p>
    <w:p w:rsidR="004A59D3" w:rsidRPr="00330AB6" w:rsidRDefault="004A59D3">
      <w:pPr>
        <w:suppressAutoHyphens/>
        <w:jc w:val="both"/>
        <w:rPr>
          <w:lang w:val="en-US"/>
        </w:rPr>
      </w:pPr>
      <w:r w:rsidRPr="00330AB6">
        <w:rPr>
          <w:lang w:val="en-US"/>
        </w:rPr>
        <w:t>50% insulin lispro og 50% insulin lispro protaminsuspension</w:t>
      </w:r>
    </w:p>
    <w:p w:rsidR="004A59D3" w:rsidRDefault="004A59D3">
      <w:pPr>
        <w:suppressAutoHyphens/>
        <w:jc w:val="both"/>
        <w:rPr>
          <w:lang w:val="da-DK"/>
        </w:rPr>
      </w:pPr>
      <w:r>
        <w:rPr>
          <w:lang w:val="da-DK"/>
        </w:rPr>
        <w:t>Subkutan anvendelse</w:t>
      </w:r>
    </w:p>
    <w:p w:rsidR="004A59D3" w:rsidRDefault="004A59D3">
      <w:pPr>
        <w:suppressAutoHyphens/>
        <w:jc w:val="both"/>
        <w:rPr>
          <w:lang w:val="da-DK"/>
        </w:rPr>
      </w:pPr>
    </w:p>
    <w:p w:rsidR="004A59D3" w:rsidRDefault="004A59D3">
      <w:pP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2.</w:t>
      </w:r>
      <w:r>
        <w:rPr>
          <w:b/>
          <w:lang w:val="da-DK"/>
        </w:rPr>
        <w:tab/>
      </w:r>
      <w:r w:rsidR="00060415">
        <w:rPr>
          <w:b/>
          <w:lang w:val="da-DK"/>
        </w:rPr>
        <w:t>ADMINISTRATIONSMETODE</w:t>
      </w:r>
    </w:p>
    <w:p w:rsidR="004A59D3" w:rsidRDefault="004A59D3">
      <w:pPr>
        <w:suppressAutoHyphens/>
        <w:jc w:val="both"/>
        <w:rPr>
          <w:lang w:val="da-DK"/>
        </w:rPr>
      </w:pPr>
    </w:p>
    <w:p w:rsidR="004A59D3" w:rsidRDefault="004A59D3">
      <w:pP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3.</w:t>
      </w:r>
      <w:r>
        <w:rPr>
          <w:b/>
          <w:lang w:val="da-DK"/>
        </w:rPr>
        <w:tab/>
        <w:t>UDLØBSDATO</w:t>
      </w:r>
    </w:p>
    <w:p w:rsidR="004A59D3" w:rsidRDefault="004A59D3">
      <w:pPr>
        <w:suppressAutoHyphens/>
        <w:ind w:left="567" w:hanging="567"/>
        <w:rPr>
          <w:lang w:val="da-DK"/>
        </w:rPr>
      </w:pPr>
    </w:p>
    <w:p w:rsidR="004A59D3" w:rsidRDefault="004A59D3">
      <w:pPr>
        <w:suppressAutoHyphens/>
        <w:rPr>
          <w:lang w:val="da-DK"/>
        </w:rPr>
      </w:pPr>
      <w:r>
        <w:rPr>
          <w:lang w:val="da-DK"/>
        </w:rPr>
        <w:t>EXP</w:t>
      </w:r>
    </w:p>
    <w:p w:rsidR="004A59D3" w:rsidRDefault="004A59D3">
      <w:pPr>
        <w:suppressAutoHyphens/>
        <w:ind w:left="567" w:hanging="567"/>
        <w:rPr>
          <w:lang w:val="da-DK"/>
        </w:rPr>
      </w:pPr>
    </w:p>
    <w:p w:rsidR="004A59D3" w:rsidRDefault="004A59D3">
      <w:pPr>
        <w:suppressAutoHyphens/>
        <w:ind w:left="567" w:hanging="567"/>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4.</w:t>
      </w:r>
      <w:r>
        <w:rPr>
          <w:b/>
          <w:lang w:val="da-DK"/>
        </w:rPr>
        <w:tab/>
        <w:t>BATCHNUMMER</w:t>
      </w:r>
    </w:p>
    <w:p w:rsidR="004A59D3" w:rsidRDefault="004A59D3">
      <w:pPr>
        <w:suppressAutoHyphens/>
        <w:jc w:val="both"/>
        <w:rPr>
          <w:lang w:val="da-DK"/>
        </w:rPr>
      </w:pPr>
    </w:p>
    <w:p w:rsidR="004A59D3" w:rsidRDefault="004A59D3">
      <w:pPr>
        <w:suppressAutoHyphens/>
        <w:jc w:val="both"/>
        <w:rPr>
          <w:lang w:val="da-DK"/>
        </w:rPr>
      </w:pPr>
      <w:r>
        <w:rPr>
          <w:lang w:val="da-DK"/>
        </w:rPr>
        <w:t>Lot</w:t>
      </w:r>
    </w:p>
    <w:p w:rsidR="004A59D3" w:rsidRDefault="004A59D3">
      <w:pPr>
        <w:suppressAutoHyphens/>
        <w:jc w:val="both"/>
        <w:rPr>
          <w:lang w:val="da-DK"/>
        </w:rPr>
      </w:pPr>
    </w:p>
    <w:p w:rsidR="004A59D3" w:rsidRDefault="004A59D3">
      <w:pPr>
        <w:suppressAutoHyphens/>
        <w:jc w:val="both"/>
        <w:rPr>
          <w:lang w:val="da-DK"/>
        </w:rPr>
      </w:pPr>
    </w:p>
    <w:p w:rsidR="004A59D3" w:rsidRDefault="004A59D3">
      <w:pPr>
        <w:pBdr>
          <w:top w:val="single" w:sz="4" w:space="1" w:color="auto"/>
          <w:left w:val="single" w:sz="4" w:space="4" w:color="auto"/>
          <w:bottom w:val="single" w:sz="4" w:space="1" w:color="auto"/>
          <w:right w:val="single" w:sz="4" w:space="4" w:color="auto"/>
        </w:pBdr>
        <w:rPr>
          <w:b/>
          <w:lang w:val="da-DK"/>
        </w:rPr>
      </w:pPr>
      <w:r>
        <w:rPr>
          <w:b/>
          <w:lang w:val="da-DK"/>
        </w:rPr>
        <w:t>5.</w:t>
      </w:r>
      <w:r>
        <w:rPr>
          <w:b/>
          <w:lang w:val="da-DK"/>
        </w:rPr>
        <w:tab/>
        <w:t xml:space="preserve">INDHOLD ANGIVET SOM VÆGT, VOLUMEN ELLER </w:t>
      </w:r>
      <w:r w:rsidR="006A3546">
        <w:rPr>
          <w:b/>
          <w:lang w:val="da-DK"/>
        </w:rPr>
        <w:t>ENHEDER</w:t>
      </w:r>
    </w:p>
    <w:p w:rsidR="004A59D3" w:rsidRDefault="004A59D3">
      <w:pPr>
        <w:rPr>
          <w:b/>
          <w:lang w:val="da-DK"/>
        </w:rPr>
      </w:pPr>
    </w:p>
    <w:p w:rsidR="004A59D3" w:rsidRDefault="004A59D3">
      <w:pPr>
        <w:pStyle w:val="EndnoteText"/>
        <w:tabs>
          <w:tab w:val="clear" w:pos="567"/>
        </w:tabs>
        <w:rPr>
          <w:lang w:val="da-DK"/>
        </w:rPr>
      </w:pPr>
      <w:r>
        <w:rPr>
          <w:lang w:val="da-DK"/>
        </w:rPr>
        <w:t>3 ml (3,5</w:t>
      </w:r>
      <w:r w:rsidR="004E04BB">
        <w:rPr>
          <w:lang w:val="da-DK"/>
        </w:rPr>
        <w:t xml:space="preserve"> </w:t>
      </w:r>
      <w:r>
        <w:rPr>
          <w:lang w:val="da-DK"/>
        </w:rPr>
        <w:t>mg/ml)</w:t>
      </w:r>
    </w:p>
    <w:p w:rsidR="004A59D3" w:rsidRDefault="004A59D3">
      <w:pPr>
        <w:pStyle w:val="EndnoteText"/>
        <w:tabs>
          <w:tab w:val="clear" w:pos="567"/>
        </w:tabs>
        <w:rPr>
          <w:lang w:val="da-DK"/>
        </w:rPr>
      </w:pPr>
    </w:p>
    <w:p w:rsidR="004A59D3" w:rsidRDefault="004A59D3">
      <w:pPr>
        <w:rPr>
          <w:lang w:val="da-DK"/>
        </w:rPr>
      </w:pPr>
    </w:p>
    <w:p w:rsidR="004A59D3" w:rsidRDefault="004A59D3">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6.</w:t>
      </w:r>
      <w:r>
        <w:rPr>
          <w:b/>
          <w:lang w:val="da-DK"/>
        </w:rPr>
        <w:tab/>
        <w:t>ANDET</w:t>
      </w:r>
    </w:p>
    <w:p w:rsidR="004A59D3" w:rsidRDefault="004A59D3">
      <w:pPr>
        <w:pStyle w:val="EndnoteText"/>
        <w:tabs>
          <w:tab w:val="clear" w:pos="567"/>
        </w:tabs>
        <w:rPr>
          <w:rStyle w:val="CommentReference"/>
          <w:sz w:val="22"/>
          <w:lang w:val="da-DK"/>
        </w:rPr>
      </w:pPr>
    </w:p>
    <w:p w:rsidR="00C63844" w:rsidRDefault="004A59D3" w:rsidP="004734BE">
      <w:pPr>
        <w:pBdr>
          <w:top w:val="single" w:sz="4" w:space="1" w:color="auto"/>
          <w:left w:val="single" w:sz="4" w:space="4" w:color="auto"/>
          <w:bottom w:val="single" w:sz="4" w:space="1" w:color="auto"/>
          <w:right w:val="single" w:sz="4" w:space="4" w:color="auto"/>
        </w:pBdr>
        <w:rPr>
          <w:b/>
          <w:lang w:val="da-DK"/>
        </w:rPr>
      </w:pPr>
      <w:r>
        <w:rPr>
          <w:lang w:val="da-DK"/>
        </w:rPr>
        <w:br w:type="page"/>
      </w:r>
      <w:r w:rsidR="004734BE" w:rsidDel="004734BE">
        <w:rPr>
          <w:b/>
          <w:lang w:val="da-DK"/>
        </w:rPr>
        <w:t xml:space="preserve"> </w:t>
      </w:r>
      <w:r w:rsidR="00C276E7">
        <w:rPr>
          <w:b/>
          <w:lang w:val="da-DK"/>
        </w:rPr>
        <w:t>MÆRKNING</w:t>
      </w:r>
      <w:r w:rsidR="00C63844">
        <w:rPr>
          <w:b/>
          <w:lang w:val="da-DK"/>
        </w:rPr>
        <w:t xml:space="preserve">, DER SKAL ANFØRES PÅ DEN YDRE EMBALLAGE </w:t>
      </w:r>
    </w:p>
    <w:p w:rsidR="00C63844" w:rsidRDefault="00C63844" w:rsidP="00C63844">
      <w:pPr>
        <w:pBdr>
          <w:top w:val="single" w:sz="4" w:space="1" w:color="auto"/>
          <w:left w:val="single" w:sz="4" w:space="4" w:color="auto"/>
          <w:bottom w:val="single" w:sz="4" w:space="1" w:color="auto"/>
          <w:right w:val="single" w:sz="4" w:space="4" w:color="auto"/>
        </w:pBdr>
        <w:rPr>
          <w:lang w:val="da-DK"/>
        </w:rPr>
      </w:pPr>
    </w:p>
    <w:p w:rsidR="00C63844" w:rsidRDefault="00C63844" w:rsidP="00C63844">
      <w:pPr>
        <w:pBdr>
          <w:top w:val="single" w:sz="4" w:space="1" w:color="auto"/>
          <w:left w:val="single" w:sz="4" w:space="4" w:color="auto"/>
          <w:bottom w:val="single" w:sz="4" w:space="1" w:color="auto"/>
          <w:right w:val="single" w:sz="4" w:space="4" w:color="auto"/>
        </w:pBdr>
        <w:rPr>
          <w:lang w:val="da-DK"/>
        </w:rPr>
      </w:pPr>
      <w:r>
        <w:rPr>
          <w:b/>
          <w:lang w:val="da-DK"/>
        </w:rPr>
        <w:t>YDRE KARTON</w:t>
      </w:r>
      <w:r w:rsidR="007613A7">
        <w:rPr>
          <w:b/>
          <w:lang w:val="da-DK"/>
        </w:rPr>
        <w:t xml:space="preserve"> – KwikPen. Pakning med 5</w:t>
      </w:r>
      <w:r>
        <w:rPr>
          <w:b/>
          <w:lang w:val="da-DK"/>
        </w:rPr>
        <w:t xml:space="preserve"> </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C63844" w:rsidRDefault="00C63844" w:rsidP="00C63844">
      <w:pPr>
        <w:suppressAutoHyphens/>
        <w:rPr>
          <w:lang w:val="da-DK"/>
        </w:rPr>
      </w:pPr>
    </w:p>
    <w:p w:rsidR="00C63844" w:rsidRDefault="00C63844" w:rsidP="00C63844">
      <w:pPr>
        <w:pStyle w:val="Heading2"/>
      </w:pPr>
      <w:r>
        <w:t xml:space="preserve">Humalog 100 </w:t>
      </w:r>
      <w:r w:rsidR="0090061F">
        <w:t>enheder</w:t>
      </w:r>
      <w:r>
        <w:t>/ml</w:t>
      </w:r>
      <w:r w:rsidR="007C389D" w:rsidRPr="007C389D">
        <w:t xml:space="preserve"> </w:t>
      </w:r>
      <w:r w:rsidR="007C389D">
        <w:t>KwikPen</w:t>
      </w:r>
      <w:r>
        <w:t xml:space="preserve"> injektionsvæske, opløsning</w:t>
      </w:r>
      <w:r w:rsidR="009112C4">
        <w:t>,</w:t>
      </w:r>
      <w:r w:rsidR="00EC4B05">
        <w:t xml:space="preserve"> i fyldt pen</w:t>
      </w:r>
    </w:p>
    <w:p w:rsidR="00C63844" w:rsidRDefault="00BD23A1" w:rsidP="00C63844">
      <w:pPr>
        <w:suppressAutoHyphens/>
        <w:rPr>
          <w:lang w:val="da-DK"/>
        </w:rPr>
      </w:pPr>
      <w:r>
        <w:rPr>
          <w:lang w:val="da-DK"/>
        </w:rPr>
        <w:t>i</w:t>
      </w:r>
      <w:r w:rsidR="00C63844">
        <w:rPr>
          <w:lang w:val="da-DK"/>
        </w:rPr>
        <w:t>nsulin lispro</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C63844" w:rsidRDefault="00C63844" w:rsidP="00C63844">
      <w:pPr>
        <w:suppressAutoHyphens/>
        <w:rPr>
          <w:lang w:val="da-DK"/>
        </w:rPr>
      </w:pPr>
    </w:p>
    <w:p w:rsidR="00C63844" w:rsidRDefault="007613A7" w:rsidP="00C63844">
      <w:pPr>
        <w:suppressAutoHyphens/>
        <w:rPr>
          <w:lang w:val="da-DK"/>
        </w:rPr>
      </w:pPr>
      <w:r>
        <w:rPr>
          <w:lang w:val="da-DK"/>
        </w:rPr>
        <w:t>Hver ml opløsning indeholder 100 enheder insulin lispro (svarende til 3,5</w:t>
      </w:r>
      <w:r w:rsidR="00887115">
        <w:rPr>
          <w:lang w:val="da-DK"/>
        </w:rPr>
        <w:t xml:space="preserve"> </w:t>
      </w:r>
      <w:r>
        <w:rPr>
          <w:lang w:val="da-DK"/>
        </w:rPr>
        <w:t>mg).</w:t>
      </w:r>
    </w:p>
    <w:p w:rsidR="007613A7" w:rsidRPr="00DE0041" w:rsidRDefault="007613A7" w:rsidP="00C63844">
      <w:pPr>
        <w:suppressAutoHyphens/>
        <w:rPr>
          <w:lang w:val="da-DK"/>
        </w:rPr>
      </w:pPr>
    </w:p>
    <w:p w:rsidR="00C63844" w:rsidRPr="00DE0041"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3.</w:t>
      </w:r>
      <w:r>
        <w:rPr>
          <w:b/>
          <w:lang w:val="da-DK"/>
        </w:rPr>
        <w:tab/>
        <w:t>LISTE OVER HJÆLPESTOFFER</w:t>
      </w:r>
    </w:p>
    <w:p w:rsidR="00C63844" w:rsidRDefault="00C63844" w:rsidP="00C63844">
      <w:pPr>
        <w:suppressAutoHyphens/>
        <w:rPr>
          <w:lang w:val="da-DK"/>
        </w:rPr>
      </w:pPr>
    </w:p>
    <w:p w:rsidR="00C63844" w:rsidRDefault="00C63844" w:rsidP="00C63844">
      <w:pPr>
        <w:ind w:right="11"/>
        <w:rPr>
          <w:lang w:val="da-DK"/>
        </w:rPr>
      </w:pPr>
      <w:r>
        <w:rPr>
          <w:lang w:val="da-DK"/>
        </w:rPr>
        <w:t>Indeholder glycerol, zinkoxid, dinatriumphosphatheptahydrat, m-cresol (konserveringsmiddel) og vand til injektionsvæsker.</w:t>
      </w:r>
    </w:p>
    <w:p w:rsidR="00C63844" w:rsidRDefault="00C63844" w:rsidP="00C63844">
      <w:pPr>
        <w:suppressAutoHyphens/>
        <w:rPr>
          <w:lang w:val="da-DK"/>
        </w:rPr>
      </w:pPr>
      <w:r>
        <w:rPr>
          <w:lang w:val="da-DK"/>
        </w:rPr>
        <w:t>Natriumhydroxid og/eller saltsyre kan være tilsat for at justere surhedsgraden</w:t>
      </w:r>
      <w:r w:rsidR="00887115">
        <w:rPr>
          <w:lang w:val="da-DK"/>
        </w:rPr>
        <w:t>.</w:t>
      </w:r>
      <w:r w:rsidR="005D3FE1">
        <w:rPr>
          <w:lang w:val="da-DK"/>
        </w:rPr>
        <w:t xml:space="preserve"> </w:t>
      </w:r>
      <w:r w:rsidR="005D3FE1" w:rsidRPr="0057493F">
        <w:rPr>
          <w:shd w:val="clear" w:color="auto" w:fill="D4D4D4"/>
          <w:lang w:val="da-DK"/>
        </w:rPr>
        <w:t>Se yderligere oplysninger i indlægssedlen.</w:t>
      </w:r>
    </w:p>
    <w:p w:rsidR="00004B03" w:rsidRDefault="00004B03"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 xml:space="preserve">LÆGEMIDDELFORM OG </w:t>
      </w:r>
      <w:r w:rsidR="00463E4E">
        <w:rPr>
          <w:b/>
          <w:lang w:val="da-DK"/>
        </w:rPr>
        <w:t>INDHOLD</w:t>
      </w:r>
      <w:r w:rsidR="00DE376A">
        <w:rPr>
          <w:b/>
          <w:lang w:val="da-DK"/>
        </w:rPr>
        <w:t xml:space="preserve"> </w:t>
      </w:r>
      <w:r>
        <w:rPr>
          <w:b/>
          <w:lang w:val="da-DK"/>
        </w:rPr>
        <w:t>(PAKNINGSSTØRRELSE)</w:t>
      </w:r>
    </w:p>
    <w:p w:rsidR="00C63844" w:rsidRDefault="00C63844" w:rsidP="00C63844">
      <w:pPr>
        <w:suppressAutoHyphens/>
        <w:rPr>
          <w:lang w:val="da-DK"/>
        </w:rPr>
      </w:pPr>
    </w:p>
    <w:p w:rsidR="00C63844" w:rsidRDefault="007613A7" w:rsidP="00C63844">
      <w:pPr>
        <w:suppressAutoHyphens/>
        <w:rPr>
          <w:lang w:val="da-DK"/>
        </w:rPr>
      </w:pPr>
      <w:r w:rsidRPr="0057493F">
        <w:rPr>
          <w:highlight w:val="lightGray"/>
          <w:lang w:val="da-DK"/>
        </w:rPr>
        <w:t>Injektionsvæske, opløsning.</w:t>
      </w:r>
    </w:p>
    <w:p w:rsidR="007613A7" w:rsidRDefault="007613A7" w:rsidP="00C63844">
      <w:pPr>
        <w:suppressAutoHyphens/>
        <w:rPr>
          <w:lang w:val="da-DK"/>
        </w:rPr>
      </w:pPr>
    </w:p>
    <w:p w:rsidR="007613A7" w:rsidRDefault="007613A7" w:rsidP="00C63844">
      <w:pPr>
        <w:suppressAutoHyphens/>
        <w:rPr>
          <w:lang w:val="da-DK"/>
        </w:rPr>
      </w:pPr>
      <w:r>
        <w:rPr>
          <w:lang w:val="da-DK"/>
        </w:rPr>
        <w:t>5 penne a 3</w:t>
      </w:r>
      <w:r w:rsidR="00887115">
        <w:rPr>
          <w:lang w:val="da-DK"/>
        </w:rPr>
        <w:t xml:space="preserve"> </w:t>
      </w:r>
      <w:r>
        <w:rPr>
          <w:lang w:val="da-DK"/>
        </w:rPr>
        <w:t>ml</w:t>
      </w:r>
    </w:p>
    <w:p w:rsidR="007613A7" w:rsidRDefault="007613A7"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 xml:space="preserve">ANVENDELSESMÅDE OG </w:t>
      </w:r>
      <w:r w:rsidR="00C276E7">
        <w:rPr>
          <w:b/>
          <w:lang w:val="da-DK"/>
        </w:rPr>
        <w:t>ADMINISTRATIONSVEJ(E)</w:t>
      </w:r>
    </w:p>
    <w:p w:rsidR="00C63844" w:rsidRDefault="00C63844" w:rsidP="00C63844">
      <w:pPr>
        <w:suppressAutoHyphens/>
        <w:rPr>
          <w:lang w:val="da-DK"/>
        </w:rPr>
      </w:pPr>
    </w:p>
    <w:p w:rsidR="0036798A" w:rsidRPr="00247981" w:rsidRDefault="0036798A" w:rsidP="0036798A">
      <w:pPr>
        <w:suppressAutoHyphens/>
        <w:rPr>
          <w:szCs w:val="22"/>
          <w:lang w:val="da-DK"/>
        </w:rPr>
      </w:pPr>
      <w:r w:rsidRPr="00247981">
        <w:rPr>
          <w:noProof/>
          <w:szCs w:val="22"/>
          <w:lang w:val="da-DK"/>
        </w:rPr>
        <w:t>Læs indlægssedlen inden brug.</w:t>
      </w:r>
    </w:p>
    <w:p w:rsidR="00C63844" w:rsidRDefault="00C63844" w:rsidP="00C63844">
      <w:pPr>
        <w:suppressAutoHyphens/>
        <w:rPr>
          <w:lang w:val="da-DK"/>
        </w:rPr>
      </w:pPr>
      <w:r>
        <w:rPr>
          <w:lang w:val="da-DK"/>
        </w:rPr>
        <w:t>Subkutan anvendelse</w:t>
      </w:r>
    </w:p>
    <w:p w:rsidR="00C63844" w:rsidRDefault="00C63844" w:rsidP="00C63844">
      <w:pPr>
        <w:pStyle w:val="EndnoteText"/>
        <w:tabs>
          <w:tab w:val="clear" w:pos="567"/>
        </w:tabs>
        <w:suppressAutoHyphens/>
        <w:rPr>
          <w:lang w:val="da-DK"/>
        </w:rPr>
      </w:pPr>
    </w:p>
    <w:p w:rsidR="00C63844" w:rsidRDefault="00C63844" w:rsidP="00C63844">
      <w:pPr>
        <w:pStyle w:val="EndnoteText"/>
        <w:tabs>
          <w:tab w:val="clear" w:pos="567"/>
        </w:tabs>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r>
      <w:r w:rsidR="00DE376A">
        <w:rPr>
          <w:b/>
          <w:lang w:val="da-DK"/>
        </w:rPr>
        <w:t xml:space="preserve">SÆRLIG </w:t>
      </w:r>
      <w:r>
        <w:rPr>
          <w:b/>
          <w:lang w:val="da-DK"/>
        </w:rPr>
        <w:t>ADVARSEL OM, AT LÆGEMIDLET SKAL OPBEVARES UTILGÆNGELIGT FOR BØRN</w:t>
      </w:r>
    </w:p>
    <w:p w:rsidR="00C63844" w:rsidRDefault="00C63844" w:rsidP="00C63844">
      <w:pPr>
        <w:suppressAutoHyphens/>
        <w:rPr>
          <w:lang w:val="da-DK"/>
        </w:rPr>
      </w:pPr>
    </w:p>
    <w:p w:rsidR="00C63844" w:rsidRDefault="00C63844" w:rsidP="00C63844">
      <w:pPr>
        <w:suppressAutoHyphens/>
        <w:rPr>
          <w:lang w:val="da-DK"/>
        </w:rPr>
      </w:pPr>
      <w:r>
        <w:rPr>
          <w:lang w:val="da-DK"/>
        </w:rPr>
        <w:t>Opbevares utilgængeligt for børn</w:t>
      </w:r>
      <w:r w:rsidR="00D23D9F">
        <w:rPr>
          <w:lang w:val="da-DK"/>
        </w:rPr>
        <w:t>.</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C63844" w:rsidRDefault="00C63844" w:rsidP="00C63844">
      <w:pPr>
        <w:suppressAutoHyphens/>
        <w:ind w:left="567" w:hanging="567"/>
        <w:rPr>
          <w:lang w:val="da-DK"/>
        </w:rPr>
      </w:pPr>
    </w:p>
    <w:p w:rsidR="00C63844" w:rsidRDefault="00C63844" w:rsidP="00C63844">
      <w:pPr>
        <w:suppressAutoHyphens/>
        <w:rPr>
          <w:lang w:val="da-DK"/>
        </w:rPr>
      </w:pPr>
      <w:r>
        <w:rPr>
          <w:lang w:val="da-DK"/>
        </w:rPr>
        <w:t>EXP</w:t>
      </w:r>
    </w:p>
    <w:p w:rsidR="00C63844" w:rsidRDefault="00C63844" w:rsidP="00C63844">
      <w:pPr>
        <w:pStyle w:val="EndnoteText"/>
        <w:tabs>
          <w:tab w:val="clear" w:pos="567"/>
        </w:tabs>
        <w:suppressAutoHyphens/>
        <w:rPr>
          <w:lang w:val="da-DK"/>
        </w:rPr>
      </w:pPr>
    </w:p>
    <w:p w:rsidR="00C63844" w:rsidRDefault="00C63844" w:rsidP="00C63844">
      <w:pPr>
        <w:pStyle w:val="EndnoteText"/>
        <w:tabs>
          <w:tab w:val="clear" w:pos="567"/>
        </w:tabs>
        <w:suppressAutoHyphens/>
        <w:rPr>
          <w:lang w:val="da-DK"/>
        </w:rPr>
      </w:pPr>
      <w:r>
        <w:rPr>
          <w:lang w:val="da-DK"/>
        </w:rPr>
        <w:br w:type="page"/>
      </w: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C63844" w:rsidRDefault="00C63844" w:rsidP="00C63844">
      <w:pPr>
        <w:suppressAutoHyphens/>
        <w:rPr>
          <w:lang w:val="da-DK"/>
        </w:rPr>
      </w:pPr>
    </w:p>
    <w:p w:rsidR="00C63844" w:rsidRDefault="00C63844" w:rsidP="00C63844">
      <w:pPr>
        <w:suppressAutoHyphens/>
        <w:rPr>
          <w:lang w:val="da-DK"/>
        </w:rPr>
      </w:pPr>
      <w:r>
        <w:rPr>
          <w:lang w:val="da-DK"/>
        </w:rPr>
        <w:t xml:space="preserve">Opbevares </w:t>
      </w:r>
      <w:r w:rsidR="007C389D">
        <w:rPr>
          <w:lang w:val="da-DK"/>
        </w:rPr>
        <w:t xml:space="preserve">i køleskab </w:t>
      </w:r>
      <w:r>
        <w:rPr>
          <w:lang w:val="da-DK"/>
        </w:rPr>
        <w:t>(</w:t>
      </w:r>
      <w:r w:rsidR="007C389D">
        <w:rPr>
          <w:lang w:val="da-DK"/>
        </w:rPr>
        <w:t>2°C – 8°C</w:t>
      </w:r>
      <w:r>
        <w:rPr>
          <w:lang w:val="da-DK"/>
        </w:rPr>
        <w:t>)</w:t>
      </w:r>
      <w:r w:rsidR="00887115">
        <w:rPr>
          <w:lang w:val="da-DK"/>
        </w:rPr>
        <w:t>.</w:t>
      </w:r>
    </w:p>
    <w:p w:rsidR="00C63844" w:rsidRDefault="00C63844" w:rsidP="00C63844">
      <w:pPr>
        <w:suppressAutoHyphens/>
        <w:rPr>
          <w:lang w:val="da-DK"/>
        </w:rPr>
      </w:pPr>
      <w:r>
        <w:rPr>
          <w:lang w:val="da-DK"/>
        </w:rPr>
        <w:t>Må ikke nedfryses. Må ikke udsættes for stærk varme eller direkte sollys.</w:t>
      </w:r>
    </w:p>
    <w:p w:rsidR="00C63844" w:rsidRDefault="00C63844" w:rsidP="00C63844">
      <w:pPr>
        <w:suppressAutoHyphens/>
        <w:rPr>
          <w:lang w:val="da-DK"/>
        </w:rPr>
      </w:pPr>
      <w:r>
        <w:rPr>
          <w:lang w:val="da-DK"/>
        </w:rPr>
        <w:t xml:space="preserve">Penne, der er i brug, må bruges i op til 28 dage. Penne i brug bør opbevares </w:t>
      </w:r>
      <w:r w:rsidR="007E4A33">
        <w:rPr>
          <w:lang w:val="da-DK"/>
        </w:rPr>
        <w:t xml:space="preserve">ved temperaturer </w:t>
      </w:r>
      <w:r>
        <w:rPr>
          <w:lang w:val="da-DK"/>
        </w:rPr>
        <w:t>under 30</w:t>
      </w:r>
      <w:r>
        <w:rPr>
          <w:lang w:val="da-DK"/>
        </w:rPr>
        <w:sym w:font="Symbol" w:char="F0B0"/>
      </w:r>
      <w:r>
        <w:rPr>
          <w:lang w:val="da-DK"/>
        </w:rPr>
        <w:t>C og bør ikke nedkøles.</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 xml:space="preserve">EVENTUELLE SÆRLIGE FORHOLDSREGLER VED BORTSKAFFELSE AF </w:t>
      </w:r>
      <w:r w:rsidR="00DE376A">
        <w:rPr>
          <w:b/>
          <w:lang w:val="da-DK"/>
        </w:rPr>
        <w:t>IKKE ANVENDT</w:t>
      </w:r>
      <w:r>
        <w:rPr>
          <w:b/>
          <w:lang w:val="da-DK"/>
        </w:rPr>
        <w:t xml:space="preserve"> LÆGEMID</w:t>
      </w:r>
      <w:r w:rsidR="00DE376A">
        <w:rPr>
          <w:b/>
          <w:lang w:val="da-DK"/>
        </w:rPr>
        <w:t>DEL</w:t>
      </w:r>
      <w:r>
        <w:rPr>
          <w:b/>
          <w:lang w:val="da-DK"/>
        </w:rPr>
        <w:t xml:space="preserve"> </w:t>
      </w:r>
      <w:r w:rsidR="00DE376A">
        <w:rPr>
          <w:b/>
          <w:lang w:val="da-DK"/>
        </w:rPr>
        <w:t xml:space="preserve">SAMT </w:t>
      </w:r>
      <w:r>
        <w:rPr>
          <w:b/>
          <w:lang w:val="da-DK"/>
        </w:rPr>
        <w:t xml:space="preserve">AFFALD </w:t>
      </w:r>
      <w:r w:rsidR="00DE376A">
        <w:rPr>
          <w:b/>
          <w:lang w:val="da-DK"/>
        </w:rPr>
        <w:t>HERAF</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C63844" w:rsidRDefault="00C63844" w:rsidP="00C63844">
      <w:pPr>
        <w:suppressAutoHyphens/>
        <w:rPr>
          <w:lang w:val="da-DK"/>
        </w:rPr>
      </w:pPr>
    </w:p>
    <w:p w:rsidR="00C63844" w:rsidRPr="0054346D" w:rsidRDefault="00C63844" w:rsidP="00C63844">
      <w:pPr>
        <w:suppressAutoHyphens/>
        <w:ind w:left="426" w:hanging="426"/>
        <w:rPr>
          <w:lang w:val="nl-BE"/>
        </w:rPr>
      </w:pPr>
      <w:r w:rsidRPr="0054346D">
        <w:rPr>
          <w:lang w:val="nl-BE"/>
        </w:rPr>
        <w:t>Eli Lilly Nederland B.V.</w:t>
      </w:r>
    </w:p>
    <w:p w:rsidR="00C63844" w:rsidRPr="0054346D" w:rsidRDefault="00C00AFA" w:rsidP="00C63844">
      <w:pPr>
        <w:suppressAutoHyphens/>
        <w:ind w:left="426" w:hanging="426"/>
        <w:rPr>
          <w:lang w:val="nl-BE"/>
        </w:rPr>
      </w:pPr>
      <w:r>
        <w:rPr>
          <w:lang w:val="nl-BE"/>
        </w:rPr>
        <w:t>Papendorpseweg 83, 3528 BJ Utrecht</w:t>
      </w:r>
    </w:p>
    <w:p w:rsidR="00C63844" w:rsidRDefault="00C63844" w:rsidP="00C63844">
      <w:pPr>
        <w:suppressAutoHyphens/>
        <w:ind w:left="426" w:hanging="426"/>
        <w:rPr>
          <w:lang w:val="en-US"/>
        </w:rPr>
      </w:pPr>
      <w:smartTag w:uri="urn:schemas-microsoft-com:office:smarttags" w:element="place">
        <w:smartTag w:uri="urn:schemas-microsoft-com:office:smarttags" w:element="City">
          <w:r>
            <w:rPr>
              <w:lang w:val="en-US"/>
            </w:rPr>
            <w:t>Holland</w:t>
          </w:r>
        </w:smartTag>
      </w:smartTag>
    </w:p>
    <w:p w:rsidR="00C63844" w:rsidRDefault="00C63844" w:rsidP="00C63844">
      <w:pPr>
        <w:suppressAutoHyphens/>
        <w:rPr>
          <w:lang w:val="en-US"/>
        </w:rPr>
      </w:pPr>
    </w:p>
    <w:p w:rsidR="00C63844" w:rsidRDefault="00C63844" w:rsidP="00C63844">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C63844">
        <w:tc>
          <w:tcPr>
            <w:tcW w:w="9281" w:type="dxa"/>
          </w:tcPr>
          <w:p w:rsidR="00C63844" w:rsidRDefault="00C63844" w:rsidP="00A25838">
            <w:pPr>
              <w:ind w:left="567" w:hanging="567"/>
              <w:rPr>
                <w:b/>
                <w:lang w:val="da-DK"/>
              </w:rPr>
            </w:pPr>
            <w:r>
              <w:rPr>
                <w:b/>
                <w:lang w:val="da-DK"/>
              </w:rPr>
              <w:t>12.</w:t>
            </w:r>
            <w:r>
              <w:rPr>
                <w:b/>
                <w:lang w:val="da-DK"/>
              </w:rPr>
              <w:tab/>
              <w:t>MARKEDSFØRINGSTILLADELSESNUMMER (NUMRE)</w:t>
            </w:r>
          </w:p>
        </w:tc>
      </w:tr>
    </w:tbl>
    <w:p w:rsidR="00C63844" w:rsidRDefault="00C63844" w:rsidP="00C63844">
      <w:pPr>
        <w:pStyle w:val="EndnoteText"/>
        <w:tabs>
          <w:tab w:val="clear" w:pos="567"/>
        </w:tabs>
        <w:suppressAutoHyphens/>
        <w:rPr>
          <w:lang w:val="da-DK"/>
        </w:rPr>
      </w:pPr>
    </w:p>
    <w:p w:rsidR="00C63844" w:rsidRDefault="00410674" w:rsidP="00C63844">
      <w:pPr>
        <w:suppressAutoHyphens/>
        <w:ind w:left="426" w:hanging="426"/>
        <w:rPr>
          <w:lang w:val="da-DK"/>
        </w:rPr>
      </w:pPr>
      <w:r>
        <w:rPr>
          <w:lang w:val="da-DK"/>
        </w:rPr>
        <w:t>EU/1/96/007/</w:t>
      </w:r>
      <w:r w:rsidR="00E20F44">
        <w:rPr>
          <w:lang w:val="da-DK"/>
        </w:rPr>
        <w:t>031</w:t>
      </w:r>
    </w:p>
    <w:p w:rsidR="00C63844" w:rsidRDefault="00C63844" w:rsidP="00C63844">
      <w:pPr>
        <w:rPr>
          <w:lang w:val="da-DK"/>
        </w:rPr>
      </w:pPr>
    </w:p>
    <w:p w:rsidR="00C63844" w:rsidRDefault="00C63844" w:rsidP="00C63844">
      <w:pPr>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C63844" w:rsidRDefault="00C63844" w:rsidP="00C63844">
      <w:pPr>
        <w:rPr>
          <w:lang w:val="da-DK"/>
        </w:rPr>
      </w:pPr>
    </w:p>
    <w:p w:rsidR="00C63844" w:rsidRDefault="00C63844" w:rsidP="00C63844">
      <w:pPr>
        <w:rPr>
          <w:lang w:val="da-DK"/>
        </w:rPr>
      </w:pPr>
      <w:r>
        <w:rPr>
          <w:lang w:val="da-DK"/>
        </w:rPr>
        <w:t>Lot</w:t>
      </w:r>
    </w:p>
    <w:p w:rsidR="00C63844" w:rsidRDefault="00C63844" w:rsidP="00C63844">
      <w:pPr>
        <w:rPr>
          <w:lang w:val="da-DK"/>
        </w:rPr>
      </w:pPr>
    </w:p>
    <w:p w:rsidR="00C63844" w:rsidRDefault="00C63844" w:rsidP="00C63844">
      <w:pPr>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C63844" w:rsidRDefault="00C63844" w:rsidP="00C63844">
      <w:pPr>
        <w:rPr>
          <w:lang w:val="da-DK"/>
        </w:rPr>
      </w:pPr>
    </w:p>
    <w:p w:rsidR="00C63844" w:rsidRDefault="00C63844" w:rsidP="00C63844">
      <w:pPr>
        <w:suppressAutoHyphens/>
        <w:ind w:left="720" w:hanging="720"/>
        <w:rPr>
          <w:lang w:val="da-DK"/>
        </w:rPr>
      </w:pPr>
    </w:p>
    <w:p w:rsidR="00C63844" w:rsidRDefault="00C63844" w:rsidP="00C63844">
      <w:pPr>
        <w:suppressAutoHyphens/>
        <w:ind w:left="720" w:hanging="720"/>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C63844" w:rsidRDefault="00C63844" w:rsidP="00C63844">
      <w:pPr>
        <w:ind w:right="11"/>
        <w:rPr>
          <w:lang w:val="da-DK"/>
        </w:rPr>
      </w:pPr>
    </w:p>
    <w:p w:rsidR="00C63844" w:rsidRDefault="00C63844" w:rsidP="00C63844">
      <w:pPr>
        <w:ind w:right="11"/>
        <w:rPr>
          <w:lang w:val="da-DK"/>
        </w:rPr>
      </w:pPr>
      <w:r>
        <w:rPr>
          <w:lang w:val="da-DK"/>
        </w:rPr>
        <w:t>Kontakt apoteket hvis forseglingen er brudt før pakningen er taget i brug</w:t>
      </w:r>
      <w:r w:rsidR="00887115">
        <w:rPr>
          <w:lang w:val="da-DK"/>
        </w:rPr>
        <w:t>.</w:t>
      </w:r>
    </w:p>
    <w:p w:rsidR="00C63844" w:rsidRDefault="00C63844" w:rsidP="00C63844">
      <w:pPr>
        <w:ind w:right="11"/>
        <w:rPr>
          <w:lang w:val="da-DK"/>
        </w:rPr>
      </w:pPr>
    </w:p>
    <w:p w:rsidR="00C63844" w:rsidRDefault="00C63844" w:rsidP="00C63844">
      <w:pPr>
        <w:rPr>
          <w:lang w:val="da-DK"/>
        </w:rPr>
      </w:pPr>
    </w:p>
    <w:p w:rsidR="00C63844" w:rsidRDefault="00C63844" w:rsidP="00C63844">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t xml:space="preserve">INFORMATION I </w:t>
      </w:r>
      <w:r w:rsidR="00DE376A">
        <w:rPr>
          <w:b/>
          <w:lang w:val="da-DK"/>
        </w:rPr>
        <w:t>BRAILLESKRIFT</w:t>
      </w:r>
    </w:p>
    <w:p w:rsidR="00C63844" w:rsidRDefault="00C63844" w:rsidP="00C63844">
      <w:pPr>
        <w:pStyle w:val="EndnoteText"/>
        <w:tabs>
          <w:tab w:val="clear" w:pos="567"/>
        </w:tabs>
        <w:rPr>
          <w:rStyle w:val="CommentReference"/>
          <w:sz w:val="22"/>
          <w:lang w:val="da-DK"/>
        </w:rPr>
      </w:pPr>
    </w:p>
    <w:p w:rsidR="00C63844" w:rsidRDefault="008528FE" w:rsidP="00C63844">
      <w:pPr>
        <w:ind w:right="11"/>
        <w:rPr>
          <w:lang w:val="da-DK"/>
        </w:rPr>
      </w:pPr>
      <w:r>
        <w:rPr>
          <w:lang w:val="da-DK"/>
        </w:rPr>
        <w:t>Humalog KwikPen</w:t>
      </w:r>
    </w:p>
    <w:p w:rsidR="0036798A" w:rsidRDefault="0036798A" w:rsidP="00C63844">
      <w:pPr>
        <w:ind w:right="11"/>
        <w:rPr>
          <w:lang w:val="da-DK"/>
        </w:rPr>
      </w:pPr>
    </w:p>
    <w:p w:rsidR="0036798A" w:rsidRPr="003C5BD8" w:rsidRDefault="0036798A" w:rsidP="0036798A">
      <w:pPr>
        <w:ind w:left="567" w:hanging="567"/>
        <w:rPr>
          <w:noProof/>
          <w:szCs w:val="22"/>
          <w:lang w:val="da-DK"/>
        </w:rPr>
      </w:pPr>
    </w:p>
    <w:p w:rsidR="0036798A" w:rsidRPr="009A46D6" w:rsidRDefault="0036798A" w:rsidP="0036798A">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sidR="00C11596">
        <w:rPr>
          <w:b/>
          <w:noProof/>
          <w:szCs w:val="22"/>
          <w:lang w:val="da-DK"/>
        </w:rPr>
        <w:t>.</w:t>
      </w:r>
      <w:r w:rsidRPr="009A46D6">
        <w:rPr>
          <w:b/>
          <w:noProof/>
          <w:szCs w:val="22"/>
          <w:lang w:val="da-DK"/>
        </w:rPr>
        <w:tab/>
        <w:t>ENTYDIG IDENTIFIKATOR – 2D-STREGKODE</w:t>
      </w:r>
    </w:p>
    <w:p w:rsidR="0036798A" w:rsidRPr="009A46D6" w:rsidRDefault="0036798A" w:rsidP="0036798A">
      <w:pPr>
        <w:tabs>
          <w:tab w:val="left" w:pos="720"/>
        </w:tabs>
        <w:rPr>
          <w:noProof/>
          <w:szCs w:val="22"/>
          <w:lang w:val="da-DK"/>
        </w:rPr>
      </w:pPr>
    </w:p>
    <w:p w:rsidR="0036798A" w:rsidRPr="009A46D6" w:rsidRDefault="0036798A" w:rsidP="009A46D6">
      <w:pPr>
        <w:rPr>
          <w:b/>
          <w:noProof/>
          <w:szCs w:val="22"/>
          <w:u w:val="single"/>
          <w:lang w:val="da-DK"/>
        </w:rPr>
      </w:pPr>
      <w:r w:rsidRPr="009A46D6">
        <w:rPr>
          <w:highlight w:val="lightGray"/>
          <w:lang w:val="da-DK"/>
        </w:rPr>
        <w:t>Der er anført en 2D-stregkode, som indeholder en entydig identifikator.</w:t>
      </w:r>
      <w:r w:rsidRPr="009A46D6">
        <w:rPr>
          <w:noProof/>
          <w:color w:val="008000"/>
          <w:szCs w:val="22"/>
          <w:lang w:val="da-DK"/>
        </w:rPr>
        <w:t xml:space="preserve"> </w:t>
      </w:r>
    </w:p>
    <w:p w:rsidR="0036798A" w:rsidRPr="009A46D6" w:rsidRDefault="0036798A" w:rsidP="0036798A">
      <w:pPr>
        <w:tabs>
          <w:tab w:val="left" w:pos="720"/>
        </w:tabs>
        <w:rPr>
          <w:noProof/>
          <w:szCs w:val="22"/>
          <w:lang w:val="da-DK"/>
        </w:rPr>
      </w:pPr>
    </w:p>
    <w:p w:rsidR="0036798A" w:rsidRPr="009A46D6" w:rsidRDefault="0036798A" w:rsidP="0036798A">
      <w:pPr>
        <w:tabs>
          <w:tab w:val="left" w:pos="720"/>
        </w:tabs>
        <w:rPr>
          <w:noProof/>
          <w:szCs w:val="22"/>
          <w:lang w:val="da-DK"/>
        </w:rPr>
      </w:pPr>
    </w:p>
    <w:p w:rsidR="0036798A" w:rsidRPr="009A46D6" w:rsidRDefault="0036798A" w:rsidP="0036798A">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r>
      <w:r w:rsidRPr="000E1A0C">
        <w:rPr>
          <w:b/>
          <w:noProof/>
          <w:szCs w:val="22"/>
          <w:lang w:val="da-DK"/>
        </w:rPr>
        <w:t>ENTYDIG IDENTIFIKATOR</w:t>
      </w:r>
      <w:r w:rsidRPr="009A46D6">
        <w:rPr>
          <w:b/>
          <w:noProof/>
          <w:szCs w:val="22"/>
          <w:lang w:val="da-DK"/>
        </w:rPr>
        <w:t xml:space="preserve"> - MENNESKELIGT LÆSBARE DATA</w:t>
      </w:r>
    </w:p>
    <w:p w:rsidR="0036798A" w:rsidRPr="009A46D6" w:rsidRDefault="0036798A" w:rsidP="0036798A">
      <w:pPr>
        <w:tabs>
          <w:tab w:val="left" w:pos="720"/>
        </w:tabs>
        <w:rPr>
          <w:noProof/>
          <w:szCs w:val="22"/>
          <w:lang w:val="da-DK"/>
        </w:rPr>
      </w:pPr>
    </w:p>
    <w:p w:rsidR="0036798A" w:rsidRPr="009A46D6" w:rsidRDefault="0036798A" w:rsidP="0036798A">
      <w:pPr>
        <w:rPr>
          <w:color w:val="008000"/>
          <w:szCs w:val="22"/>
          <w:lang w:val="da-DK"/>
        </w:rPr>
      </w:pPr>
      <w:r w:rsidRPr="009A46D6">
        <w:rPr>
          <w:szCs w:val="22"/>
          <w:lang w:val="da-DK"/>
        </w:rPr>
        <w:t>PC</w:t>
      </w:r>
    </w:p>
    <w:p w:rsidR="0036798A" w:rsidRPr="009A46D6" w:rsidRDefault="0036798A" w:rsidP="0036798A">
      <w:pPr>
        <w:rPr>
          <w:szCs w:val="22"/>
          <w:lang w:val="da-DK"/>
        </w:rPr>
      </w:pPr>
      <w:r w:rsidRPr="009A46D6">
        <w:rPr>
          <w:szCs w:val="22"/>
          <w:lang w:val="da-DK"/>
        </w:rPr>
        <w:t>SN</w:t>
      </w:r>
    </w:p>
    <w:p w:rsidR="0036798A" w:rsidRDefault="0036798A" w:rsidP="0036798A">
      <w:pPr>
        <w:ind w:right="11"/>
        <w:rPr>
          <w:szCs w:val="22"/>
          <w:lang w:val="da-DK"/>
        </w:rPr>
      </w:pPr>
      <w:r w:rsidRPr="005716DC">
        <w:rPr>
          <w:szCs w:val="22"/>
          <w:lang w:val="da-DK"/>
        </w:rPr>
        <w:t>NN</w:t>
      </w:r>
    </w:p>
    <w:p w:rsidR="00535859" w:rsidRDefault="00535859">
      <w:pPr>
        <w:rPr>
          <w:szCs w:val="22"/>
          <w:lang w:val="da-DK"/>
        </w:rPr>
      </w:pPr>
      <w:r>
        <w:rPr>
          <w:szCs w:val="22"/>
          <w:lang w:val="da-DK"/>
        </w:rPr>
        <w:br w:type="page"/>
      </w:r>
    </w:p>
    <w:p w:rsidR="001D4530" w:rsidRDefault="001D4530" w:rsidP="0036798A">
      <w:pPr>
        <w:ind w:right="11"/>
        <w:rPr>
          <w:szCs w:val="22"/>
          <w:lang w:val="da-DK"/>
        </w:rPr>
      </w:pPr>
    </w:p>
    <w:p w:rsidR="001D4530" w:rsidRDefault="001D4530" w:rsidP="001D4530">
      <w:pPr>
        <w:pBdr>
          <w:top w:val="single" w:sz="4" w:space="1" w:color="auto"/>
          <w:left w:val="single" w:sz="4" w:space="4" w:color="auto"/>
          <w:bottom w:val="single" w:sz="4" w:space="1" w:color="auto"/>
          <w:right w:val="single" w:sz="4" w:space="4" w:color="auto"/>
        </w:pBdr>
        <w:rPr>
          <w:b/>
          <w:lang w:val="da-DK"/>
        </w:rPr>
      </w:pPr>
      <w:r>
        <w:rPr>
          <w:b/>
          <w:lang w:val="da-DK"/>
        </w:rPr>
        <w:t xml:space="preserve">MÆRKNING, DER SKAL ANFØRES PÅ DEN YDRE EMBALLAGE </w:t>
      </w:r>
    </w:p>
    <w:p w:rsidR="001D4530" w:rsidRDefault="001D4530" w:rsidP="001D4530">
      <w:pPr>
        <w:pBdr>
          <w:top w:val="single" w:sz="4" w:space="1" w:color="auto"/>
          <w:left w:val="single" w:sz="4" w:space="4" w:color="auto"/>
          <w:bottom w:val="single" w:sz="4" w:space="1" w:color="auto"/>
          <w:right w:val="single" w:sz="4" w:space="4" w:color="auto"/>
        </w:pBdr>
        <w:rPr>
          <w:lang w:val="da-DK"/>
        </w:rPr>
      </w:pPr>
    </w:p>
    <w:p w:rsidR="001D4530" w:rsidRDefault="001D4530" w:rsidP="001D4530">
      <w:pPr>
        <w:pBdr>
          <w:top w:val="single" w:sz="4" w:space="1" w:color="auto"/>
          <w:left w:val="single" w:sz="4" w:space="4" w:color="auto"/>
          <w:bottom w:val="single" w:sz="4" w:space="1" w:color="auto"/>
          <w:right w:val="single" w:sz="4" w:space="4" w:color="auto"/>
        </w:pBdr>
        <w:rPr>
          <w:lang w:val="da-DK"/>
        </w:rPr>
      </w:pPr>
      <w:r>
        <w:rPr>
          <w:b/>
          <w:lang w:val="da-DK"/>
        </w:rPr>
        <w:t>YDRE KARTON (med blå boks) multipakning - KwikPen</w:t>
      </w:r>
    </w:p>
    <w:p w:rsidR="001D4530" w:rsidRDefault="001D4530" w:rsidP="001D4530">
      <w:pPr>
        <w:suppressAutoHyphens/>
        <w:rPr>
          <w:lang w:val="da-DK"/>
        </w:rPr>
      </w:pPr>
    </w:p>
    <w:p w:rsidR="001D4530" w:rsidRDefault="001D4530" w:rsidP="001D4530">
      <w:pPr>
        <w:suppressAutoHyphens/>
        <w:rPr>
          <w:lang w:val="da-DK"/>
        </w:rPr>
      </w:pPr>
    </w:p>
    <w:p w:rsidR="001D4530" w:rsidRDefault="001D4530" w:rsidP="001D4530">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1D4530" w:rsidRDefault="001D4530" w:rsidP="001D4530">
      <w:pPr>
        <w:suppressAutoHyphens/>
        <w:rPr>
          <w:lang w:val="da-DK"/>
        </w:rPr>
      </w:pPr>
    </w:p>
    <w:p w:rsidR="001D4530" w:rsidRDefault="001D4530" w:rsidP="001D4530">
      <w:pPr>
        <w:suppressAutoHyphens/>
        <w:rPr>
          <w:lang w:val="da-DK"/>
        </w:rPr>
      </w:pPr>
      <w:r>
        <w:rPr>
          <w:lang w:val="da-DK"/>
        </w:rPr>
        <w:t xml:space="preserve">Humalog 100 enheder/ml </w:t>
      </w:r>
      <w:r w:rsidRPr="00692608">
        <w:rPr>
          <w:lang w:val="da-DK"/>
        </w:rPr>
        <w:t>KwikPen</w:t>
      </w:r>
      <w:r>
        <w:rPr>
          <w:lang w:val="da-DK"/>
        </w:rPr>
        <w:t xml:space="preserve"> injektionsvæske, opløsning, i fyldt pen</w:t>
      </w:r>
    </w:p>
    <w:p w:rsidR="001D4530" w:rsidRDefault="001D4530" w:rsidP="001D4530">
      <w:pPr>
        <w:suppressAutoHyphens/>
        <w:rPr>
          <w:lang w:val="da-DK"/>
        </w:rPr>
      </w:pPr>
      <w:r>
        <w:rPr>
          <w:lang w:val="da-DK"/>
        </w:rPr>
        <w:t xml:space="preserve">insulin lispro </w:t>
      </w:r>
    </w:p>
    <w:p w:rsidR="001D4530" w:rsidRDefault="001D4530" w:rsidP="001D4530">
      <w:pPr>
        <w:suppressAutoHyphens/>
        <w:rPr>
          <w:lang w:val="da-DK"/>
        </w:rPr>
      </w:pPr>
    </w:p>
    <w:p w:rsidR="001D4530" w:rsidRDefault="001D4530" w:rsidP="001D4530">
      <w:pPr>
        <w:suppressAutoHyphens/>
        <w:rPr>
          <w:lang w:val="da-DK"/>
        </w:rPr>
      </w:pPr>
    </w:p>
    <w:p w:rsidR="001D4530" w:rsidRDefault="001D4530" w:rsidP="001D4530">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1D4530" w:rsidRDefault="001D4530" w:rsidP="001D4530">
      <w:pPr>
        <w:suppressAutoHyphens/>
        <w:rPr>
          <w:lang w:val="da-DK"/>
        </w:rPr>
      </w:pPr>
    </w:p>
    <w:p w:rsidR="001D4530" w:rsidRDefault="001D4530" w:rsidP="001D4530">
      <w:pPr>
        <w:suppressAutoHyphens/>
        <w:rPr>
          <w:lang w:val="da-DK"/>
        </w:rPr>
      </w:pPr>
      <w:r>
        <w:rPr>
          <w:lang w:val="da-DK"/>
        </w:rPr>
        <w:t>Hver ml opløsning indeholder 100 enheder insulin lispro (svarende til 3,5 mg).</w:t>
      </w:r>
    </w:p>
    <w:p w:rsidR="001D4530" w:rsidRPr="00DE0041" w:rsidRDefault="001D4530" w:rsidP="001D4530">
      <w:pPr>
        <w:suppressAutoHyphens/>
        <w:rPr>
          <w:lang w:val="da-DK"/>
        </w:rPr>
      </w:pPr>
    </w:p>
    <w:p w:rsidR="001D4530" w:rsidRPr="00DE0041" w:rsidRDefault="001D4530" w:rsidP="001D4530">
      <w:pPr>
        <w:suppressAutoHyphens/>
        <w:rPr>
          <w:lang w:val="da-DK"/>
        </w:rPr>
      </w:pPr>
    </w:p>
    <w:p w:rsidR="001D4530" w:rsidRDefault="001D4530" w:rsidP="001D4530">
      <w:pPr>
        <w:pBdr>
          <w:top w:val="single" w:sz="4" w:space="1" w:color="auto"/>
          <w:left w:val="single" w:sz="4" w:space="4" w:color="auto"/>
          <w:bottom w:val="single" w:sz="4" w:space="1" w:color="auto"/>
          <w:right w:val="single" w:sz="4" w:space="4" w:color="auto"/>
        </w:pBdr>
        <w:ind w:left="567" w:hanging="567"/>
        <w:rPr>
          <w:lang w:val="da-DK"/>
        </w:rPr>
      </w:pPr>
      <w:r>
        <w:rPr>
          <w:b/>
          <w:lang w:val="da-DK"/>
        </w:rPr>
        <w:t>3.</w:t>
      </w:r>
      <w:r>
        <w:rPr>
          <w:b/>
          <w:lang w:val="da-DK"/>
        </w:rPr>
        <w:tab/>
        <w:t>LISTE OVER HJÆLPESTOFFER</w:t>
      </w:r>
    </w:p>
    <w:p w:rsidR="001D4530" w:rsidRDefault="001D4530" w:rsidP="001D4530">
      <w:pPr>
        <w:suppressAutoHyphens/>
        <w:rPr>
          <w:lang w:val="da-DK"/>
        </w:rPr>
      </w:pPr>
    </w:p>
    <w:p w:rsidR="001D4530" w:rsidRDefault="001D4530" w:rsidP="001D4530">
      <w:pPr>
        <w:ind w:right="11"/>
        <w:rPr>
          <w:lang w:val="da-DK"/>
        </w:rPr>
      </w:pPr>
      <w:r>
        <w:rPr>
          <w:lang w:val="da-DK"/>
        </w:rPr>
        <w:t>Indeholder glycerol, zinkoxid, dinatriumphosphatheptahydrat, m-cresol (konserveringsmiddel) og vand til injektionsvæsker.</w:t>
      </w:r>
    </w:p>
    <w:p w:rsidR="001D4530" w:rsidRDefault="001D4530" w:rsidP="001D4530">
      <w:pPr>
        <w:suppressAutoHyphens/>
        <w:rPr>
          <w:lang w:val="da-DK"/>
        </w:rPr>
      </w:pPr>
      <w:r>
        <w:rPr>
          <w:lang w:val="da-DK"/>
        </w:rPr>
        <w:t xml:space="preserve">Natriumhydroxid og/eller saltsyre kan være tilsat for at justere surhedsgraden. </w:t>
      </w:r>
      <w:r w:rsidRPr="0057493F">
        <w:rPr>
          <w:shd w:val="clear" w:color="auto" w:fill="D4D4D4"/>
          <w:lang w:val="da-DK"/>
        </w:rPr>
        <w:t>Se yderligere oplysninger i indlægssedlen.</w:t>
      </w:r>
    </w:p>
    <w:p w:rsidR="001D4530" w:rsidRDefault="001D4530" w:rsidP="001D4530">
      <w:pPr>
        <w:suppressAutoHyphens/>
        <w:rPr>
          <w:lang w:val="da-DK"/>
        </w:rPr>
      </w:pPr>
    </w:p>
    <w:p w:rsidR="001D4530" w:rsidRDefault="001D4530" w:rsidP="001D4530">
      <w:pPr>
        <w:suppressAutoHyphens/>
        <w:rPr>
          <w:lang w:val="da-DK"/>
        </w:rPr>
      </w:pPr>
    </w:p>
    <w:p w:rsidR="001D4530" w:rsidRDefault="001D4530" w:rsidP="001D4530">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LÆGEMIDDELFORM OG INDHOLD (PAKNINGSSTØRRELSE)</w:t>
      </w:r>
    </w:p>
    <w:p w:rsidR="001D4530" w:rsidRDefault="001D4530" w:rsidP="001D4530">
      <w:pPr>
        <w:suppressAutoHyphens/>
        <w:rPr>
          <w:lang w:val="da-DK"/>
        </w:rPr>
      </w:pPr>
    </w:p>
    <w:p w:rsidR="001D4530" w:rsidRDefault="001D4530" w:rsidP="001D4530">
      <w:pPr>
        <w:suppressAutoHyphens/>
        <w:rPr>
          <w:lang w:val="da-DK"/>
        </w:rPr>
      </w:pPr>
      <w:r w:rsidRPr="0057493F">
        <w:rPr>
          <w:highlight w:val="lightGray"/>
          <w:lang w:val="da-DK"/>
        </w:rPr>
        <w:t>Injektionsvæske, opløsning.</w:t>
      </w:r>
    </w:p>
    <w:p w:rsidR="001D4530" w:rsidRDefault="001D4530" w:rsidP="001D4530">
      <w:pPr>
        <w:suppressAutoHyphens/>
        <w:rPr>
          <w:lang w:val="da-DK"/>
        </w:rPr>
      </w:pPr>
    </w:p>
    <w:p w:rsidR="001D4530" w:rsidRDefault="001D4530" w:rsidP="001D4530">
      <w:pPr>
        <w:suppressAutoHyphens/>
        <w:rPr>
          <w:lang w:val="da-DK"/>
        </w:rPr>
      </w:pPr>
      <w:r>
        <w:rPr>
          <w:lang w:val="da-DK"/>
        </w:rPr>
        <w:t>Multipakning: 10 (2 pakninger a 5) penne a 3 ml.</w:t>
      </w:r>
    </w:p>
    <w:p w:rsidR="001D4530" w:rsidRDefault="001D4530" w:rsidP="001D4530">
      <w:pPr>
        <w:suppressAutoHyphens/>
        <w:rPr>
          <w:lang w:val="da-DK"/>
        </w:rPr>
      </w:pPr>
    </w:p>
    <w:p w:rsidR="001D4530" w:rsidRDefault="001D4530" w:rsidP="001D4530">
      <w:pPr>
        <w:suppressAutoHyphens/>
        <w:rPr>
          <w:lang w:val="da-DK"/>
        </w:rPr>
      </w:pPr>
    </w:p>
    <w:p w:rsidR="001D4530" w:rsidRDefault="001D4530" w:rsidP="001D4530">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ANVENDELSESMÅDE OG ADMINISTRATIONSVEJ(E)</w:t>
      </w:r>
    </w:p>
    <w:p w:rsidR="001D4530" w:rsidRDefault="001D4530" w:rsidP="001D4530">
      <w:pPr>
        <w:suppressAutoHyphens/>
        <w:rPr>
          <w:lang w:val="da-DK"/>
        </w:rPr>
      </w:pPr>
    </w:p>
    <w:p w:rsidR="001D4530" w:rsidRPr="00247981" w:rsidRDefault="001D4530" w:rsidP="001D4530">
      <w:pPr>
        <w:suppressAutoHyphens/>
        <w:rPr>
          <w:szCs w:val="22"/>
          <w:lang w:val="da-DK"/>
        </w:rPr>
      </w:pPr>
      <w:r w:rsidRPr="00247981">
        <w:rPr>
          <w:noProof/>
          <w:szCs w:val="22"/>
          <w:lang w:val="da-DK"/>
        </w:rPr>
        <w:t>Læs indlægssedlen inden brug.</w:t>
      </w:r>
    </w:p>
    <w:p w:rsidR="001D4530" w:rsidRDefault="001D4530" w:rsidP="001D4530">
      <w:pPr>
        <w:suppressAutoHyphens/>
        <w:rPr>
          <w:lang w:val="da-DK"/>
        </w:rPr>
      </w:pPr>
      <w:r>
        <w:rPr>
          <w:lang w:val="da-DK"/>
        </w:rPr>
        <w:t>Subkutan anvendelse</w:t>
      </w:r>
    </w:p>
    <w:p w:rsidR="001D4530" w:rsidRDefault="001D4530" w:rsidP="001D4530">
      <w:pPr>
        <w:pStyle w:val="EndnoteText"/>
        <w:tabs>
          <w:tab w:val="clear" w:pos="567"/>
        </w:tabs>
        <w:suppressAutoHyphens/>
        <w:rPr>
          <w:lang w:val="da-DK"/>
        </w:rPr>
      </w:pPr>
    </w:p>
    <w:p w:rsidR="001D4530" w:rsidRDefault="001D4530" w:rsidP="001D4530">
      <w:pPr>
        <w:pStyle w:val="EndnoteText"/>
        <w:tabs>
          <w:tab w:val="clear" w:pos="567"/>
        </w:tabs>
        <w:suppressAutoHyphens/>
        <w:rPr>
          <w:lang w:val="da-DK"/>
        </w:rPr>
      </w:pPr>
    </w:p>
    <w:p w:rsidR="001D4530" w:rsidRDefault="001D4530" w:rsidP="001D4530">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t>SÆRLIG ADVARSEL OM, AT LÆGEMIDLET SKAL OPBEVARES UTILGÆNGELIGT FOR BØRN</w:t>
      </w:r>
    </w:p>
    <w:p w:rsidR="001D4530" w:rsidRDefault="001D4530" w:rsidP="001D4530">
      <w:pPr>
        <w:suppressAutoHyphens/>
        <w:rPr>
          <w:lang w:val="da-DK"/>
        </w:rPr>
      </w:pPr>
    </w:p>
    <w:p w:rsidR="001D4530" w:rsidRDefault="001D4530" w:rsidP="001D4530">
      <w:pPr>
        <w:suppressAutoHyphens/>
        <w:rPr>
          <w:lang w:val="da-DK"/>
        </w:rPr>
      </w:pPr>
      <w:r>
        <w:rPr>
          <w:lang w:val="da-DK"/>
        </w:rPr>
        <w:t>Opbevares utilgængeligt for børn.</w:t>
      </w:r>
    </w:p>
    <w:p w:rsidR="001D4530" w:rsidRDefault="001D4530" w:rsidP="001D4530">
      <w:pPr>
        <w:suppressAutoHyphens/>
        <w:rPr>
          <w:lang w:val="da-DK"/>
        </w:rPr>
      </w:pPr>
    </w:p>
    <w:p w:rsidR="001D4530" w:rsidRDefault="001D4530" w:rsidP="001D4530">
      <w:pPr>
        <w:suppressAutoHyphens/>
        <w:rPr>
          <w:lang w:val="da-DK"/>
        </w:rPr>
      </w:pPr>
    </w:p>
    <w:p w:rsidR="001D4530" w:rsidRDefault="001D4530" w:rsidP="001D4530">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1D4530" w:rsidRDefault="001D4530" w:rsidP="001D4530">
      <w:pPr>
        <w:suppressAutoHyphens/>
        <w:rPr>
          <w:lang w:val="da-DK"/>
        </w:rPr>
      </w:pPr>
    </w:p>
    <w:p w:rsidR="001D4530" w:rsidRDefault="001D4530" w:rsidP="001D4530">
      <w:pPr>
        <w:suppressAutoHyphens/>
        <w:rPr>
          <w:lang w:val="da-DK"/>
        </w:rPr>
      </w:pPr>
    </w:p>
    <w:p w:rsidR="001D4530" w:rsidRDefault="001D4530" w:rsidP="001D4530">
      <w:pPr>
        <w:suppressAutoHyphens/>
        <w:rPr>
          <w:lang w:val="da-DK"/>
        </w:rPr>
      </w:pPr>
    </w:p>
    <w:p w:rsidR="001D4530" w:rsidRDefault="001D4530" w:rsidP="001D4530">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1D4530" w:rsidRDefault="001D4530" w:rsidP="001D4530">
      <w:pPr>
        <w:suppressAutoHyphens/>
        <w:ind w:left="567" w:hanging="567"/>
        <w:rPr>
          <w:lang w:val="da-DK"/>
        </w:rPr>
      </w:pPr>
    </w:p>
    <w:p w:rsidR="001D4530" w:rsidRDefault="001D4530" w:rsidP="001D4530">
      <w:pPr>
        <w:suppressAutoHyphens/>
        <w:rPr>
          <w:lang w:val="da-DK"/>
        </w:rPr>
      </w:pPr>
      <w:r>
        <w:rPr>
          <w:lang w:val="da-DK"/>
        </w:rPr>
        <w:t>EXP</w:t>
      </w:r>
    </w:p>
    <w:p w:rsidR="001D4530" w:rsidRDefault="001D4530" w:rsidP="001D4530">
      <w:pPr>
        <w:pStyle w:val="EndnoteText"/>
        <w:tabs>
          <w:tab w:val="clear" w:pos="567"/>
        </w:tabs>
        <w:suppressAutoHyphens/>
        <w:rPr>
          <w:lang w:val="da-DK"/>
        </w:rPr>
      </w:pPr>
    </w:p>
    <w:p w:rsidR="001D4530" w:rsidRDefault="001D4530" w:rsidP="001D4530">
      <w:pPr>
        <w:pStyle w:val="EndnoteText"/>
        <w:tabs>
          <w:tab w:val="clear" w:pos="567"/>
        </w:tabs>
        <w:suppressAutoHyphens/>
        <w:rPr>
          <w:lang w:val="da-DK"/>
        </w:rPr>
      </w:pPr>
      <w:r>
        <w:rPr>
          <w:lang w:val="da-DK"/>
        </w:rPr>
        <w:br w:type="page"/>
      </w:r>
    </w:p>
    <w:p w:rsidR="001D4530" w:rsidRDefault="001D4530" w:rsidP="001D4530">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1D4530" w:rsidRDefault="001D4530" w:rsidP="001D4530">
      <w:pPr>
        <w:suppressAutoHyphens/>
        <w:rPr>
          <w:lang w:val="da-DK"/>
        </w:rPr>
      </w:pPr>
    </w:p>
    <w:p w:rsidR="001D4530" w:rsidRDefault="001D4530" w:rsidP="001D4530">
      <w:pPr>
        <w:suppressAutoHyphens/>
        <w:rPr>
          <w:lang w:val="da-DK"/>
        </w:rPr>
      </w:pPr>
      <w:r>
        <w:rPr>
          <w:lang w:val="da-DK"/>
        </w:rPr>
        <w:t>Opbevares</w:t>
      </w:r>
      <w:r w:rsidRPr="00410674">
        <w:rPr>
          <w:lang w:val="da-DK"/>
        </w:rPr>
        <w:t xml:space="preserve"> </w:t>
      </w:r>
      <w:r>
        <w:rPr>
          <w:lang w:val="da-DK"/>
        </w:rPr>
        <w:t>i køleskab (2°C – 8°C).</w:t>
      </w:r>
    </w:p>
    <w:p w:rsidR="001D4530" w:rsidRDefault="001D4530" w:rsidP="001D4530">
      <w:pPr>
        <w:suppressAutoHyphens/>
        <w:rPr>
          <w:lang w:val="da-DK"/>
        </w:rPr>
      </w:pPr>
      <w:r>
        <w:rPr>
          <w:lang w:val="da-DK"/>
        </w:rPr>
        <w:t>Må ikke nedfryses. Må ikke udsættes for stærk varme eller direkte sollys.</w:t>
      </w:r>
    </w:p>
    <w:p w:rsidR="001D4530" w:rsidRDefault="001D4530" w:rsidP="001D4530">
      <w:pPr>
        <w:suppressAutoHyphens/>
        <w:rPr>
          <w:lang w:val="da-DK"/>
        </w:rPr>
      </w:pPr>
      <w:r>
        <w:rPr>
          <w:lang w:val="da-DK"/>
        </w:rPr>
        <w:t>Penne, der er i brug, må bruges i op til 28 dage. Penne i brug bør opbevares ved temperaturer under 30</w:t>
      </w:r>
      <w:r>
        <w:rPr>
          <w:lang w:val="da-DK"/>
        </w:rPr>
        <w:sym w:font="Symbol" w:char="F0B0"/>
      </w:r>
      <w:r>
        <w:rPr>
          <w:lang w:val="da-DK"/>
        </w:rPr>
        <w:t>C og bør ikke nedkøles.</w:t>
      </w:r>
    </w:p>
    <w:p w:rsidR="001D4530" w:rsidRDefault="001D4530" w:rsidP="001D4530">
      <w:pPr>
        <w:suppressAutoHyphens/>
        <w:rPr>
          <w:lang w:val="da-DK"/>
        </w:rPr>
      </w:pPr>
    </w:p>
    <w:p w:rsidR="001D4530" w:rsidRDefault="001D4530" w:rsidP="001D4530">
      <w:pPr>
        <w:suppressAutoHyphens/>
        <w:rPr>
          <w:lang w:val="da-DK"/>
        </w:rPr>
      </w:pPr>
    </w:p>
    <w:p w:rsidR="001D4530" w:rsidRDefault="001D4530" w:rsidP="001D4530">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EVENTUELLE SÆRLIGE FORHOLDSREGLER VED BORTSKAFFELSE AF IKKE ANVENDT LÆGEMIDDEL SAMT AFFALD HERAF</w:t>
      </w:r>
    </w:p>
    <w:p w:rsidR="001D4530" w:rsidRDefault="001D4530" w:rsidP="001D4530">
      <w:pPr>
        <w:suppressAutoHyphens/>
        <w:rPr>
          <w:lang w:val="da-DK"/>
        </w:rPr>
      </w:pPr>
    </w:p>
    <w:p w:rsidR="001D4530" w:rsidRDefault="001D4530" w:rsidP="001D4530">
      <w:pPr>
        <w:suppressAutoHyphens/>
        <w:rPr>
          <w:lang w:val="da-DK"/>
        </w:rPr>
      </w:pPr>
    </w:p>
    <w:p w:rsidR="001D4530" w:rsidRDefault="001D4530" w:rsidP="001D4530">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1D4530" w:rsidRDefault="001D4530" w:rsidP="001D4530">
      <w:pPr>
        <w:suppressAutoHyphens/>
        <w:rPr>
          <w:lang w:val="da-DK"/>
        </w:rPr>
      </w:pPr>
    </w:p>
    <w:p w:rsidR="001D4530" w:rsidRPr="0054346D" w:rsidRDefault="001D4530" w:rsidP="001D4530">
      <w:pPr>
        <w:suppressAutoHyphens/>
        <w:ind w:left="426" w:hanging="426"/>
        <w:rPr>
          <w:lang w:val="nl-BE"/>
        </w:rPr>
      </w:pPr>
      <w:r w:rsidRPr="0054346D">
        <w:rPr>
          <w:lang w:val="nl-BE"/>
        </w:rPr>
        <w:t>Eli Lilly Nederland B.V.</w:t>
      </w:r>
    </w:p>
    <w:p w:rsidR="001D4530" w:rsidRPr="0054346D" w:rsidRDefault="001D4530" w:rsidP="001D4530">
      <w:pPr>
        <w:suppressAutoHyphens/>
        <w:ind w:left="426" w:hanging="426"/>
        <w:rPr>
          <w:lang w:val="nl-BE"/>
        </w:rPr>
      </w:pPr>
      <w:r>
        <w:rPr>
          <w:lang w:val="nl-BE"/>
        </w:rPr>
        <w:t>Papendorpseweg 83, 3528 BJ Utrecht</w:t>
      </w:r>
    </w:p>
    <w:p w:rsidR="001D4530" w:rsidRDefault="001D4530" w:rsidP="001D4530">
      <w:pPr>
        <w:suppressAutoHyphens/>
        <w:ind w:left="426" w:hanging="426"/>
        <w:rPr>
          <w:lang w:val="en-US"/>
        </w:rPr>
      </w:pPr>
      <w:smartTag w:uri="urn:schemas-microsoft-com:office:smarttags" w:element="place">
        <w:smartTag w:uri="urn:schemas-microsoft-com:office:smarttags" w:element="City">
          <w:r>
            <w:rPr>
              <w:lang w:val="en-US"/>
            </w:rPr>
            <w:t>Holland</w:t>
          </w:r>
        </w:smartTag>
      </w:smartTag>
    </w:p>
    <w:p w:rsidR="001D4530" w:rsidRDefault="001D4530" w:rsidP="001D4530">
      <w:pPr>
        <w:suppressAutoHyphens/>
        <w:rPr>
          <w:lang w:val="en-US"/>
        </w:rPr>
      </w:pPr>
    </w:p>
    <w:p w:rsidR="001D4530" w:rsidRDefault="001D4530" w:rsidP="001D4530">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1D4530" w:rsidTr="00C06F9D">
        <w:tc>
          <w:tcPr>
            <w:tcW w:w="9281" w:type="dxa"/>
          </w:tcPr>
          <w:p w:rsidR="001D4530" w:rsidRDefault="001D4530" w:rsidP="00C06F9D">
            <w:pPr>
              <w:ind w:left="567" w:hanging="567"/>
              <w:rPr>
                <w:b/>
                <w:lang w:val="da-DK"/>
              </w:rPr>
            </w:pPr>
            <w:r>
              <w:rPr>
                <w:b/>
                <w:lang w:val="da-DK"/>
              </w:rPr>
              <w:t>12.</w:t>
            </w:r>
            <w:r>
              <w:rPr>
                <w:b/>
                <w:lang w:val="da-DK"/>
              </w:rPr>
              <w:tab/>
              <w:t>MARKEDSFØRINGSTILLADELSESNUMMER (NUMRE)</w:t>
            </w:r>
          </w:p>
        </w:tc>
      </w:tr>
    </w:tbl>
    <w:p w:rsidR="001D4530" w:rsidRDefault="001D4530" w:rsidP="001D4530">
      <w:pPr>
        <w:pStyle w:val="EndnoteText"/>
        <w:tabs>
          <w:tab w:val="clear" w:pos="567"/>
        </w:tabs>
        <w:suppressAutoHyphens/>
        <w:rPr>
          <w:lang w:val="da-DK"/>
        </w:rPr>
      </w:pPr>
    </w:p>
    <w:p w:rsidR="001D4530" w:rsidRDefault="001D4530" w:rsidP="001D4530">
      <w:pPr>
        <w:suppressAutoHyphens/>
        <w:ind w:left="426" w:hanging="426"/>
        <w:rPr>
          <w:lang w:val="da-DK"/>
        </w:rPr>
      </w:pPr>
      <w:r>
        <w:rPr>
          <w:lang w:val="da-DK"/>
        </w:rPr>
        <w:t>EU/1/96/007/032</w:t>
      </w:r>
    </w:p>
    <w:p w:rsidR="001D4530" w:rsidRDefault="001D4530" w:rsidP="001D4530">
      <w:pPr>
        <w:rPr>
          <w:lang w:val="da-DK"/>
        </w:rPr>
      </w:pPr>
    </w:p>
    <w:p w:rsidR="001D4530" w:rsidRDefault="001D4530" w:rsidP="001D4530">
      <w:pPr>
        <w:rPr>
          <w:lang w:val="da-DK"/>
        </w:rPr>
      </w:pPr>
    </w:p>
    <w:p w:rsidR="001D4530" w:rsidRDefault="001D4530" w:rsidP="001D4530">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1D4530" w:rsidRDefault="001D4530" w:rsidP="001D4530">
      <w:pPr>
        <w:rPr>
          <w:lang w:val="da-DK"/>
        </w:rPr>
      </w:pPr>
    </w:p>
    <w:p w:rsidR="001D4530" w:rsidRDefault="001D4530" w:rsidP="001D4530">
      <w:pPr>
        <w:rPr>
          <w:lang w:val="da-DK"/>
        </w:rPr>
      </w:pPr>
      <w:r>
        <w:rPr>
          <w:lang w:val="da-DK"/>
        </w:rPr>
        <w:t>Lot</w:t>
      </w:r>
    </w:p>
    <w:p w:rsidR="001D4530" w:rsidRDefault="001D4530" w:rsidP="001D4530">
      <w:pPr>
        <w:rPr>
          <w:lang w:val="da-DK"/>
        </w:rPr>
      </w:pPr>
    </w:p>
    <w:p w:rsidR="001D4530" w:rsidRDefault="001D4530" w:rsidP="001D4530">
      <w:pPr>
        <w:rPr>
          <w:lang w:val="da-DK"/>
        </w:rPr>
      </w:pPr>
    </w:p>
    <w:p w:rsidR="001D4530" w:rsidRDefault="001D4530" w:rsidP="001D4530">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1D4530" w:rsidRDefault="001D4530" w:rsidP="001D4530">
      <w:pPr>
        <w:rPr>
          <w:lang w:val="da-DK"/>
        </w:rPr>
      </w:pPr>
    </w:p>
    <w:p w:rsidR="001D4530" w:rsidRDefault="001D4530" w:rsidP="001D4530">
      <w:pPr>
        <w:suppressAutoHyphens/>
        <w:ind w:left="720" w:hanging="720"/>
        <w:rPr>
          <w:lang w:val="da-DK"/>
        </w:rPr>
      </w:pPr>
    </w:p>
    <w:p w:rsidR="001D4530" w:rsidRDefault="001D4530" w:rsidP="001D4530">
      <w:pPr>
        <w:suppressAutoHyphens/>
        <w:ind w:left="720" w:hanging="720"/>
        <w:rPr>
          <w:lang w:val="da-DK"/>
        </w:rPr>
      </w:pPr>
    </w:p>
    <w:p w:rsidR="001D4530" w:rsidRDefault="001D4530" w:rsidP="001D4530">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1D4530" w:rsidRDefault="001D4530" w:rsidP="001D4530">
      <w:pPr>
        <w:ind w:right="11"/>
        <w:rPr>
          <w:lang w:val="da-DK"/>
        </w:rPr>
      </w:pPr>
    </w:p>
    <w:p w:rsidR="001D4530" w:rsidRDefault="001D4530" w:rsidP="001D4530">
      <w:pPr>
        <w:rPr>
          <w:lang w:val="da-DK"/>
        </w:rPr>
      </w:pPr>
    </w:p>
    <w:p w:rsidR="001D4530" w:rsidRDefault="001D4530" w:rsidP="001D4530">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t>INFORMATION I BRAILLESKRIFT</w:t>
      </w:r>
    </w:p>
    <w:p w:rsidR="001D4530" w:rsidRDefault="001D4530" w:rsidP="001D4530">
      <w:pPr>
        <w:pStyle w:val="EndnoteText"/>
        <w:tabs>
          <w:tab w:val="clear" w:pos="567"/>
        </w:tabs>
        <w:rPr>
          <w:rStyle w:val="CommentReference"/>
          <w:sz w:val="22"/>
          <w:lang w:val="da-DK"/>
        </w:rPr>
      </w:pPr>
    </w:p>
    <w:p w:rsidR="001D4530" w:rsidRDefault="001D4530" w:rsidP="001D4530">
      <w:pPr>
        <w:ind w:right="11"/>
        <w:rPr>
          <w:color w:val="000000"/>
          <w:szCs w:val="22"/>
          <w:lang w:val="da-DK"/>
        </w:rPr>
      </w:pPr>
      <w:r w:rsidRPr="00A26688">
        <w:rPr>
          <w:color w:val="000000"/>
          <w:szCs w:val="22"/>
          <w:lang w:val="da-DK"/>
        </w:rPr>
        <w:t>Humalog KwikPen</w:t>
      </w:r>
    </w:p>
    <w:p w:rsidR="001D4530" w:rsidRDefault="001D4530" w:rsidP="001D4530">
      <w:pPr>
        <w:ind w:right="11"/>
        <w:rPr>
          <w:color w:val="000000"/>
          <w:szCs w:val="22"/>
          <w:lang w:val="da-DK"/>
        </w:rPr>
      </w:pPr>
    </w:p>
    <w:p w:rsidR="001D4530" w:rsidRPr="003C5BD8" w:rsidRDefault="001D4530" w:rsidP="001D4530">
      <w:pPr>
        <w:ind w:left="567" w:hanging="567"/>
        <w:rPr>
          <w:noProof/>
          <w:szCs w:val="22"/>
          <w:lang w:val="da-DK"/>
        </w:rPr>
      </w:pPr>
    </w:p>
    <w:p w:rsidR="001D4530" w:rsidRPr="009A46D6" w:rsidRDefault="001D4530" w:rsidP="001D4530">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sidR="00C11596">
        <w:rPr>
          <w:b/>
          <w:noProof/>
          <w:szCs w:val="22"/>
          <w:lang w:val="da-DK"/>
        </w:rPr>
        <w:t>.</w:t>
      </w:r>
      <w:r w:rsidRPr="009A46D6">
        <w:rPr>
          <w:b/>
          <w:noProof/>
          <w:szCs w:val="22"/>
          <w:lang w:val="da-DK"/>
        </w:rPr>
        <w:tab/>
        <w:t>ENTYDIG IDENTIFIKATOR – 2D-STREGKODE</w:t>
      </w:r>
    </w:p>
    <w:p w:rsidR="001D4530" w:rsidRPr="009A46D6" w:rsidRDefault="001D4530" w:rsidP="001D4530">
      <w:pPr>
        <w:tabs>
          <w:tab w:val="left" w:pos="720"/>
        </w:tabs>
        <w:rPr>
          <w:noProof/>
          <w:szCs w:val="22"/>
          <w:lang w:val="da-DK"/>
        </w:rPr>
      </w:pPr>
    </w:p>
    <w:p w:rsidR="001D4530" w:rsidRPr="009A46D6" w:rsidRDefault="001D4530" w:rsidP="001D4530">
      <w:pPr>
        <w:rPr>
          <w:noProof/>
          <w:szCs w:val="22"/>
          <w:shd w:val="clear" w:color="auto" w:fill="CCCCCC"/>
          <w:lang w:val="da-DK"/>
        </w:rPr>
      </w:pPr>
      <w:r w:rsidRPr="009A46D6">
        <w:rPr>
          <w:highlight w:val="lightGray"/>
          <w:lang w:val="da-DK"/>
        </w:rPr>
        <w:t>Der er anført en 2D-stregkode, som indeh</w:t>
      </w:r>
      <w:r w:rsidRPr="00F86263">
        <w:rPr>
          <w:highlight w:val="lightGray"/>
          <w:lang w:val="da-DK"/>
        </w:rPr>
        <w:t>older en entydig identifikator.</w:t>
      </w:r>
    </w:p>
    <w:p w:rsidR="001D4530" w:rsidRPr="009A46D6" w:rsidRDefault="001D4530" w:rsidP="001D4530">
      <w:pPr>
        <w:rPr>
          <w:noProof/>
          <w:vanish/>
          <w:szCs w:val="22"/>
          <w:lang w:val="da-DK"/>
        </w:rPr>
      </w:pPr>
    </w:p>
    <w:p w:rsidR="001D4530" w:rsidRPr="009A46D6" w:rsidRDefault="001D4530" w:rsidP="001D4530">
      <w:pPr>
        <w:tabs>
          <w:tab w:val="left" w:pos="720"/>
        </w:tabs>
        <w:rPr>
          <w:noProof/>
          <w:vanish/>
          <w:szCs w:val="22"/>
          <w:lang w:val="da-DK"/>
        </w:rPr>
      </w:pPr>
    </w:p>
    <w:p w:rsidR="001D4530" w:rsidRPr="009A46D6" w:rsidRDefault="001D4530" w:rsidP="001D4530">
      <w:pPr>
        <w:tabs>
          <w:tab w:val="left" w:pos="720"/>
        </w:tabs>
        <w:rPr>
          <w:noProof/>
          <w:szCs w:val="22"/>
          <w:lang w:val="da-DK"/>
        </w:rPr>
      </w:pPr>
    </w:p>
    <w:p w:rsidR="001D4530" w:rsidRPr="009A46D6" w:rsidRDefault="001D4530" w:rsidP="001D4530">
      <w:pPr>
        <w:tabs>
          <w:tab w:val="left" w:pos="720"/>
        </w:tabs>
        <w:rPr>
          <w:noProof/>
          <w:szCs w:val="22"/>
          <w:lang w:val="da-DK"/>
        </w:rPr>
      </w:pPr>
    </w:p>
    <w:p w:rsidR="001D4530" w:rsidRPr="009A46D6" w:rsidRDefault="001D4530" w:rsidP="001D4530">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t>ENTYDIG IDENTIFIKATOR - MENNESKELIGT LÆSBARE DATA</w:t>
      </w:r>
    </w:p>
    <w:p w:rsidR="001D4530" w:rsidRPr="009A46D6" w:rsidRDefault="001D4530" w:rsidP="001D4530">
      <w:pPr>
        <w:tabs>
          <w:tab w:val="left" w:pos="720"/>
        </w:tabs>
        <w:rPr>
          <w:noProof/>
          <w:szCs w:val="22"/>
          <w:lang w:val="da-DK"/>
        </w:rPr>
      </w:pPr>
    </w:p>
    <w:p w:rsidR="001D4530" w:rsidRPr="009A46D6" w:rsidRDefault="001D4530" w:rsidP="001D4530">
      <w:pPr>
        <w:rPr>
          <w:color w:val="008000"/>
          <w:szCs w:val="22"/>
          <w:lang w:val="da-DK"/>
        </w:rPr>
      </w:pPr>
      <w:r w:rsidRPr="009A46D6">
        <w:rPr>
          <w:szCs w:val="22"/>
          <w:lang w:val="da-DK"/>
        </w:rPr>
        <w:t>PC</w:t>
      </w:r>
    </w:p>
    <w:p w:rsidR="001D4530" w:rsidRPr="009A46D6" w:rsidRDefault="001D4530" w:rsidP="001D4530">
      <w:pPr>
        <w:rPr>
          <w:szCs w:val="22"/>
          <w:lang w:val="da-DK"/>
        </w:rPr>
      </w:pPr>
      <w:r w:rsidRPr="009A46D6">
        <w:rPr>
          <w:szCs w:val="22"/>
          <w:lang w:val="da-DK"/>
        </w:rPr>
        <w:t>SN</w:t>
      </w:r>
    </w:p>
    <w:p w:rsidR="001D4530" w:rsidRDefault="001D4530" w:rsidP="001D4530">
      <w:pPr>
        <w:ind w:right="11"/>
        <w:rPr>
          <w:lang w:val="da-DK"/>
        </w:rPr>
      </w:pPr>
      <w:r w:rsidRPr="009A46D6">
        <w:rPr>
          <w:szCs w:val="22"/>
          <w:lang w:val="da-DK"/>
        </w:rPr>
        <w:t>NN</w:t>
      </w:r>
    </w:p>
    <w:p w:rsidR="00C63844" w:rsidRDefault="00C63844" w:rsidP="00C63844">
      <w:pPr>
        <w:pBdr>
          <w:top w:val="single" w:sz="4" w:space="1" w:color="auto"/>
          <w:left w:val="single" w:sz="4" w:space="4" w:color="auto"/>
          <w:bottom w:val="single" w:sz="4" w:space="1" w:color="auto"/>
          <w:right w:val="single" w:sz="4" w:space="4" w:color="auto"/>
        </w:pBdr>
        <w:rPr>
          <w:b/>
          <w:lang w:val="da-DK"/>
        </w:rPr>
      </w:pPr>
      <w:r>
        <w:rPr>
          <w:lang w:val="da-DK"/>
        </w:rPr>
        <w:br w:type="page"/>
      </w:r>
      <w:r w:rsidR="00C276E7">
        <w:rPr>
          <w:b/>
          <w:lang w:val="da-DK"/>
        </w:rPr>
        <w:t>MÆRKNING</w:t>
      </w:r>
      <w:r>
        <w:rPr>
          <w:b/>
          <w:lang w:val="da-DK"/>
        </w:rPr>
        <w:t xml:space="preserve">, DER SKAL ANFØRES PÅ DEN YDRE EMBALLAGE </w:t>
      </w:r>
    </w:p>
    <w:p w:rsidR="0036798A" w:rsidRDefault="0036798A" w:rsidP="00C63844">
      <w:pPr>
        <w:pBdr>
          <w:top w:val="single" w:sz="4" w:space="1" w:color="auto"/>
          <w:left w:val="single" w:sz="4" w:space="4" w:color="auto"/>
          <w:bottom w:val="single" w:sz="4" w:space="1" w:color="auto"/>
          <w:right w:val="single" w:sz="4" w:space="4" w:color="auto"/>
        </w:pBdr>
        <w:rPr>
          <w:lang w:val="da-DK"/>
        </w:rPr>
      </w:pPr>
    </w:p>
    <w:p w:rsidR="00C63844" w:rsidRDefault="0071448C" w:rsidP="00C63844">
      <w:pPr>
        <w:pBdr>
          <w:top w:val="single" w:sz="4" w:space="1" w:color="auto"/>
          <w:left w:val="single" w:sz="4" w:space="4" w:color="auto"/>
          <w:bottom w:val="single" w:sz="4" w:space="1" w:color="auto"/>
          <w:right w:val="single" w:sz="4" w:space="4" w:color="auto"/>
        </w:pBdr>
        <w:rPr>
          <w:lang w:val="da-DK"/>
        </w:rPr>
      </w:pPr>
      <w:r>
        <w:rPr>
          <w:b/>
          <w:lang w:val="da-DK"/>
        </w:rPr>
        <w:t xml:space="preserve">INTERMEDIÆR </w:t>
      </w:r>
      <w:r w:rsidR="00C63844">
        <w:rPr>
          <w:b/>
          <w:lang w:val="da-DK"/>
        </w:rPr>
        <w:t xml:space="preserve">KARTON </w:t>
      </w:r>
      <w:r w:rsidR="00212CF9">
        <w:rPr>
          <w:b/>
          <w:lang w:val="da-DK"/>
        </w:rPr>
        <w:t xml:space="preserve">(uden blå boks) del af </w:t>
      </w:r>
      <w:r w:rsidR="00782183">
        <w:rPr>
          <w:b/>
          <w:lang w:val="da-DK"/>
        </w:rPr>
        <w:t>multi</w:t>
      </w:r>
      <w:r>
        <w:rPr>
          <w:b/>
          <w:lang w:val="da-DK"/>
        </w:rPr>
        <w:t>pakning - KwikPen</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C63844" w:rsidRDefault="00C63844" w:rsidP="00C63844">
      <w:pPr>
        <w:suppressAutoHyphens/>
        <w:rPr>
          <w:lang w:val="da-DK"/>
        </w:rPr>
      </w:pPr>
    </w:p>
    <w:p w:rsidR="00C63844" w:rsidRDefault="00C63844" w:rsidP="00C63844">
      <w:pPr>
        <w:suppressAutoHyphens/>
        <w:rPr>
          <w:lang w:val="da-DK"/>
        </w:rPr>
      </w:pPr>
      <w:r>
        <w:rPr>
          <w:lang w:val="da-DK"/>
        </w:rPr>
        <w:t xml:space="preserve">Humalog 100 </w:t>
      </w:r>
      <w:r w:rsidR="0090061F">
        <w:rPr>
          <w:lang w:val="da-DK"/>
        </w:rPr>
        <w:t>enheder</w:t>
      </w:r>
      <w:r>
        <w:rPr>
          <w:lang w:val="da-DK"/>
        </w:rPr>
        <w:t>/ml</w:t>
      </w:r>
      <w:r w:rsidR="00410674">
        <w:rPr>
          <w:lang w:val="da-DK"/>
        </w:rPr>
        <w:t xml:space="preserve"> </w:t>
      </w:r>
      <w:r w:rsidR="00410674" w:rsidRPr="00692608">
        <w:rPr>
          <w:lang w:val="da-DK"/>
        </w:rPr>
        <w:t>KwikPen</w:t>
      </w:r>
      <w:r>
        <w:rPr>
          <w:lang w:val="da-DK"/>
        </w:rPr>
        <w:t xml:space="preserve"> injektionsvæske, opløsning</w:t>
      </w:r>
      <w:r w:rsidR="009112C4">
        <w:rPr>
          <w:lang w:val="da-DK"/>
        </w:rPr>
        <w:t>,</w:t>
      </w:r>
      <w:r w:rsidR="00EC4B05">
        <w:rPr>
          <w:lang w:val="da-DK"/>
        </w:rPr>
        <w:t xml:space="preserve"> i fyldt pen</w:t>
      </w:r>
    </w:p>
    <w:p w:rsidR="00C63844" w:rsidRDefault="00BD23A1" w:rsidP="00C63844">
      <w:pPr>
        <w:suppressAutoHyphens/>
        <w:rPr>
          <w:lang w:val="da-DK"/>
        </w:rPr>
      </w:pPr>
      <w:r>
        <w:rPr>
          <w:lang w:val="da-DK"/>
        </w:rPr>
        <w:t>i</w:t>
      </w:r>
      <w:r w:rsidR="00C63844">
        <w:rPr>
          <w:lang w:val="da-DK"/>
        </w:rPr>
        <w:t xml:space="preserve">nsulin lispro </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C63844" w:rsidRDefault="00C63844" w:rsidP="00C63844">
      <w:pPr>
        <w:suppressAutoHyphens/>
        <w:rPr>
          <w:lang w:val="da-DK"/>
        </w:rPr>
      </w:pPr>
    </w:p>
    <w:p w:rsidR="00C63844" w:rsidRDefault="0071448C" w:rsidP="00C63844">
      <w:pPr>
        <w:suppressAutoHyphens/>
        <w:rPr>
          <w:lang w:val="da-DK"/>
        </w:rPr>
      </w:pPr>
      <w:r>
        <w:rPr>
          <w:lang w:val="da-DK"/>
        </w:rPr>
        <w:t>Hver ml opløsning indeholder 100 enheder insulin lispro (svarende til 3,5</w:t>
      </w:r>
      <w:r w:rsidR="00887115">
        <w:rPr>
          <w:lang w:val="da-DK"/>
        </w:rPr>
        <w:t xml:space="preserve"> </w:t>
      </w:r>
      <w:r>
        <w:rPr>
          <w:lang w:val="da-DK"/>
        </w:rPr>
        <w:t>mg)</w:t>
      </w:r>
      <w:r w:rsidR="00887115">
        <w:rPr>
          <w:lang w:val="da-DK"/>
        </w:rPr>
        <w:t>.</w:t>
      </w:r>
    </w:p>
    <w:p w:rsidR="0071448C" w:rsidRPr="00DE0041" w:rsidRDefault="0071448C" w:rsidP="00C63844">
      <w:pPr>
        <w:suppressAutoHyphens/>
        <w:rPr>
          <w:lang w:val="da-DK"/>
        </w:rPr>
      </w:pPr>
    </w:p>
    <w:p w:rsidR="00C63844" w:rsidRPr="00DE0041"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3.</w:t>
      </w:r>
      <w:r>
        <w:rPr>
          <w:b/>
          <w:lang w:val="da-DK"/>
        </w:rPr>
        <w:tab/>
        <w:t>LISTE OVER HJÆLPESTOFFER</w:t>
      </w:r>
    </w:p>
    <w:p w:rsidR="00C63844" w:rsidRDefault="00C63844" w:rsidP="00C63844">
      <w:pPr>
        <w:suppressAutoHyphens/>
        <w:rPr>
          <w:lang w:val="da-DK"/>
        </w:rPr>
      </w:pPr>
    </w:p>
    <w:p w:rsidR="00C63844" w:rsidRDefault="00C63844" w:rsidP="00C63844">
      <w:pPr>
        <w:ind w:right="11"/>
        <w:rPr>
          <w:lang w:val="da-DK"/>
        </w:rPr>
      </w:pPr>
      <w:r>
        <w:rPr>
          <w:lang w:val="da-DK"/>
        </w:rPr>
        <w:t>Indeholder glycerol, zinkoxid, dinatriumphosphatheptahydrat, m-cresol (konserveringsmiddel) og vand til injektionsvæsker.</w:t>
      </w:r>
    </w:p>
    <w:p w:rsidR="00C63844" w:rsidRDefault="00C63844" w:rsidP="00C63844">
      <w:pPr>
        <w:suppressAutoHyphens/>
        <w:rPr>
          <w:lang w:val="da-DK"/>
        </w:rPr>
      </w:pPr>
      <w:r>
        <w:rPr>
          <w:lang w:val="da-DK"/>
        </w:rPr>
        <w:t>Natriumhydroxid og/eller saltsyre kan være tilsat for at justere surhedsgraden</w:t>
      </w:r>
      <w:r w:rsidR="00887115">
        <w:rPr>
          <w:lang w:val="da-DK"/>
        </w:rPr>
        <w:t>.</w:t>
      </w:r>
      <w:r w:rsidR="001D4530">
        <w:rPr>
          <w:lang w:val="da-DK"/>
        </w:rPr>
        <w:t xml:space="preserve"> </w:t>
      </w:r>
      <w:r w:rsidR="001D4530" w:rsidRPr="0057493F">
        <w:rPr>
          <w:shd w:val="clear" w:color="auto" w:fill="D4D4D4"/>
          <w:lang w:val="da-DK"/>
        </w:rPr>
        <w:t>Se yderligere oplysninger i indlægssedlen.</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 xml:space="preserve">LÆGEMIDDELFORM OG </w:t>
      </w:r>
      <w:r w:rsidR="00463E4E">
        <w:rPr>
          <w:b/>
          <w:lang w:val="da-DK"/>
        </w:rPr>
        <w:t>INDHOLD</w:t>
      </w:r>
      <w:r w:rsidR="00DE376A">
        <w:rPr>
          <w:b/>
          <w:lang w:val="da-DK"/>
        </w:rPr>
        <w:t xml:space="preserve"> </w:t>
      </w:r>
      <w:r>
        <w:rPr>
          <w:b/>
          <w:lang w:val="da-DK"/>
        </w:rPr>
        <w:t>(PAKNINGSSTØRRELSE)</w:t>
      </w:r>
    </w:p>
    <w:p w:rsidR="00C63844" w:rsidRDefault="00C63844" w:rsidP="00C63844">
      <w:pPr>
        <w:suppressAutoHyphens/>
        <w:rPr>
          <w:lang w:val="da-DK"/>
        </w:rPr>
      </w:pPr>
    </w:p>
    <w:p w:rsidR="0071448C" w:rsidRDefault="00C63844" w:rsidP="00C63844">
      <w:pPr>
        <w:suppressAutoHyphens/>
        <w:rPr>
          <w:lang w:val="da-DK"/>
        </w:rPr>
      </w:pPr>
      <w:r w:rsidRPr="0057493F">
        <w:rPr>
          <w:highlight w:val="lightGray"/>
          <w:lang w:val="da-DK"/>
        </w:rPr>
        <w:t>Injektionsvæske, opløsning</w:t>
      </w:r>
      <w:r w:rsidR="0071448C">
        <w:rPr>
          <w:lang w:val="da-DK"/>
        </w:rPr>
        <w:t>.</w:t>
      </w:r>
    </w:p>
    <w:p w:rsidR="00F86263" w:rsidRDefault="00F86263" w:rsidP="00C63844">
      <w:pPr>
        <w:suppressAutoHyphens/>
        <w:rPr>
          <w:lang w:val="da-DK"/>
        </w:rPr>
      </w:pPr>
    </w:p>
    <w:p w:rsidR="00C63844" w:rsidRDefault="0071448C" w:rsidP="00C63844">
      <w:pPr>
        <w:suppressAutoHyphens/>
        <w:rPr>
          <w:lang w:val="da-DK"/>
        </w:rPr>
      </w:pPr>
      <w:r>
        <w:rPr>
          <w:lang w:val="da-DK"/>
        </w:rPr>
        <w:t>5 penne a 3 ml. D</w:t>
      </w:r>
      <w:r w:rsidR="00C63844">
        <w:rPr>
          <w:lang w:val="da-DK"/>
        </w:rPr>
        <w:t>el af en multipakning</w:t>
      </w:r>
      <w:r w:rsidR="00212CF9">
        <w:rPr>
          <w:lang w:val="da-DK"/>
        </w:rPr>
        <w:t>, må ikke s</w:t>
      </w:r>
      <w:r w:rsidR="00C63844">
        <w:rPr>
          <w:lang w:val="da-DK"/>
        </w:rPr>
        <w:t>ælges</w:t>
      </w:r>
      <w:r>
        <w:rPr>
          <w:lang w:val="da-DK"/>
        </w:rPr>
        <w:t xml:space="preserve"> </w:t>
      </w:r>
      <w:r w:rsidR="00C63844">
        <w:rPr>
          <w:lang w:val="da-DK"/>
        </w:rPr>
        <w:t>separat.</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 xml:space="preserve">ANVENDELSESMÅDE OG </w:t>
      </w:r>
      <w:r w:rsidR="00C276E7">
        <w:rPr>
          <w:b/>
          <w:lang w:val="da-DK"/>
        </w:rPr>
        <w:t>ADMINISTRATIONSVEJ(E)</w:t>
      </w:r>
    </w:p>
    <w:p w:rsidR="00C63844" w:rsidRDefault="00C63844" w:rsidP="00C63844">
      <w:pPr>
        <w:suppressAutoHyphens/>
        <w:rPr>
          <w:lang w:val="da-DK"/>
        </w:rPr>
      </w:pPr>
    </w:p>
    <w:p w:rsidR="0071448C" w:rsidRPr="00247981" w:rsidRDefault="0071448C" w:rsidP="0071448C">
      <w:pPr>
        <w:suppressAutoHyphens/>
        <w:rPr>
          <w:szCs w:val="22"/>
          <w:lang w:val="da-DK"/>
        </w:rPr>
      </w:pPr>
      <w:r w:rsidRPr="00247981">
        <w:rPr>
          <w:noProof/>
          <w:szCs w:val="22"/>
          <w:lang w:val="da-DK"/>
        </w:rPr>
        <w:t>Læs indlægssedlen inden brug.</w:t>
      </w:r>
    </w:p>
    <w:p w:rsidR="00C63844" w:rsidRDefault="00C63844" w:rsidP="00C63844">
      <w:pPr>
        <w:suppressAutoHyphens/>
        <w:rPr>
          <w:lang w:val="da-DK"/>
        </w:rPr>
      </w:pPr>
      <w:r>
        <w:rPr>
          <w:lang w:val="da-DK"/>
        </w:rPr>
        <w:t>Subkutan anvendelse</w:t>
      </w:r>
    </w:p>
    <w:p w:rsidR="00C63844" w:rsidRDefault="00C63844" w:rsidP="00C63844">
      <w:pPr>
        <w:pStyle w:val="EndnoteText"/>
        <w:tabs>
          <w:tab w:val="clear" w:pos="567"/>
        </w:tabs>
        <w:suppressAutoHyphens/>
        <w:rPr>
          <w:lang w:val="da-DK"/>
        </w:rPr>
      </w:pPr>
    </w:p>
    <w:p w:rsidR="00C63844" w:rsidRDefault="00C63844" w:rsidP="00C63844">
      <w:pPr>
        <w:pStyle w:val="EndnoteText"/>
        <w:tabs>
          <w:tab w:val="clear" w:pos="567"/>
        </w:tabs>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r>
      <w:r w:rsidR="00DE376A">
        <w:rPr>
          <w:b/>
          <w:lang w:val="da-DK"/>
        </w:rPr>
        <w:t xml:space="preserve">SÆRLIG </w:t>
      </w:r>
      <w:r>
        <w:rPr>
          <w:b/>
          <w:lang w:val="da-DK"/>
        </w:rPr>
        <w:t>ADVARSEL OM, AT LÆGEMIDLET SKAL OPBEVARES UTILGÆNGELIGT FOR BØRN</w:t>
      </w:r>
    </w:p>
    <w:p w:rsidR="00C63844" w:rsidRDefault="00C63844" w:rsidP="00C63844">
      <w:pPr>
        <w:suppressAutoHyphens/>
        <w:rPr>
          <w:lang w:val="da-DK"/>
        </w:rPr>
      </w:pPr>
    </w:p>
    <w:p w:rsidR="00C63844" w:rsidRDefault="00C63844" w:rsidP="00C63844">
      <w:pPr>
        <w:suppressAutoHyphens/>
        <w:rPr>
          <w:lang w:val="da-DK"/>
        </w:rPr>
      </w:pPr>
      <w:r>
        <w:rPr>
          <w:lang w:val="da-DK"/>
        </w:rPr>
        <w:t>Opbevares utilgængeligt for børn</w:t>
      </w:r>
      <w:r w:rsidR="00576873">
        <w:rPr>
          <w:lang w:val="da-DK"/>
        </w:rPr>
        <w:t>.</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C63844" w:rsidRDefault="00C63844" w:rsidP="00C63844">
      <w:pPr>
        <w:suppressAutoHyphens/>
        <w:ind w:left="567" w:hanging="567"/>
        <w:rPr>
          <w:lang w:val="da-DK"/>
        </w:rPr>
      </w:pPr>
    </w:p>
    <w:p w:rsidR="00C63844" w:rsidRDefault="00C63844" w:rsidP="00C63844">
      <w:pPr>
        <w:suppressAutoHyphens/>
        <w:rPr>
          <w:lang w:val="da-DK"/>
        </w:rPr>
      </w:pPr>
      <w:r>
        <w:rPr>
          <w:lang w:val="da-DK"/>
        </w:rPr>
        <w:t>EXP</w:t>
      </w:r>
    </w:p>
    <w:p w:rsidR="00C63844" w:rsidRDefault="00C63844" w:rsidP="00C63844">
      <w:pPr>
        <w:pStyle w:val="EndnoteText"/>
        <w:tabs>
          <w:tab w:val="clear" w:pos="567"/>
        </w:tabs>
        <w:suppressAutoHyphens/>
        <w:rPr>
          <w:lang w:val="da-DK"/>
        </w:rPr>
      </w:pPr>
    </w:p>
    <w:p w:rsidR="00C63844" w:rsidRDefault="00C63844" w:rsidP="00C63844">
      <w:pPr>
        <w:pStyle w:val="EndnoteText"/>
        <w:tabs>
          <w:tab w:val="clear" w:pos="567"/>
        </w:tabs>
        <w:suppressAutoHyphens/>
        <w:rPr>
          <w:lang w:val="da-DK"/>
        </w:rPr>
      </w:pPr>
      <w:r>
        <w:rPr>
          <w:lang w:val="da-DK"/>
        </w:rPr>
        <w:br w:type="page"/>
      </w: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C63844" w:rsidRDefault="00C63844" w:rsidP="00C63844">
      <w:pPr>
        <w:suppressAutoHyphens/>
        <w:rPr>
          <w:lang w:val="da-DK"/>
        </w:rPr>
      </w:pPr>
    </w:p>
    <w:p w:rsidR="00C63844" w:rsidRDefault="00C63844" w:rsidP="00C63844">
      <w:pPr>
        <w:suppressAutoHyphens/>
        <w:rPr>
          <w:lang w:val="da-DK"/>
        </w:rPr>
      </w:pPr>
      <w:r>
        <w:rPr>
          <w:lang w:val="da-DK"/>
        </w:rPr>
        <w:t>Opbevares</w:t>
      </w:r>
      <w:r w:rsidR="00410674" w:rsidRPr="00410674">
        <w:rPr>
          <w:lang w:val="da-DK"/>
        </w:rPr>
        <w:t xml:space="preserve"> </w:t>
      </w:r>
      <w:r w:rsidR="00410674">
        <w:rPr>
          <w:lang w:val="da-DK"/>
        </w:rPr>
        <w:t xml:space="preserve">i køleskab </w:t>
      </w:r>
      <w:r>
        <w:rPr>
          <w:lang w:val="da-DK"/>
        </w:rPr>
        <w:t>(</w:t>
      </w:r>
      <w:r w:rsidR="00410674">
        <w:rPr>
          <w:lang w:val="da-DK"/>
        </w:rPr>
        <w:t>2°C – 8°C</w:t>
      </w:r>
      <w:r>
        <w:rPr>
          <w:lang w:val="da-DK"/>
        </w:rPr>
        <w:t>)</w:t>
      </w:r>
      <w:r w:rsidR="00383235">
        <w:rPr>
          <w:lang w:val="da-DK"/>
        </w:rPr>
        <w:t>.</w:t>
      </w:r>
    </w:p>
    <w:p w:rsidR="00C63844" w:rsidRDefault="00C63844" w:rsidP="00C63844">
      <w:pPr>
        <w:suppressAutoHyphens/>
        <w:rPr>
          <w:lang w:val="da-DK"/>
        </w:rPr>
      </w:pPr>
      <w:r>
        <w:rPr>
          <w:lang w:val="da-DK"/>
        </w:rPr>
        <w:t>Må ikke nedfryses. Må ikke udsættes for stærk varme eller direkte sollys.</w:t>
      </w:r>
    </w:p>
    <w:p w:rsidR="00C63844" w:rsidRDefault="00C63844" w:rsidP="00C63844">
      <w:pPr>
        <w:suppressAutoHyphens/>
        <w:rPr>
          <w:lang w:val="da-DK"/>
        </w:rPr>
      </w:pPr>
      <w:r>
        <w:rPr>
          <w:lang w:val="da-DK"/>
        </w:rPr>
        <w:t xml:space="preserve">Penne, der er i brug, må bruges i op til 28 dage. Penne i brug bør opbevares </w:t>
      </w:r>
      <w:r w:rsidR="007E4A33">
        <w:rPr>
          <w:lang w:val="da-DK"/>
        </w:rPr>
        <w:t xml:space="preserve">ved temperaturer </w:t>
      </w:r>
      <w:r>
        <w:rPr>
          <w:lang w:val="da-DK"/>
        </w:rPr>
        <w:t>under 30</w:t>
      </w:r>
      <w:r>
        <w:rPr>
          <w:lang w:val="da-DK"/>
        </w:rPr>
        <w:sym w:font="Symbol" w:char="F0B0"/>
      </w:r>
      <w:r>
        <w:rPr>
          <w:lang w:val="da-DK"/>
        </w:rPr>
        <w:t>C og bør ikke nedkøles.</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 xml:space="preserve">EVENTUELLE SÆRLIGE FORHOLDSREGLER VED BORTSKAFFELSE AF </w:t>
      </w:r>
      <w:r w:rsidR="00DE376A">
        <w:rPr>
          <w:b/>
          <w:lang w:val="da-DK"/>
        </w:rPr>
        <w:t>IKKE ANVENDT</w:t>
      </w:r>
      <w:r>
        <w:rPr>
          <w:b/>
          <w:lang w:val="da-DK"/>
        </w:rPr>
        <w:t xml:space="preserve"> LÆGEMID</w:t>
      </w:r>
      <w:r w:rsidR="00DE376A">
        <w:rPr>
          <w:b/>
          <w:lang w:val="da-DK"/>
        </w:rPr>
        <w:t>DEL SAMT</w:t>
      </w:r>
      <w:r>
        <w:rPr>
          <w:b/>
          <w:lang w:val="da-DK"/>
        </w:rPr>
        <w:t xml:space="preserve"> AFFALD </w:t>
      </w:r>
      <w:r w:rsidR="00DE376A">
        <w:rPr>
          <w:b/>
          <w:lang w:val="da-DK"/>
        </w:rPr>
        <w:t>HERAF</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C63844" w:rsidRDefault="00C63844" w:rsidP="00C63844">
      <w:pPr>
        <w:suppressAutoHyphens/>
        <w:rPr>
          <w:lang w:val="da-DK"/>
        </w:rPr>
      </w:pPr>
    </w:p>
    <w:p w:rsidR="00C63844" w:rsidRPr="0054346D" w:rsidRDefault="00C63844" w:rsidP="00C63844">
      <w:pPr>
        <w:suppressAutoHyphens/>
        <w:ind w:left="426" w:hanging="426"/>
        <w:rPr>
          <w:lang w:val="nl-BE"/>
        </w:rPr>
      </w:pPr>
      <w:r w:rsidRPr="0054346D">
        <w:rPr>
          <w:lang w:val="nl-BE"/>
        </w:rPr>
        <w:t>Eli Lilly Nederland B.V.</w:t>
      </w:r>
    </w:p>
    <w:p w:rsidR="00C63844" w:rsidRPr="0054346D" w:rsidRDefault="00C00AFA" w:rsidP="00C63844">
      <w:pPr>
        <w:suppressAutoHyphens/>
        <w:ind w:left="426" w:hanging="426"/>
        <w:rPr>
          <w:lang w:val="nl-BE"/>
        </w:rPr>
      </w:pPr>
      <w:r>
        <w:rPr>
          <w:lang w:val="nl-BE"/>
        </w:rPr>
        <w:t>Papendorpseweg 83, 3528 BJ Utrecht</w:t>
      </w:r>
    </w:p>
    <w:p w:rsidR="00C63844" w:rsidRDefault="00C63844" w:rsidP="00C63844">
      <w:pPr>
        <w:suppressAutoHyphens/>
        <w:ind w:left="426" w:hanging="426"/>
        <w:rPr>
          <w:lang w:val="en-US"/>
        </w:rPr>
      </w:pPr>
      <w:smartTag w:uri="urn:schemas-microsoft-com:office:smarttags" w:element="place">
        <w:smartTag w:uri="urn:schemas-microsoft-com:office:smarttags" w:element="City">
          <w:r>
            <w:rPr>
              <w:lang w:val="en-US"/>
            </w:rPr>
            <w:t>Holland</w:t>
          </w:r>
        </w:smartTag>
      </w:smartTag>
    </w:p>
    <w:p w:rsidR="00C63844" w:rsidRDefault="00C63844" w:rsidP="00C63844">
      <w:pPr>
        <w:suppressAutoHyphens/>
        <w:rPr>
          <w:lang w:val="en-US"/>
        </w:rPr>
      </w:pPr>
    </w:p>
    <w:p w:rsidR="00C63844" w:rsidRDefault="00C63844" w:rsidP="00C63844">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C63844">
        <w:tc>
          <w:tcPr>
            <w:tcW w:w="9281" w:type="dxa"/>
          </w:tcPr>
          <w:p w:rsidR="00C63844" w:rsidRDefault="00C63844" w:rsidP="00A25838">
            <w:pPr>
              <w:ind w:left="567" w:hanging="567"/>
              <w:rPr>
                <w:b/>
                <w:lang w:val="da-DK"/>
              </w:rPr>
            </w:pPr>
            <w:r>
              <w:rPr>
                <w:b/>
                <w:lang w:val="da-DK"/>
              </w:rPr>
              <w:t>12.</w:t>
            </w:r>
            <w:r>
              <w:rPr>
                <w:b/>
                <w:lang w:val="da-DK"/>
              </w:rPr>
              <w:tab/>
              <w:t>MARKEDSFØRINGSTILLADELSESNUMMER (NUMRE)</w:t>
            </w:r>
          </w:p>
        </w:tc>
      </w:tr>
    </w:tbl>
    <w:p w:rsidR="00C63844" w:rsidRDefault="00C63844" w:rsidP="00C63844">
      <w:pPr>
        <w:pStyle w:val="EndnoteText"/>
        <w:tabs>
          <w:tab w:val="clear" w:pos="567"/>
        </w:tabs>
        <w:suppressAutoHyphens/>
        <w:rPr>
          <w:lang w:val="da-DK"/>
        </w:rPr>
      </w:pPr>
    </w:p>
    <w:p w:rsidR="00C63844" w:rsidRDefault="00410674" w:rsidP="00C63844">
      <w:pPr>
        <w:suppressAutoHyphens/>
        <w:ind w:left="426" w:hanging="426"/>
        <w:rPr>
          <w:lang w:val="da-DK"/>
        </w:rPr>
      </w:pPr>
      <w:r>
        <w:rPr>
          <w:lang w:val="da-DK"/>
        </w:rPr>
        <w:t>EU/1/96/007/</w:t>
      </w:r>
      <w:r w:rsidR="00E20F44">
        <w:rPr>
          <w:lang w:val="da-DK"/>
        </w:rPr>
        <w:t>032</w:t>
      </w:r>
    </w:p>
    <w:p w:rsidR="00C63844" w:rsidRDefault="00C63844" w:rsidP="00C63844">
      <w:pPr>
        <w:rPr>
          <w:lang w:val="da-DK"/>
        </w:rPr>
      </w:pPr>
    </w:p>
    <w:p w:rsidR="00C63844" w:rsidRDefault="00C63844" w:rsidP="00C63844">
      <w:pPr>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C63844" w:rsidRDefault="00C63844" w:rsidP="00C63844">
      <w:pPr>
        <w:rPr>
          <w:lang w:val="da-DK"/>
        </w:rPr>
      </w:pPr>
    </w:p>
    <w:p w:rsidR="00C63844" w:rsidRDefault="00C63844" w:rsidP="00C63844">
      <w:pPr>
        <w:rPr>
          <w:lang w:val="da-DK"/>
        </w:rPr>
      </w:pPr>
      <w:r>
        <w:rPr>
          <w:lang w:val="da-DK"/>
        </w:rPr>
        <w:t>Lot</w:t>
      </w:r>
    </w:p>
    <w:p w:rsidR="00C63844" w:rsidRDefault="00C63844" w:rsidP="00C63844">
      <w:pPr>
        <w:rPr>
          <w:lang w:val="da-DK"/>
        </w:rPr>
      </w:pPr>
    </w:p>
    <w:p w:rsidR="00C63844" w:rsidRDefault="00C63844" w:rsidP="00C63844">
      <w:pPr>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C63844" w:rsidRDefault="00C63844" w:rsidP="00C63844">
      <w:pPr>
        <w:rPr>
          <w:lang w:val="da-DK"/>
        </w:rPr>
      </w:pPr>
    </w:p>
    <w:p w:rsidR="00C63844" w:rsidRDefault="00C63844" w:rsidP="00C63844">
      <w:pPr>
        <w:suppressAutoHyphens/>
        <w:ind w:left="720" w:hanging="720"/>
        <w:rPr>
          <w:lang w:val="da-DK"/>
        </w:rPr>
      </w:pPr>
    </w:p>
    <w:p w:rsidR="00C63844" w:rsidRDefault="00C63844" w:rsidP="00C63844">
      <w:pPr>
        <w:suppressAutoHyphens/>
        <w:ind w:left="720" w:hanging="720"/>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C63844" w:rsidRDefault="00C63844" w:rsidP="00C63844">
      <w:pPr>
        <w:ind w:right="11"/>
        <w:rPr>
          <w:lang w:val="da-DK"/>
        </w:rPr>
      </w:pPr>
    </w:p>
    <w:p w:rsidR="00C63844" w:rsidRDefault="00C63844" w:rsidP="00C63844">
      <w:pPr>
        <w:ind w:right="11"/>
        <w:rPr>
          <w:lang w:val="da-DK"/>
        </w:rPr>
      </w:pPr>
      <w:r>
        <w:rPr>
          <w:lang w:val="da-DK"/>
        </w:rPr>
        <w:t>Kontakt apoteket hvis forseglingen er brudt før pakningen er taget i brug</w:t>
      </w:r>
      <w:r w:rsidR="00383235">
        <w:rPr>
          <w:lang w:val="da-DK"/>
        </w:rPr>
        <w:t>.</w:t>
      </w:r>
    </w:p>
    <w:p w:rsidR="00C63844" w:rsidRDefault="00C63844" w:rsidP="00C63844">
      <w:pPr>
        <w:ind w:right="11"/>
        <w:rPr>
          <w:lang w:val="da-DK"/>
        </w:rPr>
      </w:pPr>
    </w:p>
    <w:p w:rsidR="00C63844" w:rsidRDefault="00C63844" w:rsidP="00C63844">
      <w:pPr>
        <w:rPr>
          <w:lang w:val="da-DK"/>
        </w:rPr>
      </w:pPr>
    </w:p>
    <w:p w:rsidR="00C63844" w:rsidRDefault="00C63844" w:rsidP="00C63844">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t>I</w:t>
      </w:r>
      <w:r w:rsidRPr="000E1A0C">
        <w:rPr>
          <w:b/>
          <w:lang w:val="da-DK"/>
        </w:rPr>
        <w:t>NFORMATIO</w:t>
      </w:r>
      <w:r>
        <w:rPr>
          <w:b/>
          <w:lang w:val="da-DK"/>
        </w:rPr>
        <w:t xml:space="preserve">N I </w:t>
      </w:r>
      <w:r w:rsidR="00DE376A">
        <w:rPr>
          <w:b/>
          <w:lang w:val="da-DK"/>
        </w:rPr>
        <w:t>BRAILLESKRIFT</w:t>
      </w:r>
    </w:p>
    <w:p w:rsidR="00C63844" w:rsidRDefault="00C63844" w:rsidP="00C63844">
      <w:pPr>
        <w:pStyle w:val="EndnoteText"/>
        <w:tabs>
          <w:tab w:val="clear" w:pos="567"/>
        </w:tabs>
        <w:rPr>
          <w:rStyle w:val="CommentReference"/>
          <w:sz w:val="22"/>
          <w:lang w:val="da-DK"/>
        </w:rPr>
      </w:pPr>
    </w:p>
    <w:p w:rsidR="00C63844" w:rsidRDefault="006D2DDC" w:rsidP="00C63844">
      <w:pPr>
        <w:ind w:right="11"/>
        <w:rPr>
          <w:color w:val="000000"/>
          <w:szCs w:val="22"/>
          <w:lang w:val="da-DK"/>
        </w:rPr>
      </w:pPr>
      <w:r w:rsidRPr="000E1A0C">
        <w:rPr>
          <w:color w:val="000000"/>
          <w:szCs w:val="22"/>
          <w:lang w:val="da-DK"/>
        </w:rPr>
        <w:t>Humalog KwikPen</w:t>
      </w:r>
    </w:p>
    <w:p w:rsidR="009350A7" w:rsidRDefault="009350A7" w:rsidP="00C63844">
      <w:pPr>
        <w:ind w:right="11"/>
        <w:rPr>
          <w:color w:val="000000"/>
          <w:szCs w:val="22"/>
          <w:lang w:val="da-DK"/>
        </w:rPr>
      </w:pPr>
    </w:p>
    <w:p w:rsidR="009350A7" w:rsidRDefault="009350A7" w:rsidP="00C63844">
      <w:pPr>
        <w:ind w:right="11"/>
        <w:rPr>
          <w:color w:val="000000"/>
          <w:szCs w:val="22"/>
          <w:lang w:val="da-DK"/>
        </w:rPr>
      </w:pPr>
    </w:p>
    <w:p w:rsidR="009350A7" w:rsidRPr="009A46D6" w:rsidRDefault="009350A7" w:rsidP="009350A7">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sidR="00C11596">
        <w:rPr>
          <w:b/>
          <w:noProof/>
          <w:szCs w:val="22"/>
          <w:lang w:val="da-DK"/>
        </w:rPr>
        <w:t>.</w:t>
      </w:r>
      <w:r w:rsidRPr="009A46D6">
        <w:rPr>
          <w:b/>
          <w:noProof/>
          <w:szCs w:val="22"/>
          <w:lang w:val="da-DK"/>
        </w:rPr>
        <w:tab/>
        <w:t>ENTYDIG IDENTIFIKATOR – 2D-STREGKODE</w:t>
      </w:r>
    </w:p>
    <w:p w:rsidR="009350A7" w:rsidRPr="009A46D6" w:rsidRDefault="009350A7" w:rsidP="009350A7">
      <w:pPr>
        <w:tabs>
          <w:tab w:val="left" w:pos="720"/>
        </w:tabs>
        <w:rPr>
          <w:noProof/>
          <w:szCs w:val="22"/>
          <w:lang w:val="da-DK"/>
        </w:rPr>
      </w:pPr>
    </w:p>
    <w:p w:rsidR="009350A7" w:rsidRPr="009A46D6" w:rsidRDefault="009350A7" w:rsidP="009350A7">
      <w:pPr>
        <w:rPr>
          <w:noProof/>
          <w:vanish/>
          <w:szCs w:val="22"/>
          <w:lang w:val="da-DK"/>
        </w:rPr>
      </w:pPr>
    </w:p>
    <w:p w:rsidR="009350A7" w:rsidRPr="009A46D6" w:rsidRDefault="009350A7" w:rsidP="009350A7">
      <w:pPr>
        <w:tabs>
          <w:tab w:val="left" w:pos="720"/>
        </w:tabs>
        <w:rPr>
          <w:noProof/>
          <w:vanish/>
          <w:szCs w:val="22"/>
          <w:lang w:val="da-DK"/>
        </w:rPr>
      </w:pPr>
    </w:p>
    <w:p w:rsidR="009350A7" w:rsidRPr="009A46D6" w:rsidRDefault="009350A7" w:rsidP="009350A7">
      <w:pPr>
        <w:tabs>
          <w:tab w:val="left" w:pos="720"/>
        </w:tabs>
        <w:rPr>
          <w:noProof/>
          <w:szCs w:val="22"/>
          <w:lang w:val="da-DK"/>
        </w:rPr>
      </w:pPr>
    </w:p>
    <w:p w:rsidR="009350A7" w:rsidRPr="009A46D6" w:rsidRDefault="009350A7" w:rsidP="009350A7">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t>ENTYDIG IDENTIFIKATOR - MENNESKELIGT LÆSBARE DATA</w:t>
      </w:r>
    </w:p>
    <w:p w:rsidR="009350A7" w:rsidRPr="0057493F" w:rsidRDefault="009350A7" w:rsidP="0057493F">
      <w:pPr>
        <w:rPr>
          <w:color w:val="008000"/>
          <w:szCs w:val="22"/>
          <w:lang w:val="da-DK"/>
        </w:rPr>
      </w:pPr>
    </w:p>
    <w:p w:rsidR="009350A7" w:rsidRPr="006D2DDC" w:rsidRDefault="009350A7" w:rsidP="00C63844">
      <w:pPr>
        <w:ind w:right="11"/>
        <w:rPr>
          <w:szCs w:val="22"/>
          <w:lang w:val="da-DK"/>
        </w:rPr>
      </w:pPr>
    </w:p>
    <w:p w:rsidR="00C63844" w:rsidRDefault="00C63844" w:rsidP="0057493F">
      <w:pPr>
        <w:pBdr>
          <w:top w:val="single" w:sz="4" w:space="1" w:color="auto"/>
          <w:left w:val="single" w:sz="4" w:space="4" w:color="auto"/>
          <w:bottom w:val="single" w:sz="4" w:space="1" w:color="auto"/>
          <w:right w:val="single" w:sz="4" w:space="4" w:color="auto"/>
        </w:pBdr>
        <w:rPr>
          <w:b/>
          <w:lang w:val="da-DK"/>
        </w:rPr>
      </w:pPr>
      <w:r>
        <w:rPr>
          <w:lang w:val="da-DK"/>
        </w:rPr>
        <w:br w:type="page"/>
      </w:r>
      <w:r w:rsidR="00F86263">
        <w:rPr>
          <w:b/>
          <w:lang w:val="da-DK"/>
        </w:rPr>
        <w:t>MINDSTEKRAV TIL MÆRKNING PÅ SMÅ INDRE EMBALLAGER</w:t>
      </w:r>
    </w:p>
    <w:p w:rsidR="00F86263" w:rsidRDefault="00F86263" w:rsidP="00C63844">
      <w:pPr>
        <w:pBdr>
          <w:top w:val="single" w:sz="4" w:space="1" w:color="auto"/>
          <w:left w:val="single" w:sz="4" w:space="4" w:color="auto"/>
          <w:bottom w:val="single" w:sz="4" w:space="1" w:color="auto"/>
          <w:right w:val="single" w:sz="4" w:space="4" w:color="auto"/>
        </w:pBdr>
        <w:suppressAutoHyphens/>
        <w:jc w:val="both"/>
        <w:rPr>
          <w:lang w:val="da-DK"/>
        </w:rPr>
      </w:pPr>
    </w:p>
    <w:p w:rsidR="00C63844" w:rsidRDefault="00C63844" w:rsidP="00C63844">
      <w:pPr>
        <w:pBdr>
          <w:top w:val="single" w:sz="4" w:space="1" w:color="auto"/>
          <w:left w:val="single" w:sz="4" w:space="4" w:color="auto"/>
          <w:bottom w:val="single" w:sz="4" w:space="1" w:color="auto"/>
          <w:right w:val="single" w:sz="4" w:space="4" w:color="auto"/>
        </w:pBdr>
        <w:rPr>
          <w:i/>
          <w:lang w:val="da-DK"/>
        </w:rPr>
      </w:pPr>
      <w:r>
        <w:rPr>
          <w:b/>
          <w:lang w:val="da-DK"/>
        </w:rPr>
        <w:t xml:space="preserve">ETIKET TEKST </w:t>
      </w:r>
    </w:p>
    <w:p w:rsidR="00C63844" w:rsidRDefault="00C63844" w:rsidP="00C63844">
      <w:pPr>
        <w:suppressAutoHyphens/>
        <w:jc w:val="both"/>
        <w:rPr>
          <w:lang w:val="da-DK"/>
        </w:rPr>
      </w:pPr>
    </w:p>
    <w:p w:rsidR="00C63844" w:rsidRDefault="00C63844" w:rsidP="00C63844">
      <w:pPr>
        <w:suppressAutoHyphens/>
        <w:jc w:val="both"/>
        <w:rPr>
          <w:lang w:val="da-DK"/>
        </w:rPr>
      </w:pPr>
    </w:p>
    <w:p w:rsidR="00C63844" w:rsidRDefault="00C63844" w:rsidP="00C63844">
      <w:pPr>
        <w:pBdr>
          <w:top w:val="single" w:sz="4" w:space="1" w:color="auto"/>
          <w:left w:val="single" w:sz="4" w:space="4" w:color="auto"/>
          <w:bottom w:val="single" w:sz="4" w:space="1" w:color="auto"/>
          <w:right w:val="single" w:sz="4" w:space="4" w:color="auto"/>
        </w:pBdr>
        <w:rPr>
          <w:b/>
          <w:lang w:val="da-DK"/>
        </w:rPr>
      </w:pPr>
      <w:r>
        <w:rPr>
          <w:b/>
          <w:lang w:val="da-DK"/>
        </w:rPr>
        <w:t>1.</w:t>
      </w:r>
      <w:r>
        <w:rPr>
          <w:b/>
          <w:lang w:val="da-DK"/>
        </w:rPr>
        <w:tab/>
        <w:t xml:space="preserve">LÆGEMIDLETS NAVN OG </w:t>
      </w:r>
      <w:r w:rsidR="00C276E7">
        <w:rPr>
          <w:b/>
          <w:lang w:val="da-DK"/>
        </w:rPr>
        <w:t>ADMINISTRATIONSVEJ(E)</w:t>
      </w:r>
    </w:p>
    <w:p w:rsidR="00C63844" w:rsidRDefault="00C63844" w:rsidP="00C63844">
      <w:pPr>
        <w:suppressAutoHyphens/>
        <w:jc w:val="both"/>
        <w:rPr>
          <w:lang w:val="da-DK"/>
        </w:rPr>
      </w:pPr>
    </w:p>
    <w:p w:rsidR="00C63844" w:rsidRDefault="00C63844" w:rsidP="00C63844">
      <w:pPr>
        <w:suppressAutoHyphens/>
        <w:jc w:val="both"/>
        <w:rPr>
          <w:lang w:val="da-DK"/>
        </w:rPr>
      </w:pPr>
      <w:r>
        <w:rPr>
          <w:lang w:val="da-DK"/>
        </w:rPr>
        <w:t xml:space="preserve">Humalog 100 </w:t>
      </w:r>
      <w:r w:rsidR="0090061F">
        <w:rPr>
          <w:lang w:val="da-DK"/>
        </w:rPr>
        <w:t>enheder</w:t>
      </w:r>
      <w:r>
        <w:rPr>
          <w:lang w:val="da-DK"/>
        </w:rPr>
        <w:t>/ml</w:t>
      </w:r>
      <w:r w:rsidR="0088502D">
        <w:rPr>
          <w:lang w:val="da-DK"/>
        </w:rPr>
        <w:t xml:space="preserve"> </w:t>
      </w:r>
      <w:r w:rsidR="0088502D" w:rsidRPr="00692608">
        <w:rPr>
          <w:lang w:val="da-DK"/>
        </w:rPr>
        <w:t>KwikPen</w:t>
      </w:r>
      <w:r>
        <w:rPr>
          <w:lang w:val="da-DK"/>
        </w:rPr>
        <w:t xml:space="preserve"> injektionsvæske, opløsning </w:t>
      </w:r>
    </w:p>
    <w:p w:rsidR="00C63844" w:rsidRDefault="00BD23A1" w:rsidP="00C63844">
      <w:pPr>
        <w:suppressAutoHyphens/>
        <w:jc w:val="both"/>
        <w:rPr>
          <w:lang w:val="da-DK"/>
        </w:rPr>
      </w:pPr>
      <w:r>
        <w:rPr>
          <w:lang w:val="da-DK"/>
        </w:rPr>
        <w:t>i</w:t>
      </w:r>
      <w:r w:rsidR="00C63844">
        <w:rPr>
          <w:lang w:val="da-DK"/>
        </w:rPr>
        <w:t>nsulin lispro</w:t>
      </w:r>
    </w:p>
    <w:p w:rsidR="00C63844" w:rsidRDefault="00C63844" w:rsidP="00C63844">
      <w:pPr>
        <w:suppressAutoHyphens/>
        <w:rPr>
          <w:lang w:val="da-DK"/>
        </w:rPr>
      </w:pPr>
      <w:r>
        <w:rPr>
          <w:lang w:val="da-DK"/>
        </w:rPr>
        <w:t>Subkutan anvendelse</w:t>
      </w:r>
    </w:p>
    <w:p w:rsidR="00C63844" w:rsidRDefault="00C63844" w:rsidP="00C63844">
      <w:pPr>
        <w:suppressAutoHyphens/>
        <w:jc w:val="both"/>
        <w:rPr>
          <w:lang w:val="da-DK"/>
        </w:rPr>
      </w:pPr>
    </w:p>
    <w:p w:rsidR="00C63844" w:rsidRDefault="00C63844" w:rsidP="00C63844">
      <w:pPr>
        <w:suppressAutoHyphens/>
        <w:jc w:val="both"/>
        <w:rPr>
          <w:lang w:val="da-DK"/>
        </w:rPr>
      </w:pPr>
    </w:p>
    <w:p w:rsidR="00C63844" w:rsidRDefault="00C63844" w:rsidP="00C63844">
      <w:pPr>
        <w:pBdr>
          <w:top w:val="single" w:sz="4" w:space="1" w:color="auto"/>
          <w:left w:val="single" w:sz="4" w:space="4" w:color="auto"/>
          <w:bottom w:val="single" w:sz="4" w:space="1" w:color="auto"/>
          <w:right w:val="single" w:sz="4" w:space="4" w:color="auto"/>
        </w:pBdr>
        <w:rPr>
          <w:b/>
          <w:lang w:val="da-DK"/>
        </w:rPr>
      </w:pPr>
      <w:r>
        <w:rPr>
          <w:b/>
          <w:lang w:val="da-DK"/>
        </w:rPr>
        <w:t>2.</w:t>
      </w:r>
      <w:r>
        <w:rPr>
          <w:b/>
          <w:lang w:val="da-DK"/>
        </w:rPr>
        <w:tab/>
      </w:r>
      <w:r w:rsidR="00DE376A">
        <w:rPr>
          <w:b/>
          <w:lang w:val="da-DK"/>
        </w:rPr>
        <w:t>ADMINISTRATIONSMETODE</w:t>
      </w:r>
    </w:p>
    <w:p w:rsidR="00C63844" w:rsidRDefault="00C63844" w:rsidP="00C63844">
      <w:pPr>
        <w:suppressAutoHyphens/>
        <w:jc w:val="both"/>
        <w:rPr>
          <w:lang w:val="da-DK"/>
        </w:rPr>
      </w:pPr>
    </w:p>
    <w:p w:rsidR="00C63844" w:rsidRDefault="00C63844" w:rsidP="00C63844">
      <w:pPr>
        <w:suppressAutoHyphens/>
        <w:jc w:val="both"/>
        <w:rPr>
          <w:lang w:val="da-DK"/>
        </w:rPr>
      </w:pPr>
    </w:p>
    <w:p w:rsidR="00C63844" w:rsidRDefault="00C63844" w:rsidP="00C63844">
      <w:pPr>
        <w:pBdr>
          <w:top w:val="single" w:sz="4" w:space="1" w:color="auto"/>
          <w:left w:val="single" w:sz="4" w:space="4" w:color="auto"/>
          <w:bottom w:val="single" w:sz="4" w:space="1" w:color="auto"/>
          <w:right w:val="single" w:sz="4" w:space="4" w:color="auto"/>
        </w:pBdr>
        <w:rPr>
          <w:b/>
          <w:lang w:val="da-DK"/>
        </w:rPr>
      </w:pPr>
      <w:r>
        <w:rPr>
          <w:b/>
          <w:lang w:val="da-DK"/>
        </w:rPr>
        <w:t>3.</w:t>
      </w:r>
      <w:r>
        <w:rPr>
          <w:b/>
          <w:lang w:val="da-DK"/>
        </w:rPr>
        <w:tab/>
        <w:t>UDLØBSDATO</w:t>
      </w:r>
    </w:p>
    <w:p w:rsidR="00C63844" w:rsidRDefault="00C63844" w:rsidP="00C63844">
      <w:pPr>
        <w:suppressAutoHyphens/>
        <w:ind w:left="567" w:hanging="567"/>
        <w:rPr>
          <w:lang w:val="da-DK"/>
        </w:rPr>
      </w:pPr>
    </w:p>
    <w:p w:rsidR="00C63844" w:rsidRDefault="00C63844" w:rsidP="00C63844">
      <w:pPr>
        <w:suppressAutoHyphens/>
        <w:rPr>
          <w:lang w:val="da-DK"/>
        </w:rPr>
      </w:pPr>
      <w:r>
        <w:rPr>
          <w:lang w:val="da-DK"/>
        </w:rPr>
        <w:t>EXP</w:t>
      </w:r>
    </w:p>
    <w:p w:rsidR="00C63844" w:rsidRDefault="00C63844" w:rsidP="00C63844">
      <w:pPr>
        <w:suppressAutoHyphens/>
        <w:ind w:left="567" w:hanging="567"/>
        <w:rPr>
          <w:lang w:val="da-DK"/>
        </w:rPr>
      </w:pPr>
    </w:p>
    <w:p w:rsidR="00C63844" w:rsidRDefault="00C63844" w:rsidP="00C63844">
      <w:pPr>
        <w:suppressAutoHyphens/>
        <w:ind w:left="567" w:hanging="567"/>
        <w:rPr>
          <w:lang w:val="da-DK"/>
        </w:rPr>
      </w:pPr>
    </w:p>
    <w:p w:rsidR="00C63844" w:rsidRDefault="00C63844" w:rsidP="00C63844">
      <w:pPr>
        <w:pBdr>
          <w:top w:val="single" w:sz="4" w:space="1" w:color="auto"/>
          <w:left w:val="single" w:sz="4" w:space="4" w:color="auto"/>
          <w:bottom w:val="single" w:sz="4" w:space="1" w:color="auto"/>
          <w:right w:val="single" w:sz="4" w:space="4" w:color="auto"/>
        </w:pBdr>
        <w:rPr>
          <w:b/>
          <w:lang w:val="da-DK"/>
        </w:rPr>
      </w:pPr>
      <w:r>
        <w:rPr>
          <w:b/>
          <w:lang w:val="da-DK"/>
        </w:rPr>
        <w:t>4.</w:t>
      </w:r>
      <w:r>
        <w:rPr>
          <w:b/>
          <w:lang w:val="da-DK"/>
        </w:rPr>
        <w:tab/>
        <w:t>BATCHNUMMER</w:t>
      </w:r>
    </w:p>
    <w:p w:rsidR="00C63844" w:rsidRDefault="00C63844" w:rsidP="00C63844">
      <w:pPr>
        <w:suppressAutoHyphens/>
        <w:jc w:val="both"/>
        <w:rPr>
          <w:lang w:val="da-DK"/>
        </w:rPr>
      </w:pPr>
    </w:p>
    <w:p w:rsidR="00C63844" w:rsidRDefault="00C63844" w:rsidP="00C63844">
      <w:pPr>
        <w:suppressAutoHyphens/>
        <w:jc w:val="both"/>
        <w:rPr>
          <w:lang w:val="da-DK"/>
        </w:rPr>
      </w:pPr>
      <w:r>
        <w:rPr>
          <w:lang w:val="da-DK"/>
        </w:rPr>
        <w:t>Lot</w:t>
      </w:r>
    </w:p>
    <w:p w:rsidR="00C63844" w:rsidRDefault="00C63844" w:rsidP="00C63844">
      <w:pPr>
        <w:suppressAutoHyphens/>
        <w:jc w:val="both"/>
        <w:rPr>
          <w:lang w:val="da-DK"/>
        </w:rPr>
      </w:pPr>
    </w:p>
    <w:p w:rsidR="00C63844" w:rsidRDefault="00C63844" w:rsidP="00C63844">
      <w:pPr>
        <w:suppressAutoHyphens/>
        <w:jc w:val="both"/>
        <w:rPr>
          <w:lang w:val="da-DK"/>
        </w:rPr>
      </w:pPr>
    </w:p>
    <w:p w:rsidR="00C63844" w:rsidRDefault="00C63844" w:rsidP="00C63844">
      <w:pPr>
        <w:pBdr>
          <w:top w:val="single" w:sz="4" w:space="1" w:color="auto"/>
          <w:left w:val="single" w:sz="4" w:space="4" w:color="auto"/>
          <w:bottom w:val="single" w:sz="4" w:space="1" w:color="auto"/>
          <w:right w:val="single" w:sz="4" w:space="4" w:color="auto"/>
        </w:pBdr>
        <w:rPr>
          <w:b/>
          <w:lang w:val="da-DK"/>
        </w:rPr>
      </w:pPr>
      <w:r>
        <w:rPr>
          <w:b/>
          <w:lang w:val="da-DK"/>
        </w:rPr>
        <w:t>5.</w:t>
      </w:r>
      <w:r>
        <w:rPr>
          <w:b/>
          <w:lang w:val="da-DK"/>
        </w:rPr>
        <w:tab/>
        <w:t xml:space="preserve">INDHOLD ANGIVET SOM VÆGT, VOLUMEN ELLER </w:t>
      </w:r>
      <w:r w:rsidR="006A3546">
        <w:rPr>
          <w:b/>
          <w:lang w:val="da-DK"/>
        </w:rPr>
        <w:t>ENHEDER</w:t>
      </w:r>
    </w:p>
    <w:p w:rsidR="00C63844" w:rsidRDefault="00C63844" w:rsidP="00C63844">
      <w:pPr>
        <w:rPr>
          <w:b/>
          <w:lang w:val="da-DK"/>
        </w:rPr>
      </w:pPr>
    </w:p>
    <w:p w:rsidR="00C63844" w:rsidRDefault="00C63844" w:rsidP="00C63844">
      <w:pPr>
        <w:pStyle w:val="EndnoteText"/>
        <w:tabs>
          <w:tab w:val="clear" w:pos="567"/>
        </w:tabs>
        <w:rPr>
          <w:lang w:val="da-DK"/>
        </w:rPr>
      </w:pPr>
      <w:r>
        <w:rPr>
          <w:lang w:val="da-DK"/>
        </w:rPr>
        <w:t>3 ml (3,5</w:t>
      </w:r>
      <w:r w:rsidR="0088502D">
        <w:rPr>
          <w:lang w:val="da-DK"/>
        </w:rPr>
        <w:t xml:space="preserve"> </w:t>
      </w:r>
      <w:r>
        <w:rPr>
          <w:lang w:val="da-DK"/>
        </w:rPr>
        <w:t>mg/ml)</w:t>
      </w:r>
    </w:p>
    <w:p w:rsidR="00C63844" w:rsidRDefault="00C63844" w:rsidP="00C63844">
      <w:pPr>
        <w:pStyle w:val="EndnoteText"/>
        <w:tabs>
          <w:tab w:val="clear" w:pos="567"/>
        </w:tabs>
        <w:rPr>
          <w:lang w:val="da-DK"/>
        </w:rPr>
      </w:pPr>
    </w:p>
    <w:p w:rsidR="00C63844" w:rsidRDefault="00C63844" w:rsidP="00C63844">
      <w:pPr>
        <w:rPr>
          <w:lang w:val="da-DK"/>
        </w:rPr>
      </w:pPr>
    </w:p>
    <w:p w:rsidR="00C63844" w:rsidRDefault="00C63844" w:rsidP="00C63844">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6.</w:t>
      </w:r>
      <w:r>
        <w:rPr>
          <w:b/>
          <w:lang w:val="da-DK"/>
        </w:rPr>
        <w:tab/>
        <w:t>ANDET</w:t>
      </w:r>
    </w:p>
    <w:p w:rsidR="00C63844" w:rsidRDefault="00C63844" w:rsidP="00C63844">
      <w:pPr>
        <w:pStyle w:val="EndnoteText"/>
        <w:tabs>
          <w:tab w:val="clear" w:pos="567"/>
        </w:tabs>
        <w:rPr>
          <w:rStyle w:val="CommentReference"/>
          <w:sz w:val="22"/>
          <w:lang w:val="da-DK"/>
        </w:rPr>
      </w:pPr>
    </w:p>
    <w:p w:rsidR="00C63844" w:rsidRDefault="00C63844" w:rsidP="00C63844">
      <w:pPr>
        <w:pStyle w:val="EndnoteText"/>
        <w:tabs>
          <w:tab w:val="clear" w:pos="567"/>
        </w:tabs>
        <w:rPr>
          <w:lang w:val="da-DK"/>
        </w:rPr>
      </w:pPr>
    </w:p>
    <w:p w:rsidR="00C63844" w:rsidRDefault="00C63844" w:rsidP="00C63844">
      <w:pPr>
        <w:pStyle w:val="EndnoteText"/>
        <w:tabs>
          <w:tab w:val="clear" w:pos="567"/>
        </w:tabs>
        <w:rPr>
          <w:lang w:val="da-DK"/>
        </w:rPr>
      </w:pPr>
    </w:p>
    <w:p w:rsidR="00F86263" w:rsidRDefault="00C63844" w:rsidP="00C63844">
      <w:pPr>
        <w:pBdr>
          <w:top w:val="single" w:sz="4" w:space="1" w:color="auto"/>
          <w:left w:val="single" w:sz="4" w:space="4" w:color="auto"/>
          <w:bottom w:val="single" w:sz="4" w:space="1" w:color="auto"/>
          <w:right w:val="single" w:sz="4" w:space="4" w:color="auto"/>
        </w:pBdr>
        <w:rPr>
          <w:b/>
          <w:lang w:val="da-DK"/>
        </w:rPr>
      </w:pPr>
      <w:r>
        <w:rPr>
          <w:lang w:val="da-DK"/>
        </w:rPr>
        <w:br w:type="page"/>
      </w:r>
      <w:r w:rsidR="00C276E7">
        <w:rPr>
          <w:b/>
          <w:lang w:val="da-DK"/>
        </w:rPr>
        <w:t>MÆRKNING</w:t>
      </w:r>
      <w:r>
        <w:rPr>
          <w:b/>
          <w:lang w:val="da-DK"/>
        </w:rPr>
        <w:t>, DER SKAL ANFØRES PÅ DEN YDRE EMBALLAGE</w:t>
      </w:r>
    </w:p>
    <w:p w:rsidR="00C63844" w:rsidRDefault="00C63844" w:rsidP="00C63844">
      <w:pPr>
        <w:pBdr>
          <w:top w:val="single" w:sz="4" w:space="1" w:color="auto"/>
          <w:left w:val="single" w:sz="4" w:space="4" w:color="auto"/>
          <w:bottom w:val="single" w:sz="4" w:space="1" w:color="auto"/>
          <w:right w:val="single" w:sz="4" w:space="4" w:color="auto"/>
        </w:pBdr>
        <w:rPr>
          <w:lang w:val="da-DK"/>
        </w:rPr>
      </w:pPr>
      <w:r>
        <w:rPr>
          <w:b/>
          <w:lang w:val="da-DK"/>
        </w:rPr>
        <w:t xml:space="preserve"> </w:t>
      </w:r>
    </w:p>
    <w:p w:rsidR="00C63844" w:rsidRDefault="00C63844" w:rsidP="00C63844">
      <w:pPr>
        <w:pBdr>
          <w:top w:val="single" w:sz="4" w:space="1" w:color="auto"/>
          <w:left w:val="single" w:sz="4" w:space="4" w:color="auto"/>
          <w:bottom w:val="single" w:sz="4" w:space="1" w:color="auto"/>
          <w:right w:val="single" w:sz="4" w:space="4" w:color="auto"/>
        </w:pBdr>
        <w:rPr>
          <w:lang w:val="da-DK"/>
        </w:rPr>
      </w:pPr>
      <w:r>
        <w:rPr>
          <w:b/>
          <w:lang w:val="da-DK"/>
        </w:rPr>
        <w:t>YDRE KARTON</w:t>
      </w:r>
      <w:r w:rsidR="00F86263">
        <w:rPr>
          <w:b/>
          <w:lang w:val="da-DK"/>
        </w:rPr>
        <w:t xml:space="preserve"> – KwikPen. Pakning med 5</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C63844" w:rsidRDefault="00C63844" w:rsidP="00C63844">
      <w:pPr>
        <w:suppressAutoHyphens/>
        <w:rPr>
          <w:lang w:val="da-DK"/>
        </w:rPr>
      </w:pPr>
    </w:p>
    <w:p w:rsidR="00C63844" w:rsidRDefault="00C63844" w:rsidP="00C63844">
      <w:pPr>
        <w:pStyle w:val="Heading2"/>
      </w:pPr>
      <w:r>
        <w:t xml:space="preserve">Humalog Mix25 100 </w:t>
      </w:r>
      <w:r w:rsidR="0090061F">
        <w:t>enheder</w:t>
      </w:r>
      <w:r>
        <w:t xml:space="preserve">/ml </w:t>
      </w:r>
      <w:r w:rsidR="0088502D">
        <w:t>KwikPen</w:t>
      </w:r>
      <w:r>
        <w:t xml:space="preserve"> injektionsvæske, suspension</w:t>
      </w:r>
      <w:r w:rsidR="00920C60">
        <w:t>,</w:t>
      </w:r>
      <w:r w:rsidR="00EC4B05">
        <w:t xml:space="preserve"> i fyldt pen</w:t>
      </w:r>
    </w:p>
    <w:p w:rsidR="00C63844" w:rsidRPr="00330AB6" w:rsidRDefault="00C63844" w:rsidP="00C63844">
      <w:pPr>
        <w:suppressAutoHyphens/>
        <w:rPr>
          <w:lang w:val="en-US"/>
        </w:rPr>
      </w:pPr>
      <w:r w:rsidRPr="00330AB6">
        <w:rPr>
          <w:lang w:val="en-US"/>
        </w:rPr>
        <w:t>25% insulin lispro og 75% insulin lispro protaminsuspension</w:t>
      </w:r>
    </w:p>
    <w:p w:rsidR="00C63844" w:rsidRPr="00330AB6" w:rsidRDefault="00C63844" w:rsidP="00C63844">
      <w:pPr>
        <w:suppressAutoHyphens/>
        <w:rPr>
          <w:lang w:val="en-US"/>
        </w:rPr>
      </w:pPr>
    </w:p>
    <w:p w:rsidR="00C63844" w:rsidRPr="00330AB6" w:rsidRDefault="00C63844" w:rsidP="00C63844">
      <w:pPr>
        <w:suppressAutoHyphens/>
        <w:rPr>
          <w:lang w:val="en-US"/>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C63844" w:rsidRDefault="00C63844" w:rsidP="00C63844">
      <w:pPr>
        <w:suppressAutoHyphens/>
        <w:rPr>
          <w:lang w:val="da-DK"/>
        </w:rPr>
      </w:pPr>
    </w:p>
    <w:p w:rsidR="00F86263" w:rsidRPr="00DE0041" w:rsidRDefault="00F86263" w:rsidP="00C63844">
      <w:pPr>
        <w:suppressAutoHyphens/>
        <w:rPr>
          <w:lang w:val="da-DK"/>
        </w:rPr>
      </w:pPr>
      <w:r>
        <w:rPr>
          <w:lang w:val="da-DK"/>
        </w:rPr>
        <w:t xml:space="preserve">Hver ml </w:t>
      </w:r>
      <w:r w:rsidR="00794F58" w:rsidRPr="00185007">
        <w:rPr>
          <w:lang w:val="da-DK"/>
        </w:rPr>
        <w:t>suspension</w:t>
      </w:r>
      <w:r>
        <w:rPr>
          <w:lang w:val="da-DK"/>
        </w:rPr>
        <w:t xml:space="preserve"> indeholder 100 enheder insulin lispro (svarende til 3,5</w:t>
      </w:r>
      <w:r w:rsidR="00383235">
        <w:rPr>
          <w:lang w:val="da-DK"/>
        </w:rPr>
        <w:t xml:space="preserve"> </w:t>
      </w:r>
      <w:r>
        <w:rPr>
          <w:lang w:val="da-DK"/>
        </w:rPr>
        <w:t>mg)</w:t>
      </w:r>
      <w:r w:rsidR="00383235">
        <w:rPr>
          <w:lang w:val="da-DK"/>
        </w:rPr>
        <w:t>.</w:t>
      </w:r>
    </w:p>
    <w:p w:rsidR="00C63844" w:rsidRPr="00DE0041" w:rsidRDefault="00C63844" w:rsidP="00C63844">
      <w:pPr>
        <w:suppressAutoHyphens/>
        <w:rPr>
          <w:lang w:val="da-DK"/>
        </w:rPr>
      </w:pPr>
    </w:p>
    <w:p w:rsidR="00C63844" w:rsidRPr="00DE0041" w:rsidRDefault="00C63844" w:rsidP="00C63844">
      <w:pPr>
        <w:suppressAutoHyphens/>
        <w:rPr>
          <w:lang w:val="da-DK"/>
        </w:rPr>
      </w:pPr>
    </w:p>
    <w:p w:rsidR="00C63844" w:rsidRPr="00DE0041"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sidRPr="00DE0041">
        <w:rPr>
          <w:b/>
          <w:lang w:val="da-DK"/>
        </w:rPr>
        <w:t>3.</w:t>
      </w:r>
      <w:r w:rsidRPr="00DE0041">
        <w:rPr>
          <w:b/>
          <w:lang w:val="da-DK"/>
        </w:rPr>
        <w:tab/>
        <w:t>LISTE OVER HJÆLPESTOFFER</w:t>
      </w:r>
    </w:p>
    <w:p w:rsidR="00C63844" w:rsidRPr="00DE0041" w:rsidRDefault="00C63844" w:rsidP="00C63844">
      <w:pPr>
        <w:suppressAutoHyphens/>
        <w:rPr>
          <w:lang w:val="da-DK"/>
        </w:rPr>
      </w:pPr>
    </w:p>
    <w:p w:rsidR="00C63844" w:rsidRPr="00DE0041" w:rsidRDefault="00C63844" w:rsidP="00C63844">
      <w:pPr>
        <w:ind w:right="11"/>
        <w:rPr>
          <w:lang w:val="da-DK"/>
        </w:rPr>
      </w:pPr>
      <w:r w:rsidRPr="00DE0041">
        <w:rPr>
          <w:lang w:val="da-DK"/>
        </w:rPr>
        <w:t>Indeholder protaminsulphat, glycerol, zinkoxid, dinatriumphosphatheptahydrat, m-cresol og phenol (konserveringsmidler) og vand til injektionsvæsker.</w:t>
      </w:r>
    </w:p>
    <w:p w:rsidR="00C63844" w:rsidRDefault="00C63844" w:rsidP="00C63844">
      <w:pPr>
        <w:suppressAutoHyphens/>
        <w:rPr>
          <w:lang w:val="da-DK"/>
        </w:rPr>
      </w:pPr>
      <w:r>
        <w:rPr>
          <w:lang w:val="da-DK"/>
        </w:rPr>
        <w:t>Natriumhydroxid og/eller saltsyre kan være tilsat for at justere surhedsgraden</w:t>
      </w:r>
      <w:r w:rsidR="00383235">
        <w:rPr>
          <w:lang w:val="da-DK"/>
        </w:rPr>
        <w:t>.</w:t>
      </w:r>
      <w:r w:rsidR="000E1A0C">
        <w:rPr>
          <w:lang w:val="da-DK"/>
        </w:rPr>
        <w:t xml:space="preserve"> </w:t>
      </w:r>
      <w:r w:rsidR="000E1A0C" w:rsidRPr="0057493F">
        <w:rPr>
          <w:shd w:val="clear" w:color="auto" w:fill="D4D4D4"/>
          <w:lang w:val="da-DK"/>
        </w:rPr>
        <w:t>Se yderligere oplysninger i indlægssedlen.</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 xml:space="preserve">LÆGEMIDDELFORM OG </w:t>
      </w:r>
      <w:r w:rsidR="00463E4E">
        <w:rPr>
          <w:b/>
          <w:lang w:val="da-DK"/>
        </w:rPr>
        <w:t>INDHOLD</w:t>
      </w:r>
      <w:r w:rsidR="00DE376A">
        <w:rPr>
          <w:b/>
          <w:lang w:val="da-DK"/>
        </w:rPr>
        <w:t xml:space="preserve"> </w:t>
      </w:r>
      <w:r>
        <w:rPr>
          <w:b/>
          <w:lang w:val="da-DK"/>
        </w:rPr>
        <w:t>(PAKNINGSSTØRRELSE)</w:t>
      </w:r>
    </w:p>
    <w:p w:rsidR="00C63844" w:rsidRDefault="00C63844" w:rsidP="00C63844">
      <w:pPr>
        <w:suppressAutoHyphens/>
        <w:rPr>
          <w:lang w:val="da-DK"/>
        </w:rPr>
      </w:pPr>
    </w:p>
    <w:p w:rsidR="00F86263" w:rsidRDefault="00C63844" w:rsidP="00C63844">
      <w:pPr>
        <w:suppressAutoHyphens/>
        <w:rPr>
          <w:lang w:val="da-DK"/>
        </w:rPr>
      </w:pPr>
      <w:r w:rsidRPr="0057493F">
        <w:rPr>
          <w:highlight w:val="lightGray"/>
          <w:lang w:val="da-DK"/>
        </w:rPr>
        <w:t xml:space="preserve">Injektionsvæske, </w:t>
      </w:r>
      <w:r w:rsidR="00A52D0A" w:rsidRPr="0057493F">
        <w:rPr>
          <w:highlight w:val="lightGray"/>
          <w:lang w:val="da-DK"/>
        </w:rPr>
        <w:t>suspension</w:t>
      </w:r>
      <w:r w:rsidR="008E53ED" w:rsidRPr="0057493F">
        <w:rPr>
          <w:highlight w:val="lightGray"/>
          <w:lang w:val="da-DK"/>
        </w:rPr>
        <w:t>.</w:t>
      </w:r>
    </w:p>
    <w:p w:rsidR="00383796" w:rsidRDefault="00383796" w:rsidP="00C63844">
      <w:pPr>
        <w:suppressAutoHyphens/>
        <w:rPr>
          <w:lang w:val="da-DK"/>
        </w:rPr>
      </w:pPr>
    </w:p>
    <w:p w:rsidR="00C63844" w:rsidRDefault="00C63844" w:rsidP="00C63844">
      <w:pPr>
        <w:suppressAutoHyphens/>
        <w:rPr>
          <w:lang w:val="da-DK"/>
        </w:rPr>
      </w:pPr>
      <w:r>
        <w:rPr>
          <w:lang w:val="da-DK"/>
        </w:rPr>
        <w:t xml:space="preserve">5 </w:t>
      </w:r>
      <w:r w:rsidR="00F86263">
        <w:rPr>
          <w:lang w:val="da-DK"/>
        </w:rPr>
        <w:t>penne a</w:t>
      </w:r>
      <w:r>
        <w:rPr>
          <w:lang w:val="da-DK"/>
        </w:rPr>
        <w:t xml:space="preserve"> 3 ml</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 xml:space="preserve">ANVENDELSESMÅDE OG </w:t>
      </w:r>
      <w:r w:rsidR="00C276E7">
        <w:rPr>
          <w:b/>
          <w:lang w:val="da-DK"/>
        </w:rPr>
        <w:t>ADMINISTRATIONSVEJ(E)</w:t>
      </w:r>
    </w:p>
    <w:p w:rsidR="00C63844" w:rsidRDefault="00C63844" w:rsidP="00C63844">
      <w:pPr>
        <w:suppressAutoHyphens/>
        <w:rPr>
          <w:lang w:val="da-DK"/>
        </w:rPr>
      </w:pPr>
    </w:p>
    <w:p w:rsidR="00F86263" w:rsidRPr="00247981" w:rsidRDefault="00F86263" w:rsidP="00F86263">
      <w:pPr>
        <w:suppressAutoHyphens/>
        <w:rPr>
          <w:szCs w:val="22"/>
          <w:lang w:val="da-DK"/>
        </w:rPr>
      </w:pPr>
      <w:r w:rsidRPr="00247981">
        <w:rPr>
          <w:noProof/>
          <w:szCs w:val="22"/>
          <w:lang w:val="da-DK"/>
        </w:rPr>
        <w:t>Læs indlægssedlen inden brug.</w:t>
      </w:r>
    </w:p>
    <w:p w:rsidR="00C63844" w:rsidRDefault="00C63844" w:rsidP="00C63844">
      <w:pPr>
        <w:suppressAutoHyphens/>
        <w:rPr>
          <w:lang w:val="da-DK"/>
        </w:rPr>
      </w:pPr>
      <w:r>
        <w:rPr>
          <w:lang w:val="da-DK"/>
        </w:rPr>
        <w:t>Subkutan anvendelse</w:t>
      </w:r>
    </w:p>
    <w:p w:rsidR="00C63844" w:rsidRDefault="00C63844" w:rsidP="00C63844">
      <w:pPr>
        <w:pStyle w:val="EndnoteText"/>
        <w:tabs>
          <w:tab w:val="clear" w:pos="567"/>
        </w:tabs>
        <w:suppressAutoHyphens/>
        <w:rPr>
          <w:lang w:val="da-DK"/>
        </w:rPr>
      </w:pPr>
    </w:p>
    <w:p w:rsidR="00C63844" w:rsidRDefault="00C63844" w:rsidP="00C63844">
      <w:pPr>
        <w:pStyle w:val="EndnoteText"/>
        <w:tabs>
          <w:tab w:val="clear" w:pos="567"/>
        </w:tabs>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r>
      <w:r w:rsidR="00DE376A">
        <w:rPr>
          <w:b/>
          <w:lang w:val="da-DK"/>
        </w:rPr>
        <w:t xml:space="preserve">SÆRLIG </w:t>
      </w:r>
      <w:r>
        <w:rPr>
          <w:b/>
          <w:lang w:val="da-DK"/>
        </w:rPr>
        <w:t>ADVARSEL OM, AT LÆGEMIDLET SKAL OPBEVARES UTILGÆNGELIGT FOR BØRN</w:t>
      </w:r>
    </w:p>
    <w:p w:rsidR="00C63844" w:rsidRDefault="00C63844" w:rsidP="00C63844">
      <w:pPr>
        <w:suppressAutoHyphens/>
        <w:rPr>
          <w:lang w:val="da-DK"/>
        </w:rPr>
      </w:pPr>
    </w:p>
    <w:p w:rsidR="00C63844" w:rsidRDefault="00C63844" w:rsidP="00C63844">
      <w:pPr>
        <w:suppressAutoHyphens/>
        <w:rPr>
          <w:lang w:val="da-DK"/>
        </w:rPr>
      </w:pPr>
      <w:r>
        <w:rPr>
          <w:lang w:val="da-DK"/>
        </w:rPr>
        <w:t>Opbevares utilgængeligt for børn</w:t>
      </w:r>
      <w:r w:rsidR="00576873">
        <w:rPr>
          <w:lang w:val="da-DK"/>
        </w:rPr>
        <w:t>.</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C63844" w:rsidRDefault="00C63844" w:rsidP="00C63844">
      <w:pPr>
        <w:suppressAutoHyphens/>
        <w:rPr>
          <w:lang w:val="da-DK"/>
        </w:rPr>
      </w:pPr>
    </w:p>
    <w:p w:rsidR="00C63844" w:rsidRDefault="00C63844" w:rsidP="00C63844">
      <w:pPr>
        <w:suppressAutoHyphens/>
        <w:rPr>
          <w:lang w:val="da-DK"/>
        </w:rPr>
      </w:pPr>
      <w:r>
        <w:rPr>
          <w:lang w:val="da-DK"/>
        </w:rPr>
        <w:t>Opblandes forsigtigt. Se vedlagte indlægsseddel.</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C63844" w:rsidRDefault="00C63844" w:rsidP="00C63844">
      <w:pPr>
        <w:suppressAutoHyphens/>
        <w:ind w:left="567" w:hanging="567"/>
        <w:rPr>
          <w:lang w:val="da-DK"/>
        </w:rPr>
      </w:pPr>
    </w:p>
    <w:p w:rsidR="00C63844" w:rsidRDefault="00C63844" w:rsidP="00C63844">
      <w:pPr>
        <w:suppressAutoHyphens/>
        <w:rPr>
          <w:lang w:val="da-DK"/>
        </w:rPr>
      </w:pPr>
      <w:r>
        <w:rPr>
          <w:lang w:val="da-DK"/>
        </w:rPr>
        <w:t>EXP</w:t>
      </w:r>
    </w:p>
    <w:p w:rsidR="00C63844" w:rsidRDefault="00C63844" w:rsidP="00C63844">
      <w:pPr>
        <w:pStyle w:val="EndnoteText"/>
        <w:tabs>
          <w:tab w:val="clear" w:pos="567"/>
        </w:tabs>
        <w:suppressAutoHyphens/>
        <w:rPr>
          <w:lang w:val="da-DK"/>
        </w:rPr>
      </w:pPr>
    </w:p>
    <w:p w:rsidR="00C63844" w:rsidRDefault="00C63844" w:rsidP="00C63844">
      <w:pPr>
        <w:pStyle w:val="EndnoteText"/>
        <w:tabs>
          <w:tab w:val="clear" w:pos="567"/>
        </w:tabs>
        <w:suppressAutoHyphens/>
        <w:rPr>
          <w:lang w:val="da-DK"/>
        </w:rPr>
      </w:pPr>
      <w:r>
        <w:rPr>
          <w:lang w:val="da-DK"/>
        </w:rPr>
        <w:br w:type="page"/>
      </w: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C63844" w:rsidRDefault="00C63844" w:rsidP="00C63844">
      <w:pPr>
        <w:suppressAutoHyphens/>
        <w:rPr>
          <w:lang w:val="da-DK"/>
        </w:rPr>
      </w:pPr>
    </w:p>
    <w:p w:rsidR="00C63844" w:rsidRDefault="00C63844" w:rsidP="00C63844">
      <w:pPr>
        <w:suppressAutoHyphens/>
        <w:rPr>
          <w:lang w:val="da-DK"/>
        </w:rPr>
      </w:pPr>
      <w:r>
        <w:rPr>
          <w:lang w:val="da-DK"/>
        </w:rPr>
        <w:t xml:space="preserve">Opbevares </w:t>
      </w:r>
      <w:r w:rsidR="00E71AD8">
        <w:rPr>
          <w:lang w:val="da-DK"/>
        </w:rPr>
        <w:t xml:space="preserve">i køleskab </w:t>
      </w:r>
      <w:r>
        <w:rPr>
          <w:lang w:val="da-DK"/>
        </w:rPr>
        <w:t>(</w:t>
      </w:r>
      <w:r w:rsidR="00E71AD8">
        <w:rPr>
          <w:lang w:val="da-DK"/>
        </w:rPr>
        <w:t>2°C – 8°C</w:t>
      </w:r>
      <w:r>
        <w:rPr>
          <w:lang w:val="da-DK"/>
        </w:rPr>
        <w:t>)</w:t>
      </w:r>
      <w:r w:rsidR="00383235">
        <w:rPr>
          <w:lang w:val="da-DK"/>
        </w:rPr>
        <w:t>.</w:t>
      </w:r>
    </w:p>
    <w:p w:rsidR="00C63844" w:rsidRDefault="00C63844" w:rsidP="00C63844">
      <w:pPr>
        <w:suppressAutoHyphens/>
        <w:rPr>
          <w:lang w:val="da-DK"/>
        </w:rPr>
      </w:pPr>
      <w:r>
        <w:rPr>
          <w:lang w:val="da-DK"/>
        </w:rPr>
        <w:t>Må ikke nedfryses. Må ikke udsættes for stærk varme eller direkte sollys.</w:t>
      </w:r>
    </w:p>
    <w:p w:rsidR="00C63844" w:rsidRDefault="00C63844" w:rsidP="00C63844">
      <w:pPr>
        <w:suppressAutoHyphens/>
        <w:rPr>
          <w:lang w:val="da-DK"/>
        </w:rPr>
      </w:pPr>
      <w:r>
        <w:rPr>
          <w:lang w:val="da-DK"/>
        </w:rPr>
        <w:t xml:space="preserve">Penne, der er i brug, må bruges i op til 28 dage. Penne i brug bør opbevares </w:t>
      </w:r>
      <w:r w:rsidR="007E4A33">
        <w:rPr>
          <w:lang w:val="da-DK"/>
        </w:rPr>
        <w:t xml:space="preserve">ved temperaturer </w:t>
      </w:r>
      <w:r>
        <w:rPr>
          <w:lang w:val="da-DK"/>
        </w:rPr>
        <w:t>under 30</w:t>
      </w:r>
      <w:r>
        <w:rPr>
          <w:lang w:val="da-DK"/>
        </w:rPr>
        <w:sym w:font="Symbol" w:char="F0B0"/>
      </w:r>
      <w:r>
        <w:rPr>
          <w:lang w:val="da-DK"/>
        </w:rPr>
        <w:t>C og bør ikke nedkøles.</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 xml:space="preserve">EVENTUELLE SÆRLIGE FORHOLDSREGLER VED BORTSKAFFELSE AF </w:t>
      </w:r>
      <w:r w:rsidR="00DE376A">
        <w:rPr>
          <w:b/>
          <w:lang w:val="da-DK"/>
        </w:rPr>
        <w:t>IKKE ANVENDT</w:t>
      </w:r>
      <w:r>
        <w:rPr>
          <w:b/>
          <w:lang w:val="da-DK"/>
        </w:rPr>
        <w:t xml:space="preserve"> LÆGEMID</w:t>
      </w:r>
      <w:r w:rsidR="00DE376A">
        <w:rPr>
          <w:b/>
          <w:lang w:val="da-DK"/>
        </w:rPr>
        <w:t>DEL SAMT</w:t>
      </w:r>
      <w:r>
        <w:rPr>
          <w:b/>
          <w:lang w:val="da-DK"/>
        </w:rPr>
        <w:t xml:space="preserve"> AFFALD</w:t>
      </w:r>
      <w:r w:rsidR="00DE376A">
        <w:rPr>
          <w:b/>
          <w:lang w:val="da-DK"/>
        </w:rPr>
        <w:t xml:space="preserve"> HERAF</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C63844" w:rsidRDefault="00C63844" w:rsidP="00C63844">
      <w:pPr>
        <w:suppressAutoHyphens/>
        <w:rPr>
          <w:lang w:val="da-DK"/>
        </w:rPr>
      </w:pPr>
    </w:p>
    <w:p w:rsidR="00C63844" w:rsidRPr="0054346D" w:rsidRDefault="00C63844" w:rsidP="00C63844">
      <w:pPr>
        <w:suppressAutoHyphens/>
        <w:ind w:left="426" w:hanging="426"/>
        <w:rPr>
          <w:lang w:val="nl-BE"/>
        </w:rPr>
      </w:pPr>
      <w:r w:rsidRPr="0054346D">
        <w:rPr>
          <w:lang w:val="nl-BE"/>
        </w:rPr>
        <w:t>Eli Lilly Nederland B.V.</w:t>
      </w:r>
    </w:p>
    <w:p w:rsidR="00C63844" w:rsidRPr="0054346D" w:rsidRDefault="00C00AFA" w:rsidP="00C63844">
      <w:pPr>
        <w:suppressAutoHyphens/>
        <w:ind w:left="426" w:hanging="426"/>
        <w:rPr>
          <w:lang w:val="nl-BE"/>
        </w:rPr>
      </w:pPr>
      <w:r>
        <w:rPr>
          <w:lang w:val="nl-BE"/>
        </w:rPr>
        <w:t>Papendorpseweg 83, 3528 BJ Utrecht</w:t>
      </w:r>
    </w:p>
    <w:p w:rsidR="00C63844" w:rsidRDefault="00C63844" w:rsidP="00C63844">
      <w:pPr>
        <w:suppressAutoHyphens/>
        <w:ind w:left="426" w:hanging="426"/>
        <w:rPr>
          <w:lang w:val="en-US"/>
        </w:rPr>
      </w:pPr>
      <w:smartTag w:uri="urn:schemas-microsoft-com:office:smarttags" w:element="place">
        <w:smartTag w:uri="urn:schemas-microsoft-com:office:smarttags" w:element="City">
          <w:r>
            <w:rPr>
              <w:lang w:val="en-US"/>
            </w:rPr>
            <w:t>Holland</w:t>
          </w:r>
        </w:smartTag>
      </w:smartTag>
    </w:p>
    <w:p w:rsidR="00C63844" w:rsidRDefault="00C63844" w:rsidP="00C63844">
      <w:pPr>
        <w:suppressAutoHyphens/>
        <w:rPr>
          <w:lang w:val="en-US"/>
        </w:rPr>
      </w:pPr>
    </w:p>
    <w:p w:rsidR="00C63844" w:rsidRDefault="00C63844" w:rsidP="00C63844">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C63844">
        <w:tc>
          <w:tcPr>
            <w:tcW w:w="9281" w:type="dxa"/>
          </w:tcPr>
          <w:p w:rsidR="00C63844" w:rsidRDefault="00C63844" w:rsidP="00A25838">
            <w:pPr>
              <w:ind w:left="567" w:hanging="567"/>
              <w:rPr>
                <w:b/>
                <w:lang w:val="da-DK"/>
              </w:rPr>
            </w:pPr>
            <w:r>
              <w:rPr>
                <w:b/>
                <w:lang w:val="da-DK"/>
              </w:rPr>
              <w:t>12.</w:t>
            </w:r>
            <w:r>
              <w:rPr>
                <w:b/>
                <w:lang w:val="da-DK"/>
              </w:rPr>
              <w:tab/>
              <w:t>MARKEDSFØRINGSTILLADELSESNUMMER (NUMRE)</w:t>
            </w:r>
          </w:p>
        </w:tc>
      </w:tr>
    </w:tbl>
    <w:p w:rsidR="00C63844" w:rsidRDefault="00C63844" w:rsidP="00C63844">
      <w:pPr>
        <w:pStyle w:val="EndnoteText"/>
        <w:tabs>
          <w:tab w:val="clear" w:pos="567"/>
        </w:tabs>
        <w:suppressAutoHyphens/>
        <w:rPr>
          <w:lang w:val="da-DK"/>
        </w:rPr>
      </w:pPr>
    </w:p>
    <w:p w:rsidR="00C63844" w:rsidRDefault="00C63844" w:rsidP="00C63844">
      <w:pPr>
        <w:suppressAutoHyphens/>
        <w:ind w:left="426" w:hanging="426"/>
        <w:rPr>
          <w:lang w:val="da-DK"/>
        </w:rPr>
      </w:pPr>
      <w:r>
        <w:rPr>
          <w:lang w:val="da-DK"/>
        </w:rPr>
        <w:t>EU/1/96/007/</w:t>
      </w:r>
      <w:r w:rsidR="00E20F44">
        <w:rPr>
          <w:lang w:val="da-DK"/>
        </w:rPr>
        <w:t>033</w:t>
      </w:r>
    </w:p>
    <w:p w:rsidR="00C63844" w:rsidRDefault="00C63844" w:rsidP="00C63844">
      <w:pPr>
        <w:rPr>
          <w:lang w:val="da-DK"/>
        </w:rPr>
      </w:pPr>
    </w:p>
    <w:p w:rsidR="00C63844" w:rsidRDefault="00C63844" w:rsidP="00C63844">
      <w:pPr>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C63844" w:rsidRDefault="00C63844" w:rsidP="00C63844">
      <w:pPr>
        <w:rPr>
          <w:lang w:val="da-DK"/>
        </w:rPr>
      </w:pPr>
    </w:p>
    <w:p w:rsidR="00C63844" w:rsidRDefault="00C63844" w:rsidP="00C63844">
      <w:pPr>
        <w:rPr>
          <w:lang w:val="da-DK"/>
        </w:rPr>
      </w:pPr>
      <w:r>
        <w:rPr>
          <w:lang w:val="da-DK"/>
        </w:rPr>
        <w:t>Lot</w:t>
      </w:r>
    </w:p>
    <w:p w:rsidR="00C63844" w:rsidRDefault="00C63844" w:rsidP="00C63844">
      <w:pPr>
        <w:rPr>
          <w:lang w:val="da-DK"/>
        </w:rPr>
      </w:pPr>
    </w:p>
    <w:p w:rsidR="00C63844" w:rsidRDefault="00C63844" w:rsidP="00C63844">
      <w:pPr>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C63844" w:rsidRDefault="00C63844" w:rsidP="00C63844">
      <w:pPr>
        <w:rPr>
          <w:lang w:val="da-DK"/>
        </w:rPr>
      </w:pPr>
    </w:p>
    <w:p w:rsidR="00C63844" w:rsidRDefault="00C63844" w:rsidP="00C63844">
      <w:pPr>
        <w:suppressAutoHyphens/>
        <w:ind w:left="720" w:hanging="720"/>
        <w:rPr>
          <w:lang w:val="da-DK"/>
        </w:rPr>
      </w:pPr>
    </w:p>
    <w:p w:rsidR="00C63844" w:rsidRDefault="00C63844" w:rsidP="00C63844">
      <w:pPr>
        <w:suppressAutoHyphens/>
        <w:ind w:left="720" w:hanging="720"/>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C63844" w:rsidRDefault="00C63844" w:rsidP="00C63844">
      <w:pPr>
        <w:ind w:right="11"/>
        <w:rPr>
          <w:lang w:val="da-DK"/>
        </w:rPr>
      </w:pPr>
    </w:p>
    <w:p w:rsidR="00C63844" w:rsidRDefault="00C63844" w:rsidP="00C63844">
      <w:pPr>
        <w:ind w:right="11"/>
        <w:rPr>
          <w:lang w:val="da-DK"/>
        </w:rPr>
      </w:pPr>
      <w:r>
        <w:rPr>
          <w:lang w:val="da-DK"/>
        </w:rPr>
        <w:t>Kontakt apoteket hvis forseglingen er brudt før pakningen er taget i brug</w:t>
      </w:r>
      <w:r w:rsidR="00383235">
        <w:rPr>
          <w:lang w:val="da-DK"/>
        </w:rPr>
        <w:t>.</w:t>
      </w:r>
    </w:p>
    <w:p w:rsidR="00C63844" w:rsidRDefault="00C63844" w:rsidP="00C63844">
      <w:pPr>
        <w:ind w:right="11"/>
        <w:rPr>
          <w:lang w:val="da-DK"/>
        </w:rPr>
      </w:pPr>
    </w:p>
    <w:p w:rsidR="00C63844" w:rsidRDefault="00C63844" w:rsidP="00C63844">
      <w:pPr>
        <w:rPr>
          <w:lang w:val="da-DK"/>
        </w:rPr>
      </w:pPr>
    </w:p>
    <w:p w:rsidR="00C63844" w:rsidRDefault="00C63844" w:rsidP="00C63844">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t xml:space="preserve">INFORMATION I </w:t>
      </w:r>
      <w:r w:rsidR="00DE376A">
        <w:rPr>
          <w:b/>
          <w:lang w:val="da-DK"/>
        </w:rPr>
        <w:t>BRAILLESKRIFT</w:t>
      </w:r>
    </w:p>
    <w:p w:rsidR="00C63844" w:rsidRDefault="00C63844" w:rsidP="00C63844">
      <w:pPr>
        <w:pStyle w:val="EndnoteText"/>
        <w:tabs>
          <w:tab w:val="clear" w:pos="567"/>
        </w:tabs>
        <w:rPr>
          <w:rStyle w:val="CommentReference"/>
          <w:sz w:val="22"/>
          <w:lang w:val="da-DK"/>
        </w:rPr>
      </w:pPr>
    </w:p>
    <w:p w:rsidR="00C63844" w:rsidRDefault="008528FE" w:rsidP="00C63844">
      <w:pPr>
        <w:ind w:right="11"/>
        <w:rPr>
          <w:lang w:val="da-DK"/>
        </w:rPr>
      </w:pPr>
      <w:r>
        <w:rPr>
          <w:lang w:val="da-DK"/>
        </w:rPr>
        <w:t>Humalog Mix25 KwikPen</w:t>
      </w:r>
    </w:p>
    <w:p w:rsidR="00F86263" w:rsidRDefault="00F86263" w:rsidP="00C63844">
      <w:pPr>
        <w:ind w:right="11"/>
        <w:rPr>
          <w:lang w:val="da-DK"/>
        </w:rPr>
      </w:pPr>
    </w:p>
    <w:p w:rsidR="00F86263" w:rsidRPr="003C5BD8" w:rsidRDefault="00F86263" w:rsidP="00F86263">
      <w:pPr>
        <w:ind w:left="567" w:hanging="567"/>
        <w:rPr>
          <w:noProof/>
          <w:szCs w:val="22"/>
          <w:lang w:val="da-DK"/>
        </w:rPr>
      </w:pPr>
    </w:p>
    <w:p w:rsidR="00F86263" w:rsidRPr="009A46D6" w:rsidRDefault="00F86263" w:rsidP="00F86263">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sidR="00C11596">
        <w:rPr>
          <w:b/>
          <w:noProof/>
          <w:szCs w:val="22"/>
          <w:lang w:val="da-DK"/>
        </w:rPr>
        <w:t>.</w:t>
      </w:r>
      <w:r w:rsidRPr="009A46D6">
        <w:rPr>
          <w:b/>
          <w:noProof/>
          <w:szCs w:val="22"/>
          <w:lang w:val="da-DK"/>
        </w:rPr>
        <w:tab/>
        <w:t>ENTYDIG IDENTIFIKATOR – 2D-STREGKODE</w:t>
      </w:r>
    </w:p>
    <w:p w:rsidR="00F86263" w:rsidRPr="009A46D6" w:rsidRDefault="00F86263" w:rsidP="00F86263">
      <w:pPr>
        <w:tabs>
          <w:tab w:val="left" w:pos="720"/>
        </w:tabs>
        <w:rPr>
          <w:noProof/>
          <w:szCs w:val="22"/>
          <w:lang w:val="da-DK"/>
        </w:rPr>
      </w:pPr>
    </w:p>
    <w:p w:rsidR="00F86263" w:rsidRPr="009A46D6" w:rsidRDefault="00F86263" w:rsidP="009A46D6">
      <w:pPr>
        <w:rPr>
          <w:b/>
          <w:noProof/>
          <w:szCs w:val="22"/>
          <w:u w:val="single"/>
          <w:lang w:val="da-DK"/>
        </w:rPr>
      </w:pPr>
      <w:r w:rsidRPr="009A46D6">
        <w:rPr>
          <w:highlight w:val="lightGray"/>
          <w:lang w:val="da-DK"/>
        </w:rPr>
        <w:t>Der er anført en 2D-stregkode, som indeholder en entydig identifikator.</w:t>
      </w:r>
      <w:r w:rsidRPr="009A46D6">
        <w:rPr>
          <w:noProof/>
          <w:color w:val="008000"/>
          <w:szCs w:val="22"/>
          <w:lang w:val="da-DK"/>
        </w:rPr>
        <w:t xml:space="preserve"> </w:t>
      </w:r>
    </w:p>
    <w:p w:rsidR="00F86263" w:rsidRPr="009A46D6" w:rsidRDefault="00F86263" w:rsidP="00F86263">
      <w:pPr>
        <w:tabs>
          <w:tab w:val="left" w:pos="720"/>
        </w:tabs>
        <w:rPr>
          <w:noProof/>
          <w:szCs w:val="22"/>
          <w:lang w:val="da-DK"/>
        </w:rPr>
      </w:pPr>
    </w:p>
    <w:p w:rsidR="00F86263" w:rsidRPr="009A46D6" w:rsidRDefault="00F86263" w:rsidP="00F86263">
      <w:pPr>
        <w:tabs>
          <w:tab w:val="left" w:pos="720"/>
        </w:tabs>
        <w:rPr>
          <w:noProof/>
          <w:szCs w:val="22"/>
          <w:lang w:val="da-DK"/>
        </w:rPr>
      </w:pPr>
    </w:p>
    <w:p w:rsidR="00F86263" w:rsidRPr="009A46D6" w:rsidRDefault="00F86263" w:rsidP="00F86263">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r>
      <w:r w:rsidRPr="000E1A0C">
        <w:rPr>
          <w:b/>
          <w:noProof/>
          <w:szCs w:val="22"/>
          <w:lang w:val="da-DK"/>
        </w:rPr>
        <w:t>ENTYDIG IDENTIFIKATOR</w:t>
      </w:r>
      <w:r w:rsidRPr="009A46D6">
        <w:rPr>
          <w:b/>
          <w:noProof/>
          <w:szCs w:val="22"/>
          <w:lang w:val="da-DK"/>
        </w:rPr>
        <w:t xml:space="preserve"> - MENNESKELIGT LÆSBARE DATA</w:t>
      </w:r>
    </w:p>
    <w:p w:rsidR="00F86263" w:rsidRPr="009A46D6" w:rsidRDefault="00F86263" w:rsidP="00F86263">
      <w:pPr>
        <w:tabs>
          <w:tab w:val="left" w:pos="720"/>
        </w:tabs>
        <w:rPr>
          <w:noProof/>
          <w:szCs w:val="22"/>
          <w:lang w:val="da-DK"/>
        </w:rPr>
      </w:pPr>
    </w:p>
    <w:p w:rsidR="00F86263" w:rsidRPr="009A46D6" w:rsidRDefault="00F86263" w:rsidP="00F86263">
      <w:pPr>
        <w:rPr>
          <w:color w:val="008000"/>
          <w:szCs w:val="22"/>
          <w:lang w:val="da-DK"/>
        </w:rPr>
      </w:pPr>
      <w:r w:rsidRPr="009A46D6">
        <w:rPr>
          <w:szCs w:val="22"/>
          <w:lang w:val="da-DK"/>
        </w:rPr>
        <w:t>PC</w:t>
      </w:r>
    </w:p>
    <w:p w:rsidR="00F86263" w:rsidRPr="009A46D6" w:rsidRDefault="00F86263" w:rsidP="00F86263">
      <w:pPr>
        <w:rPr>
          <w:szCs w:val="22"/>
          <w:lang w:val="da-DK"/>
        </w:rPr>
      </w:pPr>
      <w:r w:rsidRPr="009A46D6">
        <w:rPr>
          <w:szCs w:val="22"/>
          <w:lang w:val="da-DK"/>
        </w:rPr>
        <w:t>SN</w:t>
      </w:r>
    </w:p>
    <w:p w:rsidR="00F86263" w:rsidRDefault="00F86263" w:rsidP="00F86263">
      <w:pPr>
        <w:ind w:right="11"/>
        <w:rPr>
          <w:szCs w:val="22"/>
          <w:lang w:val="da-DK"/>
        </w:rPr>
      </w:pPr>
      <w:r w:rsidRPr="00330AB6">
        <w:rPr>
          <w:szCs w:val="22"/>
          <w:lang w:val="da-DK"/>
        </w:rPr>
        <w:t>NN</w:t>
      </w:r>
    </w:p>
    <w:p w:rsidR="00535859" w:rsidRDefault="00535859">
      <w:pPr>
        <w:rPr>
          <w:szCs w:val="22"/>
          <w:lang w:val="da-DK"/>
        </w:rPr>
      </w:pPr>
      <w:r>
        <w:rPr>
          <w:szCs w:val="22"/>
          <w:lang w:val="da-DK"/>
        </w:rPr>
        <w:br w:type="page"/>
      </w:r>
    </w:p>
    <w:p w:rsidR="000E1A0C" w:rsidRDefault="000E1A0C" w:rsidP="00F86263">
      <w:pPr>
        <w:ind w:right="11"/>
        <w:rPr>
          <w:szCs w:val="22"/>
          <w:lang w:val="da-DK"/>
        </w:rPr>
      </w:pPr>
    </w:p>
    <w:p w:rsidR="000E1A0C" w:rsidRDefault="000E1A0C" w:rsidP="000E1A0C">
      <w:pPr>
        <w:pBdr>
          <w:top w:val="single" w:sz="4" w:space="1" w:color="auto"/>
          <w:left w:val="single" w:sz="4" w:space="4" w:color="auto"/>
          <w:bottom w:val="single" w:sz="4" w:space="1" w:color="auto"/>
          <w:right w:val="single" w:sz="4" w:space="4" w:color="auto"/>
        </w:pBdr>
        <w:rPr>
          <w:b/>
          <w:lang w:val="da-DK"/>
        </w:rPr>
      </w:pPr>
      <w:r>
        <w:rPr>
          <w:b/>
          <w:lang w:val="da-DK"/>
        </w:rPr>
        <w:t>MÆRKNING, DER SKAL ANFØRES PÅ DEN YDRE EMBALLAGE</w:t>
      </w:r>
    </w:p>
    <w:p w:rsidR="000E1A0C" w:rsidRDefault="000E1A0C" w:rsidP="000E1A0C">
      <w:pPr>
        <w:pBdr>
          <w:top w:val="single" w:sz="4" w:space="1" w:color="auto"/>
          <w:left w:val="single" w:sz="4" w:space="4" w:color="auto"/>
          <w:bottom w:val="single" w:sz="4" w:space="1" w:color="auto"/>
          <w:right w:val="single" w:sz="4" w:space="4" w:color="auto"/>
        </w:pBdr>
        <w:rPr>
          <w:b/>
          <w:lang w:val="da-DK"/>
        </w:rPr>
      </w:pPr>
    </w:p>
    <w:p w:rsidR="000E1A0C" w:rsidRDefault="000E1A0C" w:rsidP="000E1A0C">
      <w:pPr>
        <w:pBdr>
          <w:top w:val="single" w:sz="4" w:space="1" w:color="auto"/>
          <w:left w:val="single" w:sz="4" w:space="4" w:color="auto"/>
          <w:bottom w:val="single" w:sz="4" w:space="1" w:color="auto"/>
          <w:right w:val="single" w:sz="4" w:space="4" w:color="auto"/>
        </w:pBdr>
        <w:rPr>
          <w:lang w:val="da-DK"/>
        </w:rPr>
      </w:pPr>
      <w:r>
        <w:rPr>
          <w:b/>
          <w:lang w:val="da-DK"/>
        </w:rPr>
        <w:t>YDRE KARTON (med blå boks) multipakning - KwikPen</w:t>
      </w:r>
    </w:p>
    <w:p w:rsidR="000E1A0C" w:rsidRDefault="000E1A0C" w:rsidP="000E1A0C">
      <w:pPr>
        <w:suppressAutoHyphens/>
        <w:rPr>
          <w:lang w:val="da-DK"/>
        </w:rPr>
      </w:pPr>
    </w:p>
    <w:p w:rsidR="000E1A0C" w:rsidRDefault="000E1A0C" w:rsidP="000E1A0C">
      <w:pPr>
        <w:suppressAutoHyphens/>
        <w:rPr>
          <w:lang w:val="da-DK"/>
        </w:rPr>
      </w:pPr>
    </w:p>
    <w:p w:rsidR="000E1A0C" w:rsidRDefault="000E1A0C" w:rsidP="000E1A0C">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0E1A0C" w:rsidRDefault="000E1A0C" w:rsidP="000E1A0C">
      <w:pPr>
        <w:suppressAutoHyphens/>
        <w:rPr>
          <w:lang w:val="da-DK"/>
        </w:rPr>
      </w:pPr>
    </w:p>
    <w:p w:rsidR="000E1A0C" w:rsidRDefault="000E1A0C" w:rsidP="000E1A0C">
      <w:pPr>
        <w:suppressAutoHyphens/>
        <w:rPr>
          <w:lang w:val="da-DK"/>
        </w:rPr>
      </w:pPr>
      <w:r>
        <w:rPr>
          <w:lang w:val="da-DK"/>
        </w:rPr>
        <w:t xml:space="preserve">Humalog Mix25 100 enheder/ml </w:t>
      </w:r>
      <w:r w:rsidRPr="00692608">
        <w:rPr>
          <w:lang w:val="da-DK"/>
        </w:rPr>
        <w:t>KwikPen</w:t>
      </w:r>
      <w:r>
        <w:rPr>
          <w:lang w:val="da-DK"/>
        </w:rPr>
        <w:t xml:space="preserve"> injektionsvæske, suspension, i fyldt pen</w:t>
      </w:r>
    </w:p>
    <w:p w:rsidR="000E1A0C" w:rsidRPr="00330AB6" w:rsidRDefault="000E1A0C" w:rsidP="000E1A0C">
      <w:pPr>
        <w:suppressAutoHyphens/>
        <w:rPr>
          <w:lang w:val="en-US"/>
        </w:rPr>
      </w:pPr>
      <w:r w:rsidRPr="00330AB6">
        <w:rPr>
          <w:lang w:val="en-US"/>
        </w:rPr>
        <w:t>25% insulin lispro og 75% insulin lispro protaminsuspension</w:t>
      </w:r>
    </w:p>
    <w:p w:rsidR="000E1A0C" w:rsidRPr="00330AB6" w:rsidRDefault="000E1A0C" w:rsidP="000E1A0C">
      <w:pPr>
        <w:suppressAutoHyphens/>
        <w:rPr>
          <w:lang w:val="en-US"/>
        </w:rPr>
      </w:pPr>
    </w:p>
    <w:p w:rsidR="000E1A0C" w:rsidRPr="00330AB6" w:rsidRDefault="000E1A0C" w:rsidP="000E1A0C">
      <w:pPr>
        <w:suppressAutoHyphens/>
        <w:rPr>
          <w:lang w:val="en-US"/>
        </w:rPr>
      </w:pPr>
    </w:p>
    <w:p w:rsidR="000E1A0C" w:rsidRDefault="000E1A0C" w:rsidP="000E1A0C">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0E1A0C" w:rsidRDefault="000E1A0C" w:rsidP="000E1A0C">
      <w:pPr>
        <w:suppressAutoHyphens/>
        <w:rPr>
          <w:lang w:val="da-DK"/>
        </w:rPr>
      </w:pPr>
    </w:p>
    <w:p w:rsidR="000E1A0C" w:rsidRPr="00DE0041" w:rsidRDefault="000E1A0C" w:rsidP="000E1A0C">
      <w:pPr>
        <w:suppressAutoHyphens/>
        <w:rPr>
          <w:lang w:val="da-DK"/>
        </w:rPr>
      </w:pPr>
      <w:r>
        <w:rPr>
          <w:lang w:val="da-DK"/>
        </w:rPr>
        <w:t>Hver ml suspension indeholder 100 enheder insulin lispro (svarende til 3,5 mg).</w:t>
      </w:r>
    </w:p>
    <w:p w:rsidR="000E1A0C" w:rsidRPr="00DE0041" w:rsidRDefault="000E1A0C" w:rsidP="000E1A0C">
      <w:pPr>
        <w:suppressAutoHyphens/>
        <w:rPr>
          <w:lang w:val="da-DK"/>
        </w:rPr>
      </w:pPr>
    </w:p>
    <w:p w:rsidR="000E1A0C" w:rsidRPr="00DE0041" w:rsidRDefault="000E1A0C" w:rsidP="000E1A0C">
      <w:pPr>
        <w:suppressAutoHyphens/>
        <w:rPr>
          <w:lang w:val="da-DK"/>
        </w:rPr>
      </w:pPr>
    </w:p>
    <w:p w:rsidR="000E1A0C" w:rsidRPr="00DE0041" w:rsidRDefault="000E1A0C" w:rsidP="000E1A0C">
      <w:pPr>
        <w:pBdr>
          <w:top w:val="single" w:sz="4" w:space="1" w:color="auto"/>
          <w:left w:val="single" w:sz="4" w:space="4" w:color="auto"/>
          <w:bottom w:val="single" w:sz="4" w:space="1" w:color="auto"/>
          <w:right w:val="single" w:sz="4" w:space="4" w:color="auto"/>
        </w:pBdr>
        <w:ind w:left="567" w:hanging="567"/>
        <w:rPr>
          <w:lang w:val="da-DK"/>
        </w:rPr>
      </w:pPr>
      <w:r w:rsidRPr="00DE0041">
        <w:rPr>
          <w:b/>
          <w:lang w:val="da-DK"/>
        </w:rPr>
        <w:t>3.</w:t>
      </w:r>
      <w:r w:rsidRPr="00DE0041">
        <w:rPr>
          <w:b/>
          <w:lang w:val="da-DK"/>
        </w:rPr>
        <w:tab/>
        <w:t>LISTE OVER HJÆLPESTOFFER</w:t>
      </w:r>
    </w:p>
    <w:p w:rsidR="000E1A0C" w:rsidRPr="00DE0041" w:rsidRDefault="000E1A0C" w:rsidP="000E1A0C">
      <w:pPr>
        <w:suppressAutoHyphens/>
        <w:rPr>
          <w:lang w:val="da-DK"/>
        </w:rPr>
      </w:pPr>
    </w:p>
    <w:p w:rsidR="000E1A0C" w:rsidRPr="00DE0041" w:rsidRDefault="000E1A0C" w:rsidP="000E1A0C">
      <w:pPr>
        <w:ind w:right="11"/>
        <w:rPr>
          <w:lang w:val="da-DK"/>
        </w:rPr>
      </w:pPr>
      <w:r w:rsidRPr="00DE0041">
        <w:rPr>
          <w:lang w:val="da-DK"/>
        </w:rPr>
        <w:t>Indeholder protaminsulphat, glycerol, zinkoxid, dinatriumphosphatheptahydrat, m-cresol og phenol (konserveringsmidler) og vand til injektionsvæsker.</w:t>
      </w:r>
    </w:p>
    <w:p w:rsidR="000E1A0C" w:rsidRDefault="000E1A0C" w:rsidP="000E1A0C">
      <w:pPr>
        <w:suppressAutoHyphens/>
        <w:rPr>
          <w:lang w:val="da-DK"/>
        </w:rPr>
      </w:pPr>
      <w:r>
        <w:rPr>
          <w:lang w:val="da-DK"/>
        </w:rPr>
        <w:t xml:space="preserve">Natriumhydroxid og/eller saltsyre kan være tilsat for at justere surhedsgraden. </w:t>
      </w:r>
      <w:r w:rsidRPr="0057493F">
        <w:rPr>
          <w:shd w:val="clear" w:color="auto" w:fill="D4D4D4"/>
          <w:lang w:val="da-DK"/>
        </w:rPr>
        <w:t>Se yderligere oplysninger i indlægssedlen.</w:t>
      </w:r>
    </w:p>
    <w:p w:rsidR="000E1A0C" w:rsidRDefault="000E1A0C" w:rsidP="000E1A0C">
      <w:pPr>
        <w:suppressAutoHyphens/>
        <w:rPr>
          <w:lang w:val="da-DK"/>
        </w:rPr>
      </w:pPr>
    </w:p>
    <w:p w:rsidR="000E1A0C" w:rsidRDefault="000E1A0C" w:rsidP="000E1A0C">
      <w:pPr>
        <w:suppressAutoHyphens/>
        <w:rPr>
          <w:lang w:val="da-DK"/>
        </w:rPr>
      </w:pPr>
    </w:p>
    <w:p w:rsidR="000E1A0C" w:rsidRDefault="000E1A0C" w:rsidP="000E1A0C">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LÆGEMIDDELFORM OG INDHOLD (PAKNINGSSTØRRELSE)</w:t>
      </w:r>
    </w:p>
    <w:p w:rsidR="000E1A0C" w:rsidRDefault="000E1A0C" w:rsidP="000E1A0C">
      <w:pPr>
        <w:suppressAutoHyphens/>
        <w:rPr>
          <w:lang w:val="da-DK"/>
        </w:rPr>
      </w:pPr>
    </w:p>
    <w:p w:rsidR="000E1A0C" w:rsidRDefault="000E1A0C" w:rsidP="000E1A0C">
      <w:pPr>
        <w:suppressAutoHyphens/>
        <w:rPr>
          <w:lang w:val="da-DK"/>
        </w:rPr>
      </w:pPr>
      <w:r w:rsidRPr="0057493F">
        <w:rPr>
          <w:highlight w:val="lightGray"/>
          <w:lang w:val="da-DK"/>
        </w:rPr>
        <w:t>Injektionsvæske, suspension.</w:t>
      </w:r>
    </w:p>
    <w:p w:rsidR="000E1A0C" w:rsidRDefault="000E1A0C" w:rsidP="000E1A0C">
      <w:pPr>
        <w:suppressAutoHyphens/>
        <w:rPr>
          <w:lang w:val="da-DK"/>
        </w:rPr>
      </w:pPr>
    </w:p>
    <w:p w:rsidR="000E1A0C" w:rsidRDefault="000E1A0C" w:rsidP="000E1A0C">
      <w:pPr>
        <w:suppressAutoHyphens/>
        <w:rPr>
          <w:lang w:val="da-DK"/>
        </w:rPr>
      </w:pPr>
      <w:r>
        <w:rPr>
          <w:lang w:val="da-DK"/>
        </w:rPr>
        <w:t xml:space="preserve">Multipakning: 10 (2 pakninger a 5) penne a 3 ml. </w:t>
      </w:r>
    </w:p>
    <w:p w:rsidR="000E1A0C" w:rsidRDefault="000E1A0C" w:rsidP="000E1A0C">
      <w:pPr>
        <w:suppressAutoHyphens/>
        <w:rPr>
          <w:lang w:val="da-DK"/>
        </w:rPr>
      </w:pPr>
    </w:p>
    <w:p w:rsidR="000E1A0C" w:rsidRDefault="000E1A0C" w:rsidP="000E1A0C">
      <w:pPr>
        <w:suppressAutoHyphens/>
        <w:rPr>
          <w:lang w:val="da-DK"/>
        </w:rPr>
      </w:pPr>
    </w:p>
    <w:p w:rsidR="000E1A0C" w:rsidRDefault="000E1A0C" w:rsidP="000E1A0C">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ANVENDELSESMÅDE OG ADMINISTRATIONSVEJ(E)</w:t>
      </w:r>
    </w:p>
    <w:p w:rsidR="000E1A0C" w:rsidRDefault="000E1A0C" w:rsidP="000E1A0C">
      <w:pPr>
        <w:suppressAutoHyphens/>
        <w:rPr>
          <w:lang w:val="da-DK"/>
        </w:rPr>
      </w:pPr>
    </w:p>
    <w:p w:rsidR="000E1A0C" w:rsidRPr="00247981" w:rsidRDefault="000E1A0C" w:rsidP="000E1A0C">
      <w:pPr>
        <w:suppressAutoHyphens/>
        <w:rPr>
          <w:szCs w:val="22"/>
          <w:lang w:val="da-DK"/>
        </w:rPr>
      </w:pPr>
      <w:r w:rsidRPr="00247981">
        <w:rPr>
          <w:noProof/>
          <w:szCs w:val="22"/>
          <w:lang w:val="da-DK"/>
        </w:rPr>
        <w:t>Læs indlægssedlen inden brug.</w:t>
      </w:r>
    </w:p>
    <w:p w:rsidR="000E1A0C" w:rsidRDefault="000E1A0C" w:rsidP="000E1A0C">
      <w:pPr>
        <w:suppressAutoHyphens/>
        <w:rPr>
          <w:lang w:val="da-DK"/>
        </w:rPr>
      </w:pPr>
      <w:r>
        <w:rPr>
          <w:lang w:val="da-DK"/>
        </w:rPr>
        <w:t>Subkutan anvendelse</w:t>
      </w:r>
    </w:p>
    <w:p w:rsidR="000E1A0C" w:rsidRDefault="000E1A0C" w:rsidP="000E1A0C">
      <w:pPr>
        <w:pStyle w:val="EndnoteText"/>
        <w:tabs>
          <w:tab w:val="clear" w:pos="567"/>
        </w:tabs>
        <w:suppressAutoHyphens/>
        <w:rPr>
          <w:lang w:val="da-DK"/>
        </w:rPr>
      </w:pPr>
    </w:p>
    <w:p w:rsidR="000E1A0C" w:rsidRDefault="000E1A0C" w:rsidP="000E1A0C">
      <w:pPr>
        <w:pStyle w:val="EndnoteText"/>
        <w:tabs>
          <w:tab w:val="clear" w:pos="567"/>
        </w:tabs>
        <w:suppressAutoHyphens/>
        <w:rPr>
          <w:lang w:val="da-DK"/>
        </w:rPr>
      </w:pPr>
    </w:p>
    <w:p w:rsidR="000E1A0C" w:rsidRDefault="000E1A0C" w:rsidP="000E1A0C">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t>SÆRLIG ADVARSEL OM, AT LÆGEMIDLET SKAL OPBEVARES UTILGÆNGELIGT FOR BØRN</w:t>
      </w:r>
    </w:p>
    <w:p w:rsidR="000E1A0C" w:rsidRDefault="000E1A0C" w:rsidP="000E1A0C">
      <w:pPr>
        <w:suppressAutoHyphens/>
        <w:rPr>
          <w:lang w:val="da-DK"/>
        </w:rPr>
      </w:pPr>
    </w:p>
    <w:p w:rsidR="000E1A0C" w:rsidRDefault="000E1A0C" w:rsidP="000E1A0C">
      <w:pPr>
        <w:suppressAutoHyphens/>
        <w:rPr>
          <w:lang w:val="da-DK"/>
        </w:rPr>
      </w:pPr>
      <w:r>
        <w:rPr>
          <w:lang w:val="da-DK"/>
        </w:rPr>
        <w:t>Opbevares utilgængeligt for børn.</w:t>
      </w:r>
    </w:p>
    <w:p w:rsidR="000E1A0C" w:rsidRDefault="000E1A0C" w:rsidP="000E1A0C">
      <w:pPr>
        <w:suppressAutoHyphens/>
        <w:rPr>
          <w:lang w:val="da-DK"/>
        </w:rPr>
      </w:pPr>
    </w:p>
    <w:p w:rsidR="000E1A0C" w:rsidRDefault="000E1A0C" w:rsidP="000E1A0C">
      <w:pPr>
        <w:suppressAutoHyphens/>
        <w:rPr>
          <w:lang w:val="da-DK"/>
        </w:rPr>
      </w:pPr>
    </w:p>
    <w:p w:rsidR="000E1A0C" w:rsidRDefault="000E1A0C" w:rsidP="000E1A0C">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0E1A0C" w:rsidRDefault="000E1A0C" w:rsidP="000E1A0C">
      <w:pPr>
        <w:suppressAutoHyphens/>
        <w:rPr>
          <w:lang w:val="da-DK"/>
        </w:rPr>
      </w:pPr>
    </w:p>
    <w:p w:rsidR="000E1A0C" w:rsidRDefault="000E1A0C" w:rsidP="000E1A0C">
      <w:pPr>
        <w:suppressAutoHyphens/>
        <w:rPr>
          <w:lang w:val="da-DK"/>
        </w:rPr>
      </w:pPr>
      <w:r>
        <w:rPr>
          <w:lang w:val="da-DK"/>
        </w:rPr>
        <w:t>Opblandes forsigtigt. Se vedlagte indlægsseddel.</w:t>
      </w:r>
    </w:p>
    <w:p w:rsidR="000E1A0C" w:rsidRDefault="000E1A0C" w:rsidP="000E1A0C">
      <w:pPr>
        <w:suppressAutoHyphens/>
        <w:rPr>
          <w:lang w:val="da-DK"/>
        </w:rPr>
      </w:pPr>
    </w:p>
    <w:p w:rsidR="000E1A0C" w:rsidRDefault="000E1A0C" w:rsidP="000E1A0C">
      <w:pPr>
        <w:suppressAutoHyphens/>
        <w:rPr>
          <w:lang w:val="da-DK"/>
        </w:rPr>
      </w:pPr>
    </w:p>
    <w:p w:rsidR="000E1A0C" w:rsidRDefault="000E1A0C" w:rsidP="000E1A0C">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0E1A0C" w:rsidRDefault="000E1A0C" w:rsidP="000E1A0C">
      <w:pPr>
        <w:suppressAutoHyphens/>
        <w:ind w:left="567" w:hanging="567"/>
        <w:rPr>
          <w:lang w:val="da-DK"/>
        </w:rPr>
      </w:pPr>
    </w:p>
    <w:p w:rsidR="000E1A0C" w:rsidRDefault="000E1A0C" w:rsidP="000E1A0C">
      <w:pPr>
        <w:suppressAutoHyphens/>
        <w:rPr>
          <w:lang w:val="da-DK"/>
        </w:rPr>
      </w:pPr>
      <w:r>
        <w:rPr>
          <w:lang w:val="da-DK"/>
        </w:rPr>
        <w:t>EXP</w:t>
      </w:r>
    </w:p>
    <w:p w:rsidR="000E1A0C" w:rsidRDefault="000E1A0C" w:rsidP="000E1A0C">
      <w:pPr>
        <w:pStyle w:val="EndnoteText"/>
        <w:tabs>
          <w:tab w:val="clear" w:pos="567"/>
        </w:tabs>
        <w:suppressAutoHyphens/>
        <w:rPr>
          <w:lang w:val="da-DK"/>
        </w:rPr>
      </w:pPr>
    </w:p>
    <w:p w:rsidR="000E1A0C" w:rsidRDefault="000E1A0C" w:rsidP="000E1A0C">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0E1A0C" w:rsidRDefault="000E1A0C" w:rsidP="000E1A0C">
      <w:pPr>
        <w:suppressAutoHyphens/>
        <w:rPr>
          <w:lang w:val="da-DK"/>
        </w:rPr>
      </w:pPr>
    </w:p>
    <w:p w:rsidR="000E1A0C" w:rsidRDefault="000E1A0C" w:rsidP="000E1A0C">
      <w:pPr>
        <w:suppressAutoHyphens/>
        <w:rPr>
          <w:lang w:val="da-DK"/>
        </w:rPr>
      </w:pPr>
      <w:r>
        <w:rPr>
          <w:lang w:val="da-DK"/>
        </w:rPr>
        <w:t>Opbevares i køleskab (2°C – 8°C).</w:t>
      </w:r>
    </w:p>
    <w:p w:rsidR="000E1A0C" w:rsidRDefault="000E1A0C" w:rsidP="000E1A0C">
      <w:pPr>
        <w:suppressAutoHyphens/>
        <w:rPr>
          <w:lang w:val="da-DK"/>
        </w:rPr>
      </w:pPr>
      <w:r>
        <w:rPr>
          <w:lang w:val="da-DK"/>
        </w:rPr>
        <w:t>Må ikke nedfryses. Må ikke udsættes for stærk varme eller direkte sollys.</w:t>
      </w:r>
    </w:p>
    <w:p w:rsidR="000E1A0C" w:rsidRDefault="000E1A0C" w:rsidP="000E1A0C">
      <w:pPr>
        <w:suppressAutoHyphens/>
        <w:rPr>
          <w:lang w:val="da-DK"/>
        </w:rPr>
      </w:pPr>
      <w:r>
        <w:rPr>
          <w:lang w:val="da-DK"/>
        </w:rPr>
        <w:t>Penne, der er i brug, må bruges i op til 28 dage. Penne i brug bør opbevares ved temperaturer under 30</w:t>
      </w:r>
      <w:r>
        <w:rPr>
          <w:lang w:val="da-DK"/>
        </w:rPr>
        <w:sym w:font="Symbol" w:char="F0B0"/>
      </w:r>
      <w:r>
        <w:rPr>
          <w:lang w:val="da-DK"/>
        </w:rPr>
        <w:t>C og bør ikke nedkøles.</w:t>
      </w:r>
    </w:p>
    <w:p w:rsidR="000E1A0C" w:rsidRDefault="000E1A0C" w:rsidP="000E1A0C">
      <w:pPr>
        <w:suppressAutoHyphens/>
        <w:rPr>
          <w:lang w:val="da-DK"/>
        </w:rPr>
      </w:pPr>
    </w:p>
    <w:p w:rsidR="000E1A0C" w:rsidRDefault="000E1A0C" w:rsidP="000E1A0C">
      <w:pPr>
        <w:suppressAutoHyphens/>
        <w:rPr>
          <w:lang w:val="da-DK"/>
        </w:rPr>
      </w:pPr>
    </w:p>
    <w:p w:rsidR="000E1A0C" w:rsidRDefault="000E1A0C" w:rsidP="000E1A0C">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EVENTUELLE SÆRLIGE FORHOLDSREGLER VED BORTSKAFFELSE AF IKKE ANVENDT LÆGEMIDDEL SAMT AFFALD HERAF</w:t>
      </w:r>
    </w:p>
    <w:p w:rsidR="000E1A0C" w:rsidRDefault="000E1A0C" w:rsidP="000E1A0C">
      <w:pPr>
        <w:suppressAutoHyphens/>
        <w:rPr>
          <w:lang w:val="da-DK"/>
        </w:rPr>
      </w:pPr>
    </w:p>
    <w:p w:rsidR="000E1A0C" w:rsidRDefault="000E1A0C" w:rsidP="000E1A0C">
      <w:pPr>
        <w:suppressAutoHyphens/>
        <w:rPr>
          <w:lang w:val="da-DK"/>
        </w:rPr>
      </w:pPr>
    </w:p>
    <w:p w:rsidR="000E1A0C" w:rsidRDefault="000E1A0C" w:rsidP="000E1A0C">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0E1A0C" w:rsidRDefault="000E1A0C" w:rsidP="000E1A0C">
      <w:pPr>
        <w:suppressAutoHyphens/>
        <w:rPr>
          <w:lang w:val="da-DK"/>
        </w:rPr>
      </w:pPr>
    </w:p>
    <w:p w:rsidR="000E1A0C" w:rsidRPr="0054346D" w:rsidRDefault="000E1A0C" w:rsidP="000E1A0C">
      <w:pPr>
        <w:suppressAutoHyphens/>
        <w:ind w:left="426" w:hanging="426"/>
        <w:rPr>
          <w:lang w:val="nl-BE"/>
        </w:rPr>
      </w:pPr>
      <w:r w:rsidRPr="0054346D">
        <w:rPr>
          <w:lang w:val="nl-BE"/>
        </w:rPr>
        <w:t>Eli Lilly Nederland B.V.</w:t>
      </w:r>
    </w:p>
    <w:p w:rsidR="000E1A0C" w:rsidRPr="0054346D" w:rsidRDefault="000E1A0C" w:rsidP="000E1A0C">
      <w:pPr>
        <w:suppressAutoHyphens/>
        <w:ind w:left="426" w:hanging="426"/>
        <w:rPr>
          <w:lang w:val="nl-BE"/>
        </w:rPr>
      </w:pPr>
      <w:r>
        <w:rPr>
          <w:lang w:val="nl-BE"/>
        </w:rPr>
        <w:t>Papendorpseweg 83, 3528 BJ Utrecht</w:t>
      </w:r>
    </w:p>
    <w:p w:rsidR="000E1A0C" w:rsidRDefault="000E1A0C" w:rsidP="000E1A0C">
      <w:pPr>
        <w:suppressAutoHyphens/>
        <w:ind w:left="426" w:hanging="426"/>
        <w:rPr>
          <w:lang w:val="en-US"/>
        </w:rPr>
      </w:pPr>
      <w:smartTag w:uri="urn:schemas-microsoft-com:office:smarttags" w:element="place">
        <w:smartTag w:uri="urn:schemas-microsoft-com:office:smarttags" w:element="City">
          <w:r>
            <w:rPr>
              <w:lang w:val="en-US"/>
            </w:rPr>
            <w:t>Holland</w:t>
          </w:r>
        </w:smartTag>
      </w:smartTag>
    </w:p>
    <w:p w:rsidR="000E1A0C" w:rsidRDefault="000E1A0C" w:rsidP="000E1A0C">
      <w:pPr>
        <w:suppressAutoHyphens/>
        <w:rPr>
          <w:lang w:val="en-US"/>
        </w:rPr>
      </w:pPr>
    </w:p>
    <w:p w:rsidR="000E1A0C" w:rsidRDefault="000E1A0C" w:rsidP="000E1A0C">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0E1A0C" w:rsidTr="00C06F9D">
        <w:tc>
          <w:tcPr>
            <w:tcW w:w="9281" w:type="dxa"/>
          </w:tcPr>
          <w:p w:rsidR="000E1A0C" w:rsidRDefault="000E1A0C" w:rsidP="00C06F9D">
            <w:pPr>
              <w:ind w:left="567" w:hanging="567"/>
              <w:rPr>
                <w:b/>
                <w:lang w:val="da-DK"/>
              </w:rPr>
            </w:pPr>
            <w:r>
              <w:rPr>
                <w:b/>
                <w:lang w:val="da-DK"/>
              </w:rPr>
              <w:t>12.</w:t>
            </w:r>
            <w:r>
              <w:rPr>
                <w:b/>
                <w:lang w:val="da-DK"/>
              </w:rPr>
              <w:tab/>
              <w:t>MARKEDSFØRINGSTILLADELSESNUMMER (NUMRE)</w:t>
            </w:r>
          </w:p>
        </w:tc>
      </w:tr>
    </w:tbl>
    <w:p w:rsidR="000E1A0C" w:rsidRDefault="000E1A0C" w:rsidP="000E1A0C">
      <w:pPr>
        <w:pStyle w:val="EndnoteText"/>
        <w:tabs>
          <w:tab w:val="clear" w:pos="567"/>
        </w:tabs>
        <w:suppressAutoHyphens/>
        <w:rPr>
          <w:lang w:val="da-DK"/>
        </w:rPr>
      </w:pPr>
    </w:p>
    <w:p w:rsidR="000E1A0C" w:rsidRDefault="000E1A0C" w:rsidP="000E1A0C">
      <w:pPr>
        <w:suppressAutoHyphens/>
        <w:ind w:left="426" w:hanging="426"/>
        <w:rPr>
          <w:lang w:val="da-DK"/>
        </w:rPr>
      </w:pPr>
      <w:r>
        <w:rPr>
          <w:lang w:val="da-DK"/>
        </w:rPr>
        <w:t>EU/1/96/007/034</w:t>
      </w:r>
    </w:p>
    <w:p w:rsidR="000E1A0C" w:rsidRDefault="000E1A0C" w:rsidP="000E1A0C">
      <w:pPr>
        <w:rPr>
          <w:lang w:val="da-DK"/>
        </w:rPr>
      </w:pPr>
    </w:p>
    <w:p w:rsidR="000E1A0C" w:rsidRDefault="000E1A0C" w:rsidP="000E1A0C">
      <w:pPr>
        <w:rPr>
          <w:lang w:val="da-DK"/>
        </w:rPr>
      </w:pPr>
    </w:p>
    <w:p w:rsidR="000E1A0C" w:rsidRDefault="000E1A0C" w:rsidP="000E1A0C">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0E1A0C" w:rsidRDefault="000E1A0C" w:rsidP="000E1A0C">
      <w:pPr>
        <w:rPr>
          <w:lang w:val="da-DK"/>
        </w:rPr>
      </w:pPr>
    </w:p>
    <w:p w:rsidR="000E1A0C" w:rsidRDefault="000E1A0C" w:rsidP="000E1A0C">
      <w:pPr>
        <w:rPr>
          <w:lang w:val="da-DK"/>
        </w:rPr>
      </w:pPr>
      <w:r>
        <w:rPr>
          <w:lang w:val="da-DK"/>
        </w:rPr>
        <w:t>Lot</w:t>
      </w:r>
    </w:p>
    <w:p w:rsidR="000E1A0C" w:rsidRDefault="000E1A0C" w:rsidP="000E1A0C">
      <w:pPr>
        <w:rPr>
          <w:lang w:val="da-DK"/>
        </w:rPr>
      </w:pPr>
    </w:p>
    <w:p w:rsidR="000E1A0C" w:rsidRDefault="000E1A0C" w:rsidP="000E1A0C">
      <w:pPr>
        <w:rPr>
          <w:lang w:val="da-DK"/>
        </w:rPr>
      </w:pPr>
    </w:p>
    <w:p w:rsidR="000E1A0C" w:rsidRDefault="000E1A0C" w:rsidP="000E1A0C">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0E1A0C" w:rsidRDefault="000E1A0C" w:rsidP="000E1A0C">
      <w:pPr>
        <w:rPr>
          <w:lang w:val="da-DK"/>
        </w:rPr>
      </w:pPr>
    </w:p>
    <w:p w:rsidR="000E1A0C" w:rsidRDefault="000E1A0C" w:rsidP="000E1A0C">
      <w:pPr>
        <w:suppressAutoHyphens/>
        <w:ind w:left="720" w:hanging="720"/>
        <w:rPr>
          <w:lang w:val="da-DK"/>
        </w:rPr>
      </w:pPr>
    </w:p>
    <w:p w:rsidR="000E1A0C" w:rsidRDefault="000E1A0C" w:rsidP="000E1A0C">
      <w:pPr>
        <w:suppressAutoHyphens/>
        <w:ind w:left="720" w:hanging="720"/>
        <w:rPr>
          <w:lang w:val="da-DK"/>
        </w:rPr>
      </w:pPr>
    </w:p>
    <w:p w:rsidR="000E1A0C" w:rsidRDefault="000E1A0C" w:rsidP="000E1A0C">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0E1A0C" w:rsidRDefault="000E1A0C" w:rsidP="000E1A0C">
      <w:pPr>
        <w:ind w:right="11"/>
        <w:rPr>
          <w:lang w:val="da-DK"/>
        </w:rPr>
      </w:pPr>
    </w:p>
    <w:p w:rsidR="000E1A0C" w:rsidRDefault="000E1A0C" w:rsidP="000E1A0C">
      <w:pPr>
        <w:ind w:right="11"/>
        <w:rPr>
          <w:lang w:val="da-DK"/>
        </w:rPr>
      </w:pPr>
    </w:p>
    <w:p w:rsidR="000E1A0C" w:rsidRDefault="000E1A0C" w:rsidP="000E1A0C">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t>INFORMATION I BRAILLESKRIFT</w:t>
      </w:r>
    </w:p>
    <w:p w:rsidR="000E1A0C" w:rsidRDefault="000E1A0C" w:rsidP="000E1A0C">
      <w:pPr>
        <w:pStyle w:val="EndnoteText"/>
        <w:tabs>
          <w:tab w:val="clear" w:pos="567"/>
        </w:tabs>
        <w:rPr>
          <w:rStyle w:val="CommentReference"/>
          <w:sz w:val="22"/>
          <w:lang w:val="da-DK"/>
        </w:rPr>
      </w:pPr>
    </w:p>
    <w:p w:rsidR="000E1A0C" w:rsidRDefault="000E1A0C" w:rsidP="000E1A0C">
      <w:pPr>
        <w:ind w:right="11"/>
        <w:rPr>
          <w:lang w:val="da-DK"/>
        </w:rPr>
      </w:pPr>
      <w:r>
        <w:rPr>
          <w:lang w:val="da-DK"/>
        </w:rPr>
        <w:t>Humalog Mix25 KwikPen</w:t>
      </w:r>
    </w:p>
    <w:p w:rsidR="000E1A0C" w:rsidRDefault="000E1A0C" w:rsidP="000E1A0C">
      <w:pPr>
        <w:ind w:right="11"/>
        <w:rPr>
          <w:lang w:val="da-DK"/>
        </w:rPr>
      </w:pPr>
    </w:p>
    <w:p w:rsidR="000E1A0C" w:rsidRPr="003C5BD8" w:rsidRDefault="000E1A0C" w:rsidP="000E1A0C">
      <w:pPr>
        <w:ind w:left="567" w:hanging="567"/>
        <w:rPr>
          <w:noProof/>
          <w:szCs w:val="22"/>
          <w:lang w:val="da-DK"/>
        </w:rPr>
      </w:pPr>
    </w:p>
    <w:p w:rsidR="000E1A0C" w:rsidRPr="009A46D6" w:rsidRDefault="000E1A0C" w:rsidP="000E1A0C">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sidR="00C11596">
        <w:rPr>
          <w:b/>
          <w:noProof/>
          <w:szCs w:val="22"/>
          <w:lang w:val="da-DK"/>
        </w:rPr>
        <w:t>.</w:t>
      </w:r>
      <w:r w:rsidRPr="009A46D6">
        <w:rPr>
          <w:b/>
          <w:noProof/>
          <w:szCs w:val="22"/>
          <w:lang w:val="da-DK"/>
        </w:rPr>
        <w:tab/>
        <w:t>ENTYDIG IDENTIFIKATOR – 2D-STREGKODE</w:t>
      </w:r>
    </w:p>
    <w:p w:rsidR="000E1A0C" w:rsidRPr="009A46D6" w:rsidRDefault="000E1A0C" w:rsidP="000E1A0C">
      <w:pPr>
        <w:tabs>
          <w:tab w:val="left" w:pos="720"/>
        </w:tabs>
        <w:rPr>
          <w:noProof/>
          <w:szCs w:val="22"/>
          <w:lang w:val="da-DK"/>
        </w:rPr>
      </w:pPr>
    </w:p>
    <w:p w:rsidR="000E1A0C" w:rsidRPr="009A46D6" w:rsidRDefault="000E1A0C" w:rsidP="000E1A0C">
      <w:pPr>
        <w:rPr>
          <w:noProof/>
          <w:szCs w:val="22"/>
          <w:shd w:val="clear" w:color="auto" w:fill="CCCCCC"/>
          <w:lang w:val="da-DK"/>
        </w:rPr>
      </w:pPr>
      <w:r w:rsidRPr="009A46D6">
        <w:rPr>
          <w:highlight w:val="lightGray"/>
          <w:lang w:val="da-DK"/>
        </w:rPr>
        <w:t>Der er anført en 2D-stregkode, som indeh</w:t>
      </w:r>
      <w:r w:rsidRPr="000F63E5">
        <w:rPr>
          <w:highlight w:val="lightGray"/>
          <w:lang w:val="da-DK"/>
        </w:rPr>
        <w:t>older en entydig identifikator.</w:t>
      </w:r>
    </w:p>
    <w:p w:rsidR="000E1A0C" w:rsidRDefault="000E1A0C" w:rsidP="000E1A0C">
      <w:pPr>
        <w:tabs>
          <w:tab w:val="left" w:pos="720"/>
        </w:tabs>
        <w:rPr>
          <w:noProof/>
          <w:szCs w:val="22"/>
          <w:lang w:val="da-DK"/>
        </w:rPr>
      </w:pPr>
    </w:p>
    <w:p w:rsidR="000E1A0C" w:rsidRPr="009A46D6" w:rsidRDefault="000E1A0C" w:rsidP="000E1A0C">
      <w:pPr>
        <w:tabs>
          <w:tab w:val="left" w:pos="720"/>
        </w:tabs>
        <w:rPr>
          <w:noProof/>
          <w:szCs w:val="22"/>
          <w:lang w:val="da-DK"/>
        </w:rPr>
      </w:pPr>
    </w:p>
    <w:p w:rsidR="000E1A0C" w:rsidRPr="009A46D6" w:rsidRDefault="000E1A0C" w:rsidP="000E1A0C">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t>ENTYDIG IDENTIFIKATOR - MENNESKELIGT LÆSBARE DATA</w:t>
      </w:r>
    </w:p>
    <w:p w:rsidR="000E1A0C" w:rsidRPr="009A46D6" w:rsidRDefault="000E1A0C" w:rsidP="000E1A0C">
      <w:pPr>
        <w:tabs>
          <w:tab w:val="left" w:pos="720"/>
        </w:tabs>
        <w:rPr>
          <w:noProof/>
          <w:szCs w:val="22"/>
          <w:lang w:val="da-DK"/>
        </w:rPr>
      </w:pPr>
    </w:p>
    <w:p w:rsidR="000E1A0C" w:rsidRPr="009A46D6" w:rsidRDefault="000E1A0C" w:rsidP="000E1A0C">
      <w:pPr>
        <w:rPr>
          <w:color w:val="008000"/>
          <w:szCs w:val="22"/>
          <w:lang w:val="da-DK"/>
        </w:rPr>
      </w:pPr>
      <w:r w:rsidRPr="009A46D6">
        <w:rPr>
          <w:szCs w:val="22"/>
          <w:lang w:val="da-DK"/>
        </w:rPr>
        <w:t>PC</w:t>
      </w:r>
    </w:p>
    <w:p w:rsidR="000E1A0C" w:rsidRPr="009A46D6" w:rsidRDefault="000E1A0C" w:rsidP="000E1A0C">
      <w:pPr>
        <w:rPr>
          <w:szCs w:val="22"/>
          <w:lang w:val="da-DK"/>
        </w:rPr>
      </w:pPr>
      <w:r w:rsidRPr="009A46D6">
        <w:rPr>
          <w:szCs w:val="22"/>
          <w:lang w:val="da-DK"/>
        </w:rPr>
        <w:t>SN</w:t>
      </w:r>
    </w:p>
    <w:p w:rsidR="000E1A0C" w:rsidRDefault="000E1A0C" w:rsidP="000E1A0C">
      <w:pPr>
        <w:ind w:right="11"/>
        <w:rPr>
          <w:lang w:val="da-DK"/>
        </w:rPr>
      </w:pPr>
      <w:r w:rsidRPr="005716DC">
        <w:rPr>
          <w:szCs w:val="22"/>
          <w:lang w:val="da-DK"/>
        </w:rPr>
        <w:t>NN</w:t>
      </w:r>
    </w:p>
    <w:p w:rsidR="000E1A0C" w:rsidRDefault="000E1A0C" w:rsidP="00F86263">
      <w:pPr>
        <w:ind w:right="11"/>
        <w:rPr>
          <w:lang w:val="da-DK"/>
        </w:rPr>
      </w:pPr>
    </w:p>
    <w:p w:rsidR="00F86263" w:rsidRDefault="00C63844" w:rsidP="00C63844">
      <w:pPr>
        <w:pBdr>
          <w:top w:val="single" w:sz="4" w:space="1" w:color="auto"/>
          <w:left w:val="single" w:sz="4" w:space="4" w:color="auto"/>
          <w:bottom w:val="single" w:sz="4" w:space="1" w:color="auto"/>
          <w:right w:val="single" w:sz="4" w:space="4" w:color="auto"/>
        </w:pBdr>
        <w:rPr>
          <w:b/>
          <w:lang w:val="da-DK"/>
        </w:rPr>
      </w:pPr>
      <w:r>
        <w:rPr>
          <w:lang w:val="da-DK"/>
        </w:rPr>
        <w:br w:type="page"/>
      </w:r>
      <w:r w:rsidR="00C276E7">
        <w:rPr>
          <w:b/>
          <w:lang w:val="da-DK"/>
        </w:rPr>
        <w:t>MÆRKNING</w:t>
      </w:r>
      <w:r>
        <w:rPr>
          <w:b/>
          <w:lang w:val="da-DK"/>
        </w:rPr>
        <w:t>, DER SKAL ANFØRES PÅ DEN YDRE EMBALLAGE</w:t>
      </w:r>
    </w:p>
    <w:p w:rsidR="00F86263" w:rsidRDefault="00F86263" w:rsidP="00C63844">
      <w:pPr>
        <w:pBdr>
          <w:top w:val="single" w:sz="4" w:space="1" w:color="auto"/>
          <w:left w:val="single" w:sz="4" w:space="4" w:color="auto"/>
          <w:bottom w:val="single" w:sz="4" w:space="1" w:color="auto"/>
          <w:right w:val="single" w:sz="4" w:space="4" w:color="auto"/>
        </w:pBdr>
        <w:rPr>
          <w:b/>
          <w:lang w:val="da-DK"/>
        </w:rPr>
      </w:pPr>
    </w:p>
    <w:p w:rsidR="00C63844" w:rsidRDefault="00F86263" w:rsidP="00F86263">
      <w:pPr>
        <w:pBdr>
          <w:top w:val="single" w:sz="4" w:space="1" w:color="auto"/>
          <w:left w:val="single" w:sz="4" w:space="4" w:color="auto"/>
          <w:bottom w:val="single" w:sz="4" w:space="1" w:color="auto"/>
          <w:right w:val="single" w:sz="4" w:space="4" w:color="auto"/>
        </w:pBdr>
        <w:rPr>
          <w:lang w:val="da-DK"/>
        </w:rPr>
      </w:pPr>
      <w:r>
        <w:rPr>
          <w:b/>
          <w:lang w:val="da-DK"/>
        </w:rPr>
        <w:t>INTE</w:t>
      </w:r>
      <w:r w:rsidR="00212CF9">
        <w:rPr>
          <w:b/>
          <w:lang w:val="da-DK"/>
        </w:rPr>
        <w:t xml:space="preserve">RMEDIÆR KARTON (uden blå boks) del af </w:t>
      </w:r>
      <w:r w:rsidR="00782183">
        <w:rPr>
          <w:b/>
          <w:lang w:val="da-DK"/>
        </w:rPr>
        <w:t>multi</w:t>
      </w:r>
      <w:r>
        <w:rPr>
          <w:b/>
          <w:lang w:val="da-DK"/>
        </w:rPr>
        <w:t>pakning - KwikPen</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C63844" w:rsidRDefault="00C63844" w:rsidP="00C63844">
      <w:pPr>
        <w:suppressAutoHyphens/>
        <w:rPr>
          <w:lang w:val="da-DK"/>
        </w:rPr>
      </w:pPr>
    </w:p>
    <w:p w:rsidR="00C63844" w:rsidRDefault="00C63844" w:rsidP="00C63844">
      <w:pPr>
        <w:suppressAutoHyphens/>
        <w:rPr>
          <w:lang w:val="da-DK"/>
        </w:rPr>
      </w:pPr>
      <w:r>
        <w:rPr>
          <w:lang w:val="da-DK"/>
        </w:rPr>
        <w:t xml:space="preserve">Humalog Mix25 100 </w:t>
      </w:r>
      <w:r w:rsidR="0090061F">
        <w:rPr>
          <w:lang w:val="da-DK"/>
        </w:rPr>
        <w:t>enheder</w:t>
      </w:r>
      <w:r>
        <w:rPr>
          <w:lang w:val="da-DK"/>
        </w:rPr>
        <w:t xml:space="preserve">/ml </w:t>
      </w:r>
      <w:r w:rsidR="00E71AD8" w:rsidRPr="00692608">
        <w:rPr>
          <w:lang w:val="da-DK"/>
        </w:rPr>
        <w:t>KwikPen</w:t>
      </w:r>
      <w:r>
        <w:rPr>
          <w:lang w:val="da-DK"/>
        </w:rPr>
        <w:t xml:space="preserve"> injektionsvæske, suspension</w:t>
      </w:r>
      <w:r w:rsidR="00920C60">
        <w:rPr>
          <w:lang w:val="da-DK"/>
        </w:rPr>
        <w:t>,</w:t>
      </w:r>
      <w:r w:rsidR="00EC4B05">
        <w:rPr>
          <w:lang w:val="da-DK"/>
        </w:rPr>
        <w:t xml:space="preserve"> i fyldt pen</w:t>
      </w:r>
    </w:p>
    <w:p w:rsidR="00C63844" w:rsidRPr="00330AB6" w:rsidRDefault="00C63844" w:rsidP="00C63844">
      <w:pPr>
        <w:suppressAutoHyphens/>
        <w:rPr>
          <w:lang w:val="en-US"/>
        </w:rPr>
      </w:pPr>
      <w:r w:rsidRPr="00330AB6">
        <w:rPr>
          <w:lang w:val="en-US"/>
        </w:rPr>
        <w:t>25% insulin lispro og 75% insulin lispro protaminsuspension</w:t>
      </w:r>
    </w:p>
    <w:p w:rsidR="00C63844" w:rsidRPr="00330AB6" w:rsidRDefault="00C63844" w:rsidP="00C63844">
      <w:pPr>
        <w:suppressAutoHyphens/>
        <w:rPr>
          <w:lang w:val="en-US"/>
        </w:rPr>
      </w:pPr>
    </w:p>
    <w:p w:rsidR="00C63844" w:rsidRPr="00330AB6" w:rsidRDefault="00C63844" w:rsidP="00C63844">
      <w:pPr>
        <w:suppressAutoHyphens/>
        <w:rPr>
          <w:lang w:val="en-US"/>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C63844" w:rsidRDefault="00C63844" w:rsidP="00C63844">
      <w:pPr>
        <w:suppressAutoHyphens/>
        <w:rPr>
          <w:lang w:val="da-DK"/>
        </w:rPr>
      </w:pPr>
    </w:p>
    <w:p w:rsidR="00F86263" w:rsidRPr="00DE0041" w:rsidRDefault="00F86263" w:rsidP="00C63844">
      <w:pPr>
        <w:suppressAutoHyphens/>
        <w:rPr>
          <w:lang w:val="da-DK"/>
        </w:rPr>
      </w:pPr>
      <w:r>
        <w:rPr>
          <w:lang w:val="da-DK"/>
        </w:rPr>
        <w:t xml:space="preserve">Hver ml </w:t>
      </w:r>
      <w:r w:rsidR="00212CF9">
        <w:rPr>
          <w:lang w:val="da-DK"/>
        </w:rPr>
        <w:t>suspension</w:t>
      </w:r>
      <w:r>
        <w:rPr>
          <w:lang w:val="da-DK"/>
        </w:rPr>
        <w:t xml:space="preserve"> indeholder 100 enheder insulin lispro (svarende til 3,5</w:t>
      </w:r>
      <w:r w:rsidR="00383235">
        <w:rPr>
          <w:lang w:val="da-DK"/>
        </w:rPr>
        <w:t xml:space="preserve"> </w:t>
      </w:r>
      <w:r>
        <w:rPr>
          <w:lang w:val="da-DK"/>
        </w:rPr>
        <w:t>mg)</w:t>
      </w:r>
      <w:r w:rsidR="00383235">
        <w:rPr>
          <w:lang w:val="da-DK"/>
        </w:rPr>
        <w:t>.</w:t>
      </w:r>
    </w:p>
    <w:p w:rsidR="00C63844" w:rsidRPr="00DE0041" w:rsidRDefault="00C63844" w:rsidP="00C63844">
      <w:pPr>
        <w:suppressAutoHyphens/>
        <w:rPr>
          <w:lang w:val="da-DK"/>
        </w:rPr>
      </w:pPr>
    </w:p>
    <w:p w:rsidR="00C63844" w:rsidRPr="00DE0041" w:rsidRDefault="00C63844" w:rsidP="00C63844">
      <w:pPr>
        <w:suppressAutoHyphens/>
        <w:rPr>
          <w:lang w:val="da-DK"/>
        </w:rPr>
      </w:pPr>
    </w:p>
    <w:p w:rsidR="00C63844" w:rsidRPr="00DE0041"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sidRPr="00DE0041">
        <w:rPr>
          <w:b/>
          <w:lang w:val="da-DK"/>
        </w:rPr>
        <w:t>3.</w:t>
      </w:r>
      <w:r w:rsidRPr="00DE0041">
        <w:rPr>
          <w:b/>
          <w:lang w:val="da-DK"/>
        </w:rPr>
        <w:tab/>
        <w:t>LISTE OVER HJÆLPESTOFFER</w:t>
      </w:r>
    </w:p>
    <w:p w:rsidR="00C63844" w:rsidRPr="00DE0041" w:rsidRDefault="00C63844" w:rsidP="00C63844">
      <w:pPr>
        <w:suppressAutoHyphens/>
        <w:rPr>
          <w:lang w:val="da-DK"/>
        </w:rPr>
      </w:pPr>
    </w:p>
    <w:p w:rsidR="00C63844" w:rsidRPr="00DE0041" w:rsidRDefault="00C63844" w:rsidP="00C63844">
      <w:pPr>
        <w:ind w:right="11"/>
        <w:rPr>
          <w:lang w:val="da-DK"/>
        </w:rPr>
      </w:pPr>
      <w:r w:rsidRPr="00DE0041">
        <w:rPr>
          <w:lang w:val="da-DK"/>
        </w:rPr>
        <w:t>Indeholder protaminsulphat, glycerol, zinkoxid, dinatriumphosphatheptahydrat, m-cresol og phenol (konserveringsmidler) og vand til injektionsvæsker.</w:t>
      </w:r>
    </w:p>
    <w:p w:rsidR="00C63844" w:rsidRDefault="00C63844" w:rsidP="00C63844">
      <w:pPr>
        <w:suppressAutoHyphens/>
        <w:rPr>
          <w:lang w:val="da-DK"/>
        </w:rPr>
      </w:pPr>
      <w:r>
        <w:rPr>
          <w:lang w:val="da-DK"/>
        </w:rPr>
        <w:t>Natriumhydroxid og/eller saltsyre kan være tilsat for at justere surhedsgraden</w:t>
      </w:r>
      <w:r w:rsidR="00383235">
        <w:rPr>
          <w:lang w:val="da-DK"/>
        </w:rPr>
        <w:t>.</w:t>
      </w:r>
      <w:r w:rsidR="000E1A0C">
        <w:rPr>
          <w:lang w:val="da-DK"/>
        </w:rPr>
        <w:t xml:space="preserve"> </w:t>
      </w:r>
      <w:r w:rsidR="000E1A0C" w:rsidRPr="0057493F">
        <w:rPr>
          <w:shd w:val="clear" w:color="auto" w:fill="D4D4D4"/>
          <w:lang w:val="da-DK"/>
        </w:rPr>
        <w:t>Se yderligere oplysninger i indlægssedlen.</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 xml:space="preserve">LÆGEMIDDELFORM OG </w:t>
      </w:r>
      <w:r w:rsidR="00463E4E">
        <w:rPr>
          <w:b/>
          <w:lang w:val="da-DK"/>
        </w:rPr>
        <w:t>INDHOLD</w:t>
      </w:r>
      <w:r w:rsidR="00DE376A">
        <w:rPr>
          <w:b/>
          <w:lang w:val="da-DK"/>
        </w:rPr>
        <w:t xml:space="preserve"> </w:t>
      </w:r>
      <w:r>
        <w:rPr>
          <w:b/>
          <w:lang w:val="da-DK"/>
        </w:rPr>
        <w:t>(PAKNINGSSTØRRELSE)</w:t>
      </w:r>
    </w:p>
    <w:p w:rsidR="00C63844" w:rsidRDefault="00C63844" w:rsidP="00C63844">
      <w:pPr>
        <w:suppressAutoHyphens/>
        <w:rPr>
          <w:lang w:val="da-DK"/>
        </w:rPr>
      </w:pPr>
    </w:p>
    <w:p w:rsidR="00F86263" w:rsidRDefault="00C63844" w:rsidP="00C63844">
      <w:pPr>
        <w:suppressAutoHyphens/>
        <w:rPr>
          <w:lang w:val="da-DK"/>
        </w:rPr>
      </w:pPr>
      <w:r w:rsidRPr="0057493F">
        <w:rPr>
          <w:highlight w:val="lightGray"/>
          <w:lang w:val="da-DK"/>
        </w:rPr>
        <w:t xml:space="preserve">Injektionsvæske, </w:t>
      </w:r>
      <w:r w:rsidR="00A52D0A" w:rsidRPr="0057493F">
        <w:rPr>
          <w:highlight w:val="lightGray"/>
          <w:lang w:val="da-DK"/>
        </w:rPr>
        <w:t>suspension</w:t>
      </w:r>
      <w:r w:rsidR="000C74E7" w:rsidRPr="0057493F">
        <w:rPr>
          <w:highlight w:val="lightGray"/>
          <w:lang w:val="da-DK"/>
        </w:rPr>
        <w:t>.</w:t>
      </w:r>
    </w:p>
    <w:p w:rsidR="00535859" w:rsidRDefault="00535859" w:rsidP="00C63844">
      <w:pPr>
        <w:suppressAutoHyphens/>
        <w:rPr>
          <w:lang w:val="da-DK"/>
        </w:rPr>
      </w:pPr>
    </w:p>
    <w:p w:rsidR="00C63844" w:rsidRDefault="00F86263" w:rsidP="00C63844">
      <w:pPr>
        <w:suppressAutoHyphens/>
        <w:rPr>
          <w:lang w:val="da-DK"/>
        </w:rPr>
      </w:pPr>
      <w:r>
        <w:rPr>
          <w:lang w:val="da-DK"/>
        </w:rPr>
        <w:t>5 penne a 3 ml. D</w:t>
      </w:r>
      <w:r w:rsidR="00C63844">
        <w:rPr>
          <w:lang w:val="da-DK"/>
        </w:rPr>
        <w:t>el af en multipakning</w:t>
      </w:r>
      <w:r w:rsidR="00212CF9">
        <w:rPr>
          <w:lang w:val="da-DK"/>
        </w:rPr>
        <w:t>, må ikke s</w:t>
      </w:r>
      <w:r w:rsidR="00C63844">
        <w:rPr>
          <w:lang w:val="da-DK"/>
        </w:rPr>
        <w:t>ælges separat.</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 xml:space="preserve">ANVENDELSESMÅDE OG </w:t>
      </w:r>
      <w:r w:rsidR="00C276E7">
        <w:rPr>
          <w:b/>
          <w:lang w:val="da-DK"/>
        </w:rPr>
        <w:t>ADMINISTRATIONSVEJ(E)</w:t>
      </w:r>
    </w:p>
    <w:p w:rsidR="00C63844" w:rsidRDefault="00C63844" w:rsidP="00C63844">
      <w:pPr>
        <w:suppressAutoHyphens/>
        <w:rPr>
          <w:lang w:val="da-DK"/>
        </w:rPr>
      </w:pPr>
    </w:p>
    <w:p w:rsidR="00F86263" w:rsidRPr="00247981" w:rsidRDefault="00F86263" w:rsidP="00F86263">
      <w:pPr>
        <w:suppressAutoHyphens/>
        <w:rPr>
          <w:szCs w:val="22"/>
          <w:lang w:val="da-DK"/>
        </w:rPr>
      </w:pPr>
      <w:r w:rsidRPr="00247981">
        <w:rPr>
          <w:noProof/>
          <w:szCs w:val="22"/>
          <w:lang w:val="da-DK"/>
        </w:rPr>
        <w:t>Læs indlægssedlen inden brug.</w:t>
      </w:r>
    </w:p>
    <w:p w:rsidR="00C63844" w:rsidRDefault="00C63844" w:rsidP="00C63844">
      <w:pPr>
        <w:suppressAutoHyphens/>
        <w:rPr>
          <w:lang w:val="da-DK"/>
        </w:rPr>
      </w:pPr>
      <w:r>
        <w:rPr>
          <w:lang w:val="da-DK"/>
        </w:rPr>
        <w:t>Subkutan anvendelse</w:t>
      </w:r>
    </w:p>
    <w:p w:rsidR="00C63844" w:rsidRDefault="00C63844" w:rsidP="00C63844">
      <w:pPr>
        <w:pStyle w:val="EndnoteText"/>
        <w:tabs>
          <w:tab w:val="clear" w:pos="567"/>
        </w:tabs>
        <w:suppressAutoHyphens/>
        <w:rPr>
          <w:lang w:val="da-DK"/>
        </w:rPr>
      </w:pPr>
    </w:p>
    <w:p w:rsidR="00C63844" w:rsidRDefault="00C63844" w:rsidP="00C63844">
      <w:pPr>
        <w:pStyle w:val="EndnoteText"/>
        <w:tabs>
          <w:tab w:val="clear" w:pos="567"/>
        </w:tabs>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r>
      <w:r w:rsidR="00DE376A">
        <w:rPr>
          <w:b/>
          <w:lang w:val="da-DK"/>
        </w:rPr>
        <w:t xml:space="preserve">SÆRLIG </w:t>
      </w:r>
      <w:r>
        <w:rPr>
          <w:b/>
          <w:lang w:val="da-DK"/>
        </w:rPr>
        <w:t>ADVARSEL OM, AT LÆGEMIDLET SKAL OPBEVARES UTILGÆNGELIGT FOR BØRN</w:t>
      </w:r>
    </w:p>
    <w:p w:rsidR="00C63844" w:rsidRDefault="00C63844" w:rsidP="00C63844">
      <w:pPr>
        <w:suppressAutoHyphens/>
        <w:rPr>
          <w:lang w:val="da-DK"/>
        </w:rPr>
      </w:pPr>
    </w:p>
    <w:p w:rsidR="00C63844" w:rsidRDefault="00C63844" w:rsidP="00C63844">
      <w:pPr>
        <w:suppressAutoHyphens/>
        <w:rPr>
          <w:lang w:val="da-DK"/>
        </w:rPr>
      </w:pPr>
      <w:r>
        <w:rPr>
          <w:lang w:val="da-DK"/>
        </w:rPr>
        <w:t>Opbevares utilgængeligt for børn</w:t>
      </w:r>
      <w:r w:rsidR="00576873">
        <w:rPr>
          <w:lang w:val="da-DK"/>
        </w:rPr>
        <w:t>.</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C63844" w:rsidRDefault="00C63844" w:rsidP="00C63844">
      <w:pPr>
        <w:suppressAutoHyphens/>
        <w:rPr>
          <w:lang w:val="da-DK"/>
        </w:rPr>
      </w:pPr>
    </w:p>
    <w:p w:rsidR="00C63844" w:rsidRDefault="00C63844" w:rsidP="00C63844">
      <w:pPr>
        <w:suppressAutoHyphens/>
        <w:rPr>
          <w:lang w:val="da-DK"/>
        </w:rPr>
      </w:pPr>
      <w:r>
        <w:rPr>
          <w:lang w:val="da-DK"/>
        </w:rPr>
        <w:t>Opblandes forsigtigt. Se vedlagte indlægsseddel.</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C63844" w:rsidRDefault="00C63844" w:rsidP="00C63844">
      <w:pPr>
        <w:suppressAutoHyphens/>
        <w:ind w:left="567" w:hanging="567"/>
        <w:rPr>
          <w:lang w:val="da-DK"/>
        </w:rPr>
      </w:pPr>
    </w:p>
    <w:p w:rsidR="00C63844" w:rsidRDefault="00C63844" w:rsidP="00C63844">
      <w:pPr>
        <w:suppressAutoHyphens/>
        <w:rPr>
          <w:lang w:val="da-DK"/>
        </w:rPr>
      </w:pPr>
      <w:r>
        <w:rPr>
          <w:lang w:val="da-DK"/>
        </w:rPr>
        <w:t>EXP</w:t>
      </w:r>
    </w:p>
    <w:p w:rsidR="00C63844" w:rsidRDefault="00C63844" w:rsidP="00C63844">
      <w:pPr>
        <w:pStyle w:val="EndnoteText"/>
        <w:tabs>
          <w:tab w:val="clear" w:pos="567"/>
        </w:tabs>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C63844" w:rsidRDefault="00C63844" w:rsidP="00C63844">
      <w:pPr>
        <w:suppressAutoHyphens/>
        <w:rPr>
          <w:lang w:val="da-DK"/>
        </w:rPr>
      </w:pPr>
    </w:p>
    <w:p w:rsidR="00C63844" w:rsidRDefault="00C63844" w:rsidP="00C63844">
      <w:pPr>
        <w:suppressAutoHyphens/>
        <w:rPr>
          <w:lang w:val="da-DK"/>
        </w:rPr>
      </w:pPr>
      <w:r>
        <w:rPr>
          <w:lang w:val="da-DK"/>
        </w:rPr>
        <w:t xml:space="preserve">Opbevares </w:t>
      </w:r>
      <w:r w:rsidR="00E71AD8">
        <w:rPr>
          <w:lang w:val="da-DK"/>
        </w:rPr>
        <w:t xml:space="preserve">i køleskab </w:t>
      </w:r>
      <w:r>
        <w:rPr>
          <w:lang w:val="da-DK"/>
        </w:rPr>
        <w:t>(</w:t>
      </w:r>
      <w:r w:rsidR="00E71AD8">
        <w:rPr>
          <w:lang w:val="da-DK"/>
        </w:rPr>
        <w:t>2°C – 8°C</w:t>
      </w:r>
      <w:r>
        <w:rPr>
          <w:lang w:val="da-DK"/>
        </w:rPr>
        <w:t>)</w:t>
      </w:r>
      <w:r w:rsidR="00383235">
        <w:rPr>
          <w:lang w:val="da-DK"/>
        </w:rPr>
        <w:t>.</w:t>
      </w:r>
    </w:p>
    <w:p w:rsidR="00C63844" w:rsidRDefault="00C63844" w:rsidP="00C63844">
      <w:pPr>
        <w:suppressAutoHyphens/>
        <w:rPr>
          <w:lang w:val="da-DK"/>
        </w:rPr>
      </w:pPr>
      <w:r>
        <w:rPr>
          <w:lang w:val="da-DK"/>
        </w:rPr>
        <w:t>Må ikke nedfryses. Må ikke udsættes for stærk varme eller direkte sollys.</w:t>
      </w:r>
    </w:p>
    <w:p w:rsidR="00C63844" w:rsidRDefault="00C63844" w:rsidP="00C63844">
      <w:pPr>
        <w:suppressAutoHyphens/>
        <w:rPr>
          <w:lang w:val="da-DK"/>
        </w:rPr>
      </w:pPr>
      <w:r>
        <w:rPr>
          <w:lang w:val="da-DK"/>
        </w:rPr>
        <w:t xml:space="preserve">Penne, der er i brug, må bruges i op til 28 dage. Penne i brug bør opbevares </w:t>
      </w:r>
      <w:r w:rsidR="007E4A33">
        <w:rPr>
          <w:lang w:val="da-DK"/>
        </w:rPr>
        <w:t xml:space="preserve">ved temperaturer </w:t>
      </w:r>
      <w:r>
        <w:rPr>
          <w:lang w:val="da-DK"/>
        </w:rPr>
        <w:t>under 30</w:t>
      </w:r>
      <w:r>
        <w:rPr>
          <w:lang w:val="da-DK"/>
        </w:rPr>
        <w:sym w:font="Symbol" w:char="F0B0"/>
      </w:r>
      <w:r>
        <w:rPr>
          <w:lang w:val="da-DK"/>
        </w:rPr>
        <w:t>C og bør ikke nedkøles.</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 xml:space="preserve">EVENTUELLE SÆRLIGE FORHOLDSREGLER VED BORTSKAFFELSE AF </w:t>
      </w:r>
      <w:r w:rsidR="00DE376A">
        <w:rPr>
          <w:b/>
          <w:lang w:val="da-DK"/>
        </w:rPr>
        <w:t>IKKE ANVENDT</w:t>
      </w:r>
      <w:r>
        <w:rPr>
          <w:b/>
          <w:lang w:val="da-DK"/>
        </w:rPr>
        <w:t xml:space="preserve"> LÆGEMID</w:t>
      </w:r>
      <w:r w:rsidR="00DE376A">
        <w:rPr>
          <w:b/>
          <w:lang w:val="da-DK"/>
        </w:rPr>
        <w:t>DEL SAMT</w:t>
      </w:r>
      <w:r>
        <w:rPr>
          <w:b/>
          <w:lang w:val="da-DK"/>
        </w:rPr>
        <w:t xml:space="preserve"> AFFALD </w:t>
      </w:r>
      <w:r w:rsidR="00DE376A">
        <w:rPr>
          <w:b/>
          <w:lang w:val="da-DK"/>
        </w:rPr>
        <w:t>HERAF</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C63844" w:rsidRDefault="00C63844" w:rsidP="00C63844">
      <w:pPr>
        <w:suppressAutoHyphens/>
        <w:rPr>
          <w:lang w:val="da-DK"/>
        </w:rPr>
      </w:pPr>
    </w:p>
    <w:p w:rsidR="00C63844" w:rsidRPr="0054346D" w:rsidRDefault="00C63844" w:rsidP="00C63844">
      <w:pPr>
        <w:suppressAutoHyphens/>
        <w:ind w:left="426" w:hanging="426"/>
        <w:rPr>
          <w:lang w:val="nl-BE"/>
        </w:rPr>
      </w:pPr>
      <w:r w:rsidRPr="0054346D">
        <w:rPr>
          <w:lang w:val="nl-BE"/>
        </w:rPr>
        <w:t>Eli Lilly Nederland B.V.</w:t>
      </w:r>
    </w:p>
    <w:p w:rsidR="00C63844" w:rsidRPr="0054346D" w:rsidRDefault="00C00AFA" w:rsidP="00C63844">
      <w:pPr>
        <w:suppressAutoHyphens/>
        <w:ind w:left="426" w:hanging="426"/>
        <w:rPr>
          <w:lang w:val="nl-BE"/>
        </w:rPr>
      </w:pPr>
      <w:r>
        <w:rPr>
          <w:lang w:val="nl-BE"/>
        </w:rPr>
        <w:t>Papendorpseweg 83, 3528 BJ Utrecht</w:t>
      </w:r>
    </w:p>
    <w:p w:rsidR="00C63844" w:rsidRDefault="00C63844" w:rsidP="00C63844">
      <w:pPr>
        <w:suppressAutoHyphens/>
        <w:ind w:left="426" w:hanging="426"/>
        <w:rPr>
          <w:lang w:val="en-US"/>
        </w:rPr>
      </w:pPr>
      <w:smartTag w:uri="urn:schemas-microsoft-com:office:smarttags" w:element="place">
        <w:smartTag w:uri="urn:schemas-microsoft-com:office:smarttags" w:element="City">
          <w:r>
            <w:rPr>
              <w:lang w:val="en-US"/>
            </w:rPr>
            <w:t>Holland</w:t>
          </w:r>
        </w:smartTag>
      </w:smartTag>
    </w:p>
    <w:p w:rsidR="00C63844" w:rsidRDefault="00C63844" w:rsidP="00C63844">
      <w:pPr>
        <w:suppressAutoHyphens/>
        <w:rPr>
          <w:lang w:val="en-US"/>
        </w:rPr>
      </w:pPr>
    </w:p>
    <w:p w:rsidR="00C63844" w:rsidRDefault="00C63844" w:rsidP="00C63844">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C63844">
        <w:tc>
          <w:tcPr>
            <w:tcW w:w="9281" w:type="dxa"/>
          </w:tcPr>
          <w:p w:rsidR="00C63844" w:rsidRDefault="00C63844" w:rsidP="00A25838">
            <w:pPr>
              <w:ind w:left="567" w:hanging="567"/>
              <w:rPr>
                <w:b/>
                <w:lang w:val="da-DK"/>
              </w:rPr>
            </w:pPr>
            <w:r>
              <w:rPr>
                <w:b/>
                <w:lang w:val="da-DK"/>
              </w:rPr>
              <w:t>12.</w:t>
            </w:r>
            <w:r>
              <w:rPr>
                <w:b/>
                <w:lang w:val="da-DK"/>
              </w:rPr>
              <w:tab/>
              <w:t>MARKEDSFØRINGSTILLADELSESNUMMER (NUMRE)</w:t>
            </w:r>
          </w:p>
        </w:tc>
      </w:tr>
    </w:tbl>
    <w:p w:rsidR="00C63844" w:rsidRDefault="00C63844" w:rsidP="00C63844">
      <w:pPr>
        <w:pStyle w:val="EndnoteText"/>
        <w:tabs>
          <w:tab w:val="clear" w:pos="567"/>
        </w:tabs>
        <w:suppressAutoHyphens/>
        <w:rPr>
          <w:lang w:val="da-DK"/>
        </w:rPr>
      </w:pPr>
    </w:p>
    <w:p w:rsidR="00C63844" w:rsidRDefault="00E71AD8" w:rsidP="00C63844">
      <w:pPr>
        <w:suppressAutoHyphens/>
        <w:ind w:left="426" w:hanging="426"/>
        <w:rPr>
          <w:lang w:val="da-DK"/>
        </w:rPr>
      </w:pPr>
      <w:r>
        <w:rPr>
          <w:lang w:val="da-DK"/>
        </w:rPr>
        <w:t>EU/1/96/007/</w:t>
      </w:r>
      <w:r w:rsidR="00E20F44">
        <w:rPr>
          <w:lang w:val="da-DK"/>
        </w:rPr>
        <w:t>034</w:t>
      </w:r>
    </w:p>
    <w:p w:rsidR="00C63844" w:rsidRDefault="00C63844" w:rsidP="00C63844">
      <w:pPr>
        <w:rPr>
          <w:lang w:val="da-DK"/>
        </w:rPr>
      </w:pPr>
    </w:p>
    <w:p w:rsidR="00C63844" w:rsidRDefault="00C63844" w:rsidP="00C63844">
      <w:pPr>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C63844" w:rsidRDefault="00C63844" w:rsidP="00C63844">
      <w:pPr>
        <w:rPr>
          <w:lang w:val="da-DK"/>
        </w:rPr>
      </w:pPr>
    </w:p>
    <w:p w:rsidR="00C63844" w:rsidRDefault="00C63844" w:rsidP="00C63844">
      <w:pPr>
        <w:rPr>
          <w:lang w:val="da-DK"/>
        </w:rPr>
      </w:pPr>
      <w:r>
        <w:rPr>
          <w:lang w:val="da-DK"/>
        </w:rPr>
        <w:t>Lot</w:t>
      </w:r>
    </w:p>
    <w:p w:rsidR="00C63844" w:rsidRDefault="00C63844" w:rsidP="00C63844">
      <w:pPr>
        <w:rPr>
          <w:lang w:val="da-DK"/>
        </w:rPr>
      </w:pPr>
    </w:p>
    <w:p w:rsidR="00C63844" w:rsidRDefault="00C63844" w:rsidP="00C63844">
      <w:pPr>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C63844" w:rsidRDefault="00C63844" w:rsidP="00C63844">
      <w:pPr>
        <w:rPr>
          <w:lang w:val="da-DK"/>
        </w:rPr>
      </w:pPr>
    </w:p>
    <w:p w:rsidR="00C63844" w:rsidRDefault="00C63844" w:rsidP="00C63844">
      <w:pPr>
        <w:suppressAutoHyphens/>
        <w:ind w:left="720" w:hanging="720"/>
        <w:rPr>
          <w:lang w:val="da-DK"/>
        </w:rPr>
      </w:pPr>
    </w:p>
    <w:p w:rsidR="00C63844" w:rsidRDefault="00C63844" w:rsidP="00C63844">
      <w:pPr>
        <w:suppressAutoHyphens/>
        <w:ind w:left="720" w:hanging="720"/>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C63844" w:rsidRDefault="00C63844" w:rsidP="00C63844">
      <w:pPr>
        <w:ind w:right="11"/>
        <w:rPr>
          <w:lang w:val="da-DK"/>
        </w:rPr>
      </w:pPr>
    </w:p>
    <w:p w:rsidR="00C63844" w:rsidRDefault="00C63844" w:rsidP="00C63844">
      <w:pPr>
        <w:ind w:right="11"/>
        <w:rPr>
          <w:lang w:val="da-DK"/>
        </w:rPr>
      </w:pPr>
      <w:r>
        <w:rPr>
          <w:lang w:val="da-DK"/>
        </w:rPr>
        <w:t>Kontakt apoteket hvis forseglingen er brudt før pakningen er taget i brug</w:t>
      </w:r>
      <w:r w:rsidR="00383235">
        <w:rPr>
          <w:lang w:val="da-DK"/>
        </w:rPr>
        <w:t>.</w:t>
      </w:r>
    </w:p>
    <w:p w:rsidR="00C63844" w:rsidRDefault="00C63844" w:rsidP="00C63844">
      <w:pPr>
        <w:ind w:right="11"/>
        <w:rPr>
          <w:lang w:val="da-DK"/>
        </w:rPr>
      </w:pPr>
    </w:p>
    <w:p w:rsidR="00C63844" w:rsidRDefault="00C63844" w:rsidP="00C63844">
      <w:pPr>
        <w:rPr>
          <w:lang w:val="da-DK"/>
        </w:rPr>
      </w:pPr>
    </w:p>
    <w:p w:rsidR="00C63844" w:rsidRDefault="00C63844" w:rsidP="00C63844">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r>
      <w:r w:rsidRPr="000E1A0C">
        <w:rPr>
          <w:b/>
          <w:lang w:val="da-DK"/>
        </w:rPr>
        <w:t xml:space="preserve">INFORMATION I </w:t>
      </w:r>
      <w:r w:rsidR="00DE376A" w:rsidRPr="000E1A0C">
        <w:rPr>
          <w:b/>
          <w:lang w:val="da-DK"/>
        </w:rPr>
        <w:t>BRAILLESKRIFT</w:t>
      </w:r>
    </w:p>
    <w:p w:rsidR="00C63844" w:rsidRDefault="00C63844" w:rsidP="00C63844">
      <w:pPr>
        <w:pStyle w:val="EndnoteText"/>
        <w:tabs>
          <w:tab w:val="clear" w:pos="567"/>
        </w:tabs>
        <w:rPr>
          <w:rStyle w:val="CommentReference"/>
          <w:sz w:val="22"/>
          <w:lang w:val="da-DK"/>
        </w:rPr>
      </w:pPr>
    </w:p>
    <w:p w:rsidR="00C63844" w:rsidRDefault="008528FE" w:rsidP="00C63844">
      <w:pPr>
        <w:ind w:right="11"/>
        <w:rPr>
          <w:lang w:val="da-DK"/>
        </w:rPr>
      </w:pPr>
      <w:r>
        <w:rPr>
          <w:lang w:val="da-DK"/>
        </w:rPr>
        <w:t>Humalog Mix25 KwikPen</w:t>
      </w:r>
    </w:p>
    <w:p w:rsidR="00535859" w:rsidRDefault="00535859" w:rsidP="00C63844">
      <w:pPr>
        <w:ind w:right="11"/>
        <w:rPr>
          <w:lang w:val="da-DK"/>
        </w:rPr>
      </w:pPr>
    </w:p>
    <w:p w:rsidR="000E1A0C" w:rsidRDefault="000E1A0C" w:rsidP="00C63844">
      <w:pPr>
        <w:ind w:right="11"/>
        <w:rPr>
          <w:lang w:val="da-DK"/>
        </w:rPr>
      </w:pPr>
    </w:p>
    <w:p w:rsidR="000E1A0C" w:rsidRPr="009A46D6" w:rsidRDefault="000E1A0C" w:rsidP="000E1A0C">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sidR="00C11596">
        <w:rPr>
          <w:b/>
          <w:noProof/>
          <w:szCs w:val="22"/>
          <w:lang w:val="da-DK"/>
        </w:rPr>
        <w:t>.</w:t>
      </w:r>
      <w:r w:rsidRPr="009A46D6">
        <w:rPr>
          <w:b/>
          <w:noProof/>
          <w:szCs w:val="22"/>
          <w:lang w:val="da-DK"/>
        </w:rPr>
        <w:tab/>
        <w:t>ENTYDIG IDENTIFIKATOR – 2D-STREGKODE</w:t>
      </w:r>
    </w:p>
    <w:p w:rsidR="000E1A0C" w:rsidRDefault="000E1A0C" w:rsidP="000E1A0C">
      <w:pPr>
        <w:tabs>
          <w:tab w:val="left" w:pos="720"/>
        </w:tabs>
        <w:rPr>
          <w:noProof/>
          <w:szCs w:val="22"/>
          <w:lang w:val="da-DK"/>
        </w:rPr>
      </w:pPr>
    </w:p>
    <w:p w:rsidR="000E1A0C" w:rsidRPr="009A46D6" w:rsidRDefault="000E1A0C" w:rsidP="000E1A0C">
      <w:pPr>
        <w:tabs>
          <w:tab w:val="left" w:pos="720"/>
        </w:tabs>
        <w:rPr>
          <w:noProof/>
          <w:szCs w:val="22"/>
          <w:lang w:val="da-DK"/>
        </w:rPr>
      </w:pPr>
    </w:p>
    <w:p w:rsidR="000E1A0C" w:rsidRPr="009A46D6" w:rsidRDefault="000E1A0C" w:rsidP="000E1A0C">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t>ENTYDIG IDENTIFIKATOR - MENNESKELIGT LÆSBARE DATA</w:t>
      </w:r>
    </w:p>
    <w:p w:rsidR="000E1A0C" w:rsidRPr="009A46D6" w:rsidRDefault="000E1A0C" w:rsidP="000E1A0C">
      <w:pPr>
        <w:tabs>
          <w:tab w:val="left" w:pos="720"/>
        </w:tabs>
        <w:rPr>
          <w:noProof/>
          <w:szCs w:val="22"/>
          <w:lang w:val="da-DK"/>
        </w:rPr>
      </w:pPr>
    </w:p>
    <w:p w:rsidR="000E1A0C" w:rsidRDefault="000E1A0C" w:rsidP="00C63844">
      <w:pPr>
        <w:ind w:right="11"/>
        <w:rPr>
          <w:lang w:val="da-DK"/>
        </w:rPr>
      </w:pPr>
    </w:p>
    <w:p w:rsidR="00C63844" w:rsidRDefault="00C63844" w:rsidP="0057493F">
      <w:pPr>
        <w:pBdr>
          <w:top w:val="single" w:sz="4" w:space="1" w:color="auto"/>
          <w:left w:val="single" w:sz="4" w:space="4" w:color="auto"/>
          <w:bottom w:val="single" w:sz="4" w:space="1" w:color="auto"/>
          <w:right w:val="single" w:sz="4" w:space="4" w:color="auto"/>
        </w:pBdr>
        <w:rPr>
          <w:b/>
          <w:lang w:val="da-DK"/>
        </w:rPr>
      </w:pPr>
      <w:r>
        <w:rPr>
          <w:lang w:val="da-DK"/>
        </w:rPr>
        <w:br w:type="page"/>
      </w:r>
      <w:r>
        <w:rPr>
          <w:b/>
          <w:lang w:val="da-DK"/>
        </w:rPr>
        <w:t xml:space="preserve">MINDSTEKRAV TIL </w:t>
      </w:r>
      <w:r w:rsidR="00C276E7">
        <w:rPr>
          <w:b/>
          <w:lang w:val="da-DK"/>
        </w:rPr>
        <w:t>MÆRKNING</w:t>
      </w:r>
      <w:r>
        <w:rPr>
          <w:b/>
          <w:lang w:val="da-DK"/>
        </w:rPr>
        <w:t xml:space="preserve"> PÅ SMÅ INDRE EMBALLAGER</w:t>
      </w:r>
    </w:p>
    <w:p w:rsidR="00C63844" w:rsidRDefault="00C63844" w:rsidP="00C63844">
      <w:pPr>
        <w:pBdr>
          <w:top w:val="single" w:sz="4" w:space="1" w:color="auto"/>
          <w:left w:val="single" w:sz="4" w:space="4" w:color="auto"/>
          <w:bottom w:val="single" w:sz="4" w:space="1" w:color="auto"/>
          <w:right w:val="single" w:sz="4" w:space="4" w:color="auto"/>
        </w:pBdr>
        <w:suppressAutoHyphens/>
        <w:jc w:val="both"/>
        <w:rPr>
          <w:lang w:val="da-DK"/>
        </w:rPr>
      </w:pPr>
    </w:p>
    <w:p w:rsidR="00C63844" w:rsidRDefault="00C63844" w:rsidP="00C63844">
      <w:pPr>
        <w:pBdr>
          <w:top w:val="single" w:sz="4" w:space="1" w:color="auto"/>
          <w:left w:val="single" w:sz="4" w:space="4" w:color="auto"/>
          <w:bottom w:val="single" w:sz="4" w:space="1" w:color="auto"/>
          <w:right w:val="single" w:sz="4" w:space="4" w:color="auto"/>
        </w:pBdr>
        <w:rPr>
          <w:i/>
          <w:lang w:val="da-DK"/>
        </w:rPr>
      </w:pPr>
      <w:r>
        <w:rPr>
          <w:b/>
          <w:lang w:val="da-DK"/>
        </w:rPr>
        <w:t xml:space="preserve">ETIKET TEKST </w:t>
      </w:r>
    </w:p>
    <w:p w:rsidR="00C63844" w:rsidRDefault="00C63844" w:rsidP="00C63844">
      <w:pPr>
        <w:suppressAutoHyphens/>
        <w:jc w:val="both"/>
        <w:rPr>
          <w:lang w:val="da-DK"/>
        </w:rPr>
      </w:pPr>
    </w:p>
    <w:p w:rsidR="00C63844" w:rsidRDefault="00C63844" w:rsidP="00C63844">
      <w:pPr>
        <w:suppressAutoHyphens/>
        <w:jc w:val="both"/>
        <w:rPr>
          <w:lang w:val="da-DK"/>
        </w:rPr>
      </w:pPr>
    </w:p>
    <w:p w:rsidR="00C63844" w:rsidRDefault="00C63844" w:rsidP="00C63844">
      <w:pPr>
        <w:pBdr>
          <w:top w:val="single" w:sz="4" w:space="1" w:color="auto"/>
          <w:left w:val="single" w:sz="4" w:space="4" w:color="auto"/>
          <w:bottom w:val="single" w:sz="4" w:space="1" w:color="auto"/>
          <w:right w:val="single" w:sz="4" w:space="4" w:color="auto"/>
        </w:pBdr>
        <w:rPr>
          <w:b/>
          <w:lang w:val="da-DK"/>
        </w:rPr>
      </w:pPr>
      <w:r>
        <w:rPr>
          <w:b/>
          <w:lang w:val="da-DK"/>
        </w:rPr>
        <w:t>1.</w:t>
      </w:r>
      <w:r>
        <w:rPr>
          <w:b/>
          <w:lang w:val="da-DK"/>
        </w:rPr>
        <w:tab/>
        <w:t xml:space="preserve">LÆGEMIDLETS NAVN OG </w:t>
      </w:r>
      <w:r w:rsidR="00C276E7">
        <w:rPr>
          <w:b/>
          <w:lang w:val="da-DK"/>
        </w:rPr>
        <w:t>ADMINISTRATIONSVEJ(E)</w:t>
      </w:r>
    </w:p>
    <w:p w:rsidR="00C63844" w:rsidRDefault="00C63844" w:rsidP="00C63844">
      <w:pPr>
        <w:suppressAutoHyphens/>
        <w:jc w:val="both"/>
        <w:rPr>
          <w:lang w:val="da-DK"/>
        </w:rPr>
      </w:pPr>
    </w:p>
    <w:p w:rsidR="00C63844" w:rsidRDefault="00C63844" w:rsidP="00C63844">
      <w:pPr>
        <w:suppressAutoHyphens/>
        <w:jc w:val="both"/>
        <w:rPr>
          <w:lang w:val="da-DK"/>
        </w:rPr>
      </w:pPr>
      <w:r>
        <w:rPr>
          <w:lang w:val="da-DK"/>
        </w:rPr>
        <w:t xml:space="preserve">Humalog Mix25 100 </w:t>
      </w:r>
      <w:r w:rsidR="0090061F">
        <w:rPr>
          <w:lang w:val="da-DK"/>
        </w:rPr>
        <w:t>enheder</w:t>
      </w:r>
      <w:r>
        <w:rPr>
          <w:lang w:val="da-DK"/>
        </w:rPr>
        <w:t xml:space="preserve">/ml </w:t>
      </w:r>
      <w:r w:rsidR="00E71AD8" w:rsidRPr="00692608">
        <w:rPr>
          <w:lang w:val="da-DK"/>
        </w:rPr>
        <w:t>KwikPen</w:t>
      </w:r>
      <w:r>
        <w:rPr>
          <w:lang w:val="da-DK"/>
        </w:rPr>
        <w:t xml:space="preserve"> injektionsvæske, suspension </w:t>
      </w:r>
    </w:p>
    <w:p w:rsidR="00C63844" w:rsidRPr="00330AB6" w:rsidRDefault="00C63844" w:rsidP="00C63844">
      <w:pPr>
        <w:suppressAutoHyphens/>
        <w:jc w:val="both"/>
        <w:rPr>
          <w:lang w:val="en-US"/>
        </w:rPr>
      </w:pPr>
      <w:r w:rsidRPr="00330AB6">
        <w:rPr>
          <w:lang w:val="en-US"/>
        </w:rPr>
        <w:t>25% insulin lispro og 75% insulin lispro protaminsuspension</w:t>
      </w:r>
    </w:p>
    <w:p w:rsidR="00C63844" w:rsidRDefault="00C63844" w:rsidP="00C63844">
      <w:pPr>
        <w:suppressAutoHyphens/>
        <w:jc w:val="both"/>
        <w:rPr>
          <w:lang w:val="da-DK"/>
        </w:rPr>
      </w:pPr>
      <w:r>
        <w:rPr>
          <w:lang w:val="da-DK"/>
        </w:rPr>
        <w:t>Subkutan anvendelse</w:t>
      </w:r>
    </w:p>
    <w:p w:rsidR="00C63844" w:rsidRDefault="00C63844" w:rsidP="00C63844">
      <w:pPr>
        <w:suppressAutoHyphens/>
        <w:jc w:val="both"/>
        <w:rPr>
          <w:lang w:val="da-DK"/>
        </w:rPr>
      </w:pPr>
    </w:p>
    <w:p w:rsidR="00C63844" w:rsidRDefault="00C63844" w:rsidP="00C63844">
      <w:pPr>
        <w:suppressAutoHyphens/>
        <w:jc w:val="both"/>
        <w:rPr>
          <w:lang w:val="da-DK"/>
        </w:rPr>
      </w:pPr>
    </w:p>
    <w:p w:rsidR="00C63844" w:rsidRDefault="00C63844" w:rsidP="00C63844">
      <w:pPr>
        <w:pBdr>
          <w:top w:val="single" w:sz="4" w:space="1" w:color="auto"/>
          <w:left w:val="single" w:sz="4" w:space="4" w:color="auto"/>
          <w:bottom w:val="single" w:sz="4" w:space="1" w:color="auto"/>
          <w:right w:val="single" w:sz="4" w:space="4" w:color="auto"/>
        </w:pBdr>
        <w:rPr>
          <w:b/>
          <w:lang w:val="da-DK"/>
        </w:rPr>
      </w:pPr>
      <w:r>
        <w:rPr>
          <w:b/>
          <w:lang w:val="da-DK"/>
        </w:rPr>
        <w:t>2.</w:t>
      </w:r>
      <w:r>
        <w:rPr>
          <w:b/>
          <w:lang w:val="da-DK"/>
        </w:rPr>
        <w:tab/>
      </w:r>
      <w:r w:rsidR="00DE376A">
        <w:rPr>
          <w:b/>
          <w:lang w:val="da-DK"/>
        </w:rPr>
        <w:t>ADMINISTRATIONSMETODE</w:t>
      </w:r>
    </w:p>
    <w:p w:rsidR="00C63844" w:rsidRDefault="00C63844" w:rsidP="00C63844">
      <w:pPr>
        <w:suppressAutoHyphens/>
        <w:jc w:val="both"/>
        <w:rPr>
          <w:lang w:val="da-DK"/>
        </w:rPr>
      </w:pPr>
    </w:p>
    <w:p w:rsidR="00C63844" w:rsidRDefault="00C63844" w:rsidP="00C63844">
      <w:pPr>
        <w:suppressAutoHyphens/>
        <w:jc w:val="both"/>
        <w:rPr>
          <w:lang w:val="da-DK"/>
        </w:rPr>
      </w:pPr>
    </w:p>
    <w:p w:rsidR="00C63844" w:rsidRDefault="00C63844" w:rsidP="00C63844">
      <w:pPr>
        <w:pBdr>
          <w:top w:val="single" w:sz="4" w:space="1" w:color="auto"/>
          <w:left w:val="single" w:sz="4" w:space="4" w:color="auto"/>
          <w:bottom w:val="single" w:sz="4" w:space="1" w:color="auto"/>
          <w:right w:val="single" w:sz="4" w:space="4" w:color="auto"/>
        </w:pBdr>
        <w:rPr>
          <w:b/>
          <w:lang w:val="da-DK"/>
        </w:rPr>
      </w:pPr>
      <w:r>
        <w:rPr>
          <w:b/>
          <w:lang w:val="da-DK"/>
        </w:rPr>
        <w:t>3.</w:t>
      </w:r>
      <w:r>
        <w:rPr>
          <w:b/>
          <w:lang w:val="da-DK"/>
        </w:rPr>
        <w:tab/>
        <w:t>UDLØBSDATO</w:t>
      </w:r>
    </w:p>
    <w:p w:rsidR="00C63844" w:rsidRDefault="00C63844" w:rsidP="00C63844">
      <w:pPr>
        <w:suppressAutoHyphens/>
        <w:ind w:left="567" w:hanging="567"/>
        <w:rPr>
          <w:lang w:val="da-DK"/>
        </w:rPr>
      </w:pPr>
    </w:p>
    <w:p w:rsidR="00C63844" w:rsidRDefault="00C63844" w:rsidP="00C63844">
      <w:pPr>
        <w:suppressAutoHyphens/>
        <w:rPr>
          <w:lang w:val="da-DK"/>
        </w:rPr>
      </w:pPr>
      <w:r>
        <w:rPr>
          <w:lang w:val="da-DK"/>
        </w:rPr>
        <w:t>EXP</w:t>
      </w:r>
    </w:p>
    <w:p w:rsidR="00C63844" w:rsidRDefault="00C63844" w:rsidP="00C63844">
      <w:pPr>
        <w:suppressAutoHyphens/>
        <w:ind w:left="567" w:hanging="567"/>
        <w:rPr>
          <w:lang w:val="da-DK"/>
        </w:rPr>
      </w:pPr>
    </w:p>
    <w:p w:rsidR="00C63844" w:rsidRDefault="00C63844" w:rsidP="00C63844">
      <w:pPr>
        <w:suppressAutoHyphens/>
        <w:ind w:left="567" w:hanging="567"/>
        <w:rPr>
          <w:lang w:val="da-DK"/>
        </w:rPr>
      </w:pPr>
    </w:p>
    <w:p w:rsidR="00C63844" w:rsidRDefault="00C63844" w:rsidP="00C63844">
      <w:pPr>
        <w:pBdr>
          <w:top w:val="single" w:sz="4" w:space="1" w:color="auto"/>
          <w:left w:val="single" w:sz="4" w:space="4" w:color="auto"/>
          <w:bottom w:val="single" w:sz="4" w:space="1" w:color="auto"/>
          <w:right w:val="single" w:sz="4" w:space="4" w:color="auto"/>
        </w:pBdr>
        <w:rPr>
          <w:b/>
          <w:lang w:val="da-DK"/>
        </w:rPr>
      </w:pPr>
      <w:r>
        <w:rPr>
          <w:b/>
          <w:lang w:val="da-DK"/>
        </w:rPr>
        <w:t>4.</w:t>
      </w:r>
      <w:r>
        <w:rPr>
          <w:b/>
          <w:lang w:val="da-DK"/>
        </w:rPr>
        <w:tab/>
        <w:t>BATCHNUMMER</w:t>
      </w:r>
    </w:p>
    <w:p w:rsidR="00C63844" w:rsidRDefault="00C63844" w:rsidP="00C63844">
      <w:pPr>
        <w:suppressAutoHyphens/>
        <w:jc w:val="both"/>
        <w:rPr>
          <w:lang w:val="da-DK"/>
        </w:rPr>
      </w:pPr>
    </w:p>
    <w:p w:rsidR="00C63844" w:rsidRDefault="00C63844" w:rsidP="00C63844">
      <w:pPr>
        <w:suppressAutoHyphens/>
        <w:jc w:val="both"/>
        <w:rPr>
          <w:lang w:val="da-DK"/>
        </w:rPr>
      </w:pPr>
      <w:r>
        <w:rPr>
          <w:lang w:val="da-DK"/>
        </w:rPr>
        <w:t>Lot</w:t>
      </w:r>
    </w:p>
    <w:p w:rsidR="00C63844" w:rsidRDefault="00C63844" w:rsidP="00C63844">
      <w:pPr>
        <w:suppressAutoHyphens/>
        <w:jc w:val="both"/>
        <w:rPr>
          <w:lang w:val="da-DK"/>
        </w:rPr>
      </w:pPr>
    </w:p>
    <w:p w:rsidR="00C63844" w:rsidRDefault="00C63844" w:rsidP="00C63844">
      <w:pPr>
        <w:suppressAutoHyphens/>
        <w:jc w:val="both"/>
        <w:rPr>
          <w:lang w:val="da-DK"/>
        </w:rPr>
      </w:pPr>
    </w:p>
    <w:p w:rsidR="00C63844" w:rsidRDefault="00C63844" w:rsidP="00C63844">
      <w:pPr>
        <w:pBdr>
          <w:top w:val="single" w:sz="4" w:space="1" w:color="auto"/>
          <w:left w:val="single" w:sz="4" w:space="4" w:color="auto"/>
          <w:bottom w:val="single" w:sz="4" w:space="1" w:color="auto"/>
          <w:right w:val="single" w:sz="4" w:space="4" w:color="auto"/>
        </w:pBdr>
        <w:rPr>
          <w:b/>
          <w:lang w:val="da-DK"/>
        </w:rPr>
      </w:pPr>
      <w:r>
        <w:rPr>
          <w:b/>
          <w:lang w:val="da-DK"/>
        </w:rPr>
        <w:t>5.</w:t>
      </w:r>
      <w:r>
        <w:rPr>
          <w:b/>
          <w:lang w:val="da-DK"/>
        </w:rPr>
        <w:tab/>
        <w:t xml:space="preserve">INDHOLD ANGIVET SOM VÆGT, VOLUMEN ELLER </w:t>
      </w:r>
      <w:r w:rsidR="006A3546">
        <w:rPr>
          <w:b/>
          <w:lang w:val="da-DK"/>
        </w:rPr>
        <w:t>ENHEDER</w:t>
      </w:r>
    </w:p>
    <w:p w:rsidR="00C63844" w:rsidRDefault="00C63844" w:rsidP="00C63844">
      <w:pPr>
        <w:rPr>
          <w:b/>
          <w:lang w:val="da-DK"/>
        </w:rPr>
      </w:pPr>
    </w:p>
    <w:p w:rsidR="00C63844" w:rsidRDefault="00C63844" w:rsidP="00C63844">
      <w:pPr>
        <w:pStyle w:val="EndnoteText"/>
        <w:tabs>
          <w:tab w:val="clear" w:pos="567"/>
        </w:tabs>
        <w:rPr>
          <w:lang w:val="da-DK"/>
        </w:rPr>
      </w:pPr>
      <w:r>
        <w:rPr>
          <w:lang w:val="da-DK"/>
        </w:rPr>
        <w:t>3 ml (3,5</w:t>
      </w:r>
      <w:r w:rsidR="00E71AD8">
        <w:rPr>
          <w:lang w:val="da-DK"/>
        </w:rPr>
        <w:t xml:space="preserve"> </w:t>
      </w:r>
      <w:r>
        <w:rPr>
          <w:lang w:val="da-DK"/>
        </w:rPr>
        <w:t>mg/ml)</w:t>
      </w:r>
    </w:p>
    <w:p w:rsidR="00C63844" w:rsidRDefault="00C63844" w:rsidP="00C63844">
      <w:pPr>
        <w:pStyle w:val="EndnoteText"/>
        <w:tabs>
          <w:tab w:val="clear" w:pos="567"/>
        </w:tabs>
        <w:rPr>
          <w:lang w:val="da-DK"/>
        </w:rPr>
      </w:pPr>
    </w:p>
    <w:p w:rsidR="00C63844" w:rsidRDefault="00C63844" w:rsidP="00C63844">
      <w:pPr>
        <w:rPr>
          <w:lang w:val="da-DK"/>
        </w:rPr>
      </w:pPr>
    </w:p>
    <w:p w:rsidR="00C63844" w:rsidRDefault="00C63844" w:rsidP="00C63844">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6.</w:t>
      </w:r>
      <w:r>
        <w:rPr>
          <w:b/>
          <w:lang w:val="da-DK"/>
        </w:rPr>
        <w:tab/>
        <w:t>ANDET</w:t>
      </w:r>
    </w:p>
    <w:p w:rsidR="00C63844" w:rsidRDefault="00C63844" w:rsidP="00C63844">
      <w:pPr>
        <w:pStyle w:val="EndnoteText"/>
        <w:tabs>
          <w:tab w:val="clear" w:pos="567"/>
        </w:tabs>
        <w:rPr>
          <w:rStyle w:val="CommentReference"/>
          <w:sz w:val="22"/>
          <w:lang w:val="da-DK"/>
        </w:rPr>
      </w:pPr>
    </w:p>
    <w:p w:rsidR="00C63844" w:rsidRDefault="00C63844" w:rsidP="00C63844">
      <w:pPr>
        <w:pStyle w:val="EndnoteText"/>
        <w:tabs>
          <w:tab w:val="clear" w:pos="567"/>
        </w:tabs>
        <w:rPr>
          <w:lang w:val="da-DK"/>
        </w:rPr>
      </w:pPr>
    </w:p>
    <w:p w:rsidR="00C63844" w:rsidRDefault="00C63844" w:rsidP="00C63844">
      <w:pPr>
        <w:rPr>
          <w:lang w:val="da-DK"/>
        </w:rPr>
      </w:pPr>
    </w:p>
    <w:p w:rsidR="000F63E5" w:rsidRDefault="00C63844" w:rsidP="00C63844">
      <w:pPr>
        <w:pBdr>
          <w:top w:val="single" w:sz="4" w:space="1" w:color="auto"/>
          <w:left w:val="single" w:sz="4" w:space="4" w:color="auto"/>
          <w:bottom w:val="single" w:sz="4" w:space="1" w:color="auto"/>
          <w:right w:val="single" w:sz="4" w:space="4" w:color="auto"/>
        </w:pBdr>
        <w:rPr>
          <w:b/>
          <w:lang w:val="da-DK"/>
        </w:rPr>
      </w:pPr>
      <w:r>
        <w:rPr>
          <w:lang w:val="da-DK"/>
        </w:rPr>
        <w:br w:type="page"/>
      </w:r>
      <w:r w:rsidR="00C276E7">
        <w:rPr>
          <w:b/>
          <w:lang w:val="da-DK"/>
        </w:rPr>
        <w:t>MÆRKNING</w:t>
      </w:r>
      <w:r>
        <w:rPr>
          <w:b/>
          <w:lang w:val="da-DK"/>
        </w:rPr>
        <w:t>, DER SKAL ANFØRES PÅ DEN YDRE EMBALLAGE</w:t>
      </w:r>
    </w:p>
    <w:p w:rsidR="00C63844" w:rsidRDefault="00C63844" w:rsidP="00C63844">
      <w:pPr>
        <w:pBdr>
          <w:top w:val="single" w:sz="4" w:space="1" w:color="auto"/>
          <w:left w:val="single" w:sz="4" w:space="4" w:color="auto"/>
          <w:bottom w:val="single" w:sz="4" w:space="1" w:color="auto"/>
          <w:right w:val="single" w:sz="4" w:space="4" w:color="auto"/>
        </w:pBdr>
        <w:rPr>
          <w:lang w:val="da-DK"/>
        </w:rPr>
      </w:pPr>
      <w:r>
        <w:rPr>
          <w:b/>
          <w:lang w:val="da-DK"/>
        </w:rPr>
        <w:t xml:space="preserve"> </w:t>
      </w:r>
    </w:p>
    <w:p w:rsidR="00C63844" w:rsidRDefault="00C63844" w:rsidP="00C63844">
      <w:pPr>
        <w:pBdr>
          <w:top w:val="single" w:sz="4" w:space="1" w:color="auto"/>
          <w:left w:val="single" w:sz="4" w:space="4" w:color="auto"/>
          <w:bottom w:val="single" w:sz="4" w:space="1" w:color="auto"/>
          <w:right w:val="single" w:sz="4" w:space="4" w:color="auto"/>
        </w:pBdr>
        <w:rPr>
          <w:lang w:val="da-DK"/>
        </w:rPr>
      </w:pPr>
      <w:r>
        <w:rPr>
          <w:b/>
          <w:lang w:val="da-DK"/>
        </w:rPr>
        <w:t>YDRE KARTON</w:t>
      </w:r>
      <w:r w:rsidR="000F63E5">
        <w:rPr>
          <w:b/>
          <w:lang w:val="da-DK"/>
        </w:rPr>
        <w:t xml:space="preserve"> – KwikPen. Pakning med 5</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C63844" w:rsidRDefault="00C63844" w:rsidP="00C63844">
      <w:pPr>
        <w:suppressAutoHyphens/>
        <w:rPr>
          <w:lang w:val="da-DK"/>
        </w:rPr>
      </w:pPr>
    </w:p>
    <w:p w:rsidR="00C63844" w:rsidRDefault="00C63844" w:rsidP="00C63844">
      <w:pPr>
        <w:pStyle w:val="Heading2"/>
      </w:pPr>
      <w:r>
        <w:t xml:space="preserve">Humalog Mix50 100 </w:t>
      </w:r>
      <w:r w:rsidR="0090061F">
        <w:t>enheder</w:t>
      </w:r>
      <w:r>
        <w:t xml:space="preserve">/ml </w:t>
      </w:r>
      <w:r w:rsidR="00E71AD8">
        <w:t>Kwik</w:t>
      </w:r>
      <w:r>
        <w:t>Pen injektionsvæske, suspension</w:t>
      </w:r>
      <w:r w:rsidR="00920C60">
        <w:t>,</w:t>
      </w:r>
      <w:r w:rsidR="00EC4B05">
        <w:t xml:space="preserve"> i fyldt pen</w:t>
      </w:r>
    </w:p>
    <w:p w:rsidR="00C63844" w:rsidRPr="00330AB6" w:rsidRDefault="00C63844" w:rsidP="00C63844">
      <w:pPr>
        <w:suppressAutoHyphens/>
        <w:rPr>
          <w:lang w:val="en-US"/>
        </w:rPr>
      </w:pPr>
      <w:r w:rsidRPr="00330AB6">
        <w:rPr>
          <w:lang w:val="en-US"/>
        </w:rPr>
        <w:t>50% insulin lispro og 50% insulin lispro protaminsuspension</w:t>
      </w:r>
    </w:p>
    <w:p w:rsidR="00C63844" w:rsidRPr="00330AB6" w:rsidRDefault="00C63844" w:rsidP="00C63844">
      <w:pPr>
        <w:suppressAutoHyphens/>
        <w:rPr>
          <w:lang w:val="en-US"/>
        </w:rPr>
      </w:pPr>
    </w:p>
    <w:p w:rsidR="00C63844" w:rsidRPr="00330AB6" w:rsidRDefault="00C63844" w:rsidP="00C63844">
      <w:pPr>
        <w:suppressAutoHyphens/>
        <w:rPr>
          <w:lang w:val="en-US"/>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C63844" w:rsidRDefault="00C63844" w:rsidP="00C63844">
      <w:pPr>
        <w:suppressAutoHyphens/>
        <w:rPr>
          <w:lang w:val="da-DK"/>
        </w:rPr>
      </w:pPr>
    </w:p>
    <w:p w:rsidR="00C63844" w:rsidRDefault="000F63E5" w:rsidP="00C63844">
      <w:pPr>
        <w:suppressAutoHyphens/>
        <w:rPr>
          <w:lang w:val="da-DK"/>
        </w:rPr>
      </w:pPr>
      <w:r>
        <w:rPr>
          <w:lang w:val="da-DK"/>
        </w:rPr>
        <w:t xml:space="preserve">Hver ml </w:t>
      </w:r>
      <w:r w:rsidR="00212CF9">
        <w:rPr>
          <w:lang w:val="da-DK"/>
        </w:rPr>
        <w:t>suspension</w:t>
      </w:r>
      <w:r>
        <w:rPr>
          <w:lang w:val="da-DK"/>
        </w:rPr>
        <w:t xml:space="preserve"> indeholder 100 enheder insulin lispro (svarende til 3,5</w:t>
      </w:r>
      <w:r w:rsidR="00383235">
        <w:rPr>
          <w:lang w:val="da-DK"/>
        </w:rPr>
        <w:t xml:space="preserve"> </w:t>
      </w:r>
      <w:r>
        <w:rPr>
          <w:lang w:val="da-DK"/>
        </w:rPr>
        <w:t>mg).</w:t>
      </w:r>
    </w:p>
    <w:p w:rsidR="000F63E5" w:rsidRPr="00DE0041" w:rsidRDefault="000F63E5" w:rsidP="00C63844">
      <w:pPr>
        <w:suppressAutoHyphens/>
        <w:rPr>
          <w:lang w:val="da-DK"/>
        </w:rPr>
      </w:pPr>
    </w:p>
    <w:p w:rsidR="00C63844" w:rsidRPr="00DE0041" w:rsidRDefault="00C63844" w:rsidP="00C63844">
      <w:pPr>
        <w:suppressAutoHyphens/>
        <w:rPr>
          <w:lang w:val="da-DK"/>
        </w:rPr>
      </w:pPr>
    </w:p>
    <w:p w:rsidR="00C63844" w:rsidRPr="00DE0041"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sidRPr="00DE0041">
        <w:rPr>
          <w:b/>
          <w:lang w:val="da-DK"/>
        </w:rPr>
        <w:t>3.</w:t>
      </w:r>
      <w:r w:rsidRPr="00DE0041">
        <w:rPr>
          <w:b/>
          <w:lang w:val="da-DK"/>
        </w:rPr>
        <w:tab/>
        <w:t>LISTE OVER HJÆLPESTOFFER</w:t>
      </w:r>
    </w:p>
    <w:p w:rsidR="00C63844" w:rsidRPr="00DE0041" w:rsidRDefault="00C63844" w:rsidP="00C63844">
      <w:pPr>
        <w:suppressAutoHyphens/>
        <w:rPr>
          <w:lang w:val="da-DK"/>
        </w:rPr>
      </w:pPr>
    </w:p>
    <w:p w:rsidR="00C63844" w:rsidRPr="00DE0041" w:rsidRDefault="00C63844" w:rsidP="00C63844">
      <w:pPr>
        <w:ind w:right="11"/>
        <w:rPr>
          <w:lang w:val="da-DK"/>
        </w:rPr>
      </w:pPr>
      <w:r w:rsidRPr="00DE0041">
        <w:rPr>
          <w:lang w:val="da-DK"/>
        </w:rPr>
        <w:t>Indeholder protaminsulphat, glycerol, zinkoxid, dinatriumphosphatheptahydrat, m-cresol og phenol (konserveringsmidler) og vand til injektionsvæsker.</w:t>
      </w:r>
    </w:p>
    <w:p w:rsidR="00C63844" w:rsidRDefault="00C63844" w:rsidP="00C63844">
      <w:pPr>
        <w:suppressAutoHyphens/>
        <w:rPr>
          <w:lang w:val="da-DK"/>
        </w:rPr>
      </w:pPr>
      <w:r>
        <w:rPr>
          <w:lang w:val="da-DK"/>
        </w:rPr>
        <w:t>Natriumhydroxid og/eller saltsyre kan være tilsat for at justere surhedsgraden</w:t>
      </w:r>
      <w:r w:rsidR="00383235">
        <w:rPr>
          <w:lang w:val="da-DK"/>
        </w:rPr>
        <w:t>.</w:t>
      </w:r>
      <w:r w:rsidR="000E1A0C">
        <w:rPr>
          <w:lang w:val="da-DK"/>
        </w:rPr>
        <w:t xml:space="preserve"> </w:t>
      </w:r>
      <w:r w:rsidR="000E1A0C" w:rsidRPr="0057493F">
        <w:rPr>
          <w:shd w:val="clear" w:color="auto" w:fill="D4D4D4"/>
          <w:lang w:val="da-DK"/>
        </w:rPr>
        <w:t>Se yderligere oplysninger i indlægssedlen.</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 xml:space="preserve">LÆGEMIDDELFORM OG </w:t>
      </w:r>
      <w:r w:rsidR="00463E4E">
        <w:rPr>
          <w:b/>
          <w:lang w:val="da-DK"/>
        </w:rPr>
        <w:t>INDHOLD</w:t>
      </w:r>
      <w:r w:rsidR="00DE376A">
        <w:rPr>
          <w:b/>
          <w:lang w:val="da-DK"/>
        </w:rPr>
        <w:t xml:space="preserve"> </w:t>
      </w:r>
      <w:r>
        <w:rPr>
          <w:b/>
          <w:lang w:val="da-DK"/>
        </w:rPr>
        <w:t>(PAKNINGSSTØRRELSE)</w:t>
      </w:r>
    </w:p>
    <w:p w:rsidR="00C63844" w:rsidRDefault="00C63844" w:rsidP="00C63844">
      <w:pPr>
        <w:suppressAutoHyphens/>
        <w:rPr>
          <w:lang w:val="da-DK"/>
        </w:rPr>
      </w:pPr>
    </w:p>
    <w:p w:rsidR="000F63E5" w:rsidRDefault="00C63844" w:rsidP="00C63844">
      <w:pPr>
        <w:suppressAutoHyphens/>
        <w:rPr>
          <w:lang w:val="da-DK"/>
        </w:rPr>
      </w:pPr>
      <w:r w:rsidRPr="0057493F">
        <w:rPr>
          <w:highlight w:val="lightGray"/>
          <w:lang w:val="da-DK"/>
        </w:rPr>
        <w:t xml:space="preserve">Injektionsvæske, </w:t>
      </w:r>
      <w:r w:rsidR="00A52D0A" w:rsidRPr="0057493F">
        <w:rPr>
          <w:highlight w:val="lightGray"/>
          <w:lang w:val="da-DK"/>
        </w:rPr>
        <w:t>suspension</w:t>
      </w:r>
      <w:r w:rsidR="000F63E5" w:rsidRPr="0057493F">
        <w:rPr>
          <w:highlight w:val="lightGray"/>
          <w:lang w:val="da-DK"/>
        </w:rPr>
        <w:t>.</w:t>
      </w:r>
    </w:p>
    <w:p w:rsidR="00383796" w:rsidRDefault="00383796" w:rsidP="00C63844">
      <w:pPr>
        <w:suppressAutoHyphens/>
        <w:rPr>
          <w:lang w:val="da-DK"/>
        </w:rPr>
      </w:pPr>
    </w:p>
    <w:p w:rsidR="00C63844" w:rsidRDefault="00C63844" w:rsidP="00C63844">
      <w:pPr>
        <w:suppressAutoHyphens/>
        <w:rPr>
          <w:lang w:val="da-DK"/>
        </w:rPr>
      </w:pPr>
      <w:r>
        <w:rPr>
          <w:lang w:val="da-DK"/>
        </w:rPr>
        <w:t>5</w:t>
      </w:r>
      <w:r w:rsidR="000F63E5">
        <w:rPr>
          <w:lang w:val="da-DK"/>
        </w:rPr>
        <w:t xml:space="preserve"> penne a </w:t>
      </w:r>
      <w:r>
        <w:rPr>
          <w:lang w:val="da-DK"/>
        </w:rPr>
        <w:t>3 ml</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 xml:space="preserve">ANVENDELSESMÅDE OG </w:t>
      </w:r>
      <w:r w:rsidR="00C276E7">
        <w:rPr>
          <w:b/>
          <w:lang w:val="da-DK"/>
        </w:rPr>
        <w:t>ADMINISTRATIONSVEJ(E)</w:t>
      </w:r>
    </w:p>
    <w:p w:rsidR="00C63844" w:rsidRDefault="00C63844" w:rsidP="00C63844">
      <w:pPr>
        <w:suppressAutoHyphens/>
        <w:rPr>
          <w:lang w:val="da-DK"/>
        </w:rPr>
      </w:pPr>
    </w:p>
    <w:p w:rsidR="000F63E5" w:rsidRPr="00247981" w:rsidRDefault="000F63E5" w:rsidP="000F63E5">
      <w:pPr>
        <w:suppressAutoHyphens/>
        <w:rPr>
          <w:szCs w:val="22"/>
          <w:lang w:val="da-DK"/>
        </w:rPr>
      </w:pPr>
      <w:r w:rsidRPr="00247981">
        <w:rPr>
          <w:noProof/>
          <w:szCs w:val="22"/>
          <w:lang w:val="da-DK"/>
        </w:rPr>
        <w:t>Læs indlægssedlen inden brug.</w:t>
      </w:r>
    </w:p>
    <w:p w:rsidR="00C63844" w:rsidRDefault="00C63844" w:rsidP="00C63844">
      <w:pPr>
        <w:suppressAutoHyphens/>
        <w:rPr>
          <w:lang w:val="da-DK"/>
        </w:rPr>
      </w:pPr>
      <w:r>
        <w:rPr>
          <w:lang w:val="da-DK"/>
        </w:rPr>
        <w:t>Subkutan anvendelse</w:t>
      </w:r>
    </w:p>
    <w:p w:rsidR="00C63844" w:rsidRDefault="00C63844" w:rsidP="00C63844">
      <w:pPr>
        <w:pStyle w:val="EndnoteText"/>
        <w:tabs>
          <w:tab w:val="clear" w:pos="567"/>
        </w:tabs>
        <w:suppressAutoHyphens/>
        <w:rPr>
          <w:lang w:val="da-DK"/>
        </w:rPr>
      </w:pPr>
    </w:p>
    <w:p w:rsidR="00C63844" w:rsidRDefault="00C63844" w:rsidP="00C63844">
      <w:pPr>
        <w:pStyle w:val="EndnoteText"/>
        <w:tabs>
          <w:tab w:val="clear" w:pos="567"/>
        </w:tabs>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r>
      <w:r w:rsidR="00DE376A">
        <w:rPr>
          <w:b/>
          <w:lang w:val="da-DK"/>
        </w:rPr>
        <w:t xml:space="preserve">SÆRLIG </w:t>
      </w:r>
      <w:r>
        <w:rPr>
          <w:b/>
          <w:lang w:val="da-DK"/>
        </w:rPr>
        <w:t>ADVARSEL OM, AT LÆGEMIDLET SKAL OPBEVARES UTILGÆNGELIGT FOR BØRN</w:t>
      </w:r>
    </w:p>
    <w:p w:rsidR="00C63844" w:rsidRDefault="00C63844" w:rsidP="00C63844">
      <w:pPr>
        <w:suppressAutoHyphens/>
        <w:rPr>
          <w:lang w:val="da-DK"/>
        </w:rPr>
      </w:pPr>
    </w:p>
    <w:p w:rsidR="00C63844" w:rsidRDefault="00C63844" w:rsidP="00C63844">
      <w:pPr>
        <w:suppressAutoHyphens/>
        <w:rPr>
          <w:lang w:val="da-DK"/>
        </w:rPr>
      </w:pPr>
      <w:r>
        <w:rPr>
          <w:lang w:val="da-DK"/>
        </w:rPr>
        <w:t>Opbevares utilgængeligt for børn</w:t>
      </w:r>
      <w:r w:rsidR="00576873">
        <w:rPr>
          <w:lang w:val="da-DK"/>
        </w:rPr>
        <w:t>.</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C63844" w:rsidRDefault="00C63844" w:rsidP="00C63844">
      <w:pPr>
        <w:suppressAutoHyphens/>
        <w:rPr>
          <w:lang w:val="da-DK"/>
        </w:rPr>
      </w:pPr>
    </w:p>
    <w:p w:rsidR="00C63844" w:rsidRDefault="00C63844" w:rsidP="00C63844">
      <w:pPr>
        <w:suppressAutoHyphens/>
        <w:rPr>
          <w:lang w:val="da-DK"/>
        </w:rPr>
      </w:pPr>
      <w:r>
        <w:rPr>
          <w:lang w:val="da-DK"/>
        </w:rPr>
        <w:t>Opblandes forsigtigt. Se vedlagte indlægsseddel.</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C63844" w:rsidRDefault="00C63844" w:rsidP="00C63844">
      <w:pPr>
        <w:suppressAutoHyphens/>
        <w:ind w:left="567" w:hanging="567"/>
        <w:rPr>
          <w:lang w:val="da-DK"/>
        </w:rPr>
      </w:pPr>
    </w:p>
    <w:p w:rsidR="00C63844" w:rsidRDefault="00C63844" w:rsidP="00C63844">
      <w:pPr>
        <w:suppressAutoHyphens/>
        <w:rPr>
          <w:lang w:val="da-DK"/>
        </w:rPr>
      </w:pPr>
      <w:r>
        <w:rPr>
          <w:lang w:val="da-DK"/>
        </w:rPr>
        <w:t>EXP</w:t>
      </w:r>
    </w:p>
    <w:p w:rsidR="00C63844" w:rsidRDefault="00C63844" w:rsidP="00C63844">
      <w:pPr>
        <w:pStyle w:val="EndnoteText"/>
        <w:tabs>
          <w:tab w:val="clear" w:pos="567"/>
        </w:tabs>
        <w:suppressAutoHyphens/>
        <w:rPr>
          <w:lang w:val="da-DK"/>
        </w:rPr>
      </w:pPr>
    </w:p>
    <w:p w:rsidR="00C63844" w:rsidRDefault="00C63844" w:rsidP="00C63844">
      <w:pPr>
        <w:pStyle w:val="EndnoteText"/>
        <w:tabs>
          <w:tab w:val="clear" w:pos="567"/>
        </w:tabs>
        <w:suppressAutoHyphens/>
        <w:rPr>
          <w:lang w:val="da-DK"/>
        </w:rPr>
      </w:pPr>
      <w:r>
        <w:rPr>
          <w:lang w:val="da-DK"/>
        </w:rPr>
        <w:br w:type="page"/>
      </w: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C63844" w:rsidRDefault="00C63844" w:rsidP="00C63844">
      <w:pPr>
        <w:suppressAutoHyphens/>
        <w:rPr>
          <w:lang w:val="da-DK"/>
        </w:rPr>
      </w:pPr>
    </w:p>
    <w:p w:rsidR="003555B1" w:rsidRDefault="003555B1" w:rsidP="003555B1">
      <w:pPr>
        <w:suppressAutoHyphens/>
        <w:rPr>
          <w:lang w:val="da-DK"/>
        </w:rPr>
      </w:pPr>
      <w:r>
        <w:rPr>
          <w:lang w:val="da-DK"/>
        </w:rPr>
        <w:t>Opbevares i køleskab (2°C – 8°C)</w:t>
      </w:r>
      <w:r w:rsidR="00383235">
        <w:rPr>
          <w:lang w:val="da-DK"/>
        </w:rPr>
        <w:t>.</w:t>
      </w:r>
    </w:p>
    <w:p w:rsidR="00C63844" w:rsidRDefault="00C63844" w:rsidP="00C63844">
      <w:pPr>
        <w:suppressAutoHyphens/>
        <w:rPr>
          <w:lang w:val="da-DK"/>
        </w:rPr>
      </w:pPr>
      <w:r>
        <w:rPr>
          <w:lang w:val="da-DK"/>
        </w:rPr>
        <w:t>Må ikke nedfryses. Må ikke udsættes for stærk varme eller direkte sollys.</w:t>
      </w:r>
    </w:p>
    <w:p w:rsidR="00C63844" w:rsidRDefault="00C63844" w:rsidP="00C63844">
      <w:pPr>
        <w:suppressAutoHyphens/>
        <w:rPr>
          <w:lang w:val="da-DK"/>
        </w:rPr>
      </w:pPr>
      <w:r>
        <w:rPr>
          <w:lang w:val="da-DK"/>
        </w:rPr>
        <w:t>Penne, der er i brug, må bruges i op til 28 dage. Penne i brug bør opbevares</w:t>
      </w:r>
      <w:r w:rsidR="007E4A33">
        <w:rPr>
          <w:lang w:val="da-DK"/>
        </w:rPr>
        <w:t xml:space="preserve"> ved temperaturer</w:t>
      </w:r>
      <w:r>
        <w:rPr>
          <w:lang w:val="da-DK"/>
        </w:rPr>
        <w:t xml:space="preserve"> under 30</w:t>
      </w:r>
      <w:r>
        <w:rPr>
          <w:lang w:val="da-DK"/>
        </w:rPr>
        <w:sym w:font="Symbol" w:char="F0B0"/>
      </w:r>
      <w:r>
        <w:rPr>
          <w:lang w:val="da-DK"/>
        </w:rPr>
        <w:t>C og bør ikke nedkøles.</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 xml:space="preserve">EVENTUELLE SÆRLIGE FORHOLDSREGLER VED BORTSKAFFELSE AF </w:t>
      </w:r>
      <w:r w:rsidR="00DE376A">
        <w:rPr>
          <w:b/>
          <w:lang w:val="da-DK"/>
        </w:rPr>
        <w:t>IKKE ANVENDT</w:t>
      </w:r>
      <w:r>
        <w:rPr>
          <w:b/>
          <w:lang w:val="da-DK"/>
        </w:rPr>
        <w:t xml:space="preserve"> LÆGEMID</w:t>
      </w:r>
      <w:r w:rsidR="00DE376A">
        <w:rPr>
          <w:b/>
          <w:lang w:val="da-DK"/>
        </w:rPr>
        <w:t>DEL SAMT</w:t>
      </w:r>
      <w:r>
        <w:rPr>
          <w:b/>
          <w:lang w:val="da-DK"/>
        </w:rPr>
        <w:t xml:space="preserve"> AFFALD </w:t>
      </w:r>
      <w:r w:rsidR="00DE376A">
        <w:rPr>
          <w:b/>
          <w:lang w:val="da-DK"/>
        </w:rPr>
        <w:t>HERAF</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C63844" w:rsidRDefault="00C63844" w:rsidP="00C63844">
      <w:pPr>
        <w:suppressAutoHyphens/>
        <w:rPr>
          <w:lang w:val="da-DK"/>
        </w:rPr>
      </w:pPr>
    </w:p>
    <w:p w:rsidR="00C63844" w:rsidRPr="0054346D" w:rsidRDefault="00C63844" w:rsidP="00C63844">
      <w:pPr>
        <w:suppressAutoHyphens/>
        <w:ind w:left="426" w:hanging="426"/>
        <w:rPr>
          <w:lang w:val="nl-BE"/>
        </w:rPr>
      </w:pPr>
      <w:r w:rsidRPr="0054346D">
        <w:rPr>
          <w:lang w:val="nl-BE"/>
        </w:rPr>
        <w:t>Eli Lilly Nederland B.V.</w:t>
      </w:r>
    </w:p>
    <w:p w:rsidR="00C63844" w:rsidRPr="0054346D" w:rsidRDefault="00C00AFA" w:rsidP="00C63844">
      <w:pPr>
        <w:suppressAutoHyphens/>
        <w:ind w:left="426" w:hanging="426"/>
        <w:rPr>
          <w:lang w:val="nl-BE"/>
        </w:rPr>
      </w:pPr>
      <w:r>
        <w:rPr>
          <w:lang w:val="nl-BE"/>
        </w:rPr>
        <w:t>Papendorpseweg 83, 3528 BJ Utrecht</w:t>
      </w:r>
    </w:p>
    <w:p w:rsidR="00C63844" w:rsidRDefault="00C63844" w:rsidP="00C63844">
      <w:pPr>
        <w:suppressAutoHyphens/>
        <w:ind w:left="426" w:hanging="426"/>
        <w:rPr>
          <w:lang w:val="en-US"/>
        </w:rPr>
      </w:pPr>
      <w:smartTag w:uri="urn:schemas-microsoft-com:office:smarttags" w:element="place">
        <w:smartTag w:uri="urn:schemas-microsoft-com:office:smarttags" w:element="City">
          <w:r>
            <w:rPr>
              <w:lang w:val="en-US"/>
            </w:rPr>
            <w:t>Holland</w:t>
          </w:r>
        </w:smartTag>
      </w:smartTag>
    </w:p>
    <w:p w:rsidR="00C63844" w:rsidRDefault="00C63844" w:rsidP="00C63844">
      <w:pPr>
        <w:suppressAutoHyphens/>
        <w:rPr>
          <w:lang w:val="en-US"/>
        </w:rPr>
      </w:pPr>
    </w:p>
    <w:p w:rsidR="00C63844" w:rsidRDefault="00C63844" w:rsidP="00C63844">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C63844">
        <w:tc>
          <w:tcPr>
            <w:tcW w:w="9281" w:type="dxa"/>
          </w:tcPr>
          <w:p w:rsidR="00C63844" w:rsidRDefault="00C63844" w:rsidP="00A25838">
            <w:pPr>
              <w:ind w:left="567" w:hanging="567"/>
              <w:rPr>
                <w:b/>
                <w:lang w:val="da-DK"/>
              </w:rPr>
            </w:pPr>
            <w:r>
              <w:rPr>
                <w:b/>
                <w:lang w:val="da-DK"/>
              </w:rPr>
              <w:t>12.</w:t>
            </w:r>
            <w:r>
              <w:rPr>
                <w:b/>
                <w:lang w:val="da-DK"/>
              </w:rPr>
              <w:tab/>
              <w:t>MARKEDSFØRINGSTILLADELSESNUMMER (NUMRE)</w:t>
            </w:r>
          </w:p>
        </w:tc>
      </w:tr>
    </w:tbl>
    <w:p w:rsidR="00C63844" w:rsidRDefault="00C63844" w:rsidP="00C63844">
      <w:pPr>
        <w:pStyle w:val="EndnoteText"/>
        <w:tabs>
          <w:tab w:val="clear" w:pos="567"/>
        </w:tabs>
        <w:suppressAutoHyphens/>
        <w:rPr>
          <w:lang w:val="da-DK"/>
        </w:rPr>
      </w:pPr>
    </w:p>
    <w:p w:rsidR="00C63844" w:rsidRDefault="00C63844" w:rsidP="00C63844">
      <w:pPr>
        <w:suppressAutoHyphens/>
        <w:ind w:left="426" w:hanging="426"/>
        <w:rPr>
          <w:lang w:val="da-DK"/>
        </w:rPr>
      </w:pPr>
      <w:r>
        <w:rPr>
          <w:lang w:val="da-DK"/>
        </w:rPr>
        <w:t>EU/1/96/007/</w:t>
      </w:r>
      <w:r w:rsidR="00E20F44">
        <w:rPr>
          <w:lang w:val="da-DK"/>
        </w:rPr>
        <w:t>035</w:t>
      </w:r>
    </w:p>
    <w:p w:rsidR="00C63844" w:rsidRDefault="00C63844" w:rsidP="00C63844">
      <w:pPr>
        <w:rPr>
          <w:lang w:val="da-DK"/>
        </w:rPr>
      </w:pPr>
    </w:p>
    <w:p w:rsidR="00C63844" w:rsidRDefault="00C63844" w:rsidP="00C63844">
      <w:pPr>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C63844" w:rsidRDefault="00C63844" w:rsidP="00C63844">
      <w:pPr>
        <w:rPr>
          <w:lang w:val="da-DK"/>
        </w:rPr>
      </w:pPr>
    </w:p>
    <w:p w:rsidR="00C63844" w:rsidRDefault="00C63844" w:rsidP="00C63844">
      <w:pPr>
        <w:rPr>
          <w:lang w:val="da-DK"/>
        </w:rPr>
      </w:pPr>
      <w:r>
        <w:rPr>
          <w:lang w:val="da-DK"/>
        </w:rPr>
        <w:t>Lot</w:t>
      </w:r>
    </w:p>
    <w:p w:rsidR="00C63844" w:rsidRDefault="00C63844" w:rsidP="00C63844">
      <w:pPr>
        <w:rPr>
          <w:lang w:val="da-DK"/>
        </w:rPr>
      </w:pPr>
    </w:p>
    <w:p w:rsidR="00C63844" w:rsidRDefault="00C63844" w:rsidP="00C63844">
      <w:pPr>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C63844" w:rsidRDefault="00C63844" w:rsidP="00C63844">
      <w:pPr>
        <w:rPr>
          <w:lang w:val="da-DK"/>
        </w:rPr>
      </w:pPr>
    </w:p>
    <w:p w:rsidR="00C63844" w:rsidRDefault="00C63844" w:rsidP="00C63844">
      <w:pPr>
        <w:suppressAutoHyphens/>
        <w:ind w:left="720" w:hanging="720"/>
        <w:rPr>
          <w:lang w:val="da-DK"/>
        </w:rPr>
      </w:pPr>
    </w:p>
    <w:p w:rsidR="00C63844" w:rsidRDefault="00C63844" w:rsidP="00C63844">
      <w:pPr>
        <w:suppressAutoHyphens/>
        <w:ind w:left="720" w:hanging="720"/>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C63844" w:rsidRDefault="00C63844" w:rsidP="00C63844">
      <w:pPr>
        <w:ind w:right="11"/>
        <w:rPr>
          <w:lang w:val="da-DK"/>
        </w:rPr>
      </w:pPr>
    </w:p>
    <w:p w:rsidR="00C63844" w:rsidRDefault="00C63844" w:rsidP="00C63844">
      <w:pPr>
        <w:ind w:right="11"/>
        <w:rPr>
          <w:lang w:val="da-DK"/>
        </w:rPr>
      </w:pPr>
      <w:r>
        <w:rPr>
          <w:lang w:val="da-DK"/>
        </w:rPr>
        <w:t>Kontakt apoteket hvis forseglingen er brudt før pakningen er taget i brug</w:t>
      </w:r>
      <w:r w:rsidR="00383235">
        <w:rPr>
          <w:lang w:val="da-DK"/>
        </w:rPr>
        <w:t>.</w:t>
      </w:r>
    </w:p>
    <w:p w:rsidR="00C63844" w:rsidRDefault="00C63844" w:rsidP="00C63844">
      <w:pPr>
        <w:ind w:right="11"/>
        <w:rPr>
          <w:lang w:val="da-DK"/>
        </w:rPr>
      </w:pPr>
    </w:p>
    <w:p w:rsidR="00C63844" w:rsidRDefault="00C63844" w:rsidP="00C63844">
      <w:pPr>
        <w:rPr>
          <w:lang w:val="da-DK"/>
        </w:rPr>
      </w:pPr>
    </w:p>
    <w:p w:rsidR="00C63844" w:rsidRDefault="00C63844" w:rsidP="00C63844">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t xml:space="preserve">INFORMATION I </w:t>
      </w:r>
      <w:r w:rsidR="00DE376A">
        <w:rPr>
          <w:b/>
          <w:lang w:val="da-DK"/>
        </w:rPr>
        <w:t>BRAILLESKRIFT</w:t>
      </w:r>
    </w:p>
    <w:p w:rsidR="00C63844" w:rsidRDefault="00C63844" w:rsidP="00C63844">
      <w:pPr>
        <w:pStyle w:val="EndnoteText"/>
        <w:tabs>
          <w:tab w:val="clear" w:pos="567"/>
        </w:tabs>
        <w:rPr>
          <w:rStyle w:val="CommentReference"/>
          <w:sz w:val="22"/>
          <w:lang w:val="da-DK"/>
        </w:rPr>
      </w:pPr>
    </w:p>
    <w:p w:rsidR="00C63844" w:rsidRDefault="008528FE" w:rsidP="00C63844">
      <w:pPr>
        <w:ind w:right="11"/>
        <w:rPr>
          <w:lang w:val="da-DK"/>
        </w:rPr>
      </w:pPr>
      <w:r>
        <w:rPr>
          <w:lang w:val="da-DK"/>
        </w:rPr>
        <w:t>Humalog Mix50 KwikPen</w:t>
      </w:r>
    </w:p>
    <w:p w:rsidR="000F63E5" w:rsidRDefault="000F63E5" w:rsidP="00C63844">
      <w:pPr>
        <w:ind w:right="11"/>
        <w:rPr>
          <w:lang w:val="da-DK"/>
        </w:rPr>
      </w:pPr>
    </w:p>
    <w:p w:rsidR="000F63E5" w:rsidRPr="003C5BD8" w:rsidRDefault="000F63E5" w:rsidP="000F63E5">
      <w:pPr>
        <w:ind w:left="567" w:hanging="567"/>
        <w:rPr>
          <w:noProof/>
          <w:szCs w:val="22"/>
          <w:lang w:val="da-DK"/>
        </w:rPr>
      </w:pPr>
    </w:p>
    <w:p w:rsidR="000F63E5" w:rsidRPr="009A46D6" w:rsidRDefault="000F63E5" w:rsidP="000F63E5">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sidR="00C11596">
        <w:rPr>
          <w:b/>
          <w:noProof/>
          <w:szCs w:val="22"/>
          <w:lang w:val="da-DK"/>
        </w:rPr>
        <w:t>.</w:t>
      </w:r>
      <w:r w:rsidRPr="009A46D6">
        <w:rPr>
          <w:b/>
          <w:noProof/>
          <w:szCs w:val="22"/>
          <w:lang w:val="da-DK"/>
        </w:rPr>
        <w:tab/>
        <w:t>ENTYDIG IDENTIFIKATOR – 2D-STREGKODE</w:t>
      </w:r>
    </w:p>
    <w:p w:rsidR="000F63E5" w:rsidRPr="009A46D6" w:rsidRDefault="000F63E5" w:rsidP="000F63E5">
      <w:pPr>
        <w:tabs>
          <w:tab w:val="left" w:pos="720"/>
        </w:tabs>
        <w:rPr>
          <w:noProof/>
          <w:szCs w:val="22"/>
          <w:lang w:val="da-DK"/>
        </w:rPr>
      </w:pPr>
    </w:p>
    <w:p w:rsidR="000F63E5" w:rsidRPr="009A46D6" w:rsidRDefault="000F63E5" w:rsidP="000F63E5">
      <w:pPr>
        <w:rPr>
          <w:noProof/>
          <w:szCs w:val="22"/>
          <w:shd w:val="clear" w:color="auto" w:fill="CCCCCC"/>
          <w:lang w:val="da-DK"/>
        </w:rPr>
      </w:pPr>
      <w:r w:rsidRPr="009A46D6">
        <w:rPr>
          <w:highlight w:val="lightGray"/>
          <w:lang w:val="da-DK"/>
        </w:rPr>
        <w:t>Der er anført en 2D-stregkode, som indeh</w:t>
      </w:r>
      <w:r w:rsidRPr="000F63E5">
        <w:rPr>
          <w:highlight w:val="lightGray"/>
          <w:lang w:val="da-DK"/>
        </w:rPr>
        <w:t>older en entydig identifikator.</w:t>
      </w:r>
    </w:p>
    <w:p w:rsidR="000F63E5" w:rsidRPr="009A46D6" w:rsidRDefault="000F63E5" w:rsidP="000F63E5">
      <w:pPr>
        <w:tabs>
          <w:tab w:val="left" w:pos="720"/>
        </w:tabs>
        <w:rPr>
          <w:noProof/>
          <w:szCs w:val="22"/>
          <w:lang w:val="da-DK"/>
        </w:rPr>
      </w:pPr>
    </w:p>
    <w:p w:rsidR="000F63E5" w:rsidRPr="009A46D6" w:rsidRDefault="000F63E5" w:rsidP="000F63E5">
      <w:pPr>
        <w:tabs>
          <w:tab w:val="left" w:pos="720"/>
        </w:tabs>
        <w:rPr>
          <w:noProof/>
          <w:szCs w:val="22"/>
          <w:lang w:val="da-DK"/>
        </w:rPr>
      </w:pPr>
    </w:p>
    <w:p w:rsidR="000F63E5" w:rsidRPr="009A46D6" w:rsidRDefault="000F63E5" w:rsidP="000F63E5">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r>
      <w:r w:rsidRPr="00023B6F">
        <w:rPr>
          <w:b/>
          <w:noProof/>
          <w:szCs w:val="22"/>
          <w:lang w:val="da-DK"/>
        </w:rPr>
        <w:t>ENTYDIG IDENTIFIKATOR</w:t>
      </w:r>
      <w:r w:rsidRPr="009A46D6">
        <w:rPr>
          <w:b/>
          <w:noProof/>
          <w:szCs w:val="22"/>
          <w:lang w:val="da-DK"/>
        </w:rPr>
        <w:t xml:space="preserve"> - MENNESKELIGT LÆSBARE DATA</w:t>
      </w:r>
    </w:p>
    <w:p w:rsidR="000F63E5" w:rsidRPr="009A46D6" w:rsidRDefault="000F63E5" w:rsidP="000F63E5">
      <w:pPr>
        <w:tabs>
          <w:tab w:val="left" w:pos="720"/>
        </w:tabs>
        <w:rPr>
          <w:noProof/>
          <w:szCs w:val="22"/>
          <w:lang w:val="da-DK"/>
        </w:rPr>
      </w:pPr>
    </w:p>
    <w:p w:rsidR="000F63E5" w:rsidRPr="009A46D6" w:rsidRDefault="000F63E5" w:rsidP="000F63E5">
      <w:pPr>
        <w:rPr>
          <w:color w:val="008000"/>
          <w:szCs w:val="22"/>
          <w:lang w:val="da-DK"/>
        </w:rPr>
      </w:pPr>
      <w:r w:rsidRPr="009A46D6">
        <w:rPr>
          <w:szCs w:val="22"/>
          <w:lang w:val="da-DK"/>
        </w:rPr>
        <w:t>PC</w:t>
      </w:r>
    </w:p>
    <w:p w:rsidR="000F63E5" w:rsidRPr="009A46D6" w:rsidRDefault="000F63E5" w:rsidP="000F63E5">
      <w:pPr>
        <w:rPr>
          <w:szCs w:val="22"/>
          <w:lang w:val="da-DK"/>
        </w:rPr>
      </w:pPr>
      <w:r w:rsidRPr="009A46D6">
        <w:rPr>
          <w:szCs w:val="22"/>
          <w:lang w:val="da-DK"/>
        </w:rPr>
        <w:t>SN</w:t>
      </w:r>
    </w:p>
    <w:p w:rsidR="000F63E5" w:rsidRDefault="000F63E5" w:rsidP="000F63E5">
      <w:pPr>
        <w:ind w:right="11"/>
        <w:rPr>
          <w:szCs w:val="22"/>
          <w:lang w:val="da-DK"/>
        </w:rPr>
      </w:pPr>
      <w:r w:rsidRPr="005716DC">
        <w:rPr>
          <w:szCs w:val="22"/>
          <w:lang w:val="da-DK"/>
        </w:rPr>
        <w:t>NN</w:t>
      </w:r>
    </w:p>
    <w:p w:rsidR="00535859" w:rsidRDefault="00535859">
      <w:pPr>
        <w:rPr>
          <w:szCs w:val="22"/>
          <w:lang w:val="da-DK"/>
        </w:rPr>
      </w:pPr>
      <w:r>
        <w:rPr>
          <w:szCs w:val="22"/>
          <w:lang w:val="da-DK"/>
        </w:rPr>
        <w:br w:type="page"/>
      </w:r>
    </w:p>
    <w:p w:rsidR="00FE5225" w:rsidRDefault="00FE5225" w:rsidP="000F63E5">
      <w:pPr>
        <w:ind w:right="11"/>
        <w:rPr>
          <w:szCs w:val="22"/>
          <w:lang w:val="da-DK"/>
        </w:rPr>
      </w:pPr>
    </w:p>
    <w:p w:rsidR="00FE5225" w:rsidRDefault="00FE5225" w:rsidP="00FE5225">
      <w:pPr>
        <w:pBdr>
          <w:top w:val="single" w:sz="4" w:space="1" w:color="auto"/>
          <w:left w:val="single" w:sz="4" w:space="4" w:color="auto"/>
          <w:bottom w:val="single" w:sz="4" w:space="1" w:color="auto"/>
          <w:right w:val="single" w:sz="4" w:space="4" w:color="auto"/>
        </w:pBdr>
        <w:rPr>
          <w:b/>
          <w:lang w:val="da-DK"/>
        </w:rPr>
      </w:pPr>
      <w:r>
        <w:rPr>
          <w:b/>
          <w:lang w:val="da-DK"/>
        </w:rPr>
        <w:t>MÆRKNING, DER SKAL ANFØRES PÅ DEN YDRE EMBALLAGE</w:t>
      </w:r>
    </w:p>
    <w:p w:rsidR="00FE5225" w:rsidRDefault="00FE5225" w:rsidP="00FE5225">
      <w:pPr>
        <w:pBdr>
          <w:top w:val="single" w:sz="4" w:space="1" w:color="auto"/>
          <w:left w:val="single" w:sz="4" w:space="4" w:color="auto"/>
          <w:bottom w:val="single" w:sz="4" w:space="1" w:color="auto"/>
          <w:right w:val="single" w:sz="4" w:space="4" w:color="auto"/>
        </w:pBdr>
        <w:rPr>
          <w:b/>
          <w:lang w:val="da-DK"/>
        </w:rPr>
      </w:pPr>
    </w:p>
    <w:p w:rsidR="00FE5225" w:rsidRDefault="00FE5225" w:rsidP="00FE5225">
      <w:pPr>
        <w:pBdr>
          <w:top w:val="single" w:sz="4" w:space="1" w:color="auto"/>
          <w:left w:val="single" w:sz="4" w:space="4" w:color="auto"/>
          <w:bottom w:val="single" w:sz="4" w:space="1" w:color="auto"/>
          <w:right w:val="single" w:sz="4" w:space="4" w:color="auto"/>
        </w:pBdr>
        <w:rPr>
          <w:lang w:val="da-DK"/>
        </w:rPr>
      </w:pPr>
      <w:r>
        <w:rPr>
          <w:b/>
          <w:lang w:val="da-DK"/>
        </w:rPr>
        <w:t>YDRE KARTON (med blå boks) multipakning - KwikPen</w:t>
      </w:r>
    </w:p>
    <w:p w:rsidR="00FE5225" w:rsidRDefault="00FE5225" w:rsidP="00FE5225">
      <w:pPr>
        <w:suppressAutoHyphens/>
        <w:rPr>
          <w:lang w:val="da-DK"/>
        </w:rPr>
      </w:pPr>
    </w:p>
    <w:p w:rsidR="00FE5225" w:rsidRDefault="00FE5225" w:rsidP="00FE5225">
      <w:pPr>
        <w:suppressAutoHyphens/>
        <w:rPr>
          <w:lang w:val="da-DK"/>
        </w:rPr>
      </w:pPr>
    </w:p>
    <w:p w:rsidR="00FE5225" w:rsidRDefault="00FE5225" w:rsidP="00FE5225">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FE5225" w:rsidRDefault="00FE5225" w:rsidP="00FE5225">
      <w:pPr>
        <w:suppressAutoHyphens/>
        <w:rPr>
          <w:lang w:val="da-DK"/>
        </w:rPr>
      </w:pPr>
    </w:p>
    <w:p w:rsidR="00FE5225" w:rsidRDefault="00FE5225" w:rsidP="00FE5225">
      <w:pPr>
        <w:suppressAutoHyphens/>
        <w:rPr>
          <w:lang w:val="da-DK"/>
        </w:rPr>
      </w:pPr>
      <w:r>
        <w:rPr>
          <w:lang w:val="da-DK"/>
        </w:rPr>
        <w:t xml:space="preserve">Humalog Mix50 100 enheder/ml </w:t>
      </w:r>
      <w:r w:rsidRPr="00692608">
        <w:rPr>
          <w:lang w:val="da-DK"/>
        </w:rPr>
        <w:t>Kwik</w:t>
      </w:r>
      <w:r>
        <w:rPr>
          <w:lang w:val="da-DK"/>
        </w:rPr>
        <w:t>Pen injektionsvæske, suspension, i fyldt pen</w:t>
      </w:r>
    </w:p>
    <w:p w:rsidR="00FE5225" w:rsidRPr="00330AB6" w:rsidRDefault="00FE5225" w:rsidP="00FE5225">
      <w:pPr>
        <w:suppressAutoHyphens/>
        <w:rPr>
          <w:lang w:val="en-US"/>
        </w:rPr>
      </w:pPr>
      <w:r w:rsidRPr="00330AB6">
        <w:rPr>
          <w:lang w:val="en-US"/>
        </w:rPr>
        <w:t xml:space="preserve">50% insulin lispro og 50% insulin lispro protaminsuspension </w:t>
      </w:r>
    </w:p>
    <w:p w:rsidR="00FE5225" w:rsidRPr="00330AB6" w:rsidRDefault="00FE5225" w:rsidP="00FE5225">
      <w:pPr>
        <w:suppressAutoHyphens/>
        <w:rPr>
          <w:lang w:val="en-US"/>
        </w:rPr>
      </w:pPr>
    </w:p>
    <w:p w:rsidR="00FE5225" w:rsidRPr="00330AB6" w:rsidRDefault="00FE5225" w:rsidP="00FE5225">
      <w:pPr>
        <w:suppressAutoHyphens/>
        <w:rPr>
          <w:lang w:val="en-US"/>
        </w:rPr>
      </w:pPr>
    </w:p>
    <w:p w:rsidR="00FE5225" w:rsidRDefault="00FE5225" w:rsidP="00FE5225">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FE5225" w:rsidRDefault="00FE5225" w:rsidP="00FE5225">
      <w:pPr>
        <w:suppressAutoHyphens/>
        <w:rPr>
          <w:lang w:val="da-DK"/>
        </w:rPr>
      </w:pPr>
    </w:p>
    <w:p w:rsidR="00FE5225" w:rsidRDefault="00FE5225" w:rsidP="00FE5225">
      <w:pPr>
        <w:suppressAutoHyphens/>
        <w:rPr>
          <w:lang w:val="da-DK"/>
        </w:rPr>
      </w:pPr>
      <w:r>
        <w:rPr>
          <w:lang w:val="da-DK"/>
        </w:rPr>
        <w:t>Hver ml suspension indeholder 100 enheder insulin lispro (svarende til 3,5 mg).</w:t>
      </w:r>
    </w:p>
    <w:p w:rsidR="00FE5225" w:rsidRPr="00DE0041" w:rsidRDefault="00FE5225" w:rsidP="00FE5225">
      <w:pPr>
        <w:suppressAutoHyphens/>
        <w:rPr>
          <w:lang w:val="da-DK"/>
        </w:rPr>
      </w:pPr>
    </w:p>
    <w:p w:rsidR="00FE5225" w:rsidRPr="00DE0041" w:rsidRDefault="00FE5225" w:rsidP="00FE5225">
      <w:pPr>
        <w:suppressAutoHyphens/>
        <w:rPr>
          <w:lang w:val="da-DK"/>
        </w:rPr>
      </w:pPr>
    </w:p>
    <w:p w:rsidR="00FE5225" w:rsidRPr="00DE0041" w:rsidRDefault="00FE5225" w:rsidP="00FE5225">
      <w:pPr>
        <w:pBdr>
          <w:top w:val="single" w:sz="4" w:space="1" w:color="auto"/>
          <w:left w:val="single" w:sz="4" w:space="4" w:color="auto"/>
          <w:bottom w:val="single" w:sz="4" w:space="1" w:color="auto"/>
          <w:right w:val="single" w:sz="4" w:space="4" w:color="auto"/>
        </w:pBdr>
        <w:ind w:left="567" w:hanging="567"/>
        <w:rPr>
          <w:lang w:val="da-DK"/>
        </w:rPr>
      </w:pPr>
      <w:r w:rsidRPr="00DE0041">
        <w:rPr>
          <w:b/>
          <w:lang w:val="da-DK"/>
        </w:rPr>
        <w:t>3.</w:t>
      </w:r>
      <w:r w:rsidRPr="00DE0041">
        <w:rPr>
          <w:b/>
          <w:lang w:val="da-DK"/>
        </w:rPr>
        <w:tab/>
        <w:t>LISTE OVER HJÆLPESTOFFER</w:t>
      </w:r>
    </w:p>
    <w:p w:rsidR="00FE5225" w:rsidRPr="00DE0041" w:rsidRDefault="00FE5225" w:rsidP="00FE5225">
      <w:pPr>
        <w:suppressAutoHyphens/>
        <w:rPr>
          <w:lang w:val="da-DK"/>
        </w:rPr>
      </w:pPr>
    </w:p>
    <w:p w:rsidR="00FE5225" w:rsidRPr="00DE0041" w:rsidRDefault="00FE5225" w:rsidP="00FE5225">
      <w:pPr>
        <w:ind w:right="11"/>
        <w:rPr>
          <w:lang w:val="da-DK"/>
        </w:rPr>
      </w:pPr>
      <w:r w:rsidRPr="00DE0041">
        <w:rPr>
          <w:lang w:val="da-DK"/>
        </w:rPr>
        <w:t>Indeholder protaminsulphat, glycerol, zinkoxid, dinatriumphosphatheptahydrat, m-cresol og phenol (konserveringsmidler) og vand til injektionsvæsker.</w:t>
      </w:r>
    </w:p>
    <w:p w:rsidR="00FE5225" w:rsidRDefault="00FE5225" w:rsidP="00FE5225">
      <w:pPr>
        <w:suppressAutoHyphens/>
        <w:rPr>
          <w:lang w:val="da-DK"/>
        </w:rPr>
      </w:pPr>
      <w:r>
        <w:rPr>
          <w:lang w:val="da-DK"/>
        </w:rPr>
        <w:t xml:space="preserve">Natriumhydroxid og/eller saltsyre kan være tilsat for at justere surhedsgraden. </w:t>
      </w:r>
      <w:r w:rsidRPr="0057493F">
        <w:rPr>
          <w:shd w:val="clear" w:color="auto" w:fill="D4D4D4"/>
          <w:lang w:val="da-DK"/>
        </w:rPr>
        <w:t>Se yderligere oplysninger i indlægssedlen.</w:t>
      </w:r>
    </w:p>
    <w:p w:rsidR="00FE5225" w:rsidRDefault="00FE5225" w:rsidP="00FE5225">
      <w:pPr>
        <w:suppressAutoHyphens/>
        <w:rPr>
          <w:lang w:val="da-DK"/>
        </w:rPr>
      </w:pPr>
    </w:p>
    <w:p w:rsidR="00FE5225" w:rsidRDefault="00FE5225" w:rsidP="00FE5225">
      <w:pPr>
        <w:suppressAutoHyphens/>
        <w:rPr>
          <w:lang w:val="da-DK"/>
        </w:rPr>
      </w:pPr>
    </w:p>
    <w:p w:rsidR="00FE5225" w:rsidRDefault="00FE5225" w:rsidP="00FE5225">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LÆGEMIDDELFORM OG INDHOLD (PAKNINGSSTØRRELSE)</w:t>
      </w:r>
    </w:p>
    <w:p w:rsidR="00FE5225" w:rsidRDefault="00FE5225" w:rsidP="00FE5225">
      <w:pPr>
        <w:suppressAutoHyphens/>
        <w:rPr>
          <w:lang w:val="da-DK"/>
        </w:rPr>
      </w:pPr>
    </w:p>
    <w:p w:rsidR="00FE5225" w:rsidRDefault="00FE5225" w:rsidP="00FE5225">
      <w:pPr>
        <w:suppressAutoHyphens/>
        <w:rPr>
          <w:lang w:val="da-DK"/>
        </w:rPr>
      </w:pPr>
      <w:r w:rsidRPr="0057493F">
        <w:rPr>
          <w:highlight w:val="lightGray"/>
          <w:lang w:val="da-DK"/>
        </w:rPr>
        <w:t>Injektionsvæske, suspension.</w:t>
      </w:r>
    </w:p>
    <w:p w:rsidR="00FE5225" w:rsidRDefault="00FE5225" w:rsidP="00FE5225">
      <w:pPr>
        <w:suppressAutoHyphens/>
        <w:rPr>
          <w:lang w:val="da-DK"/>
        </w:rPr>
      </w:pPr>
    </w:p>
    <w:p w:rsidR="00FE5225" w:rsidRDefault="00FE5225" w:rsidP="00FE5225">
      <w:pPr>
        <w:suppressAutoHyphens/>
        <w:rPr>
          <w:lang w:val="da-DK"/>
        </w:rPr>
      </w:pPr>
      <w:r>
        <w:rPr>
          <w:lang w:val="da-DK"/>
        </w:rPr>
        <w:t xml:space="preserve">Multipakning: 10 (2 pakninger a 5) penne a 3 ml. </w:t>
      </w:r>
    </w:p>
    <w:p w:rsidR="00FE5225" w:rsidRDefault="00FE5225" w:rsidP="00FE5225">
      <w:pPr>
        <w:suppressAutoHyphens/>
        <w:rPr>
          <w:lang w:val="da-DK"/>
        </w:rPr>
      </w:pPr>
    </w:p>
    <w:p w:rsidR="00FE5225" w:rsidRDefault="00FE5225" w:rsidP="00FE5225">
      <w:pPr>
        <w:suppressAutoHyphens/>
        <w:rPr>
          <w:lang w:val="da-DK"/>
        </w:rPr>
      </w:pPr>
    </w:p>
    <w:p w:rsidR="00FE5225" w:rsidRDefault="00FE5225" w:rsidP="00FE5225">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ANVENDELSESMÅDE OG ADMINISTRATIONSVEJ(E)</w:t>
      </w:r>
    </w:p>
    <w:p w:rsidR="00FE5225" w:rsidRDefault="00FE5225" w:rsidP="00FE5225">
      <w:pPr>
        <w:suppressAutoHyphens/>
        <w:rPr>
          <w:lang w:val="da-DK"/>
        </w:rPr>
      </w:pPr>
    </w:p>
    <w:p w:rsidR="00FE5225" w:rsidRPr="00247981" w:rsidRDefault="00FE5225" w:rsidP="00FE5225">
      <w:pPr>
        <w:suppressAutoHyphens/>
        <w:rPr>
          <w:szCs w:val="22"/>
          <w:lang w:val="da-DK"/>
        </w:rPr>
      </w:pPr>
      <w:r w:rsidRPr="00247981">
        <w:rPr>
          <w:noProof/>
          <w:szCs w:val="22"/>
          <w:lang w:val="da-DK"/>
        </w:rPr>
        <w:t>Læs indlægssedlen inden brug.</w:t>
      </w:r>
    </w:p>
    <w:p w:rsidR="00FE5225" w:rsidRDefault="00FE5225" w:rsidP="00FE5225">
      <w:pPr>
        <w:suppressAutoHyphens/>
        <w:rPr>
          <w:lang w:val="da-DK"/>
        </w:rPr>
      </w:pPr>
      <w:r>
        <w:rPr>
          <w:lang w:val="da-DK"/>
        </w:rPr>
        <w:t>Subkutan anvendelse</w:t>
      </w:r>
    </w:p>
    <w:p w:rsidR="00FE5225" w:rsidRDefault="00FE5225" w:rsidP="00FE5225">
      <w:pPr>
        <w:pStyle w:val="EndnoteText"/>
        <w:tabs>
          <w:tab w:val="clear" w:pos="567"/>
        </w:tabs>
        <w:suppressAutoHyphens/>
        <w:rPr>
          <w:lang w:val="da-DK"/>
        </w:rPr>
      </w:pPr>
    </w:p>
    <w:p w:rsidR="00FE5225" w:rsidRDefault="00FE5225" w:rsidP="00FE5225">
      <w:pPr>
        <w:pStyle w:val="EndnoteText"/>
        <w:tabs>
          <w:tab w:val="clear" w:pos="567"/>
        </w:tabs>
        <w:suppressAutoHyphens/>
        <w:rPr>
          <w:lang w:val="da-DK"/>
        </w:rPr>
      </w:pPr>
    </w:p>
    <w:p w:rsidR="00FE5225" w:rsidRDefault="00FE5225" w:rsidP="00FE5225">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t>SÆRLIG ADVARSEL OM, AT LÆGEMIDLET SKAL OPBEVARES UTILGÆNGELIGT FOR BØRN</w:t>
      </w:r>
    </w:p>
    <w:p w:rsidR="00FE5225" w:rsidRDefault="00FE5225" w:rsidP="00FE5225">
      <w:pPr>
        <w:suppressAutoHyphens/>
        <w:rPr>
          <w:lang w:val="da-DK"/>
        </w:rPr>
      </w:pPr>
    </w:p>
    <w:p w:rsidR="00FE5225" w:rsidRDefault="00FE5225" w:rsidP="00FE5225">
      <w:pPr>
        <w:suppressAutoHyphens/>
        <w:rPr>
          <w:lang w:val="da-DK"/>
        </w:rPr>
      </w:pPr>
      <w:r>
        <w:rPr>
          <w:lang w:val="da-DK"/>
        </w:rPr>
        <w:t>Opbevares utilgængeligt for børn.</w:t>
      </w:r>
    </w:p>
    <w:p w:rsidR="00FE5225" w:rsidRDefault="00FE5225" w:rsidP="00FE5225">
      <w:pPr>
        <w:suppressAutoHyphens/>
        <w:rPr>
          <w:lang w:val="da-DK"/>
        </w:rPr>
      </w:pPr>
    </w:p>
    <w:p w:rsidR="00FE5225" w:rsidRDefault="00FE5225" w:rsidP="00FE5225">
      <w:pPr>
        <w:suppressAutoHyphens/>
        <w:rPr>
          <w:lang w:val="da-DK"/>
        </w:rPr>
      </w:pPr>
    </w:p>
    <w:p w:rsidR="00FE5225" w:rsidRDefault="00FE5225" w:rsidP="00FE5225">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FE5225" w:rsidRDefault="00FE5225" w:rsidP="00FE5225">
      <w:pPr>
        <w:suppressAutoHyphens/>
        <w:rPr>
          <w:lang w:val="da-DK"/>
        </w:rPr>
      </w:pPr>
    </w:p>
    <w:p w:rsidR="00FE5225" w:rsidRDefault="00FE5225" w:rsidP="00FE5225">
      <w:pPr>
        <w:suppressAutoHyphens/>
        <w:rPr>
          <w:lang w:val="da-DK"/>
        </w:rPr>
      </w:pPr>
      <w:r>
        <w:rPr>
          <w:lang w:val="da-DK"/>
        </w:rPr>
        <w:t>Opblandes forsigtigt. Se vedlagte indlægsseddel.</w:t>
      </w:r>
    </w:p>
    <w:p w:rsidR="00FE5225" w:rsidRDefault="00FE5225" w:rsidP="00FE5225">
      <w:pPr>
        <w:suppressAutoHyphens/>
        <w:rPr>
          <w:lang w:val="da-DK"/>
        </w:rPr>
      </w:pPr>
    </w:p>
    <w:p w:rsidR="00FE5225" w:rsidRDefault="00FE5225" w:rsidP="00FE5225">
      <w:pPr>
        <w:suppressAutoHyphens/>
        <w:rPr>
          <w:lang w:val="da-DK"/>
        </w:rPr>
      </w:pPr>
    </w:p>
    <w:p w:rsidR="00FE5225" w:rsidRDefault="00FE5225" w:rsidP="00FE5225">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FE5225" w:rsidRDefault="00FE5225" w:rsidP="00FE5225">
      <w:pPr>
        <w:suppressAutoHyphens/>
        <w:ind w:left="567" w:hanging="567"/>
        <w:rPr>
          <w:lang w:val="da-DK"/>
        </w:rPr>
      </w:pPr>
    </w:p>
    <w:p w:rsidR="00FE5225" w:rsidRDefault="00FE5225" w:rsidP="00FE5225">
      <w:pPr>
        <w:suppressAutoHyphens/>
        <w:rPr>
          <w:lang w:val="da-DK"/>
        </w:rPr>
      </w:pPr>
      <w:r>
        <w:rPr>
          <w:lang w:val="da-DK"/>
        </w:rPr>
        <w:t>EXP</w:t>
      </w:r>
    </w:p>
    <w:p w:rsidR="00FE5225" w:rsidRDefault="00FE5225" w:rsidP="00FE5225">
      <w:pPr>
        <w:pStyle w:val="EndnoteText"/>
        <w:tabs>
          <w:tab w:val="clear" w:pos="567"/>
        </w:tabs>
        <w:suppressAutoHyphens/>
        <w:rPr>
          <w:lang w:val="da-DK"/>
        </w:rPr>
      </w:pPr>
    </w:p>
    <w:p w:rsidR="00FE5225" w:rsidRDefault="00FE5225" w:rsidP="00FE5225">
      <w:pPr>
        <w:pStyle w:val="EndnoteText"/>
        <w:tabs>
          <w:tab w:val="clear" w:pos="567"/>
        </w:tabs>
        <w:suppressAutoHyphens/>
        <w:rPr>
          <w:lang w:val="da-DK"/>
        </w:rPr>
      </w:pPr>
    </w:p>
    <w:p w:rsidR="00FE5225" w:rsidRDefault="00FE5225" w:rsidP="00FE5225">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FE5225" w:rsidRDefault="00FE5225" w:rsidP="00FE5225">
      <w:pPr>
        <w:suppressAutoHyphens/>
        <w:rPr>
          <w:lang w:val="da-DK"/>
        </w:rPr>
      </w:pPr>
    </w:p>
    <w:p w:rsidR="00FE5225" w:rsidRDefault="00FE5225" w:rsidP="00FE5225">
      <w:pPr>
        <w:suppressAutoHyphens/>
        <w:rPr>
          <w:lang w:val="da-DK"/>
        </w:rPr>
      </w:pPr>
      <w:r>
        <w:rPr>
          <w:lang w:val="da-DK"/>
        </w:rPr>
        <w:t>Opbevares i køleskab (2°C – 8°C).</w:t>
      </w:r>
    </w:p>
    <w:p w:rsidR="00FE5225" w:rsidRDefault="00FE5225" w:rsidP="00FE5225">
      <w:pPr>
        <w:suppressAutoHyphens/>
        <w:rPr>
          <w:lang w:val="da-DK"/>
        </w:rPr>
      </w:pPr>
      <w:r>
        <w:rPr>
          <w:lang w:val="da-DK"/>
        </w:rPr>
        <w:t>Må ikke nedfryses. Må ikke udsættes for stærk varme eller direkte sollys.</w:t>
      </w:r>
    </w:p>
    <w:p w:rsidR="00FE5225" w:rsidRDefault="00FE5225" w:rsidP="00FE5225">
      <w:pPr>
        <w:suppressAutoHyphens/>
        <w:rPr>
          <w:lang w:val="da-DK"/>
        </w:rPr>
      </w:pPr>
      <w:r>
        <w:rPr>
          <w:lang w:val="da-DK"/>
        </w:rPr>
        <w:t>Penne, der er i brug, må bruges i op til 28 dage. Penne i brug bør opbevares ved temperaturer under 30</w:t>
      </w:r>
      <w:r>
        <w:rPr>
          <w:lang w:val="da-DK"/>
        </w:rPr>
        <w:sym w:font="Symbol" w:char="F0B0"/>
      </w:r>
      <w:r>
        <w:rPr>
          <w:lang w:val="da-DK"/>
        </w:rPr>
        <w:t>C og bør ikke nedkøles.</w:t>
      </w:r>
    </w:p>
    <w:p w:rsidR="00FE5225" w:rsidRDefault="00FE5225" w:rsidP="00FE5225">
      <w:pPr>
        <w:suppressAutoHyphens/>
        <w:rPr>
          <w:lang w:val="da-DK"/>
        </w:rPr>
      </w:pPr>
    </w:p>
    <w:p w:rsidR="00FE5225" w:rsidRDefault="00FE5225" w:rsidP="00FE5225">
      <w:pPr>
        <w:suppressAutoHyphens/>
        <w:rPr>
          <w:lang w:val="da-DK"/>
        </w:rPr>
      </w:pPr>
    </w:p>
    <w:p w:rsidR="00FE5225" w:rsidRDefault="00FE5225" w:rsidP="00FE5225">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EVENTUELLE SÆRLIGE FORHOLDSREGLER VED BORTSKAFFELSE AF IKKE ANVENDT LÆGEMIDDEL SAMT AFFALD HERAF</w:t>
      </w:r>
    </w:p>
    <w:p w:rsidR="00FE5225" w:rsidRDefault="00FE5225" w:rsidP="00FE5225">
      <w:pPr>
        <w:suppressAutoHyphens/>
        <w:rPr>
          <w:lang w:val="da-DK"/>
        </w:rPr>
      </w:pPr>
    </w:p>
    <w:p w:rsidR="00FE5225" w:rsidRDefault="00FE5225" w:rsidP="00FE5225">
      <w:pPr>
        <w:suppressAutoHyphens/>
        <w:rPr>
          <w:lang w:val="da-DK"/>
        </w:rPr>
      </w:pPr>
    </w:p>
    <w:p w:rsidR="00FE5225" w:rsidRDefault="00FE5225" w:rsidP="00FE5225">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FE5225" w:rsidRDefault="00FE5225" w:rsidP="00FE5225">
      <w:pPr>
        <w:suppressAutoHyphens/>
        <w:rPr>
          <w:lang w:val="da-DK"/>
        </w:rPr>
      </w:pPr>
    </w:p>
    <w:p w:rsidR="00FE5225" w:rsidRPr="0054346D" w:rsidRDefault="00FE5225" w:rsidP="00FE5225">
      <w:pPr>
        <w:suppressAutoHyphens/>
        <w:ind w:left="426" w:hanging="426"/>
        <w:rPr>
          <w:lang w:val="nl-BE"/>
        </w:rPr>
      </w:pPr>
      <w:r w:rsidRPr="0054346D">
        <w:rPr>
          <w:lang w:val="nl-BE"/>
        </w:rPr>
        <w:t>Eli Lilly Nederland B.V.</w:t>
      </w:r>
    </w:p>
    <w:p w:rsidR="00FE5225" w:rsidRPr="0054346D" w:rsidRDefault="00FE5225" w:rsidP="00FE5225">
      <w:pPr>
        <w:suppressAutoHyphens/>
        <w:ind w:left="426" w:hanging="426"/>
        <w:rPr>
          <w:lang w:val="nl-BE"/>
        </w:rPr>
      </w:pPr>
      <w:r>
        <w:rPr>
          <w:lang w:val="nl-BE"/>
        </w:rPr>
        <w:t>Papendorpseweg 83, 3528 BJ Utrecht</w:t>
      </w:r>
    </w:p>
    <w:p w:rsidR="00FE5225" w:rsidRDefault="00FE5225" w:rsidP="00FE5225">
      <w:pPr>
        <w:suppressAutoHyphens/>
        <w:ind w:left="426" w:hanging="426"/>
        <w:rPr>
          <w:lang w:val="en-US"/>
        </w:rPr>
      </w:pPr>
      <w:smartTag w:uri="urn:schemas-microsoft-com:office:smarttags" w:element="place">
        <w:smartTag w:uri="urn:schemas-microsoft-com:office:smarttags" w:element="City">
          <w:r>
            <w:rPr>
              <w:lang w:val="en-US"/>
            </w:rPr>
            <w:t>Holland</w:t>
          </w:r>
        </w:smartTag>
      </w:smartTag>
    </w:p>
    <w:p w:rsidR="00FE5225" w:rsidRDefault="00FE5225" w:rsidP="00FE5225">
      <w:pPr>
        <w:suppressAutoHyphens/>
        <w:rPr>
          <w:lang w:val="en-US"/>
        </w:rPr>
      </w:pPr>
    </w:p>
    <w:p w:rsidR="00FE5225" w:rsidRDefault="00FE5225" w:rsidP="00FE5225">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FE5225" w:rsidTr="00C06F9D">
        <w:tc>
          <w:tcPr>
            <w:tcW w:w="9281" w:type="dxa"/>
          </w:tcPr>
          <w:p w:rsidR="00FE5225" w:rsidRDefault="00FE5225" w:rsidP="00C06F9D">
            <w:pPr>
              <w:ind w:left="567" w:hanging="567"/>
              <w:rPr>
                <w:b/>
                <w:lang w:val="da-DK"/>
              </w:rPr>
            </w:pPr>
            <w:r>
              <w:rPr>
                <w:b/>
                <w:lang w:val="da-DK"/>
              </w:rPr>
              <w:t>12.</w:t>
            </w:r>
            <w:r>
              <w:rPr>
                <w:b/>
                <w:lang w:val="da-DK"/>
              </w:rPr>
              <w:tab/>
              <w:t>MARKEDSFØRINGSTILLADELSESNUMMER (NUMRE)</w:t>
            </w:r>
          </w:p>
        </w:tc>
      </w:tr>
    </w:tbl>
    <w:p w:rsidR="00FE5225" w:rsidRDefault="00FE5225" w:rsidP="00FE5225">
      <w:pPr>
        <w:pStyle w:val="EndnoteText"/>
        <w:tabs>
          <w:tab w:val="clear" w:pos="567"/>
        </w:tabs>
        <w:suppressAutoHyphens/>
        <w:rPr>
          <w:lang w:val="da-DK"/>
        </w:rPr>
      </w:pPr>
    </w:p>
    <w:p w:rsidR="00FE5225" w:rsidRDefault="00FE5225" w:rsidP="00FE5225">
      <w:pPr>
        <w:suppressAutoHyphens/>
        <w:ind w:left="426" w:hanging="426"/>
        <w:rPr>
          <w:lang w:val="da-DK"/>
        </w:rPr>
      </w:pPr>
      <w:r>
        <w:rPr>
          <w:lang w:val="da-DK"/>
        </w:rPr>
        <w:t>EU/1/96/007/036</w:t>
      </w:r>
    </w:p>
    <w:p w:rsidR="00FE5225" w:rsidRDefault="00FE5225" w:rsidP="00FE5225">
      <w:pPr>
        <w:rPr>
          <w:lang w:val="da-DK"/>
        </w:rPr>
      </w:pPr>
    </w:p>
    <w:p w:rsidR="00FE5225" w:rsidRDefault="00FE5225" w:rsidP="00FE5225">
      <w:pPr>
        <w:rPr>
          <w:lang w:val="da-DK"/>
        </w:rPr>
      </w:pPr>
    </w:p>
    <w:p w:rsidR="00FE5225" w:rsidRDefault="00FE5225" w:rsidP="00FE5225">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FE5225" w:rsidRDefault="00FE5225" w:rsidP="00FE5225">
      <w:pPr>
        <w:rPr>
          <w:lang w:val="da-DK"/>
        </w:rPr>
      </w:pPr>
    </w:p>
    <w:p w:rsidR="00FE5225" w:rsidRDefault="00FE5225" w:rsidP="00FE5225">
      <w:pPr>
        <w:rPr>
          <w:lang w:val="da-DK"/>
        </w:rPr>
      </w:pPr>
      <w:r>
        <w:rPr>
          <w:lang w:val="da-DK"/>
        </w:rPr>
        <w:t>Lot</w:t>
      </w:r>
    </w:p>
    <w:p w:rsidR="00FE5225" w:rsidRDefault="00FE5225" w:rsidP="00FE5225">
      <w:pPr>
        <w:rPr>
          <w:lang w:val="da-DK"/>
        </w:rPr>
      </w:pPr>
    </w:p>
    <w:p w:rsidR="00FE5225" w:rsidRDefault="00FE5225" w:rsidP="00FE5225">
      <w:pPr>
        <w:rPr>
          <w:lang w:val="da-DK"/>
        </w:rPr>
      </w:pPr>
    </w:p>
    <w:p w:rsidR="00FE5225" w:rsidRDefault="00FE5225" w:rsidP="00FE5225">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FE5225" w:rsidRDefault="00FE5225" w:rsidP="00FE5225">
      <w:pPr>
        <w:rPr>
          <w:lang w:val="da-DK"/>
        </w:rPr>
      </w:pPr>
    </w:p>
    <w:p w:rsidR="00FE5225" w:rsidRDefault="00FE5225" w:rsidP="00FE5225">
      <w:pPr>
        <w:suppressAutoHyphens/>
        <w:ind w:left="720" w:hanging="720"/>
        <w:rPr>
          <w:lang w:val="da-DK"/>
        </w:rPr>
      </w:pPr>
    </w:p>
    <w:p w:rsidR="00FE5225" w:rsidRDefault="00FE5225" w:rsidP="00FE5225">
      <w:pPr>
        <w:suppressAutoHyphens/>
        <w:ind w:left="720" w:hanging="720"/>
        <w:rPr>
          <w:lang w:val="da-DK"/>
        </w:rPr>
      </w:pPr>
    </w:p>
    <w:p w:rsidR="00FE5225" w:rsidRDefault="00FE5225" w:rsidP="00FE5225">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FE5225" w:rsidRDefault="00FE5225" w:rsidP="00FE5225">
      <w:pPr>
        <w:ind w:right="11"/>
        <w:rPr>
          <w:lang w:val="da-DK"/>
        </w:rPr>
      </w:pPr>
    </w:p>
    <w:p w:rsidR="00FE5225" w:rsidRDefault="00FE5225" w:rsidP="00FE5225">
      <w:pPr>
        <w:ind w:right="11"/>
        <w:rPr>
          <w:lang w:val="da-DK"/>
        </w:rPr>
      </w:pPr>
    </w:p>
    <w:p w:rsidR="00FE5225" w:rsidRDefault="00FE5225" w:rsidP="00FE5225">
      <w:pPr>
        <w:rPr>
          <w:lang w:val="da-DK"/>
        </w:rPr>
      </w:pPr>
    </w:p>
    <w:p w:rsidR="00FE5225" w:rsidRDefault="00FE5225" w:rsidP="00FE5225">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t>INFORMATION I BRAILLESKRIFT</w:t>
      </w:r>
    </w:p>
    <w:p w:rsidR="00FE5225" w:rsidRDefault="00FE5225" w:rsidP="00FE5225">
      <w:pPr>
        <w:pStyle w:val="EndnoteText"/>
        <w:tabs>
          <w:tab w:val="clear" w:pos="567"/>
        </w:tabs>
        <w:rPr>
          <w:rStyle w:val="CommentReference"/>
          <w:sz w:val="22"/>
          <w:lang w:val="da-DK"/>
        </w:rPr>
      </w:pPr>
    </w:p>
    <w:p w:rsidR="00FE5225" w:rsidRDefault="00FE5225" w:rsidP="00FE5225">
      <w:pPr>
        <w:ind w:right="11"/>
        <w:rPr>
          <w:lang w:val="da-DK"/>
        </w:rPr>
      </w:pPr>
      <w:r>
        <w:rPr>
          <w:lang w:val="da-DK"/>
        </w:rPr>
        <w:t>Humalog Mix50 KwikPen</w:t>
      </w:r>
    </w:p>
    <w:p w:rsidR="00FE5225" w:rsidRDefault="00FE5225" w:rsidP="00FE5225">
      <w:pPr>
        <w:ind w:right="11"/>
        <w:rPr>
          <w:lang w:val="da-DK"/>
        </w:rPr>
      </w:pPr>
    </w:p>
    <w:p w:rsidR="00FE5225" w:rsidRPr="003C5BD8" w:rsidRDefault="00FE5225" w:rsidP="00FE5225">
      <w:pPr>
        <w:ind w:left="567" w:hanging="567"/>
        <w:rPr>
          <w:noProof/>
          <w:szCs w:val="22"/>
          <w:lang w:val="da-DK"/>
        </w:rPr>
      </w:pPr>
    </w:p>
    <w:p w:rsidR="00FE5225" w:rsidRPr="009A46D6" w:rsidRDefault="00FE5225" w:rsidP="00FE5225">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sidR="00C11596">
        <w:rPr>
          <w:b/>
          <w:noProof/>
          <w:szCs w:val="22"/>
          <w:lang w:val="da-DK"/>
        </w:rPr>
        <w:t>.</w:t>
      </w:r>
      <w:r w:rsidRPr="009A46D6">
        <w:rPr>
          <w:b/>
          <w:noProof/>
          <w:szCs w:val="22"/>
          <w:lang w:val="da-DK"/>
        </w:rPr>
        <w:tab/>
        <w:t>ENTYDIG IDENTIFIKATOR – 2D-STREGKODE</w:t>
      </w:r>
    </w:p>
    <w:p w:rsidR="00FE5225" w:rsidRPr="009A46D6" w:rsidRDefault="00FE5225" w:rsidP="00FE5225">
      <w:pPr>
        <w:tabs>
          <w:tab w:val="left" w:pos="720"/>
        </w:tabs>
        <w:rPr>
          <w:noProof/>
          <w:szCs w:val="22"/>
          <w:lang w:val="da-DK"/>
        </w:rPr>
      </w:pPr>
    </w:p>
    <w:p w:rsidR="00FE5225" w:rsidRPr="009A46D6" w:rsidRDefault="00FE5225" w:rsidP="00FE5225">
      <w:pPr>
        <w:rPr>
          <w:b/>
          <w:noProof/>
          <w:szCs w:val="22"/>
          <w:u w:val="single"/>
          <w:lang w:val="da-DK"/>
        </w:rPr>
      </w:pPr>
      <w:r w:rsidRPr="009A46D6">
        <w:rPr>
          <w:highlight w:val="lightGray"/>
          <w:lang w:val="da-DK"/>
        </w:rPr>
        <w:t>Der er anført en 2D-stregkode, som indeh</w:t>
      </w:r>
      <w:r w:rsidRPr="00623634">
        <w:rPr>
          <w:highlight w:val="lightGray"/>
          <w:lang w:val="da-DK"/>
        </w:rPr>
        <w:t>older en entydig identifikator.</w:t>
      </w:r>
      <w:r w:rsidRPr="009A46D6">
        <w:rPr>
          <w:noProof/>
          <w:color w:val="008000"/>
          <w:szCs w:val="22"/>
          <w:lang w:val="da-DK"/>
        </w:rPr>
        <w:t xml:space="preserve"> </w:t>
      </w:r>
    </w:p>
    <w:p w:rsidR="00FE5225" w:rsidRPr="009A46D6" w:rsidRDefault="00FE5225" w:rsidP="00FE5225">
      <w:pPr>
        <w:tabs>
          <w:tab w:val="left" w:pos="720"/>
        </w:tabs>
        <w:rPr>
          <w:noProof/>
          <w:szCs w:val="22"/>
          <w:lang w:val="da-DK"/>
        </w:rPr>
      </w:pPr>
    </w:p>
    <w:p w:rsidR="00FE5225" w:rsidRPr="009A46D6" w:rsidRDefault="00FE5225" w:rsidP="00FE5225">
      <w:pPr>
        <w:tabs>
          <w:tab w:val="left" w:pos="720"/>
        </w:tabs>
        <w:rPr>
          <w:noProof/>
          <w:szCs w:val="22"/>
          <w:lang w:val="da-DK"/>
        </w:rPr>
      </w:pPr>
    </w:p>
    <w:p w:rsidR="00FE5225" w:rsidRPr="009A46D6" w:rsidRDefault="00FE5225" w:rsidP="00FE5225">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t>ENTYDIG IDENTIFIKATOR - MENNESKELIGT LÆSBARE DATA</w:t>
      </w:r>
    </w:p>
    <w:p w:rsidR="00FE5225" w:rsidRPr="009A46D6" w:rsidRDefault="00FE5225" w:rsidP="00FE5225">
      <w:pPr>
        <w:tabs>
          <w:tab w:val="left" w:pos="720"/>
        </w:tabs>
        <w:rPr>
          <w:noProof/>
          <w:szCs w:val="22"/>
          <w:lang w:val="da-DK"/>
        </w:rPr>
      </w:pPr>
    </w:p>
    <w:p w:rsidR="00FE5225" w:rsidRPr="009A46D6" w:rsidRDefault="00FE5225" w:rsidP="00FE5225">
      <w:pPr>
        <w:rPr>
          <w:color w:val="008000"/>
          <w:szCs w:val="22"/>
          <w:lang w:val="da-DK"/>
        </w:rPr>
      </w:pPr>
      <w:r w:rsidRPr="009A46D6">
        <w:rPr>
          <w:szCs w:val="22"/>
          <w:lang w:val="da-DK"/>
        </w:rPr>
        <w:t>PC</w:t>
      </w:r>
    </w:p>
    <w:p w:rsidR="00FE5225" w:rsidRPr="009A46D6" w:rsidRDefault="00FE5225" w:rsidP="00FE5225">
      <w:pPr>
        <w:rPr>
          <w:szCs w:val="22"/>
          <w:lang w:val="da-DK"/>
        </w:rPr>
      </w:pPr>
      <w:r w:rsidRPr="009A46D6">
        <w:rPr>
          <w:szCs w:val="22"/>
          <w:lang w:val="da-DK"/>
        </w:rPr>
        <w:t>SN</w:t>
      </w:r>
    </w:p>
    <w:p w:rsidR="00FE5225" w:rsidRDefault="00FE5225" w:rsidP="00FE5225">
      <w:pPr>
        <w:ind w:right="11"/>
        <w:rPr>
          <w:lang w:val="da-DK"/>
        </w:rPr>
      </w:pPr>
      <w:r w:rsidRPr="009A46D6">
        <w:rPr>
          <w:szCs w:val="22"/>
          <w:lang w:val="da-DK"/>
        </w:rPr>
        <w:t>NN</w:t>
      </w:r>
    </w:p>
    <w:p w:rsidR="00FE5225" w:rsidRDefault="00FE5225" w:rsidP="000F63E5">
      <w:pPr>
        <w:ind w:right="11"/>
        <w:rPr>
          <w:lang w:val="da-DK"/>
        </w:rPr>
      </w:pPr>
    </w:p>
    <w:p w:rsidR="000F63E5" w:rsidRDefault="00C63844" w:rsidP="00C63844">
      <w:pPr>
        <w:pBdr>
          <w:top w:val="single" w:sz="4" w:space="1" w:color="auto"/>
          <w:left w:val="single" w:sz="4" w:space="4" w:color="auto"/>
          <w:bottom w:val="single" w:sz="4" w:space="1" w:color="auto"/>
          <w:right w:val="single" w:sz="4" w:space="4" w:color="auto"/>
        </w:pBdr>
        <w:rPr>
          <w:b/>
          <w:lang w:val="da-DK"/>
        </w:rPr>
      </w:pPr>
      <w:r>
        <w:rPr>
          <w:lang w:val="da-DK"/>
        </w:rPr>
        <w:br w:type="page"/>
      </w:r>
      <w:r w:rsidR="00C276E7">
        <w:rPr>
          <w:b/>
          <w:lang w:val="da-DK"/>
        </w:rPr>
        <w:t>MÆRKNING</w:t>
      </w:r>
      <w:r>
        <w:rPr>
          <w:b/>
          <w:lang w:val="da-DK"/>
        </w:rPr>
        <w:t>, DER SKAL ANFØRES PÅ DEN YDRE EMBALLAGE</w:t>
      </w:r>
    </w:p>
    <w:p w:rsidR="000F63E5" w:rsidRDefault="000F63E5" w:rsidP="00C63844">
      <w:pPr>
        <w:pBdr>
          <w:top w:val="single" w:sz="4" w:space="1" w:color="auto"/>
          <w:left w:val="single" w:sz="4" w:space="4" w:color="auto"/>
          <w:bottom w:val="single" w:sz="4" w:space="1" w:color="auto"/>
          <w:right w:val="single" w:sz="4" w:space="4" w:color="auto"/>
        </w:pBdr>
        <w:rPr>
          <w:b/>
          <w:lang w:val="da-DK"/>
        </w:rPr>
      </w:pPr>
    </w:p>
    <w:p w:rsidR="00C63844" w:rsidRDefault="000F63E5" w:rsidP="000F63E5">
      <w:pPr>
        <w:pBdr>
          <w:top w:val="single" w:sz="4" w:space="1" w:color="auto"/>
          <w:left w:val="single" w:sz="4" w:space="4" w:color="auto"/>
          <w:bottom w:val="single" w:sz="4" w:space="1" w:color="auto"/>
          <w:right w:val="single" w:sz="4" w:space="4" w:color="auto"/>
        </w:pBdr>
        <w:rPr>
          <w:lang w:val="da-DK"/>
        </w:rPr>
      </w:pPr>
      <w:r>
        <w:rPr>
          <w:b/>
          <w:lang w:val="da-DK"/>
        </w:rPr>
        <w:t>INTE</w:t>
      </w:r>
      <w:r w:rsidR="00DE0AF5">
        <w:rPr>
          <w:b/>
          <w:lang w:val="da-DK"/>
        </w:rPr>
        <w:t>RMEDIÆR KARTON (uden blå boks) d</w:t>
      </w:r>
      <w:r>
        <w:rPr>
          <w:b/>
          <w:lang w:val="da-DK"/>
        </w:rPr>
        <w:t xml:space="preserve">el af </w:t>
      </w:r>
      <w:r w:rsidR="00782183">
        <w:rPr>
          <w:b/>
          <w:lang w:val="da-DK"/>
        </w:rPr>
        <w:t>multi</w:t>
      </w:r>
      <w:r>
        <w:rPr>
          <w:b/>
          <w:lang w:val="da-DK"/>
        </w:rPr>
        <w:t>pakning - KwikPen</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C63844" w:rsidRDefault="00C63844" w:rsidP="00C63844">
      <w:pPr>
        <w:suppressAutoHyphens/>
        <w:rPr>
          <w:lang w:val="da-DK"/>
        </w:rPr>
      </w:pPr>
    </w:p>
    <w:p w:rsidR="00C63844" w:rsidRDefault="00C63844" w:rsidP="00C63844">
      <w:pPr>
        <w:suppressAutoHyphens/>
        <w:rPr>
          <w:lang w:val="da-DK"/>
        </w:rPr>
      </w:pPr>
      <w:r>
        <w:rPr>
          <w:lang w:val="da-DK"/>
        </w:rPr>
        <w:t xml:space="preserve">Humalog Mix50 100 </w:t>
      </w:r>
      <w:r w:rsidR="0090061F">
        <w:rPr>
          <w:lang w:val="da-DK"/>
        </w:rPr>
        <w:t>enheder</w:t>
      </w:r>
      <w:r>
        <w:rPr>
          <w:lang w:val="da-DK"/>
        </w:rPr>
        <w:t xml:space="preserve">/ml </w:t>
      </w:r>
      <w:r w:rsidR="003555B1" w:rsidRPr="00692608">
        <w:rPr>
          <w:lang w:val="da-DK"/>
        </w:rPr>
        <w:t>Kwik</w:t>
      </w:r>
      <w:r>
        <w:rPr>
          <w:lang w:val="da-DK"/>
        </w:rPr>
        <w:t>Pen injektionsvæske, suspension</w:t>
      </w:r>
      <w:r w:rsidR="00920C60">
        <w:rPr>
          <w:lang w:val="da-DK"/>
        </w:rPr>
        <w:t>,</w:t>
      </w:r>
      <w:r w:rsidR="00334783">
        <w:rPr>
          <w:lang w:val="da-DK"/>
        </w:rPr>
        <w:t xml:space="preserve"> i fyldt pen</w:t>
      </w:r>
    </w:p>
    <w:p w:rsidR="00C63844" w:rsidRPr="00330AB6" w:rsidRDefault="00C63844" w:rsidP="00C63844">
      <w:pPr>
        <w:suppressAutoHyphens/>
        <w:rPr>
          <w:lang w:val="en-US"/>
        </w:rPr>
      </w:pPr>
      <w:r w:rsidRPr="00330AB6">
        <w:rPr>
          <w:lang w:val="en-US"/>
        </w:rPr>
        <w:t xml:space="preserve">50% insulin lispro og 50% insulin lispro protaminsuspension </w:t>
      </w:r>
    </w:p>
    <w:p w:rsidR="00C63844" w:rsidRPr="00330AB6" w:rsidRDefault="00C63844" w:rsidP="00C63844">
      <w:pPr>
        <w:suppressAutoHyphens/>
        <w:rPr>
          <w:lang w:val="en-US"/>
        </w:rPr>
      </w:pPr>
    </w:p>
    <w:p w:rsidR="00C63844" w:rsidRPr="00330AB6" w:rsidRDefault="00C63844" w:rsidP="00C63844">
      <w:pPr>
        <w:suppressAutoHyphens/>
        <w:rPr>
          <w:lang w:val="en-US"/>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C63844" w:rsidRDefault="00C63844" w:rsidP="00C63844">
      <w:pPr>
        <w:suppressAutoHyphens/>
        <w:rPr>
          <w:lang w:val="da-DK"/>
        </w:rPr>
      </w:pPr>
    </w:p>
    <w:p w:rsidR="00C63844" w:rsidRDefault="000F63E5" w:rsidP="00C63844">
      <w:pPr>
        <w:suppressAutoHyphens/>
        <w:rPr>
          <w:lang w:val="da-DK"/>
        </w:rPr>
      </w:pPr>
      <w:r>
        <w:rPr>
          <w:lang w:val="da-DK"/>
        </w:rPr>
        <w:t xml:space="preserve">Hver ml </w:t>
      </w:r>
      <w:r w:rsidR="00DE0AF5">
        <w:rPr>
          <w:lang w:val="da-DK"/>
        </w:rPr>
        <w:t>suspension</w:t>
      </w:r>
      <w:r>
        <w:rPr>
          <w:lang w:val="da-DK"/>
        </w:rPr>
        <w:t xml:space="preserve"> indeholder 100 enheder insulin lispro (svarende til 3,5</w:t>
      </w:r>
      <w:r w:rsidR="00383235">
        <w:rPr>
          <w:lang w:val="da-DK"/>
        </w:rPr>
        <w:t xml:space="preserve"> </w:t>
      </w:r>
      <w:r>
        <w:rPr>
          <w:lang w:val="da-DK"/>
        </w:rPr>
        <w:t>mg).</w:t>
      </w:r>
    </w:p>
    <w:p w:rsidR="000F63E5" w:rsidRPr="00DE0041" w:rsidRDefault="000F63E5" w:rsidP="00C63844">
      <w:pPr>
        <w:suppressAutoHyphens/>
        <w:rPr>
          <w:lang w:val="da-DK"/>
        </w:rPr>
      </w:pPr>
    </w:p>
    <w:p w:rsidR="00C63844" w:rsidRPr="00DE0041" w:rsidRDefault="00C63844" w:rsidP="00C63844">
      <w:pPr>
        <w:suppressAutoHyphens/>
        <w:rPr>
          <w:lang w:val="da-DK"/>
        </w:rPr>
      </w:pPr>
    </w:p>
    <w:p w:rsidR="00C63844" w:rsidRPr="00DE0041"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sidRPr="00DE0041">
        <w:rPr>
          <w:b/>
          <w:lang w:val="da-DK"/>
        </w:rPr>
        <w:t>3.</w:t>
      </w:r>
      <w:r w:rsidRPr="00DE0041">
        <w:rPr>
          <w:b/>
          <w:lang w:val="da-DK"/>
        </w:rPr>
        <w:tab/>
        <w:t>LISTE OVER HJÆLPESTOFFER</w:t>
      </w:r>
    </w:p>
    <w:p w:rsidR="00C63844" w:rsidRPr="00DE0041" w:rsidRDefault="00C63844" w:rsidP="00C63844">
      <w:pPr>
        <w:suppressAutoHyphens/>
        <w:rPr>
          <w:lang w:val="da-DK"/>
        </w:rPr>
      </w:pPr>
    </w:p>
    <w:p w:rsidR="00C63844" w:rsidRPr="00DE0041" w:rsidRDefault="00C63844" w:rsidP="00C63844">
      <w:pPr>
        <w:ind w:right="11"/>
        <w:rPr>
          <w:lang w:val="da-DK"/>
        </w:rPr>
      </w:pPr>
      <w:r w:rsidRPr="00DE0041">
        <w:rPr>
          <w:lang w:val="da-DK"/>
        </w:rPr>
        <w:t>Indeholder protaminsulphat, glycerol, zinkoxid, dinatriumphosphatheptahydrat, m-cresol og phenol (konserveringsmidler) og vand til injektionsvæsker.</w:t>
      </w:r>
    </w:p>
    <w:p w:rsidR="00C63844" w:rsidRDefault="00C63844" w:rsidP="00C63844">
      <w:pPr>
        <w:suppressAutoHyphens/>
        <w:rPr>
          <w:lang w:val="da-DK"/>
        </w:rPr>
      </w:pPr>
      <w:r>
        <w:rPr>
          <w:lang w:val="da-DK"/>
        </w:rPr>
        <w:t>Natriumhydroxid og/eller saltsyre kan være tilsat for at justere surhedsgraden</w:t>
      </w:r>
      <w:r w:rsidR="00383235">
        <w:rPr>
          <w:lang w:val="da-DK"/>
        </w:rPr>
        <w:t>.</w:t>
      </w:r>
      <w:r w:rsidR="00FE5225">
        <w:rPr>
          <w:lang w:val="da-DK"/>
        </w:rPr>
        <w:t xml:space="preserve"> </w:t>
      </w:r>
      <w:r w:rsidR="00FE5225" w:rsidRPr="0057493F">
        <w:rPr>
          <w:shd w:val="clear" w:color="auto" w:fill="D4D4D4"/>
          <w:lang w:val="da-DK"/>
        </w:rPr>
        <w:t>Se yderligere oplysninger i indlægssedlen.</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 xml:space="preserve">LÆGEMIDDELFORM OG </w:t>
      </w:r>
      <w:r w:rsidR="00463E4E">
        <w:rPr>
          <w:b/>
          <w:lang w:val="da-DK"/>
        </w:rPr>
        <w:t>INDHOLD</w:t>
      </w:r>
      <w:r w:rsidR="00DE376A">
        <w:rPr>
          <w:b/>
          <w:lang w:val="da-DK"/>
        </w:rPr>
        <w:t xml:space="preserve"> </w:t>
      </w:r>
      <w:r>
        <w:rPr>
          <w:b/>
          <w:lang w:val="da-DK"/>
        </w:rPr>
        <w:t>(PAKNINGSSTØRRELSE)</w:t>
      </w:r>
    </w:p>
    <w:p w:rsidR="00C63844" w:rsidRDefault="00C63844" w:rsidP="00C63844">
      <w:pPr>
        <w:suppressAutoHyphens/>
        <w:rPr>
          <w:lang w:val="da-DK"/>
        </w:rPr>
      </w:pPr>
    </w:p>
    <w:p w:rsidR="000F63E5" w:rsidRDefault="00C63844" w:rsidP="00C63844">
      <w:pPr>
        <w:suppressAutoHyphens/>
        <w:rPr>
          <w:lang w:val="da-DK"/>
        </w:rPr>
      </w:pPr>
      <w:r w:rsidRPr="0057493F">
        <w:rPr>
          <w:highlight w:val="lightGray"/>
          <w:lang w:val="da-DK"/>
        </w:rPr>
        <w:t xml:space="preserve">Injektionsvæske, </w:t>
      </w:r>
      <w:r w:rsidR="00A52D0A" w:rsidRPr="0057493F">
        <w:rPr>
          <w:highlight w:val="lightGray"/>
          <w:lang w:val="da-DK"/>
        </w:rPr>
        <w:t>suspension</w:t>
      </w:r>
      <w:r w:rsidR="000F63E5" w:rsidRPr="0057493F">
        <w:rPr>
          <w:highlight w:val="lightGray"/>
          <w:lang w:val="da-DK"/>
        </w:rPr>
        <w:t>.</w:t>
      </w:r>
    </w:p>
    <w:p w:rsidR="00383796" w:rsidRDefault="00383796" w:rsidP="00C63844">
      <w:pPr>
        <w:suppressAutoHyphens/>
        <w:rPr>
          <w:lang w:val="da-DK"/>
        </w:rPr>
      </w:pPr>
    </w:p>
    <w:p w:rsidR="00623634" w:rsidRDefault="00782183" w:rsidP="00C63844">
      <w:pPr>
        <w:suppressAutoHyphens/>
        <w:rPr>
          <w:lang w:val="da-DK"/>
        </w:rPr>
      </w:pPr>
      <w:r>
        <w:rPr>
          <w:lang w:val="da-DK"/>
        </w:rPr>
        <w:t>Multi</w:t>
      </w:r>
      <w:r w:rsidR="000F63E5">
        <w:rPr>
          <w:lang w:val="da-DK"/>
        </w:rPr>
        <w:t>pakning: 5 penne a 3</w:t>
      </w:r>
      <w:r w:rsidR="00383235">
        <w:rPr>
          <w:lang w:val="da-DK"/>
        </w:rPr>
        <w:t xml:space="preserve"> </w:t>
      </w:r>
      <w:r w:rsidR="000F63E5">
        <w:rPr>
          <w:lang w:val="da-DK"/>
        </w:rPr>
        <w:t>ml.</w:t>
      </w:r>
      <w:r w:rsidR="00DE0AF5">
        <w:rPr>
          <w:lang w:val="da-DK"/>
        </w:rPr>
        <w:t xml:space="preserve"> Del af </w:t>
      </w:r>
      <w:r w:rsidR="00BC0514">
        <w:rPr>
          <w:lang w:val="da-DK"/>
        </w:rPr>
        <w:t xml:space="preserve">en </w:t>
      </w:r>
      <w:r>
        <w:rPr>
          <w:lang w:val="da-DK"/>
        </w:rPr>
        <w:t>multi</w:t>
      </w:r>
      <w:r w:rsidR="000F63E5">
        <w:rPr>
          <w:lang w:val="da-DK"/>
        </w:rPr>
        <w:t>pak</w:t>
      </w:r>
      <w:r w:rsidR="00DE0AF5">
        <w:rPr>
          <w:lang w:val="da-DK"/>
        </w:rPr>
        <w:t>ning, må ikke</w:t>
      </w:r>
      <w:r w:rsidR="000F63E5">
        <w:rPr>
          <w:lang w:val="da-DK"/>
        </w:rPr>
        <w:t xml:space="preserve"> </w:t>
      </w:r>
      <w:r w:rsidR="00DE0AF5">
        <w:rPr>
          <w:lang w:val="da-DK"/>
        </w:rPr>
        <w:t>s</w:t>
      </w:r>
      <w:r w:rsidR="000F63E5">
        <w:rPr>
          <w:lang w:val="da-DK"/>
        </w:rPr>
        <w:t xml:space="preserve">ælges separat. </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 xml:space="preserve">ANVENDELSESMÅDE OG </w:t>
      </w:r>
      <w:r w:rsidR="00C276E7">
        <w:rPr>
          <w:b/>
          <w:lang w:val="da-DK"/>
        </w:rPr>
        <w:t>ADMINISTRATIONSVEJ(E)</w:t>
      </w:r>
    </w:p>
    <w:p w:rsidR="00C63844" w:rsidRDefault="00C63844" w:rsidP="00C63844">
      <w:pPr>
        <w:suppressAutoHyphens/>
        <w:rPr>
          <w:lang w:val="da-DK"/>
        </w:rPr>
      </w:pPr>
    </w:p>
    <w:p w:rsidR="000F63E5" w:rsidRPr="00247981" w:rsidRDefault="000F63E5" w:rsidP="000F63E5">
      <w:pPr>
        <w:suppressAutoHyphens/>
        <w:rPr>
          <w:szCs w:val="22"/>
          <w:lang w:val="da-DK"/>
        </w:rPr>
      </w:pPr>
      <w:r w:rsidRPr="00247981">
        <w:rPr>
          <w:noProof/>
          <w:szCs w:val="22"/>
          <w:lang w:val="da-DK"/>
        </w:rPr>
        <w:t>Læs indlægssedlen inden brug.</w:t>
      </w:r>
    </w:p>
    <w:p w:rsidR="00C63844" w:rsidRDefault="00C63844" w:rsidP="00C63844">
      <w:pPr>
        <w:suppressAutoHyphens/>
        <w:rPr>
          <w:lang w:val="da-DK"/>
        </w:rPr>
      </w:pPr>
      <w:r>
        <w:rPr>
          <w:lang w:val="da-DK"/>
        </w:rPr>
        <w:t>Subkutan anvendelse</w:t>
      </w:r>
    </w:p>
    <w:p w:rsidR="00C63844" w:rsidRDefault="00C63844" w:rsidP="00C63844">
      <w:pPr>
        <w:pStyle w:val="EndnoteText"/>
        <w:tabs>
          <w:tab w:val="clear" w:pos="567"/>
        </w:tabs>
        <w:suppressAutoHyphens/>
        <w:rPr>
          <w:lang w:val="da-DK"/>
        </w:rPr>
      </w:pPr>
    </w:p>
    <w:p w:rsidR="00C63844" w:rsidRDefault="00C63844" w:rsidP="00C63844">
      <w:pPr>
        <w:pStyle w:val="EndnoteText"/>
        <w:tabs>
          <w:tab w:val="clear" w:pos="567"/>
        </w:tabs>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r>
      <w:r w:rsidR="00DE376A">
        <w:rPr>
          <w:b/>
          <w:lang w:val="da-DK"/>
        </w:rPr>
        <w:t xml:space="preserve">SÆRLIG </w:t>
      </w:r>
      <w:r>
        <w:rPr>
          <w:b/>
          <w:lang w:val="da-DK"/>
        </w:rPr>
        <w:t>ADVARSEL OM, AT LÆGEMIDLET SKAL OPBEVARES UTILGÆNGELIGT FOR BØRN</w:t>
      </w:r>
    </w:p>
    <w:p w:rsidR="00C63844" w:rsidRDefault="00C63844" w:rsidP="00C63844">
      <w:pPr>
        <w:suppressAutoHyphens/>
        <w:rPr>
          <w:lang w:val="da-DK"/>
        </w:rPr>
      </w:pPr>
    </w:p>
    <w:p w:rsidR="00C63844" w:rsidRDefault="00C63844" w:rsidP="00C63844">
      <w:pPr>
        <w:suppressAutoHyphens/>
        <w:rPr>
          <w:lang w:val="da-DK"/>
        </w:rPr>
      </w:pPr>
      <w:r>
        <w:rPr>
          <w:lang w:val="da-DK"/>
        </w:rPr>
        <w:t>Opbevares utilgængeligt for børn</w:t>
      </w:r>
      <w:r w:rsidR="00576873">
        <w:rPr>
          <w:lang w:val="da-DK"/>
        </w:rPr>
        <w:t>.</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C63844" w:rsidRDefault="00C63844" w:rsidP="00C63844">
      <w:pPr>
        <w:suppressAutoHyphens/>
        <w:rPr>
          <w:lang w:val="da-DK"/>
        </w:rPr>
      </w:pPr>
    </w:p>
    <w:p w:rsidR="00C63844" w:rsidRDefault="00C63844" w:rsidP="00C63844">
      <w:pPr>
        <w:suppressAutoHyphens/>
        <w:rPr>
          <w:lang w:val="da-DK"/>
        </w:rPr>
      </w:pPr>
      <w:r>
        <w:rPr>
          <w:lang w:val="da-DK"/>
        </w:rPr>
        <w:t>Opblandes forsigtigt. Se vedlagte indlægsseddel.</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C63844" w:rsidRDefault="00C63844" w:rsidP="00C63844">
      <w:pPr>
        <w:suppressAutoHyphens/>
        <w:ind w:left="567" w:hanging="567"/>
        <w:rPr>
          <w:lang w:val="da-DK"/>
        </w:rPr>
      </w:pPr>
    </w:p>
    <w:p w:rsidR="00C63844" w:rsidRDefault="00C63844" w:rsidP="00C63844">
      <w:pPr>
        <w:suppressAutoHyphens/>
        <w:rPr>
          <w:lang w:val="da-DK"/>
        </w:rPr>
      </w:pPr>
      <w:r>
        <w:rPr>
          <w:lang w:val="da-DK"/>
        </w:rPr>
        <w:t>EXP</w:t>
      </w:r>
    </w:p>
    <w:p w:rsidR="00C63844" w:rsidRDefault="00C63844" w:rsidP="00C63844">
      <w:pPr>
        <w:pStyle w:val="EndnoteText"/>
        <w:tabs>
          <w:tab w:val="clear" w:pos="567"/>
        </w:tabs>
        <w:suppressAutoHyphens/>
        <w:rPr>
          <w:lang w:val="da-DK"/>
        </w:rPr>
      </w:pPr>
    </w:p>
    <w:p w:rsidR="00C63844" w:rsidRDefault="00C63844" w:rsidP="00C63844">
      <w:pPr>
        <w:pStyle w:val="EndnoteText"/>
        <w:tabs>
          <w:tab w:val="clear" w:pos="567"/>
        </w:tabs>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C63844" w:rsidRDefault="00C63844" w:rsidP="00C63844">
      <w:pPr>
        <w:suppressAutoHyphens/>
        <w:rPr>
          <w:lang w:val="da-DK"/>
        </w:rPr>
      </w:pPr>
    </w:p>
    <w:p w:rsidR="003555B1" w:rsidRDefault="003555B1" w:rsidP="003555B1">
      <w:pPr>
        <w:suppressAutoHyphens/>
        <w:rPr>
          <w:lang w:val="da-DK"/>
        </w:rPr>
      </w:pPr>
      <w:r>
        <w:rPr>
          <w:lang w:val="da-DK"/>
        </w:rPr>
        <w:t>Opbevares i køleskab (2°C – 8°C)</w:t>
      </w:r>
      <w:r w:rsidR="00081E46">
        <w:rPr>
          <w:lang w:val="da-DK"/>
        </w:rPr>
        <w:t>.</w:t>
      </w:r>
    </w:p>
    <w:p w:rsidR="00C63844" w:rsidRDefault="00C63844" w:rsidP="00C63844">
      <w:pPr>
        <w:suppressAutoHyphens/>
        <w:rPr>
          <w:lang w:val="da-DK"/>
        </w:rPr>
      </w:pPr>
      <w:r>
        <w:rPr>
          <w:lang w:val="da-DK"/>
        </w:rPr>
        <w:t>Må ikke nedfryses. Må ikke udsættes for stærk varme eller direkte sollys.</w:t>
      </w:r>
    </w:p>
    <w:p w:rsidR="00C63844" w:rsidRDefault="00C63844" w:rsidP="00C63844">
      <w:pPr>
        <w:suppressAutoHyphens/>
        <w:rPr>
          <w:lang w:val="da-DK"/>
        </w:rPr>
      </w:pPr>
      <w:r>
        <w:rPr>
          <w:lang w:val="da-DK"/>
        </w:rPr>
        <w:t xml:space="preserve">Penne, der er i brug, må bruges i op til 28 dage. Penne i brug bør opbevares </w:t>
      </w:r>
      <w:r w:rsidR="007E4A33">
        <w:rPr>
          <w:lang w:val="da-DK"/>
        </w:rPr>
        <w:t xml:space="preserve">ved temperaturer </w:t>
      </w:r>
      <w:r>
        <w:rPr>
          <w:lang w:val="da-DK"/>
        </w:rPr>
        <w:t>under 30</w:t>
      </w:r>
      <w:r>
        <w:rPr>
          <w:lang w:val="da-DK"/>
        </w:rPr>
        <w:sym w:font="Symbol" w:char="F0B0"/>
      </w:r>
      <w:r>
        <w:rPr>
          <w:lang w:val="da-DK"/>
        </w:rPr>
        <w:t>C og bør ikke nedkøles.</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 xml:space="preserve">EVENTUELLE SÆRLIGE FORHOLDSREGLER VED BORTSKAFFELSE AF </w:t>
      </w:r>
      <w:r w:rsidR="00DE376A">
        <w:rPr>
          <w:b/>
          <w:lang w:val="da-DK"/>
        </w:rPr>
        <w:t>IKKE ANVENDT</w:t>
      </w:r>
      <w:r>
        <w:rPr>
          <w:b/>
          <w:lang w:val="da-DK"/>
        </w:rPr>
        <w:t xml:space="preserve"> LÆGEMID</w:t>
      </w:r>
      <w:r w:rsidR="00DE376A">
        <w:rPr>
          <w:b/>
          <w:lang w:val="da-DK"/>
        </w:rPr>
        <w:t>DEL SAMT</w:t>
      </w:r>
      <w:r>
        <w:rPr>
          <w:b/>
          <w:lang w:val="da-DK"/>
        </w:rPr>
        <w:t xml:space="preserve"> AFFALD </w:t>
      </w:r>
      <w:r w:rsidR="00DE376A">
        <w:rPr>
          <w:b/>
          <w:lang w:val="da-DK"/>
        </w:rPr>
        <w:t>HERAF</w:t>
      </w:r>
    </w:p>
    <w:p w:rsidR="00C63844" w:rsidRDefault="00C63844" w:rsidP="00C63844">
      <w:pPr>
        <w:suppressAutoHyphens/>
        <w:rPr>
          <w:lang w:val="da-DK"/>
        </w:rPr>
      </w:pPr>
    </w:p>
    <w:p w:rsidR="00C63844" w:rsidRDefault="00C63844" w:rsidP="00C63844">
      <w:pPr>
        <w:suppressAutoHyphens/>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C63844" w:rsidRDefault="00C63844" w:rsidP="00C63844">
      <w:pPr>
        <w:suppressAutoHyphens/>
        <w:rPr>
          <w:lang w:val="da-DK"/>
        </w:rPr>
      </w:pPr>
    </w:p>
    <w:p w:rsidR="00C63844" w:rsidRPr="0054346D" w:rsidRDefault="00C63844" w:rsidP="00C63844">
      <w:pPr>
        <w:suppressAutoHyphens/>
        <w:ind w:left="426" w:hanging="426"/>
        <w:rPr>
          <w:lang w:val="nl-BE"/>
        </w:rPr>
      </w:pPr>
      <w:r w:rsidRPr="0054346D">
        <w:rPr>
          <w:lang w:val="nl-BE"/>
        </w:rPr>
        <w:t>Eli Lilly Nederland B.V.</w:t>
      </w:r>
    </w:p>
    <w:p w:rsidR="00C63844" w:rsidRPr="0054346D" w:rsidRDefault="00C00AFA" w:rsidP="00C63844">
      <w:pPr>
        <w:suppressAutoHyphens/>
        <w:ind w:left="426" w:hanging="426"/>
        <w:rPr>
          <w:lang w:val="nl-BE"/>
        </w:rPr>
      </w:pPr>
      <w:r>
        <w:rPr>
          <w:lang w:val="nl-BE"/>
        </w:rPr>
        <w:t>Papendorpseweg 83, 3528 BJ Utrecht</w:t>
      </w:r>
    </w:p>
    <w:p w:rsidR="00C63844" w:rsidRDefault="00C63844" w:rsidP="00C63844">
      <w:pPr>
        <w:suppressAutoHyphens/>
        <w:ind w:left="426" w:hanging="426"/>
        <w:rPr>
          <w:lang w:val="en-US"/>
        </w:rPr>
      </w:pPr>
      <w:smartTag w:uri="urn:schemas-microsoft-com:office:smarttags" w:element="place">
        <w:smartTag w:uri="urn:schemas-microsoft-com:office:smarttags" w:element="City">
          <w:r>
            <w:rPr>
              <w:lang w:val="en-US"/>
            </w:rPr>
            <w:t>Holland</w:t>
          </w:r>
        </w:smartTag>
      </w:smartTag>
    </w:p>
    <w:p w:rsidR="00C63844" w:rsidRDefault="00C63844" w:rsidP="00C63844">
      <w:pPr>
        <w:suppressAutoHyphens/>
        <w:rPr>
          <w:lang w:val="en-US"/>
        </w:rPr>
      </w:pPr>
    </w:p>
    <w:p w:rsidR="00C63844" w:rsidRDefault="00C63844" w:rsidP="00C63844">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C63844">
        <w:tc>
          <w:tcPr>
            <w:tcW w:w="9281" w:type="dxa"/>
          </w:tcPr>
          <w:p w:rsidR="00C63844" w:rsidRDefault="00C63844" w:rsidP="00A25838">
            <w:pPr>
              <w:ind w:left="567" w:hanging="567"/>
              <w:rPr>
                <w:b/>
                <w:lang w:val="da-DK"/>
              </w:rPr>
            </w:pPr>
            <w:r>
              <w:rPr>
                <w:b/>
                <w:lang w:val="da-DK"/>
              </w:rPr>
              <w:t>12.</w:t>
            </w:r>
            <w:r>
              <w:rPr>
                <w:b/>
                <w:lang w:val="da-DK"/>
              </w:rPr>
              <w:tab/>
              <w:t>MARKEDSFØRINGSTILLADELSESNUMMER (NUMRE)</w:t>
            </w:r>
          </w:p>
        </w:tc>
      </w:tr>
    </w:tbl>
    <w:p w:rsidR="00C63844" w:rsidRDefault="00C63844" w:rsidP="00C63844">
      <w:pPr>
        <w:pStyle w:val="EndnoteText"/>
        <w:tabs>
          <w:tab w:val="clear" w:pos="567"/>
        </w:tabs>
        <w:suppressAutoHyphens/>
        <w:rPr>
          <w:lang w:val="da-DK"/>
        </w:rPr>
      </w:pPr>
    </w:p>
    <w:p w:rsidR="00C63844" w:rsidRDefault="008B4D38" w:rsidP="00C63844">
      <w:pPr>
        <w:suppressAutoHyphens/>
        <w:ind w:left="426" w:hanging="426"/>
        <w:rPr>
          <w:lang w:val="da-DK"/>
        </w:rPr>
      </w:pPr>
      <w:r>
        <w:rPr>
          <w:lang w:val="da-DK"/>
        </w:rPr>
        <w:t>EU/1/96/007/</w:t>
      </w:r>
      <w:r w:rsidR="00E20F44">
        <w:rPr>
          <w:lang w:val="da-DK"/>
        </w:rPr>
        <w:t>036</w:t>
      </w:r>
    </w:p>
    <w:p w:rsidR="00C63844" w:rsidRDefault="00C63844" w:rsidP="00C63844">
      <w:pPr>
        <w:rPr>
          <w:lang w:val="da-DK"/>
        </w:rPr>
      </w:pPr>
    </w:p>
    <w:p w:rsidR="00C63844" w:rsidRDefault="00C63844" w:rsidP="00C63844">
      <w:pPr>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C63844" w:rsidRDefault="00C63844" w:rsidP="00C63844">
      <w:pPr>
        <w:rPr>
          <w:lang w:val="da-DK"/>
        </w:rPr>
      </w:pPr>
    </w:p>
    <w:p w:rsidR="00C63844" w:rsidRDefault="00C63844" w:rsidP="00C63844">
      <w:pPr>
        <w:rPr>
          <w:lang w:val="da-DK"/>
        </w:rPr>
      </w:pPr>
      <w:r>
        <w:rPr>
          <w:lang w:val="da-DK"/>
        </w:rPr>
        <w:t>Lot</w:t>
      </w:r>
    </w:p>
    <w:p w:rsidR="00C63844" w:rsidRDefault="00C63844" w:rsidP="00C63844">
      <w:pPr>
        <w:rPr>
          <w:lang w:val="da-DK"/>
        </w:rPr>
      </w:pPr>
    </w:p>
    <w:p w:rsidR="00C63844" w:rsidRDefault="00C63844" w:rsidP="00C63844">
      <w:pPr>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C63844" w:rsidRDefault="00C63844" w:rsidP="00C63844">
      <w:pPr>
        <w:rPr>
          <w:lang w:val="da-DK"/>
        </w:rPr>
      </w:pPr>
    </w:p>
    <w:p w:rsidR="00C63844" w:rsidRDefault="00C63844" w:rsidP="00C63844">
      <w:pPr>
        <w:suppressAutoHyphens/>
        <w:ind w:left="720" w:hanging="720"/>
        <w:rPr>
          <w:lang w:val="da-DK"/>
        </w:rPr>
      </w:pPr>
    </w:p>
    <w:p w:rsidR="00C63844" w:rsidRDefault="00C63844" w:rsidP="00C63844">
      <w:pPr>
        <w:suppressAutoHyphens/>
        <w:ind w:left="720" w:hanging="720"/>
        <w:rPr>
          <w:lang w:val="da-DK"/>
        </w:rPr>
      </w:pPr>
    </w:p>
    <w:p w:rsidR="00C63844" w:rsidRDefault="00C63844" w:rsidP="00C63844">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C63844" w:rsidRDefault="00C63844" w:rsidP="00C63844">
      <w:pPr>
        <w:ind w:right="11"/>
        <w:rPr>
          <w:lang w:val="da-DK"/>
        </w:rPr>
      </w:pPr>
    </w:p>
    <w:p w:rsidR="00C63844" w:rsidRDefault="00C63844" w:rsidP="00C63844">
      <w:pPr>
        <w:ind w:right="11"/>
        <w:rPr>
          <w:lang w:val="da-DK"/>
        </w:rPr>
      </w:pPr>
      <w:r>
        <w:rPr>
          <w:lang w:val="da-DK"/>
        </w:rPr>
        <w:t>Kontakt apoteket hvis forseglingen er brudt før pakningen er taget i brug</w:t>
      </w:r>
      <w:r w:rsidR="00081E46">
        <w:rPr>
          <w:lang w:val="da-DK"/>
        </w:rPr>
        <w:t>.</w:t>
      </w:r>
    </w:p>
    <w:p w:rsidR="00C63844" w:rsidRDefault="00C63844" w:rsidP="00C63844">
      <w:pPr>
        <w:ind w:right="11"/>
        <w:rPr>
          <w:lang w:val="da-DK"/>
        </w:rPr>
      </w:pPr>
    </w:p>
    <w:p w:rsidR="00C63844" w:rsidRDefault="00C63844" w:rsidP="00C63844">
      <w:pPr>
        <w:rPr>
          <w:lang w:val="da-DK"/>
        </w:rPr>
      </w:pPr>
    </w:p>
    <w:p w:rsidR="00C63844" w:rsidRDefault="00C63844" w:rsidP="00C63844">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r>
      <w:r w:rsidRPr="00023B6F">
        <w:rPr>
          <w:b/>
          <w:lang w:val="da-DK"/>
        </w:rPr>
        <w:t xml:space="preserve">INFORMATION I </w:t>
      </w:r>
      <w:r w:rsidR="00DE376A" w:rsidRPr="00023B6F">
        <w:rPr>
          <w:b/>
          <w:lang w:val="da-DK"/>
        </w:rPr>
        <w:t>BRAILLESKRIFT</w:t>
      </w:r>
    </w:p>
    <w:p w:rsidR="00C63844" w:rsidRDefault="00C63844" w:rsidP="00C63844">
      <w:pPr>
        <w:pStyle w:val="EndnoteText"/>
        <w:tabs>
          <w:tab w:val="clear" w:pos="567"/>
        </w:tabs>
        <w:rPr>
          <w:rStyle w:val="CommentReference"/>
          <w:sz w:val="22"/>
          <w:lang w:val="da-DK"/>
        </w:rPr>
      </w:pPr>
    </w:p>
    <w:p w:rsidR="00C63844" w:rsidRDefault="008528FE" w:rsidP="00C63844">
      <w:pPr>
        <w:ind w:right="11"/>
        <w:rPr>
          <w:lang w:val="da-DK"/>
        </w:rPr>
      </w:pPr>
      <w:r>
        <w:rPr>
          <w:lang w:val="da-DK"/>
        </w:rPr>
        <w:t>Humalog Mix50 KwikPen</w:t>
      </w:r>
    </w:p>
    <w:p w:rsidR="00FE5225" w:rsidRDefault="00FE5225" w:rsidP="00C63844">
      <w:pPr>
        <w:ind w:right="11"/>
        <w:rPr>
          <w:lang w:val="da-DK"/>
        </w:rPr>
      </w:pPr>
    </w:p>
    <w:p w:rsidR="00FE5225" w:rsidRDefault="00FE5225" w:rsidP="00C63844">
      <w:pPr>
        <w:ind w:right="11"/>
        <w:rPr>
          <w:lang w:val="da-DK"/>
        </w:rPr>
      </w:pPr>
    </w:p>
    <w:p w:rsidR="00FE5225" w:rsidRPr="009A46D6" w:rsidRDefault="00FE5225" w:rsidP="00FE5225">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sidR="00C11596">
        <w:rPr>
          <w:b/>
          <w:noProof/>
          <w:szCs w:val="22"/>
          <w:lang w:val="da-DK"/>
        </w:rPr>
        <w:t>.</w:t>
      </w:r>
      <w:r w:rsidRPr="009A46D6">
        <w:rPr>
          <w:b/>
          <w:noProof/>
          <w:szCs w:val="22"/>
          <w:lang w:val="da-DK"/>
        </w:rPr>
        <w:tab/>
        <w:t>ENTYDIG IDENTIFIKATOR – 2D-STREGKODE</w:t>
      </w:r>
    </w:p>
    <w:p w:rsidR="00FE5225" w:rsidRPr="009A46D6" w:rsidRDefault="00FE5225" w:rsidP="00FE5225">
      <w:pPr>
        <w:tabs>
          <w:tab w:val="left" w:pos="720"/>
        </w:tabs>
        <w:rPr>
          <w:noProof/>
          <w:szCs w:val="22"/>
          <w:lang w:val="da-DK"/>
        </w:rPr>
      </w:pPr>
    </w:p>
    <w:p w:rsidR="00FE5225" w:rsidRPr="009A46D6" w:rsidRDefault="00FE5225" w:rsidP="00FE5225">
      <w:pPr>
        <w:tabs>
          <w:tab w:val="left" w:pos="720"/>
        </w:tabs>
        <w:rPr>
          <w:noProof/>
          <w:szCs w:val="22"/>
          <w:lang w:val="da-DK"/>
        </w:rPr>
      </w:pPr>
    </w:p>
    <w:p w:rsidR="00FE5225" w:rsidRPr="009A46D6" w:rsidRDefault="00FE5225" w:rsidP="00FE5225">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t>ENTYDIG IDENTIFIKATOR - MENNESKELIGT LÆSBARE DATA</w:t>
      </w:r>
    </w:p>
    <w:p w:rsidR="00FE5225" w:rsidRPr="009A46D6" w:rsidRDefault="00FE5225" w:rsidP="00FE5225">
      <w:pPr>
        <w:tabs>
          <w:tab w:val="left" w:pos="720"/>
        </w:tabs>
        <w:rPr>
          <w:noProof/>
          <w:szCs w:val="22"/>
          <w:lang w:val="da-DK"/>
        </w:rPr>
      </w:pPr>
    </w:p>
    <w:p w:rsidR="00FE5225" w:rsidRDefault="00FE5225" w:rsidP="00FE5225">
      <w:pPr>
        <w:ind w:right="11"/>
        <w:rPr>
          <w:lang w:val="da-DK"/>
        </w:rPr>
      </w:pPr>
    </w:p>
    <w:p w:rsidR="00FE5225" w:rsidRDefault="00FE5225" w:rsidP="00C63844">
      <w:pPr>
        <w:ind w:right="11"/>
        <w:rPr>
          <w:lang w:val="da-DK"/>
        </w:rPr>
      </w:pPr>
    </w:p>
    <w:p w:rsidR="00C63844" w:rsidRDefault="00C63844" w:rsidP="0057493F">
      <w:pPr>
        <w:pBdr>
          <w:top w:val="single" w:sz="4" w:space="1" w:color="auto"/>
          <w:left w:val="single" w:sz="4" w:space="4" w:color="auto"/>
          <w:bottom w:val="single" w:sz="4" w:space="1" w:color="auto"/>
          <w:right w:val="single" w:sz="4" w:space="4" w:color="auto"/>
        </w:pBdr>
        <w:rPr>
          <w:b/>
          <w:lang w:val="da-DK"/>
        </w:rPr>
      </w:pPr>
      <w:r>
        <w:rPr>
          <w:lang w:val="da-DK"/>
        </w:rPr>
        <w:br w:type="page"/>
      </w:r>
      <w:r>
        <w:rPr>
          <w:b/>
          <w:lang w:val="da-DK"/>
        </w:rPr>
        <w:t xml:space="preserve">MINDSTEKRAV TIL </w:t>
      </w:r>
      <w:r w:rsidR="00C276E7">
        <w:rPr>
          <w:b/>
          <w:lang w:val="da-DK"/>
        </w:rPr>
        <w:t>MÆRKNING</w:t>
      </w:r>
      <w:r>
        <w:rPr>
          <w:b/>
          <w:lang w:val="da-DK"/>
        </w:rPr>
        <w:t xml:space="preserve"> PÅ SMÅ INDRE EMBALLAGER</w:t>
      </w:r>
    </w:p>
    <w:p w:rsidR="00C63844" w:rsidRDefault="00C63844" w:rsidP="00C63844">
      <w:pPr>
        <w:pBdr>
          <w:top w:val="single" w:sz="4" w:space="1" w:color="auto"/>
          <w:left w:val="single" w:sz="4" w:space="4" w:color="auto"/>
          <w:bottom w:val="single" w:sz="4" w:space="1" w:color="auto"/>
          <w:right w:val="single" w:sz="4" w:space="4" w:color="auto"/>
        </w:pBdr>
        <w:suppressAutoHyphens/>
        <w:jc w:val="both"/>
        <w:rPr>
          <w:lang w:val="da-DK"/>
        </w:rPr>
      </w:pPr>
    </w:p>
    <w:p w:rsidR="00C63844" w:rsidRDefault="00C63844" w:rsidP="00C63844">
      <w:pPr>
        <w:pBdr>
          <w:top w:val="single" w:sz="4" w:space="1" w:color="auto"/>
          <w:left w:val="single" w:sz="4" w:space="4" w:color="auto"/>
          <w:bottom w:val="single" w:sz="4" w:space="1" w:color="auto"/>
          <w:right w:val="single" w:sz="4" w:space="4" w:color="auto"/>
        </w:pBdr>
        <w:rPr>
          <w:i/>
          <w:lang w:val="da-DK"/>
        </w:rPr>
      </w:pPr>
      <w:r>
        <w:rPr>
          <w:b/>
          <w:lang w:val="da-DK"/>
        </w:rPr>
        <w:t xml:space="preserve">ETIKET TEKST </w:t>
      </w:r>
    </w:p>
    <w:p w:rsidR="00C63844" w:rsidRDefault="00C63844" w:rsidP="00C63844">
      <w:pPr>
        <w:suppressAutoHyphens/>
        <w:jc w:val="both"/>
        <w:rPr>
          <w:lang w:val="da-DK"/>
        </w:rPr>
      </w:pPr>
    </w:p>
    <w:p w:rsidR="00C63844" w:rsidRDefault="00C63844" w:rsidP="00C63844">
      <w:pPr>
        <w:suppressAutoHyphens/>
        <w:jc w:val="both"/>
        <w:rPr>
          <w:lang w:val="da-DK"/>
        </w:rPr>
      </w:pPr>
    </w:p>
    <w:p w:rsidR="00C63844" w:rsidRDefault="00C63844" w:rsidP="00C63844">
      <w:pPr>
        <w:pBdr>
          <w:top w:val="single" w:sz="4" w:space="1" w:color="auto"/>
          <w:left w:val="single" w:sz="4" w:space="4" w:color="auto"/>
          <w:bottom w:val="single" w:sz="4" w:space="1" w:color="auto"/>
          <w:right w:val="single" w:sz="4" w:space="4" w:color="auto"/>
        </w:pBdr>
        <w:rPr>
          <w:b/>
          <w:lang w:val="da-DK"/>
        </w:rPr>
      </w:pPr>
      <w:r>
        <w:rPr>
          <w:b/>
          <w:lang w:val="da-DK"/>
        </w:rPr>
        <w:t>1.</w:t>
      </w:r>
      <w:r>
        <w:rPr>
          <w:b/>
          <w:lang w:val="da-DK"/>
        </w:rPr>
        <w:tab/>
        <w:t xml:space="preserve">LÆGEMIDLETS NAVN OG </w:t>
      </w:r>
      <w:r w:rsidR="00C276E7">
        <w:rPr>
          <w:b/>
          <w:lang w:val="da-DK"/>
        </w:rPr>
        <w:t>ADMINISTRATIONSVEJ(E)</w:t>
      </w:r>
    </w:p>
    <w:p w:rsidR="00C63844" w:rsidRDefault="00C63844" w:rsidP="00C63844">
      <w:pPr>
        <w:suppressAutoHyphens/>
        <w:jc w:val="both"/>
        <w:rPr>
          <w:lang w:val="da-DK"/>
        </w:rPr>
      </w:pPr>
    </w:p>
    <w:p w:rsidR="00C63844" w:rsidRDefault="00C63844" w:rsidP="00C63844">
      <w:pPr>
        <w:suppressAutoHyphens/>
        <w:jc w:val="both"/>
        <w:rPr>
          <w:lang w:val="da-DK"/>
        </w:rPr>
      </w:pPr>
      <w:r>
        <w:rPr>
          <w:lang w:val="da-DK"/>
        </w:rPr>
        <w:t xml:space="preserve">Humalog Mix50 100 </w:t>
      </w:r>
      <w:r w:rsidR="0090061F">
        <w:rPr>
          <w:lang w:val="da-DK"/>
        </w:rPr>
        <w:t>enheder</w:t>
      </w:r>
      <w:r>
        <w:rPr>
          <w:lang w:val="da-DK"/>
        </w:rPr>
        <w:t xml:space="preserve">/ml </w:t>
      </w:r>
      <w:r w:rsidR="003555B1" w:rsidRPr="00692608">
        <w:rPr>
          <w:lang w:val="da-DK"/>
        </w:rPr>
        <w:t>Kwik</w:t>
      </w:r>
      <w:r>
        <w:rPr>
          <w:lang w:val="da-DK"/>
        </w:rPr>
        <w:t xml:space="preserve">Pen injektionsvæske, suspension </w:t>
      </w:r>
    </w:p>
    <w:p w:rsidR="00C63844" w:rsidRPr="00330AB6" w:rsidRDefault="00C63844" w:rsidP="00C63844">
      <w:pPr>
        <w:suppressAutoHyphens/>
        <w:jc w:val="both"/>
        <w:rPr>
          <w:lang w:val="en-US"/>
        </w:rPr>
      </w:pPr>
      <w:r w:rsidRPr="00330AB6">
        <w:rPr>
          <w:lang w:val="en-US"/>
        </w:rPr>
        <w:t>50% insulin lispro og 50% insulin lispro protaminsuspension</w:t>
      </w:r>
    </w:p>
    <w:p w:rsidR="00C63844" w:rsidRDefault="00C63844" w:rsidP="00C63844">
      <w:pPr>
        <w:suppressAutoHyphens/>
        <w:jc w:val="both"/>
        <w:rPr>
          <w:lang w:val="da-DK"/>
        </w:rPr>
      </w:pPr>
      <w:r>
        <w:rPr>
          <w:lang w:val="da-DK"/>
        </w:rPr>
        <w:t>Subkutan anvendelse</w:t>
      </w:r>
    </w:p>
    <w:p w:rsidR="00C63844" w:rsidRDefault="00C63844" w:rsidP="00C63844">
      <w:pPr>
        <w:suppressAutoHyphens/>
        <w:jc w:val="both"/>
        <w:rPr>
          <w:lang w:val="da-DK"/>
        </w:rPr>
      </w:pPr>
    </w:p>
    <w:p w:rsidR="00C63844" w:rsidRDefault="00C63844" w:rsidP="00C63844">
      <w:pPr>
        <w:suppressAutoHyphens/>
        <w:jc w:val="both"/>
        <w:rPr>
          <w:lang w:val="da-DK"/>
        </w:rPr>
      </w:pPr>
    </w:p>
    <w:p w:rsidR="00C63844" w:rsidRDefault="00C63844" w:rsidP="00C63844">
      <w:pPr>
        <w:pBdr>
          <w:top w:val="single" w:sz="4" w:space="1" w:color="auto"/>
          <w:left w:val="single" w:sz="4" w:space="4" w:color="auto"/>
          <w:bottom w:val="single" w:sz="4" w:space="1" w:color="auto"/>
          <w:right w:val="single" w:sz="4" w:space="4" w:color="auto"/>
        </w:pBdr>
        <w:rPr>
          <w:b/>
          <w:lang w:val="da-DK"/>
        </w:rPr>
      </w:pPr>
      <w:r>
        <w:rPr>
          <w:b/>
          <w:lang w:val="da-DK"/>
        </w:rPr>
        <w:t>2.</w:t>
      </w:r>
      <w:r>
        <w:rPr>
          <w:b/>
          <w:lang w:val="da-DK"/>
        </w:rPr>
        <w:tab/>
      </w:r>
      <w:r w:rsidR="003838F6">
        <w:rPr>
          <w:b/>
          <w:lang w:val="da-DK"/>
        </w:rPr>
        <w:t>ADMINISTRATIONSMETODE</w:t>
      </w:r>
    </w:p>
    <w:p w:rsidR="00C63844" w:rsidRDefault="00C63844" w:rsidP="00C63844">
      <w:pPr>
        <w:suppressAutoHyphens/>
        <w:jc w:val="both"/>
        <w:rPr>
          <w:lang w:val="da-DK"/>
        </w:rPr>
      </w:pPr>
    </w:p>
    <w:p w:rsidR="00C63844" w:rsidRDefault="00C63844" w:rsidP="00C63844">
      <w:pPr>
        <w:suppressAutoHyphens/>
        <w:jc w:val="both"/>
        <w:rPr>
          <w:lang w:val="da-DK"/>
        </w:rPr>
      </w:pPr>
    </w:p>
    <w:p w:rsidR="00C63844" w:rsidRDefault="00C63844" w:rsidP="00C63844">
      <w:pPr>
        <w:pBdr>
          <w:top w:val="single" w:sz="4" w:space="1" w:color="auto"/>
          <w:left w:val="single" w:sz="4" w:space="4" w:color="auto"/>
          <w:bottom w:val="single" w:sz="4" w:space="1" w:color="auto"/>
          <w:right w:val="single" w:sz="4" w:space="4" w:color="auto"/>
        </w:pBdr>
        <w:rPr>
          <w:b/>
          <w:lang w:val="da-DK"/>
        </w:rPr>
      </w:pPr>
      <w:r>
        <w:rPr>
          <w:b/>
          <w:lang w:val="da-DK"/>
        </w:rPr>
        <w:t>3.</w:t>
      </w:r>
      <w:r>
        <w:rPr>
          <w:b/>
          <w:lang w:val="da-DK"/>
        </w:rPr>
        <w:tab/>
        <w:t>UDLØBSDATO</w:t>
      </w:r>
    </w:p>
    <w:p w:rsidR="00C63844" w:rsidRDefault="00C63844" w:rsidP="00C63844">
      <w:pPr>
        <w:suppressAutoHyphens/>
        <w:ind w:left="567" w:hanging="567"/>
        <w:rPr>
          <w:lang w:val="da-DK"/>
        </w:rPr>
      </w:pPr>
    </w:p>
    <w:p w:rsidR="00C63844" w:rsidRDefault="00C63844" w:rsidP="00C63844">
      <w:pPr>
        <w:suppressAutoHyphens/>
        <w:rPr>
          <w:lang w:val="da-DK"/>
        </w:rPr>
      </w:pPr>
      <w:r>
        <w:rPr>
          <w:lang w:val="da-DK"/>
        </w:rPr>
        <w:t>EXP</w:t>
      </w:r>
    </w:p>
    <w:p w:rsidR="00C63844" w:rsidRDefault="00C63844" w:rsidP="00C63844">
      <w:pPr>
        <w:suppressAutoHyphens/>
        <w:ind w:left="567" w:hanging="567"/>
        <w:rPr>
          <w:lang w:val="da-DK"/>
        </w:rPr>
      </w:pPr>
    </w:p>
    <w:p w:rsidR="00C63844" w:rsidRDefault="00C63844" w:rsidP="00C63844">
      <w:pPr>
        <w:suppressAutoHyphens/>
        <w:ind w:left="567" w:hanging="567"/>
        <w:rPr>
          <w:lang w:val="da-DK"/>
        </w:rPr>
      </w:pPr>
    </w:p>
    <w:p w:rsidR="00C63844" w:rsidRDefault="00C63844" w:rsidP="00C63844">
      <w:pPr>
        <w:pBdr>
          <w:top w:val="single" w:sz="4" w:space="1" w:color="auto"/>
          <w:left w:val="single" w:sz="4" w:space="4" w:color="auto"/>
          <w:bottom w:val="single" w:sz="4" w:space="1" w:color="auto"/>
          <w:right w:val="single" w:sz="4" w:space="4" w:color="auto"/>
        </w:pBdr>
        <w:rPr>
          <w:b/>
          <w:lang w:val="da-DK"/>
        </w:rPr>
      </w:pPr>
      <w:r>
        <w:rPr>
          <w:b/>
          <w:lang w:val="da-DK"/>
        </w:rPr>
        <w:t>4.</w:t>
      </w:r>
      <w:r>
        <w:rPr>
          <w:b/>
          <w:lang w:val="da-DK"/>
        </w:rPr>
        <w:tab/>
        <w:t>BATCHNUMMER</w:t>
      </w:r>
    </w:p>
    <w:p w:rsidR="00C63844" w:rsidRDefault="00C63844" w:rsidP="00C63844">
      <w:pPr>
        <w:suppressAutoHyphens/>
        <w:jc w:val="both"/>
        <w:rPr>
          <w:lang w:val="da-DK"/>
        </w:rPr>
      </w:pPr>
    </w:p>
    <w:p w:rsidR="00C63844" w:rsidRDefault="00C63844" w:rsidP="00C63844">
      <w:pPr>
        <w:suppressAutoHyphens/>
        <w:jc w:val="both"/>
        <w:rPr>
          <w:lang w:val="da-DK"/>
        </w:rPr>
      </w:pPr>
      <w:r>
        <w:rPr>
          <w:lang w:val="da-DK"/>
        </w:rPr>
        <w:t>Lot</w:t>
      </w:r>
    </w:p>
    <w:p w:rsidR="00C63844" w:rsidRDefault="00C63844" w:rsidP="00C63844">
      <w:pPr>
        <w:suppressAutoHyphens/>
        <w:jc w:val="both"/>
        <w:rPr>
          <w:lang w:val="da-DK"/>
        </w:rPr>
      </w:pPr>
    </w:p>
    <w:p w:rsidR="00C63844" w:rsidRDefault="00C63844" w:rsidP="00C63844">
      <w:pPr>
        <w:suppressAutoHyphens/>
        <w:jc w:val="both"/>
        <w:rPr>
          <w:lang w:val="da-DK"/>
        </w:rPr>
      </w:pPr>
    </w:p>
    <w:p w:rsidR="00C63844" w:rsidRDefault="00C63844" w:rsidP="00C63844">
      <w:pPr>
        <w:pBdr>
          <w:top w:val="single" w:sz="4" w:space="1" w:color="auto"/>
          <w:left w:val="single" w:sz="4" w:space="4" w:color="auto"/>
          <w:bottom w:val="single" w:sz="4" w:space="1" w:color="auto"/>
          <w:right w:val="single" w:sz="4" w:space="4" w:color="auto"/>
        </w:pBdr>
        <w:rPr>
          <w:b/>
          <w:lang w:val="da-DK"/>
        </w:rPr>
      </w:pPr>
      <w:r>
        <w:rPr>
          <w:b/>
          <w:lang w:val="da-DK"/>
        </w:rPr>
        <w:t>5.</w:t>
      </w:r>
      <w:r>
        <w:rPr>
          <w:b/>
          <w:lang w:val="da-DK"/>
        </w:rPr>
        <w:tab/>
        <w:t xml:space="preserve">INDHOLD ANGIVET SOM VÆGT, VOLUMEN ELLER </w:t>
      </w:r>
      <w:r w:rsidR="006A3546">
        <w:rPr>
          <w:b/>
          <w:lang w:val="da-DK"/>
        </w:rPr>
        <w:t>ENHEDER</w:t>
      </w:r>
    </w:p>
    <w:p w:rsidR="00C63844" w:rsidRDefault="00C63844" w:rsidP="00C63844">
      <w:pPr>
        <w:rPr>
          <w:b/>
          <w:lang w:val="da-DK"/>
        </w:rPr>
      </w:pPr>
    </w:p>
    <w:p w:rsidR="00C63844" w:rsidRDefault="00C63844" w:rsidP="00C63844">
      <w:pPr>
        <w:pStyle w:val="EndnoteText"/>
        <w:tabs>
          <w:tab w:val="clear" w:pos="567"/>
        </w:tabs>
        <w:rPr>
          <w:lang w:val="da-DK"/>
        </w:rPr>
      </w:pPr>
      <w:r>
        <w:rPr>
          <w:lang w:val="da-DK"/>
        </w:rPr>
        <w:t>3 ml (3,5</w:t>
      </w:r>
      <w:r w:rsidR="003555B1">
        <w:rPr>
          <w:lang w:val="da-DK"/>
        </w:rPr>
        <w:t xml:space="preserve"> </w:t>
      </w:r>
      <w:r>
        <w:rPr>
          <w:lang w:val="da-DK"/>
        </w:rPr>
        <w:t>mg/ml)</w:t>
      </w:r>
    </w:p>
    <w:p w:rsidR="00C63844" w:rsidRDefault="00C63844" w:rsidP="00C63844">
      <w:pPr>
        <w:pStyle w:val="EndnoteText"/>
        <w:tabs>
          <w:tab w:val="clear" w:pos="567"/>
        </w:tabs>
        <w:rPr>
          <w:lang w:val="da-DK"/>
        </w:rPr>
      </w:pPr>
    </w:p>
    <w:p w:rsidR="00C63844" w:rsidRDefault="00C63844" w:rsidP="00C63844">
      <w:pPr>
        <w:rPr>
          <w:lang w:val="da-DK"/>
        </w:rPr>
      </w:pPr>
    </w:p>
    <w:p w:rsidR="00C63844" w:rsidRDefault="00C63844" w:rsidP="00C63844">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6.</w:t>
      </w:r>
      <w:r>
        <w:rPr>
          <w:b/>
          <w:lang w:val="da-DK"/>
        </w:rPr>
        <w:tab/>
        <w:t>ANDET</w:t>
      </w:r>
    </w:p>
    <w:p w:rsidR="00C63844" w:rsidRDefault="00C63844" w:rsidP="00C63844">
      <w:pPr>
        <w:pStyle w:val="EndnoteText"/>
        <w:tabs>
          <w:tab w:val="clear" w:pos="567"/>
        </w:tabs>
        <w:rPr>
          <w:rStyle w:val="CommentReference"/>
          <w:sz w:val="22"/>
          <w:lang w:val="da-DK"/>
        </w:rPr>
      </w:pPr>
    </w:p>
    <w:p w:rsidR="00C63844" w:rsidRDefault="00C63844" w:rsidP="00C63844">
      <w:pPr>
        <w:pStyle w:val="EndnoteText"/>
        <w:tabs>
          <w:tab w:val="clear" w:pos="567"/>
        </w:tabs>
        <w:rPr>
          <w:lang w:val="da-DK"/>
        </w:rPr>
      </w:pPr>
    </w:p>
    <w:p w:rsidR="00C63844" w:rsidRDefault="00C63844" w:rsidP="00C63844">
      <w:pPr>
        <w:rPr>
          <w:lang w:val="da-DK"/>
        </w:rPr>
      </w:pPr>
    </w:p>
    <w:p w:rsidR="009351F5" w:rsidRDefault="00BD4DAF" w:rsidP="009351F5">
      <w:pPr>
        <w:pBdr>
          <w:top w:val="single" w:sz="4" w:space="1" w:color="auto"/>
          <w:left w:val="single" w:sz="4" w:space="4" w:color="auto"/>
          <w:bottom w:val="single" w:sz="4" w:space="1" w:color="auto"/>
          <w:right w:val="single" w:sz="4" w:space="4" w:color="auto"/>
        </w:pBdr>
        <w:rPr>
          <w:b/>
          <w:lang w:val="da-DK"/>
        </w:rPr>
      </w:pPr>
      <w:r w:rsidRPr="00DE0041">
        <w:rPr>
          <w:lang w:val="da-DK"/>
        </w:rPr>
        <w:br w:type="page"/>
      </w:r>
      <w:r w:rsidR="009351F5">
        <w:rPr>
          <w:b/>
          <w:lang w:val="da-DK"/>
        </w:rPr>
        <w:t xml:space="preserve">MÆRKNING, DER SKAL ANFØRES PÅ DEN YDRE EMBALLAGE </w:t>
      </w:r>
    </w:p>
    <w:p w:rsidR="009351F5" w:rsidRDefault="009351F5" w:rsidP="009351F5">
      <w:pPr>
        <w:pBdr>
          <w:top w:val="single" w:sz="4" w:space="1" w:color="auto"/>
          <w:left w:val="single" w:sz="4" w:space="4" w:color="auto"/>
          <w:bottom w:val="single" w:sz="4" w:space="1" w:color="auto"/>
          <w:right w:val="single" w:sz="4" w:space="4" w:color="auto"/>
        </w:pBdr>
        <w:rPr>
          <w:lang w:val="da-DK"/>
        </w:rPr>
      </w:pPr>
    </w:p>
    <w:p w:rsidR="009351F5" w:rsidRDefault="009351F5" w:rsidP="009351F5">
      <w:pPr>
        <w:pBdr>
          <w:top w:val="single" w:sz="4" w:space="1" w:color="auto"/>
          <w:left w:val="single" w:sz="4" w:space="4" w:color="auto"/>
          <w:bottom w:val="single" w:sz="4" w:space="1" w:color="auto"/>
          <w:right w:val="single" w:sz="4" w:space="4" w:color="auto"/>
        </w:pBdr>
        <w:rPr>
          <w:lang w:val="da-DK"/>
        </w:rPr>
      </w:pPr>
      <w:r>
        <w:rPr>
          <w:b/>
          <w:lang w:val="da-DK"/>
        </w:rPr>
        <w:t xml:space="preserve">YDRE KARTON </w:t>
      </w:r>
      <w:r w:rsidR="00634A2F">
        <w:rPr>
          <w:b/>
          <w:lang w:val="da-DK"/>
        </w:rPr>
        <w:t xml:space="preserve">– </w:t>
      </w:r>
      <w:r w:rsidRPr="00154702">
        <w:rPr>
          <w:b/>
          <w:lang w:val="da-DK"/>
        </w:rPr>
        <w:t>KwikPen</w:t>
      </w:r>
      <w:r>
        <w:rPr>
          <w:b/>
          <w:lang w:val="da-DK"/>
        </w:rPr>
        <w:t>.</w:t>
      </w:r>
      <w:r w:rsidDel="00284ADC">
        <w:rPr>
          <w:b/>
          <w:lang w:val="da-DK"/>
        </w:rPr>
        <w:t xml:space="preserve"> </w:t>
      </w:r>
      <w:r>
        <w:rPr>
          <w:b/>
          <w:lang w:val="da-DK"/>
        </w:rPr>
        <w:t xml:space="preserve"> Pakning med 1, 2 eller 5</w:t>
      </w:r>
    </w:p>
    <w:p w:rsidR="009351F5" w:rsidRDefault="009351F5" w:rsidP="009351F5">
      <w:pPr>
        <w:suppressAutoHyphens/>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9351F5" w:rsidRDefault="009351F5" w:rsidP="009351F5">
      <w:pPr>
        <w:suppressAutoHyphens/>
        <w:rPr>
          <w:lang w:val="da-DK"/>
        </w:rPr>
      </w:pPr>
    </w:p>
    <w:p w:rsidR="009351F5" w:rsidRDefault="009351F5" w:rsidP="009351F5">
      <w:pPr>
        <w:pStyle w:val="Heading2"/>
      </w:pPr>
      <w:r>
        <w:t>Humalog 200 enheder/ml</w:t>
      </w:r>
      <w:r w:rsidR="00334783">
        <w:t xml:space="preserve"> KwikPen</w:t>
      </w:r>
      <w:r>
        <w:t xml:space="preserve"> injektionsvæske, opløsning, i fyldt pen</w:t>
      </w:r>
    </w:p>
    <w:p w:rsidR="009351F5" w:rsidRDefault="00BD23A1" w:rsidP="009351F5">
      <w:pPr>
        <w:suppressAutoHyphens/>
        <w:rPr>
          <w:lang w:val="da-DK"/>
        </w:rPr>
      </w:pPr>
      <w:r>
        <w:rPr>
          <w:lang w:val="da-DK"/>
        </w:rPr>
        <w:t>i</w:t>
      </w:r>
      <w:r w:rsidR="009351F5">
        <w:rPr>
          <w:lang w:val="da-DK"/>
        </w:rPr>
        <w:t xml:space="preserve">nsulin lispro </w:t>
      </w:r>
    </w:p>
    <w:p w:rsidR="009351F5" w:rsidRDefault="009351F5" w:rsidP="009351F5">
      <w:pPr>
        <w:suppressAutoHyphens/>
        <w:rPr>
          <w:lang w:val="da-DK"/>
        </w:rPr>
      </w:pPr>
    </w:p>
    <w:p w:rsidR="009351F5" w:rsidRDefault="009351F5" w:rsidP="009351F5">
      <w:pPr>
        <w:suppressAutoHyphens/>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9351F5" w:rsidRDefault="009351F5" w:rsidP="009351F5">
      <w:pPr>
        <w:suppressAutoHyphens/>
        <w:rPr>
          <w:lang w:val="da-DK"/>
        </w:rPr>
      </w:pPr>
    </w:p>
    <w:p w:rsidR="009351F5" w:rsidRPr="00DE0041" w:rsidRDefault="009351F5" w:rsidP="009351F5">
      <w:pPr>
        <w:suppressAutoHyphens/>
        <w:rPr>
          <w:lang w:val="da-DK"/>
        </w:rPr>
      </w:pPr>
      <w:r w:rsidRPr="00DE0041">
        <w:rPr>
          <w:lang w:val="da-DK"/>
        </w:rPr>
        <w:t xml:space="preserve"> En ml opløsning indeholder 200 enheder insulin lispro (svarende til 6,9 mg)</w:t>
      </w:r>
      <w:r w:rsidR="00081E46">
        <w:rPr>
          <w:lang w:val="da-DK"/>
        </w:rPr>
        <w:t>.</w:t>
      </w:r>
    </w:p>
    <w:p w:rsidR="009351F5" w:rsidRPr="00DE0041" w:rsidRDefault="009351F5" w:rsidP="009351F5">
      <w:pPr>
        <w:suppressAutoHyphens/>
        <w:rPr>
          <w:lang w:val="da-DK"/>
        </w:rPr>
      </w:pPr>
    </w:p>
    <w:p w:rsidR="009351F5" w:rsidRPr="00DE0041" w:rsidRDefault="009351F5" w:rsidP="009351F5">
      <w:pPr>
        <w:suppressAutoHyphens/>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3.</w:t>
      </w:r>
      <w:r>
        <w:rPr>
          <w:b/>
          <w:lang w:val="da-DK"/>
        </w:rPr>
        <w:tab/>
        <w:t>LISTE OVER HJÆLPESTOFFER</w:t>
      </w:r>
    </w:p>
    <w:p w:rsidR="009351F5" w:rsidRDefault="009351F5" w:rsidP="009351F5">
      <w:pPr>
        <w:suppressAutoHyphens/>
        <w:rPr>
          <w:lang w:val="da-DK"/>
        </w:rPr>
      </w:pPr>
    </w:p>
    <w:p w:rsidR="009351F5" w:rsidRDefault="009351F5" w:rsidP="009351F5">
      <w:pPr>
        <w:ind w:right="11"/>
        <w:rPr>
          <w:lang w:val="da-DK"/>
        </w:rPr>
      </w:pPr>
      <w:r>
        <w:rPr>
          <w:lang w:val="da-DK"/>
        </w:rPr>
        <w:t>Indeholder glycerol, zinkoxid, trometamol, metacresol  og vand til injektionsvæsker.</w:t>
      </w:r>
    </w:p>
    <w:p w:rsidR="009351F5" w:rsidRDefault="009351F5" w:rsidP="009351F5">
      <w:pPr>
        <w:suppressAutoHyphens/>
        <w:rPr>
          <w:lang w:val="da-DK"/>
        </w:rPr>
      </w:pPr>
      <w:r>
        <w:rPr>
          <w:lang w:val="da-DK"/>
        </w:rPr>
        <w:t>Natriumhydroxid og/eller saltsyre kan være tilsat for at justere surhedsgraden</w:t>
      </w:r>
      <w:r w:rsidR="00081E46">
        <w:rPr>
          <w:lang w:val="da-DK"/>
        </w:rPr>
        <w:t>.</w:t>
      </w:r>
      <w:r w:rsidR="00FE5225">
        <w:rPr>
          <w:lang w:val="da-DK"/>
        </w:rPr>
        <w:t xml:space="preserve"> </w:t>
      </w:r>
      <w:r w:rsidR="00FE5225" w:rsidRPr="0057493F">
        <w:rPr>
          <w:shd w:val="clear" w:color="auto" w:fill="D4D4D4"/>
          <w:lang w:val="da-DK"/>
        </w:rPr>
        <w:t>Se yderligere oplysninger i indlægssedlen.</w:t>
      </w:r>
    </w:p>
    <w:p w:rsidR="009351F5" w:rsidRDefault="009351F5" w:rsidP="009351F5">
      <w:pPr>
        <w:suppressAutoHyphens/>
        <w:rPr>
          <w:lang w:val="da-DK"/>
        </w:rPr>
      </w:pPr>
    </w:p>
    <w:p w:rsidR="009351F5" w:rsidRDefault="009351F5" w:rsidP="009351F5">
      <w:pPr>
        <w:suppressAutoHyphens/>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LÆGEMIDDELFORM OG INDHOLD (PAKNINGSSTØRRELSE)</w:t>
      </w:r>
    </w:p>
    <w:p w:rsidR="009351F5" w:rsidRDefault="009351F5" w:rsidP="009351F5">
      <w:pPr>
        <w:suppressAutoHyphens/>
        <w:rPr>
          <w:lang w:val="da-DK"/>
        </w:rPr>
      </w:pPr>
    </w:p>
    <w:p w:rsidR="009351F5" w:rsidRPr="00330AB6" w:rsidRDefault="009351F5" w:rsidP="009351F5">
      <w:pPr>
        <w:suppressAutoHyphens/>
        <w:rPr>
          <w:lang w:val="da-DK"/>
        </w:rPr>
      </w:pPr>
      <w:r w:rsidRPr="0057493F">
        <w:rPr>
          <w:highlight w:val="lightGray"/>
          <w:lang w:val="da-DK"/>
        </w:rPr>
        <w:t>Injektionsvæske, opløsning.</w:t>
      </w:r>
    </w:p>
    <w:p w:rsidR="009351F5" w:rsidRPr="00330AB6" w:rsidRDefault="009351F5" w:rsidP="009351F5">
      <w:pPr>
        <w:rPr>
          <w:szCs w:val="22"/>
          <w:lang w:val="da-DK"/>
        </w:rPr>
      </w:pPr>
    </w:p>
    <w:p w:rsidR="009351F5" w:rsidRPr="00330AB6" w:rsidRDefault="009351F5" w:rsidP="009351F5">
      <w:pPr>
        <w:rPr>
          <w:szCs w:val="22"/>
          <w:lang w:val="en-US"/>
        </w:rPr>
      </w:pPr>
      <w:r w:rsidRPr="00330AB6">
        <w:rPr>
          <w:szCs w:val="22"/>
          <w:lang w:val="en-US"/>
        </w:rPr>
        <w:t xml:space="preserve">1 pen a 3 ml </w:t>
      </w:r>
    </w:p>
    <w:p w:rsidR="009351F5" w:rsidRPr="00DE0041" w:rsidRDefault="009351F5" w:rsidP="009351F5">
      <w:pPr>
        <w:rPr>
          <w:szCs w:val="22"/>
          <w:highlight w:val="lightGray"/>
          <w:lang w:val="it-IT"/>
        </w:rPr>
      </w:pPr>
      <w:r w:rsidRPr="00DE0041">
        <w:rPr>
          <w:szCs w:val="22"/>
          <w:highlight w:val="lightGray"/>
          <w:lang w:val="it-IT"/>
        </w:rPr>
        <w:t xml:space="preserve">2 penne a 3 ml </w:t>
      </w:r>
    </w:p>
    <w:p w:rsidR="009351F5" w:rsidRPr="00DE0041" w:rsidRDefault="009351F5" w:rsidP="009351F5">
      <w:pPr>
        <w:rPr>
          <w:szCs w:val="22"/>
          <w:lang w:val="it-IT"/>
        </w:rPr>
      </w:pPr>
      <w:r w:rsidRPr="00DE0041">
        <w:rPr>
          <w:szCs w:val="22"/>
          <w:highlight w:val="lightGray"/>
          <w:lang w:val="it-IT"/>
        </w:rPr>
        <w:t>5 penne a 3</w:t>
      </w:r>
      <w:r w:rsidR="00335D79">
        <w:rPr>
          <w:szCs w:val="22"/>
          <w:highlight w:val="lightGray"/>
          <w:lang w:val="it-IT"/>
        </w:rPr>
        <w:t xml:space="preserve"> </w:t>
      </w:r>
      <w:r w:rsidRPr="00DE0041">
        <w:rPr>
          <w:szCs w:val="22"/>
          <w:highlight w:val="lightGray"/>
          <w:lang w:val="it-IT"/>
        </w:rPr>
        <w:t>ml</w:t>
      </w:r>
      <w:r w:rsidRPr="00DE0041">
        <w:rPr>
          <w:szCs w:val="22"/>
          <w:lang w:val="it-IT"/>
        </w:rPr>
        <w:t xml:space="preserve"> </w:t>
      </w:r>
    </w:p>
    <w:p w:rsidR="009351F5" w:rsidRPr="00DE0041" w:rsidRDefault="009351F5" w:rsidP="009351F5">
      <w:pPr>
        <w:suppressAutoHyphens/>
        <w:rPr>
          <w:lang w:val="it-IT"/>
        </w:rPr>
      </w:pPr>
    </w:p>
    <w:p w:rsidR="009351F5" w:rsidRPr="00DE0041" w:rsidRDefault="009351F5" w:rsidP="009351F5">
      <w:pPr>
        <w:suppressAutoHyphens/>
        <w:rPr>
          <w:lang w:val="it-IT"/>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ANVENDELSESMÅDE OG ADMINISTRATIONSVEJ(E)</w:t>
      </w:r>
    </w:p>
    <w:p w:rsidR="009351F5" w:rsidRDefault="009351F5" w:rsidP="009351F5">
      <w:pPr>
        <w:suppressAutoHyphens/>
        <w:rPr>
          <w:lang w:val="da-DK"/>
        </w:rPr>
      </w:pPr>
    </w:p>
    <w:p w:rsidR="009351F5" w:rsidRDefault="009351F5" w:rsidP="009351F5">
      <w:pPr>
        <w:suppressAutoHyphens/>
        <w:rPr>
          <w:lang w:val="da-DK"/>
        </w:rPr>
      </w:pPr>
      <w:r>
        <w:rPr>
          <w:lang w:val="da-DK"/>
        </w:rPr>
        <w:t xml:space="preserve">Læs indlægssedlen </w:t>
      </w:r>
      <w:r w:rsidR="00347351">
        <w:rPr>
          <w:lang w:val="da-DK"/>
        </w:rPr>
        <w:t>inden</w:t>
      </w:r>
      <w:r>
        <w:rPr>
          <w:lang w:val="da-DK"/>
        </w:rPr>
        <w:t xml:space="preserve"> brug.</w:t>
      </w:r>
    </w:p>
    <w:p w:rsidR="009351F5" w:rsidRDefault="009351F5" w:rsidP="009351F5">
      <w:pPr>
        <w:suppressAutoHyphens/>
        <w:rPr>
          <w:lang w:val="da-DK"/>
        </w:rPr>
      </w:pPr>
      <w:r>
        <w:rPr>
          <w:lang w:val="da-DK"/>
        </w:rPr>
        <w:t>Subkutan anvendelse</w:t>
      </w:r>
    </w:p>
    <w:p w:rsidR="009351F5" w:rsidRDefault="009351F5" w:rsidP="009351F5">
      <w:pPr>
        <w:pStyle w:val="EndnoteText"/>
        <w:tabs>
          <w:tab w:val="clear" w:pos="567"/>
        </w:tabs>
        <w:suppressAutoHyphens/>
        <w:rPr>
          <w:lang w:val="da-DK"/>
        </w:rPr>
      </w:pPr>
    </w:p>
    <w:p w:rsidR="009351F5" w:rsidRDefault="009351F5" w:rsidP="009351F5">
      <w:pPr>
        <w:pStyle w:val="EndnoteText"/>
        <w:tabs>
          <w:tab w:val="clear" w:pos="567"/>
        </w:tabs>
        <w:suppressAutoHyphens/>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t>SÆRLIG ADVARSEL OM, AT LÆGEMIDLET SKAL OPBEVARES UTILGÆNGELIGT FOR BØRN</w:t>
      </w:r>
    </w:p>
    <w:p w:rsidR="009351F5" w:rsidRDefault="009351F5" w:rsidP="009351F5">
      <w:pPr>
        <w:suppressAutoHyphens/>
        <w:rPr>
          <w:lang w:val="da-DK"/>
        </w:rPr>
      </w:pPr>
    </w:p>
    <w:p w:rsidR="009351F5" w:rsidRDefault="009351F5" w:rsidP="009351F5">
      <w:pPr>
        <w:suppressAutoHyphens/>
        <w:rPr>
          <w:lang w:val="da-DK"/>
        </w:rPr>
      </w:pPr>
      <w:r>
        <w:rPr>
          <w:lang w:val="da-DK"/>
        </w:rPr>
        <w:t>Opbevares utilgængeligt for børn</w:t>
      </w:r>
      <w:r w:rsidR="005C492E">
        <w:rPr>
          <w:lang w:val="da-DK"/>
        </w:rPr>
        <w:t>.</w:t>
      </w:r>
    </w:p>
    <w:p w:rsidR="009351F5" w:rsidRDefault="009351F5" w:rsidP="009351F5">
      <w:pPr>
        <w:suppressAutoHyphens/>
        <w:rPr>
          <w:lang w:val="da-DK"/>
        </w:rPr>
      </w:pPr>
    </w:p>
    <w:p w:rsidR="009351F5" w:rsidRDefault="009351F5" w:rsidP="009351F5">
      <w:pPr>
        <w:suppressAutoHyphens/>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9351F5" w:rsidRDefault="009351F5" w:rsidP="009351F5">
      <w:pPr>
        <w:suppressAutoHyphens/>
        <w:rPr>
          <w:lang w:val="da-DK"/>
        </w:rPr>
      </w:pPr>
    </w:p>
    <w:p w:rsidR="009351F5" w:rsidRPr="00154702" w:rsidRDefault="009351F5" w:rsidP="009351F5">
      <w:pPr>
        <w:suppressAutoHyphens/>
        <w:rPr>
          <w:b/>
          <w:szCs w:val="22"/>
          <w:lang w:val="da-DK"/>
        </w:rPr>
      </w:pPr>
      <w:r>
        <w:rPr>
          <w:b/>
          <w:lang w:val="da-DK"/>
        </w:rPr>
        <w:t>M</w:t>
      </w:r>
      <w:r>
        <w:rPr>
          <w:b/>
          <w:szCs w:val="22"/>
          <w:lang w:val="da-DK"/>
        </w:rPr>
        <w:t>å kun bruges med denne pen, ellers kan der ske alvorlig overdosering.</w:t>
      </w:r>
    </w:p>
    <w:p w:rsidR="009351F5" w:rsidRPr="008D1B3E" w:rsidRDefault="009351F5" w:rsidP="009351F5">
      <w:pPr>
        <w:suppressAutoHyphens/>
        <w:rPr>
          <w:lang w:val="da-DK"/>
        </w:rPr>
      </w:pPr>
      <w:r>
        <w:rPr>
          <w:lang w:val="da-DK"/>
        </w:rPr>
        <w:t>Kontakt apoteket hvis forseglingen er brudt før pakningen er taget i brug.</w:t>
      </w:r>
    </w:p>
    <w:p w:rsidR="009351F5" w:rsidRDefault="009351F5" w:rsidP="009351F5">
      <w:pPr>
        <w:suppressAutoHyphens/>
        <w:rPr>
          <w:lang w:val="da-DK"/>
        </w:rPr>
      </w:pPr>
    </w:p>
    <w:p w:rsidR="00F15F96" w:rsidRPr="008D1B3E" w:rsidRDefault="00F15F96" w:rsidP="009351F5">
      <w:pPr>
        <w:suppressAutoHyphens/>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9351F5" w:rsidRDefault="009351F5" w:rsidP="009351F5">
      <w:pPr>
        <w:suppressAutoHyphens/>
        <w:ind w:left="567" w:hanging="567"/>
        <w:rPr>
          <w:lang w:val="da-DK"/>
        </w:rPr>
      </w:pPr>
    </w:p>
    <w:p w:rsidR="009351F5" w:rsidRDefault="009351F5" w:rsidP="009351F5">
      <w:pPr>
        <w:suppressAutoHyphens/>
        <w:rPr>
          <w:lang w:val="da-DK"/>
        </w:rPr>
      </w:pPr>
      <w:r>
        <w:rPr>
          <w:lang w:val="da-DK"/>
        </w:rPr>
        <w:t xml:space="preserve">EXP </w:t>
      </w:r>
    </w:p>
    <w:p w:rsidR="009351F5" w:rsidRDefault="009351F5" w:rsidP="009351F5">
      <w:pPr>
        <w:pStyle w:val="EndnoteText"/>
        <w:tabs>
          <w:tab w:val="clear" w:pos="567"/>
        </w:tabs>
        <w:suppressAutoHyphens/>
        <w:rPr>
          <w:lang w:val="da-DK"/>
        </w:rPr>
      </w:pPr>
    </w:p>
    <w:p w:rsidR="009351F5" w:rsidRDefault="009351F5" w:rsidP="009351F5">
      <w:pPr>
        <w:pStyle w:val="EndnoteText"/>
        <w:tabs>
          <w:tab w:val="clear" w:pos="567"/>
        </w:tabs>
        <w:suppressAutoHyphens/>
        <w:rPr>
          <w:lang w:val="da-DK"/>
        </w:rPr>
      </w:pPr>
      <w:r>
        <w:rPr>
          <w:lang w:val="da-DK"/>
        </w:rPr>
        <w:br w:type="page"/>
      </w: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9351F5" w:rsidRDefault="009351F5" w:rsidP="009351F5">
      <w:pPr>
        <w:suppressAutoHyphens/>
        <w:rPr>
          <w:lang w:val="da-DK"/>
        </w:rPr>
      </w:pPr>
    </w:p>
    <w:p w:rsidR="009351F5" w:rsidRDefault="009351F5" w:rsidP="009351F5">
      <w:pPr>
        <w:suppressAutoHyphens/>
        <w:rPr>
          <w:lang w:val="da-DK"/>
        </w:rPr>
      </w:pPr>
      <w:r>
        <w:rPr>
          <w:lang w:val="da-DK"/>
        </w:rPr>
        <w:t>Opbevares i køleskab (2°C – 8°C)</w:t>
      </w:r>
      <w:r w:rsidR="00081E46">
        <w:rPr>
          <w:lang w:val="da-DK"/>
        </w:rPr>
        <w:t>.</w:t>
      </w:r>
    </w:p>
    <w:p w:rsidR="009351F5" w:rsidRDefault="009351F5" w:rsidP="009351F5">
      <w:pPr>
        <w:suppressAutoHyphens/>
        <w:rPr>
          <w:lang w:val="da-DK"/>
        </w:rPr>
      </w:pPr>
      <w:r>
        <w:rPr>
          <w:lang w:val="da-DK"/>
        </w:rPr>
        <w:t>Må ikke nedfryses. Må ikke udsættes for stærk varme eller direkte sollys.</w:t>
      </w:r>
    </w:p>
    <w:p w:rsidR="009351F5" w:rsidRDefault="009351F5" w:rsidP="009351F5">
      <w:pPr>
        <w:suppressAutoHyphens/>
        <w:rPr>
          <w:lang w:val="da-DK"/>
        </w:rPr>
      </w:pPr>
      <w:r>
        <w:rPr>
          <w:lang w:val="da-DK"/>
        </w:rPr>
        <w:t>Penne, der er i brug, må bruges i op til 28 dage. Penne i brug bør opbevares ved temperaturer under 30</w:t>
      </w:r>
      <w:r>
        <w:rPr>
          <w:lang w:val="da-DK"/>
        </w:rPr>
        <w:sym w:font="Symbol" w:char="F0B0"/>
      </w:r>
      <w:r>
        <w:rPr>
          <w:lang w:val="da-DK"/>
        </w:rPr>
        <w:t>C og bør ikke nedkøles.</w:t>
      </w:r>
    </w:p>
    <w:p w:rsidR="009351F5" w:rsidRDefault="009351F5" w:rsidP="009351F5">
      <w:pPr>
        <w:suppressAutoHyphens/>
        <w:rPr>
          <w:lang w:val="da-DK"/>
        </w:rPr>
      </w:pPr>
    </w:p>
    <w:p w:rsidR="009351F5" w:rsidRDefault="009351F5" w:rsidP="009351F5">
      <w:pPr>
        <w:suppressAutoHyphens/>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EVENTUELLE SÆRLIGE FORHOLDSREGLER VED BORTSKAFFELSE AF IKKE ANVENDT LÆGEMIDDEL SAMT AFFALD HERAF</w:t>
      </w:r>
    </w:p>
    <w:p w:rsidR="009351F5" w:rsidRDefault="009351F5" w:rsidP="009351F5">
      <w:pPr>
        <w:suppressAutoHyphens/>
        <w:rPr>
          <w:lang w:val="da-DK"/>
        </w:rPr>
      </w:pPr>
    </w:p>
    <w:p w:rsidR="009351F5" w:rsidRDefault="009351F5" w:rsidP="009351F5">
      <w:pPr>
        <w:suppressAutoHyphens/>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9351F5" w:rsidRDefault="009351F5" w:rsidP="009351F5">
      <w:pPr>
        <w:suppressAutoHyphens/>
        <w:rPr>
          <w:lang w:val="da-DK"/>
        </w:rPr>
      </w:pPr>
    </w:p>
    <w:p w:rsidR="009351F5" w:rsidRPr="0054346D" w:rsidRDefault="009351F5" w:rsidP="009351F5">
      <w:pPr>
        <w:suppressAutoHyphens/>
        <w:ind w:left="426" w:hanging="426"/>
        <w:rPr>
          <w:lang w:val="nl-BE"/>
        </w:rPr>
      </w:pPr>
      <w:r w:rsidRPr="0054346D">
        <w:rPr>
          <w:lang w:val="nl-BE"/>
        </w:rPr>
        <w:t>Eli Lilly Nederland B.V.</w:t>
      </w:r>
    </w:p>
    <w:p w:rsidR="00252351" w:rsidRDefault="00C00AFA" w:rsidP="009351F5">
      <w:pPr>
        <w:suppressAutoHyphens/>
        <w:ind w:left="426" w:hanging="426"/>
        <w:rPr>
          <w:lang w:val="nl-BE"/>
        </w:rPr>
      </w:pPr>
      <w:r>
        <w:rPr>
          <w:lang w:val="nl-BE"/>
        </w:rPr>
        <w:t>Papendorpseweg 83, 3528 BJ Utrecht</w:t>
      </w:r>
      <w:r w:rsidR="009351F5">
        <w:rPr>
          <w:lang w:val="nl-BE"/>
        </w:rPr>
        <w:t xml:space="preserve"> </w:t>
      </w:r>
    </w:p>
    <w:p w:rsidR="009351F5" w:rsidRDefault="009351F5" w:rsidP="009351F5">
      <w:pPr>
        <w:suppressAutoHyphens/>
        <w:ind w:left="426" w:hanging="426"/>
        <w:rPr>
          <w:lang w:val="en-US"/>
        </w:rPr>
      </w:pPr>
      <w:r>
        <w:rPr>
          <w:lang w:val="en-US"/>
        </w:rPr>
        <w:t>Holland</w:t>
      </w:r>
    </w:p>
    <w:p w:rsidR="009351F5" w:rsidRDefault="009351F5" w:rsidP="009351F5">
      <w:pPr>
        <w:suppressAutoHyphens/>
        <w:rPr>
          <w:lang w:val="en-US"/>
        </w:rPr>
      </w:pPr>
    </w:p>
    <w:p w:rsidR="009351F5" w:rsidRDefault="009351F5" w:rsidP="009351F5">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9351F5" w:rsidTr="009351F5">
        <w:tc>
          <w:tcPr>
            <w:tcW w:w="9281" w:type="dxa"/>
          </w:tcPr>
          <w:p w:rsidR="009351F5" w:rsidRDefault="009351F5" w:rsidP="009351F5">
            <w:pPr>
              <w:ind w:left="567" w:hanging="567"/>
              <w:rPr>
                <w:b/>
                <w:lang w:val="da-DK"/>
              </w:rPr>
            </w:pPr>
            <w:r>
              <w:rPr>
                <w:b/>
                <w:lang w:val="da-DK"/>
              </w:rPr>
              <w:t>12.</w:t>
            </w:r>
            <w:r>
              <w:rPr>
                <w:b/>
                <w:lang w:val="da-DK"/>
              </w:rPr>
              <w:tab/>
              <w:t>MARKEDSFØRINGSTILLADELSESNUMMER (NUMRE)</w:t>
            </w:r>
          </w:p>
        </w:tc>
      </w:tr>
    </w:tbl>
    <w:p w:rsidR="009351F5" w:rsidRDefault="009351F5" w:rsidP="009351F5">
      <w:pPr>
        <w:suppressAutoHyphens/>
        <w:ind w:left="426" w:hanging="426"/>
        <w:rPr>
          <w:lang w:val="da-DK"/>
        </w:rPr>
      </w:pPr>
    </w:p>
    <w:p w:rsidR="009351F5" w:rsidRPr="0054346D" w:rsidRDefault="009351F5" w:rsidP="009351F5">
      <w:pPr>
        <w:tabs>
          <w:tab w:val="left" w:pos="2565"/>
        </w:tabs>
        <w:rPr>
          <w:lang w:val="sv-SE"/>
        </w:rPr>
      </w:pPr>
      <w:r w:rsidRPr="0054346D">
        <w:rPr>
          <w:lang w:val="sv-SE"/>
        </w:rPr>
        <w:t>EU/1/96/007/</w:t>
      </w:r>
      <w:r>
        <w:rPr>
          <w:lang w:val="sv-SE"/>
        </w:rPr>
        <w:t xml:space="preserve">039 </w:t>
      </w:r>
      <w:r w:rsidRPr="0054346D">
        <w:rPr>
          <w:lang w:val="sv-SE"/>
        </w:rPr>
        <w:tab/>
      </w:r>
      <w:r w:rsidRPr="00A63677">
        <w:rPr>
          <w:highlight w:val="lightGray"/>
          <w:lang w:val="sv-SE"/>
        </w:rPr>
        <w:t>1 pen</w:t>
      </w:r>
      <w:r w:rsidRPr="0054346D">
        <w:rPr>
          <w:lang w:val="sv-SE"/>
        </w:rPr>
        <w:t xml:space="preserve"> </w:t>
      </w:r>
    </w:p>
    <w:p w:rsidR="009351F5" w:rsidRPr="00154702" w:rsidRDefault="009351F5" w:rsidP="009351F5">
      <w:pPr>
        <w:tabs>
          <w:tab w:val="left" w:pos="2565"/>
        </w:tabs>
        <w:rPr>
          <w:highlight w:val="lightGray"/>
          <w:lang w:val="da-DK"/>
        </w:rPr>
      </w:pPr>
      <w:r w:rsidRPr="00154702">
        <w:rPr>
          <w:highlight w:val="lightGray"/>
          <w:lang w:val="da-DK"/>
        </w:rPr>
        <w:t>EU/1/96/007/</w:t>
      </w:r>
      <w:r>
        <w:rPr>
          <w:highlight w:val="lightGray"/>
          <w:lang w:val="da-DK"/>
        </w:rPr>
        <w:t xml:space="preserve">040 </w:t>
      </w:r>
      <w:r w:rsidRPr="00154702">
        <w:rPr>
          <w:highlight w:val="lightGray"/>
          <w:lang w:val="da-DK"/>
        </w:rPr>
        <w:tab/>
        <w:t>2  penne</w:t>
      </w:r>
    </w:p>
    <w:p w:rsidR="009351F5" w:rsidRDefault="009351F5" w:rsidP="009351F5">
      <w:pPr>
        <w:tabs>
          <w:tab w:val="left" w:pos="2565"/>
        </w:tabs>
        <w:rPr>
          <w:lang w:val="da-DK"/>
        </w:rPr>
      </w:pPr>
      <w:r w:rsidRPr="00154702">
        <w:rPr>
          <w:highlight w:val="lightGray"/>
          <w:lang w:val="sv-SE"/>
        </w:rPr>
        <w:t>EU/1/96/007/</w:t>
      </w:r>
      <w:r>
        <w:rPr>
          <w:highlight w:val="lightGray"/>
          <w:lang w:val="sv-SE"/>
        </w:rPr>
        <w:t xml:space="preserve">041 </w:t>
      </w:r>
      <w:r w:rsidRPr="00154702">
        <w:rPr>
          <w:highlight w:val="lightGray"/>
          <w:lang w:val="sv-SE"/>
        </w:rPr>
        <w:tab/>
        <w:t xml:space="preserve">5 </w:t>
      </w:r>
      <w:r w:rsidRPr="00154702">
        <w:rPr>
          <w:highlight w:val="lightGray"/>
          <w:lang w:val="da-DK"/>
        </w:rPr>
        <w:t xml:space="preserve"> penne</w:t>
      </w:r>
      <w:r w:rsidRPr="00A90D43">
        <w:rPr>
          <w:lang w:val="da-DK"/>
        </w:rPr>
        <w:t xml:space="preserve"> </w:t>
      </w:r>
    </w:p>
    <w:p w:rsidR="009351F5" w:rsidRDefault="009351F5" w:rsidP="009351F5">
      <w:pPr>
        <w:rPr>
          <w:lang w:val="da-DK"/>
        </w:rPr>
      </w:pPr>
    </w:p>
    <w:p w:rsidR="009351F5" w:rsidRDefault="009351F5" w:rsidP="009351F5">
      <w:pPr>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9351F5" w:rsidRDefault="009351F5" w:rsidP="009351F5">
      <w:pPr>
        <w:rPr>
          <w:lang w:val="da-DK"/>
        </w:rPr>
      </w:pPr>
    </w:p>
    <w:p w:rsidR="009351F5" w:rsidRDefault="009351F5" w:rsidP="009351F5">
      <w:pPr>
        <w:rPr>
          <w:lang w:val="da-DK"/>
        </w:rPr>
      </w:pPr>
      <w:r>
        <w:rPr>
          <w:lang w:val="da-DK"/>
        </w:rPr>
        <w:t>Lot</w:t>
      </w:r>
    </w:p>
    <w:p w:rsidR="009351F5" w:rsidRDefault="009351F5" w:rsidP="009351F5">
      <w:pPr>
        <w:rPr>
          <w:lang w:val="da-DK"/>
        </w:rPr>
      </w:pPr>
    </w:p>
    <w:p w:rsidR="009351F5" w:rsidRDefault="009351F5" w:rsidP="009351F5">
      <w:pPr>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9351F5" w:rsidRDefault="009351F5" w:rsidP="009351F5">
      <w:pPr>
        <w:rPr>
          <w:lang w:val="da-DK"/>
        </w:rPr>
      </w:pPr>
    </w:p>
    <w:p w:rsidR="009351F5" w:rsidRDefault="009351F5" w:rsidP="009351F5">
      <w:pPr>
        <w:suppressAutoHyphens/>
        <w:ind w:left="720" w:hanging="720"/>
        <w:rPr>
          <w:lang w:val="da-DK"/>
        </w:rPr>
      </w:pPr>
    </w:p>
    <w:p w:rsidR="009351F5" w:rsidRDefault="009351F5" w:rsidP="009351F5">
      <w:pPr>
        <w:suppressAutoHyphens/>
        <w:ind w:left="720" w:hanging="720"/>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9351F5" w:rsidRDefault="009351F5" w:rsidP="009351F5">
      <w:pPr>
        <w:ind w:right="11"/>
        <w:rPr>
          <w:lang w:val="da-DK"/>
        </w:rPr>
      </w:pPr>
    </w:p>
    <w:p w:rsidR="009351F5" w:rsidRDefault="009351F5" w:rsidP="009351F5">
      <w:pPr>
        <w:ind w:right="11"/>
        <w:rPr>
          <w:lang w:val="da-DK"/>
        </w:rPr>
      </w:pPr>
    </w:p>
    <w:p w:rsidR="009351F5" w:rsidRDefault="009351F5" w:rsidP="009351F5">
      <w:pPr>
        <w:rPr>
          <w:lang w:val="da-DK"/>
        </w:rPr>
      </w:pPr>
    </w:p>
    <w:p w:rsidR="009351F5" w:rsidRDefault="009351F5" w:rsidP="009351F5">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t>INFORMATION I BRAILLESKRIFT</w:t>
      </w:r>
    </w:p>
    <w:p w:rsidR="009351F5" w:rsidRDefault="009351F5" w:rsidP="009351F5">
      <w:pPr>
        <w:pStyle w:val="EndnoteText"/>
        <w:tabs>
          <w:tab w:val="clear" w:pos="567"/>
        </w:tabs>
        <w:rPr>
          <w:rStyle w:val="CommentReference"/>
          <w:sz w:val="22"/>
          <w:lang w:val="da-DK"/>
        </w:rPr>
      </w:pPr>
    </w:p>
    <w:p w:rsidR="009351F5" w:rsidRDefault="009351F5" w:rsidP="009351F5">
      <w:pPr>
        <w:ind w:right="11"/>
        <w:rPr>
          <w:lang w:val="da-DK"/>
        </w:rPr>
      </w:pPr>
      <w:r>
        <w:rPr>
          <w:lang w:val="da-DK"/>
        </w:rPr>
        <w:t xml:space="preserve">Humalog 200 enheder/ml  </w:t>
      </w:r>
    </w:p>
    <w:p w:rsidR="00F15F96" w:rsidRDefault="00F15F96" w:rsidP="009351F5">
      <w:pPr>
        <w:ind w:right="11"/>
        <w:rPr>
          <w:lang w:val="da-DK"/>
        </w:rPr>
      </w:pPr>
    </w:p>
    <w:p w:rsidR="00F15F96" w:rsidRPr="003C5BD8" w:rsidRDefault="00F15F96" w:rsidP="00F15F96">
      <w:pPr>
        <w:ind w:left="567" w:hanging="567"/>
        <w:rPr>
          <w:noProof/>
          <w:szCs w:val="22"/>
          <w:lang w:val="da-DK"/>
        </w:rPr>
      </w:pPr>
    </w:p>
    <w:p w:rsidR="00F15F96" w:rsidRPr="009A46D6" w:rsidRDefault="00F15F96" w:rsidP="00F15F96">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sidR="00C11596">
        <w:rPr>
          <w:b/>
          <w:noProof/>
          <w:szCs w:val="22"/>
          <w:lang w:val="da-DK"/>
        </w:rPr>
        <w:t>.</w:t>
      </w:r>
      <w:r w:rsidRPr="009A46D6">
        <w:rPr>
          <w:b/>
          <w:noProof/>
          <w:szCs w:val="22"/>
          <w:lang w:val="da-DK"/>
        </w:rPr>
        <w:tab/>
        <w:t>ENTYDIG IDENTIFIKATOR – 2D-STREGKODE</w:t>
      </w:r>
    </w:p>
    <w:p w:rsidR="00F15F96" w:rsidRPr="009A46D6" w:rsidRDefault="00F15F96" w:rsidP="00F15F96">
      <w:pPr>
        <w:tabs>
          <w:tab w:val="left" w:pos="720"/>
        </w:tabs>
        <w:rPr>
          <w:noProof/>
          <w:szCs w:val="22"/>
          <w:lang w:val="da-DK"/>
        </w:rPr>
      </w:pPr>
    </w:p>
    <w:p w:rsidR="00F15F96" w:rsidRPr="009A46D6" w:rsidRDefault="00F15F96" w:rsidP="00F15F96">
      <w:pPr>
        <w:rPr>
          <w:noProof/>
          <w:szCs w:val="22"/>
          <w:shd w:val="clear" w:color="auto" w:fill="CCCCCC"/>
          <w:lang w:val="da-DK"/>
        </w:rPr>
      </w:pPr>
      <w:r w:rsidRPr="009A46D6">
        <w:rPr>
          <w:highlight w:val="lightGray"/>
          <w:lang w:val="da-DK"/>
        </w:rPr>
        <w:t>Der er anført en 2D-stregkode, som indeh</w:t>
      </w:r>
      <w:r w:rsidRPr="00F15F96">
        <w:rPr>
          <w:highlight w:val="lightGray"/>
          <w:lang w:val="da-DK"/>
        </w:rPr>
        <w:t>older en entydig identifikator.</w:t>
      </w:r>
    </w:p>
    <w:p w:rsidR="00F15F96" w:rsidRPr="009A46D6" w:rsidRDefault="00F15F96" w:rsidP="00F15F96">
      <w:pPr>
        <w:tabs>
          <w:tab w:val="left" w:pos="720"/>
        </w:tabs>
        <w:rPr>
          <w:noProof/>
          <w:szCs w:val="22"/>
          <w:lang w:val="da-DK"/>
        </w:rPr>
      </w:pPr>
    </w:p>
    <w:p w:rsidR="00F15F96" w:rsidRPr="009A46D6" w:rsidRDefault="00F15F96" w:rsidP="00F15F96">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r>
      <w:r w:rsidRPr="00023B6F">
        <w:rPr>
          <w:b/>
          <w:noProof/>
          <w:szCs w:val="22"/>
          <w:lang w:val="da-DK"/>
        </w:rPr>
        <w:t>ENTYDIG IDENTIFIKATOR</w:t>
      </w:r>
      <w:r w:rsidRPr="009A46D6">
        <w:rPr>
          <w:b/>
          <w:noProof/>
          <w:szCs w:val="22"/>
          <w:lang w:val="da-DK"/>
        </w:rPr>
        <w:t xml:space="preserve"> - MENNESKELIGT LÆSBARE DATA</w:t>
      </w:r>
    </w:p>
    <w:p w:rsidR="00F15F96" w:rsidRPr="009A46D6" w:rsidRDefault="00F15F96" w:rsidP="00F15F96">
      <w:pPr>
        <w:tabs>
          <w:tab w:val="left" w:pos="720"/>
        </w:tabs>
        <w:rPr>
          <w:noProof/>
          <w:szCs w:val="22"/>
          <w:lang w:val="da-DK"/>
        </w:rPr>
      </w:pPr>
    </w:p>
    <w:p w:rsidR="00F15F96" w:rsidRPr="009A46D6" w:rsidRDefault="00F15F96" w:rsidP="00F15F96">
      <w:pPr>
        <w:rPr>
          <w:color w:val="008000"/>
          <w:szCs w:val="22"/>
          <w:lang w:val="da-DK"/>
        </w:rPr>
      </w:pPr>
      <w:r w:rsidRPr="009A46D6">
        <w:rPr>
          <w:szCs w:val="22"/>
          <w:lang w:val="da-DK"/>
        </w:rPr>
        <w:t>PC</w:t>
      </w:r>
    </w:p>
    <w:p w:rsidR="00F15F96" w:rsidRPr="009A46D6" w:rsidRDefault="00F15F96" w:rsidP="00F15F96">
      <w:pPr>
        <w:rPr>
          <w:szCs w:val="22"/>
          <w:lang w:val="da-DK"/>
        </w:rPr>
      </w:pPr>
      <w:r w:rsidRPr="009A46D6">
        <w:rPr>
          <w:szCs w:val="22"/>
          <w:lang w:val="da-DK"/>
        </w:rPr>
        <w:t>SN</w:t>
      </w:r>
    </w:p>
    <w:p w:rsidR="00F15F96" w:rsidRDefault="00F15F96" w:rsidP="00F15F96">
      <w:pPr>
        <w:ind w:right="11"/>
        <w:rPr>
          <w:szCs w:val="22"/>
          <w:lang w:val="da-DK"/>
        </w:rPr>
      </w:pPr>
      <w:r w:rsidRPr="00330AB6">
        <w:rPr>
          <w:szCs w:val="22"/>
          <w:lang w:val="da-DK"/>
        </w:rPr>
        <w:t>NN</w:t>
      </w:r>
    </w:p>
    <w:p w:rsidR="00535859" w:rsidRDefault="00535859">
      <w:pPr>
        <w:rPr>
          <w:szCs w:val="22"/>
          <w:lang w:val="da-DK"/>
        </w:rPr>
      </w:pPr>
      <w:r>
        <w:rPr>
          <w:szCs w:val="22"/>
          <w:lang w:val="da-DK"/>
        </w:rPr>
        <w:br w:type="page"/>
      </w:r>
    </w:p>
    <w:p w:rsidR="00C06F9D" w:rsidRDefault="00C06F9D" w:rsidP="00F15F96">
      <w:pPr>
        <w:ind w:right="11"/>
        <w:rPr>
          <w:szCs w:val="22"/>
          <w:lang w:val="da-DK"/>
        </w:rPr>
      </w:pPr>
    </w:p>
    <w:p w:rsidR="00C06F9D" w:rsidRDefault="00C06F9D" w:rsidP="00C06F9D">
      <w:pPr>
        <w:pBdr>
          <w:top w:val="single" w:sz="4" w:space="1" w:color="auto"/>
          <w:left w:val="single" w:sz="4" w:space="4" w:color="auto"/>
          <w:bottom w:val="single" w:sz="4" w:space="1" w:color="auto"/>
          <w:right w:val="single" w:sz="4" w:space="4" w:color="auto"/>
        </w:pBdr>
        <w:rPr>
          <w:b/>
          <w:lang w:val="da-DK"/>
        </w:rPr>
      </w:pPr>
      <w:r>
        <w:rPr>
          <w:b/>
          <w:lang w:val="da-DK"/>
        </w:rPr>
        <w:t xml:space="preserve">MÆRKNING, DER SKAL ANFØRES PÅ DEN YDRE EMBALLAGE </w:t>
      </w:r>
    </w:p>
    <w:p w:rsidR="00C06F9D" w:rsidRDefault="00C06F9D" w:rsidP="00C06F9D">
      <w:pPr>
        <w:pBdr>
          <w:top w:val="single" w:sz="4" w:space="1" w:color="auto"/>
          <w:left w:val="single" w:sz="4" w:space="4" w:color="auto"/>
          <w:bottom w:val="single" w:sz="4" w:space="1" w:color="auto"/>
          <w:right w:val="single" w:sz="4" w:space="4" w:color="auto"/>
        </w:pBdr>
        <w:rPr>
          <w:lang w:val="da-DK"/>
        </w:rPr>
      </w:pPr>
    </w:p>
    <w:p w:rsidR="00C06F9D" w:rsidRDefault="00C06F9D" w:rsidP="00C06F9D">
      <w:pPr>
        <w:pBdr>
          <w:top w:val="single" w:sz="4" w:space="1" w:color="auto"/>
          <w:left w:val="single" w:sz="4" w:space="4" w:color="auto"/>
          <w:bottom w:val="single" w:sz="4" w:space="1" w:color="auto"/>
          <w:right w:val="single" w:sz="4" w:space="4" w:color="auto"/>
        </w:pBdr>
        <w:rPr>
          <w:lang w:val="da-DK"/>
        </w:rPr>
      </w:pPr>
      <w:r>
        <w:rPr>
          <w:b/>
          <w:bCs/>
          <w:szCs w:val="22"/>
          <w:lang w:val="da-DK"/>
        </w:rPr>
        <w:t xml:space="preserve">YDRE </w:t>
      </w:r>
      <w:r w:rsidRPr="00C94FD8">
        <w:rPr>
          <w:b/>
          <w:bCs/>
          <w:szCs w:val="22"/>
          <w:lang w:val="da-DK"/>
        </w:rPr>
        <w:t>KARTON (</w:t>
      </w:r>
      <w:r>
        <w:rPr>
          <w:b/>
          <w:bCs/>
          <w:szCs w:val="22"/>
          <w:lang w:val="da-DK"/>
        </w:rPr>
        <w:t>med</w:t>
      </w:r>
      <w:r w:rsidRPr="00C94FD8">
        <w:rPr>
          <w:b/>
          <w:bCs/>
          <w:szCs w:val="22"/>
          <w:lang w:val="da-DK"/>
        </w:rPr>
        <w:t xml:space="preserve"> blå boks) </w:t>
      </w:r>
      <w:r>
        <w:rPr>
          <w:b/>
          <w:bCs/>
          <w:szCs w:val="22"/>
          <w:lang w:val="da-DK"/>
        </w:rPr>
        <w:t>multi</w:t>
      </w:r>
      <w:r w:rsidRPr="00C94FD8">
        <w:rPr>
          <w:b/>
          <w:bCs/>
          <w:szCs w:val="22"/>
          <w:lang w:val="da-DK"/>
        </w:rPr>
        <w:t>pakning</w:t>
      </w:r>
      <w:r>
        <w:rPr>
          <w:b/>
          <w:bCs/>
          <w:szCs w:val="22"/>
          <w:lang w:val="da-DK"/>
        </w:rPr>
        <w:t xml:space="preserve"> - KwikPen</w:t>
      </w:r>
    </w:p>
    <w:p w:rsidR="00C06F9D" w:rsidRDefault="00C06F9D" w:rsidP="00C06F9D">
      <w:pPr>
        <w:suppressAutoHyphens/>
        <w:rPr>
          <w:lang w:val="da-DK"/>
        </w:rPr>
      </w:pPr>
    </w:p>
    <w:p w:rsidR="00C06F9D" w:rsidRDefault="00C06F9D" w:rsidP="00C06F9D">
      <w:pPr>
        <w:suppressAutoHyphens/>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C06F9D" w:rsidRDefault="00C06F9D" w:rsidP="00C06F9D">
      <w:pPr>
        <w:suppressAutoHyphens/>
        <w:rPr>
          <w:lang w:val="da-DK"/>
        </w:rPr>
      </w:pPr>
    </w:p>
    <w:p w:rsidR="00C06F9D" w:rsidRDefault="00C06F9D" w:rsidP="00C06F9D">
      <w:pPr>
        <w:pStyle w:val="Heading2"/>
      </w:pPr>
      <w:r>
        <w:t>Humalog 200 enheder/ml KwikPen injektionsvæske, opløsning, i fyldt pen</w:t>
      </w:r>
    </w:p>
    <w:p w:rsidR="00C06F9D" w:rsidRDefault="00C06F9D" w:rsidP="00C06F9D">
      <w:pPr>
        <w:suppressAutoHyphens/>
        <w:rPr>
          <w:lang w:val="da-DK"/>
        </w:rPr>
      </w:pPr>
      <w:r>
        <w:rPr>
          <w:lang w:val="da-DK"/>
        </w:rPr>
        <w:t xml:space="preserve">insulin lispro </w:t>
      </w:r>
    </w:p>
    <w:p w:rsidR="00C06F9D" w:rsidRDefault="00C06F9D" w:rsidP="00C06F9D">
      <w:pPr>
        <w:suppressAutoHyphens/>
        <w:rPr>
          <w:lang w:val="da-DK"/>
        </w:rPr>
      </w:pPr>
    </w:p>
    <w:p w:rsidR="00C06F9D" w:rsidRDefault="00C06F9D" w:rsidP="00C06F9D">
      <w:pPr>
        <w:suppressAutoHyphens/>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C06F9D" w:rsidRDefault="00C06F9D" w:rsidP="00C06F9D">
      <w:pPr>
        <w:suppressAutoHyphens/>
        <w:rPr>
          <w:lang w:val="da-DK"/>
        </w:rPr>
      </w:pPr>
    </w:p>
    <w:p w:rsidR="00C06F9D" w:rsidRPr="00DE0041" w:rsidRDefault="00C06F9D" w:rsidP="00C06F9D">
      <w:pPr>
        <w:suppressAutoHyphens/>
        <w:rPr>
          <w:lang w:val="da-DK"/>
        </w:rPr>
      </w:pPr>
      <w:r w:rsidRPr="00DE0041">
        <w:rPr>
          <w:lang w:val="da-DK"/>
        </w:rPr>
        <w:t>En ml opløsning indeholder 200 enheder insulin lispro (svarende til 6,9 mg)</w:t>
      </w:r>
      <w:r>
        <w:rPr>
          <w:lang w:val="da-DK"/>
        </w:rPr>
        <w:t>.</w:t>
      </w:r>
    </w:p>
    <w:p w:rsidR="00C06F9D" w:rsidRPr="00DE0041" w:rsidRDefault="00C06F9D" w:rsidP="00C06F9D">
      <w:pPr>
        <w:suppressAutoHyphens/>
        <w:rPr>
          <w:lang w:val="da-DK"/>
        </w:rPr>
      </w:pPr>
    </w:p>
    <w:p w:rsidR="00C06F9D" w:rsidRPr="00DE0041" w:rsidRDefault="00C06F9D" w:rsidP="00C06F9D">
      <w:pPr>
        <w:suppressAutoHyphens/>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3.</w:t>
      </w:r>
      <w:r>
        <w:rPr>
          <w:b/>
          <w:lang w:val="da-DK"/>
        </w:rPr>
        <w:tab/>
        <w:t>LISTE OVER HJÆLPESTOFFER</w:t>
      </w:r>
    </w:p>
    <w:p w:rsidR="00C06F9D" w:rsidRDefault="00C06F9D" w:rsidP="00C06F9D">
      <w:pPr>
        <w:suppressAutoHyphens/>
        <w:rPr>
          <w:lang w:val="da-DK"/>
        </w:rPr>
      </w:pPr>
    </w:p>
    <w:p w:rsidR="00C06F9D" w:rsidRDefault="00C06F9D" w:rsidP="00C06F9D">
      <w:pPr>
        <w:ind w:right="11"/>
        <w:rPr>
          <w:lang w:val="da-DK"/>
        </w:rPr>
      </w:pPr>
      <w:r>
        <w:rPr>
          <w:lang w:val="da-DK"/>
        </w:rPr>
        <w:t>Indeholder glycerol, zinkoxid, trometamol, metacresol og vand til injektionsvæsker.</w:t>
      </w:r>
    </w:p>
    <w:p w:rsidR="00C06F9D" w:rsidRDefault="00C06F9D" w:rsidP="00C06F9D">
      <w:pPr>
        <w:suppressAutoHyphens/>
        <w:rPr>
          <w:lang w:val="da-DK"/>
        </w:rPr>
      </w:pPr>
      <w:r>
        <w:rPr>
          <w:lang w:val="da-DK"/>
        </w:rPr>
        <w:t xml:space="preserve">Natriumhydroxid og/eller saltsyre kan være tilsat for at justere surhedsgraden. </w:t>
      </w:r>
      <w:r w:rsidRPr="0057493F">
        <w:rPr>
          <w:shd w:val="clear" w:color="auto" w:fill="D4D4D4"/>
          <w:lang w:val="da-DK"/>
        </w:rPr>
        <w:t>Se yderligere oplysninger i indlægssedlen.</w:t>
      </w:r>
    </w:p>
    <w:p w:rsidR="00C06F9D" w:rsidRDefault="00C06F9D" w:rsidP="00C06F9D">
      <w:pPr>
        <w:suppressAutoHyphens/>
        <w:rPr>
          <w:lang w:val="da-DK"/>
        </w:rPr>
      </w:pPr>
    </w:p>
    <w:p w:rsidR="00C06F9D" w:rsidRDefault="00C06F9D" w:rsidP="00C06F9D">
      <w:pPr>
        <w:suppressAutoHyphens/>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LÆGEMIDDELFORM OG INDHOLD (PAKNINGSSTØRRELSE)</w:t>
      </w:r>
    </w:p>
    <w:p w:rsidR="00C06F9D" w:rsidRDefault="00C06F9D" w:rsidP="00C06F9D">
      <w:pPr>
        <w:suppressAutoHyphens/>
        <w:rPr>
          <w:lang w:val="da-DK"/>
        </w:rPr>
      </w:pPr>
    </w:p>
    <w:p w:rsidR="00C06F9D" w:rsidRDefault="00C06F9D" w:rsidP="00C06F9D">
      <w:pPr>
        <w:suppressAutoHyphens/>
        <w:rPr>
          <w:lang w:val="da-DK"/>
        </w:rPr>
      </w:pPr>
      <w:r w:rsidRPr="0057493F">
        <w:rPr>
          <w:highlight w:val="lightGray"/>
          <w:lang w:val="da-DK"/>
        </w:rPr>
        <w:t>Injektionsvæske, opløsning.</w:t>
      </w:r>
    </w:p>
    <w:p w:rsidR="00C06F9D" w:rsidRDefault="00C06F9D" w:rsidP="00C06F9D">
      <w:pPr>
        <w:suppressAutoHyphens/>
        <w:rPr>
          <w:lang w:val="da-DK"/>
        </w:rPr>
      </w:pPr>
    </w:p>
    <w:p w:rsidR="00C06F9D" w:rsidRPr="00685FD0" w:rsidRDefault="00C06F9D" w:rsidP="00C06F9D">
      <w:pPr>
        <w:rPr>
          <w:szCs w:val="22"/>
          <w:lang w:val="da-DK"/>
        </w:rPr>
      </w:pPr>
      <w:r>
        <w:rPr>
          <w:szCs w:val="22"/>
          <w:lang w:val="da-DK"/>
        </w:rPr>
        <w:t xml:space="preserve">Multipakning: 10 (2 pakninger a 5) penne a 3 ml </w:t>
      </w:r>
    </w:p>
    <w:p w:rsidR="00C06F9D" w:rsidRDefault="00C06F9D" w:rsidP="00C06F9D">
      <w:pPr>
        <w:suppressAutoHyphens/>
        <w:rPr>
          <w:lang w:val="da-DK"/>
        </w:rPr>
      </w:pPr>
    </w:p>
    <w:p w:rsidR="00C06F9D" w:rsidRDefault="00C06F9D" w:rsidP="00C06F9D">
      <w:pPr>
        <w:suppressAutoHyphens/>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ANVENDELSESMÅDE OG ADMINISTRATIONSVEJ(E)</w:t>
      </w:r>
    </w:p>
    <w:p w:rsidR="00C06F9D" w:rsidRDefault="00C06F9D" w:rsidP="00C06F9D">
      <w:pPr>
        <w:suppressAutoHyphens/>
        <w:rPr>
          <w:lang w:val="da-DK"/>
        </w:rPr>
      </w:pPr>
    </w:p>
    <w:p w:rsidR="00C06F9D" w:rsidRDefault="00C06F9D" w:rsidP="00C06F9D">
      <w:pPr>
        <w:suppressAutoHyphens/>
        <w:rPr>
          <w:lang w:val="da-DK"/>
        </w:rPr>
      </w:pPr>
      <w:r>
        <w:rPr>
          <w:lang w:val="da-DK"/>
        </w:rPr>
        <w:t>Læs indlægssedlen inden brug.</w:t>
      </w:r>
    </w:p>
    <w:p w:rsidR="00C06F9D" w:rsidRDefault="00C06F9D" w:rsidP="00C06F9D">
      <w:pPr>
        <w:suppressAutoHyphens/>
        <w:rPr>
          <w:lang w:val="da-DK"/>
        </w:rPr>
      </w:pPr>
      <w:r>
        <w:rPr>
          <w:lang w:val="da-DK"/>
        </w:rPr>
        <w:t>Subkutan anvendelse</w:t>
      </w:r>
    </w:p>
    <w:p w:rsidR="00C06F9D" w:rsidRDefault="00C06F9D" w:rsidP="00C06F9D">
      <w:pPr>
        <w:pStyle w:val="EndnoteText"/>
        <w:tabs>
          <w:tab w:val="clear" w:pos="567"/>
        </w:tabs>
        <w:suppressAutoHyphens/>
        <w:rPr>
          <w:lang w:val="da-DK"/>
        </w:rPr>
      </w:pPr>
    </w:p>
    <w:p w:rsidR="00C06F9D" w:rsidRDefault="00C06F9D" w:rsidP="00C06F9D">
      <w:pPr>
        <w:pStyle w:val="EndnoteText"/>
        <w:tabs>
          <w:tab w:val="clear" w:pos="567"/>
        </w:tabs>
        <w:suppressAutoHyphens/>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t>SÆRLIG ADVARSEL OM, AT LÆGEMIDLET SKAL OPBEVARES UTILGÆNGELIGT FOR BØRN</w:t>
      </w:r>
    </w:p>
    <w:p w:rsidR="00C06F9D" w:rsidRDefault="00C06F9D" w:rsidP="00C06F9D">
      <w:pPr>
        <w:suppressAutoHyphens/>
        <w:rPr>
          <w:lang w:val="da-DK"/>
        </w:rPr>
      </w:pPr>
    </w:p>
    <w:p w:rsidR="00C06F9D" w:rsidRDefault="00C06F9D" w:rsidP="00C06F9D">
      <w:pPr>
        <w:suppressAutoHyphens/>
        <w:rPr>
          <w:lang w:val="da-DK"/>
        </w:rPr>
      </w:pPr>
      <w:r>
        <w:rPr>
          <w:lang w:val="da-DK"/>
        </w:rPr>
        <w:t>Opbevares utilgængeligt for børn.</w:t>
      </w:r>
    </w:p>
    <w:p w:rsidR="00C06F9D" w:rsidRDefault="00C06F9D" w:rsidP="00C06F9D">
      <w:pPr>
        <w:suppressAutoHyphens/>
        <w:rPr>
          <w:lang w:val="da-DK"/>
        </w:rPr>
      </w:pPr>
    </w:p>
    <w:p w:rsidR="00C06F9D" w:rsidRDefault="00C06F9D" w:rsidP="00C06F9D">
      <w:pPr>
        <w:suppressAutoHyphens/>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C06F9D" w:rsidRDefault="00C06F9D" w:rsidP="00C06F9D">
      <w:pPr>
        <w:suppressAutoHyphens/>
        <w:rPr>
          <w:lang w:val="da-DK"/>
        </w:rPr>
      </w:pPr>
    </w:p>
    <w:p w:rsidR="00C06F9D" w:rsidRPr="00B63C43" w:rsidRDefault="00C06F9D" w:rsidP="00C06F9D">
      <w:pPr>
        <w:suppressAutoHyphens/>
        <w:rPr>
          <w:b/>
          <w:szCs w:val="22"/>
          <w:lang w:val="da-DK"/>
        </w:rPr>
      </w:pPr>
      <w:r>
        <w:rPr>
          <w:b/>
          <w:lang w:val="da-DK"/>
        </w:rPr>
        <w:t>M</w:t>
      </w:r>
      <w:r>
        <w:rPr>
          <w:b/>
          <w:szCs w:val="22"/>
          <w:lang w:val="da-DK"/>
        </w:rPr>
        <w:t>å kun bruges med denne pen, ellers kan der ske alvorlig overdosering.</w:t>
      </w:r>
    </w:p>
    <w:p w:rsidR="00C06F9D" w:rsidRPr="008D1B3E" w:rsidRDefault="00C06F9D" w:rsidP="00C06F9D">
      <w:pPr>
        <w:suppressAutoHyphens/>
        <w:rPr>
          <w:lang w:val="da-DK"/>
        </w:rPr>
      </w:pPr>
      <w:r>
        <w:rPr>
          <w:lang w:val="da-DK"/>
        </w:rPr>
        <w:t>Kontakt apoteket hvis forseglingen er brudt før pakningen er taget i brug.</w:t>
      </w:r>
    </w:p>
    <w:p w:rsidR="00C06F9D" w:rsidRDefault="00C06F9D" w:rsidP="00C06F9D">
      <w:pPr>
        <w:suppressAutoHyphens/>
        <w:rPr>
          <w:lang w:val="da-DK"/>
        </w:rPr>
      </w:pPr>
    </w:p>
    <w:p w:rsidR="00C06F9D" w:rsidRPr="008D1B3E" w:rsidRDefault="00C06F9D" w:rsidP="00C06F9D">
      <w:pPr>
        <w:suppressAutoHyphens/>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C06F9D" w:rsidRDefault="00C06F9D" w:rsidP="00C06F9D">
      <w:pPr>
        <w:suppressAutoHyphens/>
        <w:ind w:left="567" w:hanging="567"/>
        <w:rPr>
          <w:lang w:val="da-DK"/>
        </w:rPr>
      </w:pPr>
    </w:p>
    <w:p w:rsidR="00C06F9D" w:rsidRDefault="00C06F9D" w:rsidP="00C06F9D">
      <w:pPr>
        <w:suppressAutoHyphens/>
        <w:rPr>
          <w:lang w:val="da-DK"/>
        </w:rPr>
      </w:pPr>
      <w:r>
        <w:rPr>
          <w:lang w:val="da-DK"/>
        </w:rPr>
        <w:t xml:space="preserve">EXP </w:t>
      </w:r>
    </w:p>
    <w:p w:rsidR="00C06F9D" w:rsidRDefault="00C06F9D" w:rsidP="00C06F9D">
      <w:pPr>
        <w:pStyle w:val="EndnoteText"/>
        <w:tabs>
          <w:tab w:val="clear" w:pos="567"/>
        </w:tabs>
        <w:suppressAutoHyphens/>
        <w:rPr>
          <w:lang w:val="da-DK"/>
        </w:rPr>
      </w:pPr>
    </w:p>
    <w:p w:rsidR="00C06F9D" w:rsidRDefault="00C06F9D" w:rsidP="00C06F9D">
      <w:pPr>
        <w:pStyle w:val="EndnoteText"/>
        <w:tabs>
          <w:tab w:val="clear" w:pos="567"/>
        </w:tabs>
        <w:suppressAutoHyphens/>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C06F9D" w:rsidRDefault="00C06F9D" w:rsidP="00C06F9D">
      <w:pPr>
        <w:suppressAutoHyphens/>
        <w:rPr>
          <w:lang w:val="da-DK"/>
        </w:rPr>
      </w:pPr>
    </w:p>
    <w:p w:rsidR="00C06F9D" w:rsidRDefault="00C06F9D" w:rsidP="00C06F9D">
      <w:pPr>
        <w:suppressAutoHyphens/>
        <w:rPr>
          <w:lang w:val="da-DK"/>
        </w:rPr>
      </w:pPr>
      <w:r>
        <w:rPr>
          <w:lang w:val="da-DK"/>
        </w:rPr>
        <w:t>Opbevares i køleskab (2°C – 8°C).</w:t>
      </w:r>
    </w:p>
    <w:p w:rsidR="00C06F9D" w:rsidRDefault="00C06F9D" w:rsidP="00C06F9D">
      <w:pPr>
        <w:suppressAutoHyphens/>
        <w:rPr>
          <w:lang w:val="da-DK"/>
        </w:rPr>
      </w:pPr>
      <w:r>
        <w:rPr>
          <w:lang w:val="da-DK"/>
        </w:rPr>
        <w:t>Må ikke nedfryses. Må ikke udsættes for stærk varme eller direkte sollys.</w:t>
      </w:r>
    </w:p>
    <w:p w:rsidR="00C06F9D" w:rsidRDefault="00C06F9D" w:rsidP="00C06F9D">
      <w:pPr>
        <w:suppressAutoHyphens/>
        <w:rPr>
          <w:lang w:val="da-DK"/>
        </w:rPr>
      </w:pPr>
      <w:r>
        <w:rPr>
          <w:lang w:val="da-DK"/>
        </w:rPr>
        <w:t>Penne, der er i brug, må bruges i op til 28 dage. Penne i brug bør opbevares ved temperaturer under 30</w:t>
      </w:r>
      <w:r>
        <w:rPr>
          <w:lang w:val="da-DK"/>
        </w:rPr>
        <w:sym w:font="Symbol" w:char="F0B0"/>
      </w:r>
      <w:r>
        <w:rPr>
          <w:lang w:val="da-DK"/>
        </w:rPr>
        <w:t>C og bør ikke nedkøles.</w:t>
      </w:r>
    </w:p>
    <w:p w:rsidR="00C06F9D" w:rsidRDefault="00C06F9D" w:rsidP="00C06F9D">
      <w:pPr>
        <w:suppressAutoHyphens/>
        <w:rPr>
          <w:lang w:val="da-DK"/>
        </w:rPr>
      </w:pPr>
    </w:p>
    <w:p w:rsidR="00C06F9D" w:rsidRDefault="00C06F9D" w:rsidP="00C06F9D">
      <w:pPr>
        <w:suppressAutoHyphens/>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EVENTUELLE SÆRLIGE FORHOLDSREGLER VED BORTSKAFFELSE AF IKKE ANVENDT LÆGEMIDDEL SAMT AFFALD HERAF</w:t>
      </w:r>
    </w:p>
    <w:p w:rsidR="00C06F9D" w:rsidRDefault="00C06F9D" w:rsidP="00C06F9D">
      <w:pPr>
        <w:suppressAutoHyphens/>
        <w:rPr>
          <w:lang w:val="da-DK"/>
        </w:rPr>
      </w:pPr>
    </w:p>
    <w:p w:rsidR="00C06F9D" w:rsidRDefault="00C06F9D" w:rsidP="00C06F9D">
      <w:pPr>
        <w:suppressAutoHyphens/>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C06F9D" w:rsidRDefault="00C06F9D" w:rsidP="00C06F9D">
      <w:pPr>
        <w:suppressAutoHyphens/>
        <w:rPr>
          <w:lang w:val="da-DK"/>
        </w:rPr>
      </w:pPr>
    </w:p>
    <w:p w:rsidR="00C06F9D" w:rsidRPr="0054346D" w:rsidRDefault="00C06F9D" w:rsidP="00C06F9D">
      <w:pPr>
        <w:suppressAutoHyphens/>
        <w:ind w:left="426" w:hanging="426"/>
        <w:rPr>
          <w:lang w:val="nl-BE"/>
        </w:rPr>
      </w:pPr>
      <w:r w:rsidRPr="0054346D">
        <w:rPr>
          <w:lang w:val="nl-BE"/>
        </w:rPr>
        <w:t>Eli Lilly Nederland B.V.</w:t>
      </w:r>
    </w:p>
    <w:p w:rsidR="00C06F9D" w:rsidRDefault="00C06F9D" w:rsidP="00C06F9D">
      <w:pPr>
        <w:suppressAutoHyphens/>
        <w:ind w:left="426" w:hanging="426"/>
        <w:rPr>
          <w:lang w:val="nl-BE"/>
        </w:rPr>
      </w:pPr>
      <w:r>
        <w:rPr>
          <w:lang w:val="nl-BE"/>
        </w:rPr>
        <w:t xml:space="preserve">Papendorpseweg 83, 3528 BJ Utrecht </w:t>
      </w:r>
    </w:p>
    <w:p w:rsidR="00C06F9D" w:rsidRDefault="00C06F9D" w:rsidP="00C06F9D">
      <w:pPr>
        <w:suppressAutoHyphens/>
        <w:ind w:left="426" w:hanging="426"/>
        <w:rPr>
          <w:lang w:val="en-US"/>
        </w:rPr>
      </w:pPr>
      <w:r>
        <w:rPr>
          <w:lang w:val="en-US"/>
        </w:rPr>
        <w:t>Holland</w:t>
      </w:r>
    </w:p>
    <w:p w:rsidR="00C06F9D" w:rsidRDefault="00C06F9D" w:rsidP="00C06F9D">
      <w:pPr>
        <w:suppressAutoHyphens/>
        <w:rPr>
          <w:lang w:val="en-US"/>
        </w:rPr>
      </w:pPr>
    </w:p>
    <w:p w:rsidR="00C06F9D" w:rsidRDefault="00C06F9D" w:rsidP="00C06F9D">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C06F9D" w:rsidTr="00C06F9D">
        <w:tc>
          <w:tcPr>
            <w:tcW w:w="9281" w:type="dxa"/>
          </w:tcPr>
          <w:p w:rsidR="00C06F9D" w:rsidRDefault="00C06F9D" w:rsidP="00C06F9D">
            <w:pPr>
              <w:ind w:left="567" w:hanging="567"/>
              <w:rPr>
                <w:b/>
                <w:lang w:val="da-DK"/>
              </w:rPr>
            </w:pPr>
            <w:r>
              <w:rPr>
                <w:b/>
                <w:lang w:val="da-DK"/>
              </w:rPr>
              <w:t>12.</w:t>
            </w:r>
            <w:r>
              <w:rPr>
                <w:b/>
                <w:lang w:val="da-DK"/>
              </w:rPr>
              <w:tab/>
              <w:t>MARKEDSFØRINGSTILLADELSESNUMMER (NUMRE)</w:t>
            </w:r>
          </w:p>
        </w:tc>
      </w:tr>
    </w:tbl>
    <w:p w:rsidR="00C06F9D" w:rsidRDefault="00C06F9D" w:rsidP="00C06F9D">
      <w:pPr>
        <w:suppressAutoHyphens/>
        <w:ind w:left="426" w:hanging="426"/>
        <w:rPr>
          <w:lang w:val="da-DK"/>
        </w:rPr>
      </w:pPr>
    </w:p>
    <w:p w:rsidR="00C06F9D" w:rsidRDefault="00C06F9D" w:rsidP="00C06F9D">
      <w:pPr>
        <w:tabs>
          <w:tab w:val="left" w:pos="2565"/>
        </w:tabs>
        <w:rPr>
          <w:lang w:val="da-DK"/>
        </w:rPr>
      </w:pPr>
      <w:r w:rsidRPr="0054346D">
        <w:rPr>
          <w:lang w:val="sv-SE"/>
        </w:rPr>
        <w:t>EU/1/96/007/</w:t>
      </w:r>
      <w:r>
        <w:rPr>
          <w:lang w:val="sv-SE"/>
        </w:rPr>
        <w:t>042</w:t>
      </w:r>
      <w:r w:rsidRPr="0054346D">
        <w:rPr>
          <w:lang w:val="sv-SE"/>
        </w:rPr>
        <w:tab/>
      </w:r>
      <w:r w:rsidRPr="00A90D43">
        <w:rPr>
          <w:lang w:val="da-DK"/>
        </w:rPr>
        <w:t xml:space="preserve"> </w:t>
      </w:r>
    </w:p>
    <w:p w:rsidR="00C06F9D" w:rsidRPr="00A90D43" w:rsidRDefault="00C06F9D" w:rsidP="00C06F9D">
      <w:pPr>
        <w:tabs>
          <w:tab w:val="left" w:pos="2565"/>
        </w:tabs>
        <w:rPr>
          <w:lang w:val="da-DK"/>
        </w:rPr>
      </w:pPr>
    </w:p>
    <w:p w:rsidR="00C06F9D" w:rsidRDefault="00C06F9D" w:rsidP="00C06F9D">
      <w:pPr>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C06F9D" w:rsidRDefault="00C06F9D" w:rsidP="00C06F9D">
      <w:pPr>
        <w:rPr>
          <w:lang w:val="da-DK"/>
        </w:rPr>
      </w:pPr>
    </w:p>
    <w:p w:rsidR="00C06F9D" w:rsidRDefault="00C06F9D" w:rsidP="00C06F9D">
      <w:pPr>
        <w:rPr>
          <w:lang w:val="da-DK"/>
        </w:rPr>
      </w:pPr>
      <w:r>
        <w:rPr>
          <w:lang w:val="da-DK"/>
        </w:rPr>
        <w:t>Lot</w:t>
      </w:r>
    </w:p>
    <w:p w:rsidR="00C06F9D" w:rsidRDefault="00C06F9D" w:rsidP="00C06F9D">
      <w:pPr>
        <w:rPr>
          <w:lang w:val="da-DK"/>
        </w:rPr>
      </w:pPr>
    </w:p>
    <w:p w:rsidR="00C06F9D" w:rsidRDefault="00C06F9D" w:rsidP="00C06F9D">
      <w:pPr>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C06F9D" w:rsidRDefault="00C06F9D" w:rsidP="00C06F9D">
      <w:pPr>
        <w:rPr>
          <w:lang w:val="da-DK"/>
        </w:rPr>
      </w:pPr>
    </w:p>
    <w:p w:rsidR="00C06F9D" w:rsidRDefault="00C06F9D" w:rsidP="00C06F9D">
      <w:pPr>
        <w:suppressAutoHyphens/>
        <w:ind w:left="720" w:hanging="720"/>
        <w:rPr>
          <w:lang w:val="da-DK"/>
        </w:rPr>
      </w:pPr>
    </w:p>
    <w:p w:rsidR="00C06F9D" w:rsidRDefault="00C06F9D" w:rsidP="00C06F9D">
      <w:pPr>
        <w:suppressAutoHyphens/>
        <w:ind w:left="720" w:hanging="720"/>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C06F9D" w:rsidRDefault="00C06F9D" w:rsidP="00C06F9D">
      <w:pPr>
        <w:ind w:right="11"/>
        <w:rPr>
          <w:lang w:val="da-DK"/>
        </w:rPr>
      </w:pPr>
    </w:p>
    <w:p w:rsidR="00C06F9D" w:rsidRDefault="00C06F9D" w:rsidP="00C06F9D">
      <w:pPr>
        <w:ind w:right="11"/>
        <w:rPr>
          <w:lang w:val="da-DK"/>
        </w:rPr>
      </w:pPr>
    </w:p>
    <w:p w:rsidR="00C06F9D" w:rsidRDefault="00C06F9D" w:rsidP="00C06F9D">
      <w:pPr>
        <w:rPr>
          <w:lang w:val="da-DK"/>
        </w:rPr>
      </w:pPr>
    </w:p>
    <w:p w:rsidR="00C06F9D" w:rsidRDefault="00C06F9D" w:rsidP="00C06F9D">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t>INFORMATION I BRAILLESKRIFT</w:t>
      </w:r>
    </w:p>
    <w:p w:rsidR="00C06F9D" w:rsidRDefault="00C06F9D" w:rsidP="00C06F9D">
      <w:pPr>
        <w:pStyle w:val="EndnoteText"/>
        <w:tabs>
          <w:tab w:val="clear" w:pos="567"/>
        </w:tabs>
        <w:rPr>
          <w:rStyle w:val="CommentReference"/>
          <w:sz w:val="22"/>
          <w:lang w:val="da-DK"/>
        </w:rPr>
      </w:pPr>
    </w:p>
    <w:p w:rsidR="00C06F9D" w:rsidRDefault="00C06F9D" w:rsidP="00C06F9D">
      <w:pPr>
        <w:ind w:right="11"/>
        <w:rPr>
          <w:lang w:val="da-DK"/>
        </w:rPr>
      </w:pPr>
      <w:r>
        <w:rPr>
          <w:lang w:val="da-DK"/>
        </w:rPr>
        <w:t>Humalog 200 enheder/ml</w:t>
      </w:r>
    </w:p>
    <w:p w:rsidR="00C06F9D" w:rsidRDefault="00C06F9D" w:rsidP="00C06F9D">
      <w:pPr>
        <w:ind w:right="11"/>
        <w:rPr>
          <w:lang w:val="da-DK"/>
        </w:rPr>
      </w:pPr>
    </w:p>
    <w:p w:rsidR="00C06F9D" w:rsidRPr="003C5BD8" w:rsidRDefault="00C06F9D" w:rsidP="00C06F9D">
      <w:pPr>
        <w:ind w:left="567" w:hanging="567"/>
        <w:rPr>
          <w:noProof/>
          <w:szCs w:val="22"/>
          <w:lang w:val="da-DK"/>
        </w:rPr>
      </w:pPr>
    </w:p>
    <w:p w:rsidR="00C06F9D" w:rsidRPr="009A46D6" w:rsidRDefault="00C06F9D" w:rsidP="00C06F9D">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sidR="00C11596">
        <w:rPr>
          <w:b/>
          <w:noProof/>
          <w:szCs w:val="22"/>
          <w:lang w:val="da-DK"/>
        </w:rPr>
        <w:t>.</w:t>
      </w:r>
      <w:r w:rsidRPr="009A46D6">
        <w:rPr>
          <w:b/>
          <w:noProof/>
          <w:szCs w:val="22"/>
          <w:lang w:val="da-DK"/>
        </w:rPr>
        <w:tab/>
        <w:t>ENTYDIG IDENTIFIKATOR – 2D-STREGKODE</w:t>
      </w:r>
    </w:p>
    <w:p w:rsidR="00C06F9D" w:rsidRPr="009A46D6" w:rsidRDefault="00C06F9D" w:rsidP="00C06F9D">
      <w:pPr>
        <w:tabs>
          <w:tab w:val="left" w:pos="720"/>
        </w:tabs>
        <w:rPr>
          <w:noProof/>
          <w:szCs w:val="22"/>
          <w:lang w:val="da-DK"/>
        </w:rPr>
      </w:pPr>
    </w:p>
    <w:p w:rsidR="00C06F9D" w:rsidRDefault="00C06F9D" w:rsidP="00C06F9D">
      <w:pPr>
        <w:rPr>
          <w:lang w:val="da-DK"/>
        </w:rPr>
      </w:pPr>
      <w:r w:rsidRPr="009A46D6">
        <w:rPr>
          <w:highlight w:val="lightGray"/>
          <w:lang w:val="da-DK"/>
        </w:rPr>
        <w:t>Der er anført en 2D-stregkode, som indeholder en entydig identifikator.</w:t>
      </w:r>
    </w:p>
    <w:p w:rsidR="00C06F9D" w:rsidRPr="009A46D6" w:rsidRDefault="00C06F9D" w:rsidP="00C06F9D">
      <w:pPr>
        <w:rPr>
          <w:noProof/>
          <w:szCs w:val="22"/>
          <w:lang w:val="da-DK"/>
        </w:rPr>
      </w:pPr>
      <w:r w:rsidRPr="000F3AED">
        <w:rPr>
          <w:noProof/>
          <w:szCs w:val="22"/>
          <w:lang w:val="da-DK"/>
        </w:rPr>
        <w:t xml:space="preserve"> </w:t>
      </w:r>
    </w:p>
    <w:p w:rsidR="00C06F9D" w:rsidRPr="009A46D6" w:rsidRDefault="00C06F9D" w:rsidP="00C06F9D">
      <w:pPr>
        <w:tabs>
          <w:tab w:val="left" w:pos="720"/>
        </w:tabs>
        <w:rPr>
          <w:noProof/>
          <w:szCs w:val="22"/>
          <w:lang w:val="da-DK"/>
        </w:rPr>
      </w:pPr>
    </w:p>
    <w:p w:rsidR="00C06F9D" w:rsidRPr="009A46D6" w:rsidRDefault="00C06F9D" w:rsidP="00C06F9D">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t>ENTYDIG IDENTIFIKATOR - MENNESKELIGT LÆSBARE DATA</w:t>
      </w:r>
    </w:p>
    <w:p w:rsidR="00C06F9D" w:rsidRPr="009A46D6" w:rsidRDefault="00C06F9D" w:rsidP="00C06F9D">
      <w:pPr>
        <w:tabs>
          <w:tab w:val="left" w:pos="720"/>
        </w:tabs>
        <w:rPr>
          <w:noProof/>
          <w:szCs w:val="22"/>
          <w:lang w:val="da-DK"/>
        </w:rPr>
      </w:pPr>
    </w:p>
    <w:p w:rsidR="00C06F9D" w:rsidRPr="009A46D6" w:rsidRDefault="00C06F9D" w:rsidP="00C06F9D">
      <w:pPr>
        <w:rPr>
          <w:color w:val="008000"/>
          <w:szCs w:val="22"/>
          <w:lang w:val="da-DK"/>
        </w:rPr>
      </w:pPr>
      <w:r w:rsidRPr="009A46D6">
        <w:rPr>
          <w:szCs w:val="22"/>
          <w:lang w:val="da-DK"/>
        </w:rPr>
        <w:t>PC</w:t>
      </w:r>
    </w:p>
    <w:p w:rsidR="00C06F9D" w:rsidRPr="009A46D6" w:rsidRDefault="00C06F9D" w:rsidP="00C06F9D">
      <w:pPr>
        <w:rPr>
          <w:szCs w:val="22"/>
          <w:lang w:val="da-DK"/>
        </w:rPr>
      </w:pPr>
      <w:r w:rsidRPr="009A46D6">
        <w:rPr>
          <w:szCs w:val="22"/>
          <w:lang w:val="da-DK"/>
        </w:rPr>
        <w:t>SN</w:t>
      </w:r>
    </w:p>
    <w:p w:rsidR="00C06F9D" w:rsidRDefault="00C06F9D" w:rsidP="00C06F9D">
      <w:pPr>
        <w:ind w:right="11"/>
        <w:rPr>
          <w:lang w:val="da-DK"/>
        </w:rPr>
      </w:pPr>
      <w:r w:rsidRPr="009A46D6">
        <w:rPr>
          <w:szCs w:val="22"/>
          <w:lang w:val="da-DK"/>
        </w:rPr>
        <w:t>NN</w:t>
      </w:r>
    </w:p>
    <w:p w:rsidR="009351F5" w:rsidRDefault="009351F5" w:rsidP="009351F5">
      <w:pPr>
        <w:rPr>
          <w:lang w:val="da-DK"/>
        </w:rPr>
      </w:pPr>
      <w:r>
        <w:rPr>
          <w:lang w:val="da-DK"/>
        </w:rPr>
        <w:br w:type="page"/>
      </w:r>
    </w:p>
    <w:p w:rsidR="009351F5" w:rsidRDefault="009351F5" w:rsidP="009351F5">
      <w:pPr>
        <w:pBdr>
          <w:top w:val="single" w:sz="4" w:space="1" w:color="auto"/>
          <w:left w:val="single" w:sz="4" w:space="4" w:color="auto"/>
          <w:bottom w:val="single" w:sz="4" w:space="1" w:color="auto"/>
          <w:right w:val="single" w:sz="4" w:space="4" w:color="auto"/>
        </w:pBdr>
        <w:rPr>
          <w:b/>
          <w:lang w:val="da-DK"/>
        </w:rPr>
      </w:pPr>
      <w:r>
        <w:rPr>
          <w:b/>
          <w:lang w:val="da-DK"/>
        </w:rPr>
        <w:t xml:space="preserve">MÆRKNING, DER SKAL ANFØRES PÅ DEN YDRE EMBALLAGE </w:t>
      </w:r>
    </w:p>
    <w:p w:rsidR="009351F5" w:rsidRDefault="009351F5" w:rsidP="009351F5">
      <w:pPr>
        <w:pBdr>
          <w:top w:val="single" w:sz="4" w:space="1" w:color="auto"/>
          <w:left w:val="single" w:sz="4" w:space="4" w:color="auto"/>
          <w:bottom w:val="single" w:sz="4" w:space="1" w:color="auto"/>
          <w:right w:val="single" w:sz="4" w:space="4" w:color="auto"/>
        </w:pBdr>
        <w:rPr>
          <w:lang w:val="da-DK"/>
        </w:rPr>
      </w:pPr>
    </w:p>
    <w:p w:rsidR="009351F5" w:rsidRDefault="009351F5" w:rsidP="009351F5">
      <w:pPr>
        <w:pBdr>
          <w:top w:val="single" w:sz="4" w:space="1" w:color="auto"/>
          <w:left w:val="single" w:sz="4" w:space="4" w:color="auto"/>
          <w:bottom w:val="single" w:sz="4" w:space="1" w:color="auto"/>
          <w:right w:val="single" w:sz="4" w:space="4" w:color="auto"/>
        </w:pBdr>
        <w:rPr>
          <w:lang w:val="da-DK"/>
        </w:rPr>
      </w:pPr>
      <w:r>
        <w:rPr>
          <w:b/>
          <w:bCs/>
          <w:szCs w:val="22"/>
          <w:lang w:val="da-DK"/>
        </w:rPr>
        <w:t xml:space="preserve">INTERMEDIÆR </w:t>
      </w:r>
      <w:r w:rsidRPr="00C94FD8">
        <w:rPr>
          <w:b/>
          <w:bCs/>
          <w:szCs w:val="22"/>
          <w:lang w:val="da-DK"/>
        </w:rPr>
        <w:t xml:space="preserve">KARTON (uden blå boks) del af </w:t>
      </w:r>
      <w:r w:rsidR="00782183">
        <w:rPr>
          <w:b/>
          <w:bCs/>
          <w:szCs w:val="22"/>
          <w:lang w:val="da-DK"/>
        </w:rPr>
        <w:t>multi</w:t>
      </w:r>
      <w:r w:rsidRPr="00C94FD8">
        <w:rPr>
          <w:b/>
          <w:bCs/>
          <w:szCs w:val="22"/>
          <w:lang w:val="da-DK"/>
        </w:rPr>
        <w:t>pakning</w:t>
      </w:r>
      <w:r>
        <w:rPr>
          <w:b/>
          <w:bCs/>
          <w:szCs w:val="22"/>
          <w:lang w:val="da-DK"/>
        </w:rPr>
        <w:t xml:space="preserve"> - KwikPen</w:t>
      </w:r>
    </w:p>
    <w:p w:rsidR="009351F5" w:rsidRDefault="009351F5" w:rsidP="009351F5">
      <w:pPr>
        <w:suppressAutoHyphens/>
        <w:rPr>
          <w:lang w:val="da-DK"/>
        </w:rPr>
      </w:pPr>
    </w:p>
    <w:p w:rsidR="004E0324" w:rsidRDefault="004E0324" w:rsidP="009351F5">
      <w:pPr>
        <w:suppressAutoHyphens/>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9351F5" w:rsidRDefault="009351F5" w:rsidP="009351F5">
      <w:pPr>
        <w:suppressAutoHyphens/>
        <w:rPr>
          <w:lang w:val="da-DK"/>
        </w:rPr>
      </w:pPr>
    </w:p>
    <w:p w:rsidR="009351F5" w:rsidRDefault="009351F5" w:rsidP="009351F5">
      <w:pPr>
        <w:pStyle w:val="Heading2"/>
      </w:pPr>
      <w:r>
        <w:t>Humalog 200 enheder/ml</w:t>
      </w:r>
      <w:r w:rsidR="00334783">
        <w:t xml:space="preserve"> KwikPen</w:t>
      </w:r>
      <w:r>
        <w:t xml:space="preserve"> injektionsvæske, opløsning, i fyldt pen</w:t>
      </w:r>
    </w:p>
    <w:p w:rsidR="009351F5" w:rsidRDefault="00BD23A1" w:rsidP="009351F5">
      <w:pPr>
        <w:suppressAutoHyphens/>
        <w:rPr>
          <w:lang w:val="da-DK"/>
        </w:rPr>
      </w:pPr>
      <w:r>
        <w:rPr>
          <w:lang w:val="da-DK"/>
        </w:rPr>
        <w:t>i</w:t>
      </w:r>
      <w:r w:rsidR="009351F5">
        <w:rPr>
          <w:lang w:val="da-DK"/>
        </w:rPr>
        <w:t xml:space="preserve">nsulin lispro </w:t>
      </w:r>
    </w:p>
    <w:p w:rsidR="009351F5" w:rsidRDefault="009351F5" w:rsidP="009351F5">
      <w:pPr>
        <w:suppressAutoHyphens/>
        <w:rPr>
          <w:lang w:val="da-DK"/>
        </w:rPr>
      </w:pPr>
    </w:p>
    <w:p w:rsidR="009351F5" w:rsidRDefault="009351F5" w:rsidP="009351F5">
      <w:pPr>
        <w:suppressAutoHyphens/>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9351F5" w:rsidRDefault="009351F5" w:rsidP="009351F5">
      <w:pPr>
        <w:suppressAutoHyphens/>
        <w:rPr>
          <w:lang w:val="da-DK"/>
        </w:rPr>
      </w:pPr>
    </w:p>
    <w:p w:rsidR="009351F5" w:rsidRPr="00DE0041" w:rsidRDefault="009351F5" w:rsidP="009351F5">
      <w:pPr>
        <w:suppressAutoHyphens/>
        <w:rPr>
          <w:lang w:val="da-DK"/>
        </w:rPr>
      </w:pPr>
      <w:r w:rsidRPr="00DE0041">
        <w:rPr>
          <w:lang w:val="da-DK"/>
        </w:rPr>
        <w:t>En ml opløsning indeholder 200 enheder insulin lispro (svarende til 6,9 mg)</w:t>
      </w:r>
      <w:r w:rsidR="00081E46">
        <w:rPr>
          <w:lang w:val="da-DK"/>
        </w:rPr>
        <w:t>.</w:t>
      </w:r>
    </w:p>
    <w:p w:rsidR="009351F5" w:rsidRPr="00DE0041" w:rsidRDefault="009351F5" w:rsidP="009351F5">
      <w:pPr>
        <w:suppressAutoHyphens/>
        <w:rPr>
          <w:lang w:val="da-DK"/>
        </w:rPr>
      </w:pPr>
    </w:p>
    <w:p w:rsidR="009351F5" w:rsidRPr="00DE0041" w:rsidRDefault="009351F5" w:rsidP="009351F5">
      <w:pPr>
        <w:suppressAutoHyphens/>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3.</w:t>
      </w:r>
      <w:r>
        <w:rPr>
          <w:b/>
          <w:lang w:val="da-DK"/>
        </w:rPr>
        <w:tab/>
        <w:t>LISTE OVER HJÆLPESTOFFER</w:t>
      </w:r>
    </w:p>
    <w:p w:rsidR="009351F5" w:rsidRDefault="009351F5" w:rsidP="009351F5">
      <w:pPr>
        <w:suppressAutoHyphens/>
        <w:rPr>
          <w:lang w:val="da-DK"/>
        </w:rPr>
      </w:pPr>
    </w:p>
    <w:p w:rsidR="009351F5" w:rsidRDefault="009351F5" w:rsidP="009351F5">
      <w:pPr>
        <w:ind w:right="11"/>
        <w:rPr>
          <w:lang w:val="da-DK"/>
        </w:rPr>
      </w:pPr>
      <w:r>
        <w:rPr>
          <w:lang w:val="da-DK"/>
        </w:rPr>
        <w:t>Indeholder glycerol, zinkoxid, trometamol, metacresol  og vand til injektionsvæsker.</w:t>
      </w:r>
    </w:p>
    <w:p w:rsidR="009351F5" w:rsidRDefault="009351F5" w:rsidP="009351F5">
      <w:pPr>
        <w:suppressAutoHyphens/>
        <w:rPr>
          <w:lang w:val="da-DK"/>
        </w:rPr>
      </w:pPr>
      <w:r>
        <w:rPr>
          <w:lang w:val="da-DK"/>
        </w:rPr>
        <w:t>Natriumhydroxid og/eller saltsyre kan være tilsat for at justere surhedsgraden</w:t>
      </w:r>
      <w:r w:rsidR="00081E46">
        <w:rPr>
          <w:lang w:val="da-DK"/>
        </w:rPr>
        <w:t>.</w:t>
      </w:r>
      <w:r w:rsidR="00C06F9D">
        <w:rPr>
          <w:lang w:val="da-DK"/>
        </w:rPr>
        <w:t xml:space="preserve"> </w:t>
      </w:r>
      <w:r w:rsidR="00C06F9D" w:rsidRPr="0057493F">
        <w:rPr>
          <w:shd w:val="clear" w:color="auto" w:fill="D4D4D4"/>
          <w:lang w:val="da-DK"/>
        </w:rPr>
        <w:t>Se yderligere oplysninger i indlægssedlen.</w:t>
      </w:r>
    </w:p>
    <w:p w:rsidR="009351F5" w:rsidRDefault="009351F5" w:rsidP="009351F5">
      <w:pPr>
        <w:suppressAutoHyphens/>
        <w:rPr>
          <w:lang w:val="da-DK"/>
        </w:rPr>
      </w:pPr>
    </w:p>
    <w:p w:rsidR="009351F5" w:rsidRDefault="009351F5" w:rsidP="009351F5">
      <w:pPr>
        <w:suppressAutoHyphens/>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LÆGEMIDDELFORM OG INDHOLD (PAKNINGSSTØRRELSE)</w:t>
      </w:r>
    </w:p>
    <w:p w:rsidR="009351F5" w:rsidRDefault="009351F5" w:rsidP="009351F5">
      <w:pPr>
        <w:suppressAutoHyphens/>
        <w:rPr>
          <w:lang w:val="da-DK"/>
        </w:rPr>
      </w:pPr>
    </w:p>
    <w:p w:rsidR="009351F5" w:rsidRDefault="009351F5" w:rsidP="009351F5">
      <w:pPr>
        <w:suppressAutoHyphens/>
        <w:rPr>
          <w:lang w:val="da-DK"/>
        </w:rPr>
      </w:pPr>
      <w:r w:rsidRPr="0057493F">
        <w:rPr>
          <w:highlight w:val="lightGray"/>
          <w:lang w:val="da-DK"/>
        </w:rPr>
        <w:t>Injektionsvæske, opløsning.</w:t>
      </w:r>
    </w:p>
    <w:p w:rsidR="009351F5" w:rsidRDefault="009351F5" w:rsidP="009351F5">
      <w:pPr>
        <w:suppressAutoHyphens/>
        <w:rPr>
          <w:lang w:val="da-DK"/>
        </w:rPr>
      </w:pPr>
    </w:p>
    <w:p w:rsidR="009351F5" w:rsidRPr="00685FD0" w:rsidRDefault="00782183" w:rsidP="009351F5">
      <w:pPr>
        <w:rPr>
          <w:szCs w:val="22"/>
          <w:lang w:val="da-DK"/>
        </w:rPr>
      </w:pPr>
      <w:r>
        <w:rPr>
          <w:szCs w:val="22"/>
          <w:lang w:val="da-DK"/>
        </w:rPr>
        <w:t>Multi</w:t>
      </w:r>
      <w:r w:rsidR="009351F5">
        <w:rPr>
          <w:szCs w:val="22"/>
          <w:lang w:val="da-DK"/>
        </w:rPr>
        <w:t xml:space="preserve">pakning: 5 penne a 3 ml. </w:t>
      </w:r>
      <w:r w:rsidR="009351F5" w:rsidRPr="00C94FD8">
        <w:rPr>
          <w:szCs w:val="22"/>
          <w:lang w:val="da-DK"/>
        </w:rPr>
        <w:t xml:space="preserve">Del af en </w:t>
      </w:r>
      <w:r>
        <w:rPr>
          <w:szCs w:val="22"/>
          <w:lang w:val="da-DK"/>
        </w:rPr>
        <w:t>multi</w:t>
      </w:r>
      <w:r w:rsidR="009351F5" w:rsidRPr="00C94FD8">
        <w:rPr>
          <w:szCs w:val="22"/>
          <w:lang w:val="da-DK"/>
        </w:rPr>
        <w:t>pakning, må ikke sælges separat.</w:t>
      </w:r>
    </w:p>
    <w:p w:rsidR="009351F5" w:rsidRDefault="009351F5" w:rsidP="009351F5">
      <w:pPr>
        <w:suppressAutoHyphens/>
        <w:rPr>
          <w:lang w:val="da-DK"/>
        </w:rPr>
      </w:pPr>
    </w:p>
    <w:p w:rsidR="009351F5" w:rsidRDefault="009351F5" w:rsidP="009351F5">
      <w:pPr>
        <w:suppressAutoHyphens/>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ANVENDELSESMÅDE OG ADMINISTRATIONSVEJ(E)</w:t>
      </w:r>
    </w:p>
    <w:p w:rsidR="009351F5" w:rsidRDefault="009351F5" w:rsidP="009351F5">
      <w:pPr>
        <w:suppressAutoHyphens/>
        <w:rPr>
          <w:lang w:val="da-DK"/>
        </w:rPr>
      </w:pPr>
    </w:p>
    <w:p w:rsidR="009351F5" w:rsidRDefault="009351F5" w:rsidP="009351F5">
      <w:pPr>
        <w:suppressAutoHyphens/>
        <w:rPr>
          <w:lang w:val="da-DK"/>
        </w:rPr>
      </w:pPr>
      <w:r>
        <w:rPr>
          <w:lang w:val="da-DK"/>
        </w:rPr>
        <w:t xml:space="preserve">Læs indlægssedlen </w:t>
      </w:r>
      <w:r w:rsidR="00537D49">
        <w:rPr>
          <w:lang w:val="da-DK"/>
        </w:rPr>
        <w:t>inden</w:t>
      </w:r>
      <w:r>
        <w:rPr>
          <w:lang w:val="da-DK"/>
        </w:rPr>
        <w:t xml:space="preserve"> brug.</w:t>
      </w:r>
    </w:p>
    <w:p w:rsidR="009351F5" w:rsidRDefault="009351F5" w:rsidP="009351F5">
      <w:pPr>
        <w:suppressAutoHyphens/>
        <w:rPr>
          <w:lang w:val="da-DK"/>
        </w:rPr>
      </w:pPr>
      <w:r>
        <w:rPr>
          <w:lang w:val="da-DK"/>
        </w:rPr>
        <w:t>Subkutan anvendelse</w:t>
      </w:r>
    </w:p>
    <w:p w:rsidR="009351F5" w:rsidRDefault="009351F5" w:rsidP="009351F5">
      <w:pPr>
        <w:pStyle w:val="EndnoteText"/>
        <w:tabs>
          <w:tab w:val="clear" w:pos="567"/>
        </w:tabs>
        <w:suppressAutoHyphens/>
        <w:rPr>
          <w:lang w:val="da-DK"/>
        </w:rPr>
      </w:pPr>
    </w:p>
    <w:p w:rsidR="009351F5" w:rsidRDefault="009351F5" w:rsidP="009351F5">
      <w:pPr>
        <w:pStyle w:val="EndnoteText"/>
        <w:tabs>
          <w:tab w:val="clear" w:pos="567"/>
        </w:tabs>
        <w:suppressAutoHyphens/>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t>SÆRLIG ADVARSEL OM, AT LÆGEMIDLET SKAL OPBEVARES UTILGÆNGELIGT FOR BØRN</w:t>
      </w:r>
    </w:p>
    <w:p w:rsidR="009351F5" w:rsidRDefault="009351F5" w:rsidP="009351F5">
      <w:pPr>
        <w:suppressAutoHyphens/>
        <w:rPr>
          <w:lang w:val="da-DK"/>
        </w:rPr>
      </w:pPr>
    </w:p>
    <w:p w:rsidR="009351F5" w:rsidRDefault="009351F5" w:rsidP="009351F5">
      <w:pPr>
        <w:suppressAutoHyphens/>
        <w:rPr>
          <w:lang w:val="da-DK"/>
        </w:rPr>
      </w:pPr>
      <w:r>
        <w:rPr>
          <w:lang w:val="da-DK"/>
        </w:rPr>
        <w:t>Opbevares utilgængeligt for børn</w:t>
      </w:r>
      <w:r w:rsidR="005C492E">
        <w:rPr>
          <w:lang w:val="da-DK"/>
        </w:rPr>
        <w:t>.</w:t>
      </w:r>
    </w:p>
    <w:p w:rsidR="009351F5" w:rsidRDefault="009351F5" w:rsidP="009351F5">
      <w:pPr>
        <w:suppressAutoHyphens/>
        <w:rPr>
          <w:lang w:val="da-DK"/>
        </w:rPr>
      </w:pPr>
    </w:p>
    <w:p w:rsidR="009351F5" w:rsidRDefault="009351F5" w:rsidP="009351F5">
      <w:pPr>
        <w:suppressAutoHyphens/>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9351F5" w:rsidRDefault="009351F5" w:rsidP="009351F5">
      <w:pPr>
        <w:suppressAutoHyphens/>
        <w:rPr>
          <w:lang w:val="da-DK"/>
        </w:rPr>
      </w:pPr>
    </w:p>
    <w:p w:rsidR="009351F5" w:rsidRPr="00B63C43" w:rsidRDefault="009351F5" w:rsidP="009351F5">
      <w:pPr>
        <w:suppressAutoHyphens/>
        <w:rPr>
          <w:b/>
          <w:szCs w:val="22"/>
          <w:lang w:val="da-DK"/>
        </w:rPr>
      </w:pPr>
      <w:r>
        <w:rPr>
          <w:b/>
          <w:lang w:val="da-DK"/>
        </w:rPr>
        <w:t>M</w:t>
      </w:r>
      <w:r>
        <w:rPr>
          <w:b/>
          <w:szCs w:val="22"/>
          <w:lang w:val="da-DK"/>
        </w:rPr>
        <w:t>å kun bruges med denne pen, ellers kan der ske alvorlig overdosering.</w:t>
      </w:r>
    </w:p>
    <w:p w:rsidR="009351F5" w:rsidRPr="008D1B3E" w:rsidRDefault="009351F5" w:rsidP="009351F5">
      <w:pPr>
        <w:suppressAutoHyphens/>
        <w:rPr>
          <w:lang w:val="da-DK"/>
        </w:rPr>
      </w:pPr>
      <w:r>
        <w:rPr>
          <w:lang w:val="da-DK"/>
        </w:rPr>
        <w:t>Kontakt apoteket hvis forseglingen er brudt før pakningen er taget i brug.</w:t>
      </w:r>
    </w:p>
    <w:p w:rsidR="009351F5" w:rsidRDefault="009351F5" w:rsidP="009351F5">
      <w:pPr>
        <w:suppressAutoHyphens/>
        <w:rPr>
          <w:lang w:val="da-DK"/>
        </w:rPr>
      </w:pPr>
    </w:p>
    <w:p w:rsidR="009351F5" w:rsidRPr="008D1B3E" w:rsidRDefault="009351F5" w:rsidP="009351F5">
      <w:pPr>
        <w:suppressAutoHyphens/>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9351F5" w:rsidRDefault="009351F5" w:rsidP="009351F5">
      <w:pPr>
        <w:suppressAutoHyphens/>
        <w:ind w:left="567" w:hanging="567"/>
        <w:rPr>
          <w:lang w:val="da-DK"/>
        </w:rPr>
      </w:pPr>
    </w:p>
    <w:p w:rsidR="009351F5" w:rsidRDefault="009351F5" w:rsidP="009351F5">
      <w:pPr>
        <w:suppressAutoHyphens/>
        <w:rPr>
          <w:lang w:val="da-DK"/>
        </w:rPr>
      </w:pPr>
      <w:r>
        <w:rPr>
          <w:lang w:val="da-DK"/>
        </w:rPr>
        <w:t xml:space="preserve">EXP </w:t>
      </w:r>
    </w:p>
    <w:p w:rsidR="009351F5" w:rsidRDefault="009351F5" w:rsidP="009351F5">
      <w:pPr>
        <w:pStyle w:val="EndnoteText"/>
        <w:tabs>
          <w:tab w:val="clear" w:pos="567"/>
        </w:tabs>
        <w:suppressAutoHyphens/>
        <w:rPr>
          <w:lang w:val="da-DK"/>
        </w:rPr>
      </w:pPr>
    </w:p>
    <w:p w:rsidR="009351F5" w:rsidRDefault="009351F5" w:rsidP="009351F5">
      <w:pPr>
        <w:pStyle w:val="EndnoteText"/>
        <w:tabs>
          <w:tab w:val="clear" w:pos="567"/>
        </w:tabs>
        <w:suppressAutoHyphens/>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9351F5" w:rsidRDefault="009351F5" w:rsidP="009351F5">
      <w:pPr>
        <w:suppressAutoHyphens/>
        <w:rPr>
          <w:lang w:val="da-DK"/>
        </w:rPr>
      </w:pPr>
    </w:p>
    <w:p w:rsidR="009351F5" w:rsidRDefault="009351F5" w:rsidP="009351F5">
      <w:pPr>
        <w:suppressAutoHyphens/>
        <w:rPr>
          <w:lang w:val="da-DK"/>
        </w:rPr>
      </w:pPr>
      <w:r>
        <w:rPr>
          <w:lang w:val="da-DK"/>
        </w:rPr>
        <w:t>Opbevares i køleskab (2°C – 8°C)</w:t>
      </w:r>
      <w:r w:rsidR="00081E46">
        <w:rPr>
          <w:lang w:val="da-DK"/>
        </w:rPr>
        <w:t>.</w:t>
      </w:r>
    </w:p>
    <w:p w:rsidR="009351F5" w:rsidRDefault="009351F5" w:rsidP="009351F5">
      <w:pPr>
        <w:suppressAutoHyphens/>
        <w:rPr>
          <w:lang w:val="da-DK"/>
        </w:rPr>
      </w:pPr>
      <w:r>
        <w:rPr>
          <w:lang w:val="da-DK"/>
        </w:rPr>
        <w:t>Må ikke nedfryses. Må ikke udsættes for stærk varme eller direkte sollys.</w:t>
      </w:r>
    </w:p>
    <w:p w:rsidR="009351F5" w:rsidRDefault="009351F5" w:rsidP="009351F5">
      <w:pPr>
        <w:suppressAutoHyphens/>
        <w:rPr>
          <w:lang w:val="da-DK"/>
        </w:rPr>
      </w:pPr>
      <w:r>
        <w:rPr>
          <w:lang w:val="da-DK"/>
        </w:rPr>
        <w:t>Penne, der er i brug, må bruges i op til 28 dage. Penne i brug bør opbevares ved temperaturer under 30</w:t>
      </w:r>
      <w:r>
        <w:rPr>
          <w:lang w:val="da-DK"/>
        </w:rPr>
        <w:sym w:font="Symbol" w:char="F0B0"/>
      </w:r>
      <w:r>
        <w:rPr>
          <w:lang w:val="da-DK"/>
        </w:rPr>
        <w:t>C og bør ikke nedkøles.</w:t>
      </w:r>
    </w:p>
    <w:p w:rsidR="009351F5" w:rsidRDefault="009351F5" w:rsidP="009351F5">
      <w:pPr>
        <w:suppressAutoHyphens/>
        <w:rPr>
          <w:lang w:val="da-DK"/>
        </w:rPr>
      </w:pPr>
    </w:p>
    <w:p w:rsidR="009351F5" w:rsidRDefault="009351F5" w:rsidP="009351F5">
      <w:pPr>
        <w:suppressAutoHyphens/>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EVENTUELLE SÆRLIGE FORHOLDSREGLER VED BORTSKAFFELSE AF IKKE ANVENDT LÆGEMIDDEL SAMT AFFALD HERAF</w:t>
      </w:r>
    </w:p>
    <w:p w:rsidR="009351F5" w:rsidRDefault="009351F5" w:rsidP="009351F5">
      <w:pPr>
        <w:suppressAutoHyphens/>
        <w:rPr>
          <w:lang w:val="da-DK"/>
        </w:rPr>
      </w:pPr>
    </w:p>
    <w:p w:rsidR="009351F5" w:rsidRDefault="009351F5" w:rsidP="009351F5">
      <w:pPr>
        <w:suppressAutoHyphens/>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9351F5" w:rsidRDefault="009351F5" w:rsidP="009351F5">
      <w:pPr>
        <w:suppressAutoHyphens/>
        <w:rPr>
          <w:lang w:val="da-DK"/>
        </w:rPr>
      </w:pPr>
    </w:p>
    <w:p w:rsidR="009351F5" w:rsidRPr="0054346D" w:rsidRDefault="009351F5" w:rsidP="009351F5">
      <w:pPr>
        <w:suppressAutoHyphens/>
        <w:ind w:left="426" w:hanging="426"/>
        <w:rPr>
          <w:lang w:val="nl-BE"/>
        </w:rPr>
      </w:pPr>
      <w:r w:rsidRPr="0054346D">
        <w:rPr>
          <w:lang w:val="nl-BE"/>
        </w:rPr>
        <w:t>Eli Lilly Nederland B.V.</w:t>
      </w:r>
    </w:p>
    <w:p w:rsidR="00C00AFA" w:rsidRDefault="00C00AFA" w:rsidP="009351F5">
      <w:pPr>
        <w:suppressAutoHyphens/>
        <w:ind w:left="426" w:hanging="426"/>
        <w:rPr>
          <w:lang w:val="nl-BE"/>
        </w:rPr>
      </w:pPr>
      <w:r>
        <w:rPr>
          <w:lang w:val="nl-BE"/>
        </w:rPr>
        <w:t>Papendorpseweg 83, 3528 BJ Utrecht</w:t>
      </w:r>
    </w:p>
    <w:p w:rsidR="009351F5" w:rsidRDefault="009351F5" w:rsidP="009351F5">
      <w:pPr>
        <w:suppressAutoHyphens/>
        <w:ind w:left="426" w:hanging="426"/>
        <w:rPr>
          <w:lang w:val="en-US"/>
        </w:rPr>
      </w:pPr>
      <w:r>
        <w:rPr>
          <w:lang w:val="en-US"/>
        </w:rPr>
        <w:t>Holland</w:t>
      </w:r>
    </w:p>
    <w:p w:rsidR="009351F5" w:rsidRDefault="009351F5" w:rsidP="009351F5">
      <w:pPr>
        <w:suppressAutoHyphens/>
        <w:rPr>
          <w:lang w:val="en-US"/>
        </w:rPr>
      </w:pPr>
    </w:p>
    <w:p w:rsidR="009351F5" w:rsidRDefault="009351F5" w:rsidP="009351F5">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9351F5" w:rsidTr="009351F5">
        <w:tc>
          <w:tcPr>
            <w:tcW w:w="9281" w:type="dxa"/>
          </w:tcPr>
          <w:p w:rsidR="009351F5" w:rsidRDefault="009351F5" w:rsidP="009351F5">
            <w:pPr>
              <w:ind w:left="567" w:hanging="567"/>
              <w:rPr>
                <w:b/>
                <w:lang w:val="da-DK"/>
              </w:rPr>
            </w:pPr>
            <w:r>
              <w:rPr>
                <w:b/>
                <w:lang w:val="da-DK"/>
              </w:rPr>
              <w:t>12.</w:t>
            </w:r>
            <w:r>
              <w:rPr>
                <w:b/>
                <w:lang w:val="da-DK"/>
              </w:rPr>
              <w:tab/>
              <w:t>MARKEDSFØRINGSTILLADELSESNUMMER (NUMRE)</w:t>
            </w:r>
          </w:p>
        </w:tc>
      </w:tr>
    </w:tbl>
    <w:p w:rsidR="009351F5" w:rsidRDefault="009351F5" w:rsidP="009351F5">
      <w:pPr>
        <w:pStyle w:val="EndnoteText"/>
        <w:tabs>
          <w:tab w:val="clear" w:pos="567"/>
        </w:tabs>
        <w:suppressAutoHyphens/>
        <w:rPr>
          <w:lang w:val="da-DK"/>
        </w:rPr>
      </w:pPr>
    </w:p>
    <w:p w:rsidR="009351F5" w:rsidRDefault="009351F5" w:rsidP="009351F5">
      <w:pPr>
        <w:tabs>
          <w:tab w:val="left" w:pos="2565"/>
        </w:tabs>
        <w:rPr>
          <w:lang w:val="da-DK"/>
        </w:rPr>
      </w:pPr>
      <w:r w:rsidRPr="0054346D">
        <w:rPr>
          <w:lang w:val="sv-SE"/>
        </w:rPr>
        <w:t>EU/1/96/007/</w:t>
      </w:r>
      <w:r>
        <w:rPr>
          <w:lang w:val="sv-SE"/>
        </w:rPr>
        <w:t>042</w:t>
      </w:r>
      <w:r w:rsidRPr="0054346D">
        <w:rPr>
          <w:lang w:val="sv-SE"/>
        </w:rPr>
        <w:tab/>
      </w:r>
      <w:r w:rsidRPr="00A90D43">
        <w:rPr>
          <w:lang w:val="da-DK"/>
        </w:rPr>
        <w:t xml:space="preserve"> </w:t>
      </w:r>
    </w:p>
    <w:p w:rsidR="009351F5" w:rsidRDefault="009351F5" w:rsidP="009351F5">
      <w:pPr>
        <w:rPr>
          <w:lang w:val="da-DK"/>
        </w:rPr>
      </w:pPr>
    </w:p>
    <w:p w:rsidR="009351F5" w:rsidRDefault="009351F5" w:rsidP="009351F5">
      <w:pPr>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9351F5" w:rsidRDefault="009351F5" w:rsidP="009351F5">
      <w:pPr>
        <w:rPr>
          <w:lang w:val="da-DK"/>
        </w:rPr>
      </w:pPr>
    </w:p>
    <w:p w:rsidR="009351F5" w:rsidRDefault="009351F5" w:rsidP="009351F5">
      <w:pPr>
        <w:rPr>
          <w:lang w:val="da-DK"/>
        </w:rPr>
      </w:pPr>
      <w:r>
        <w:rPr>
          <w:lang w:val="da-DK"/>
        </w:rPr>
        <w:t>Lot</w:t>
      </w:r>
    </w:p>
    <w:p w:rsidR="009351F5" w:rsidRDefault="009351F5" w:rsidP="009351F5">
      <w:pPr>
        <w:rPr>
          <w:lang w:val="da-DK"/>
        </w:rPr>
      </w:pPr>
    </w:p>
    <w:p w:rsidR="009351F5" w:rsidRDefault="009351F5" w:rsidP="009351F5">
      <w:pPr>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9351F5" w:rsidRDefault="009351F5" w:rsidP="009351F5">
      <w:pPr>
        <w:rPr>
          <w:lang w:val="da-DK"/>
        </w:rPr>
      </w:pPr>
    </w:p>
    <w:p w:rsidR="009351F5" w:rsidRDefault="009351F5" w:rsidP="009351F5">
      <w:pPr>
        <w:suppressAutoHyphens/>
        <w:ind w:left="720" w:hanging="720"/>
        <w:rPr>
          <w:lang w:val="da-DK"/>
        </w:rPr>
      </w:pPr>
    </w:p>
    <w:p w:rsidR="009351F5" w:rsidRDefault="009351F5" w:rsidP="009351F5">
      <w:pPr>
        <w:suppressAutoHyphens/>
        <w:ind w:left="720" w:hanging="720"/>
        <w:rPr>
          <w:lang w:val="da-DK"/>
        </w:rPr>
      </w:pPr>
    </w:p>
    <w:p w:rsidR="009351F5" w:rsidRDefault="009351F5" w:rsidP="009351F5">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9351F5" w:rsidRDefault="009351F5" w:rsidP="009351F5">
      <w:pPr>
        <w:ind w:right="11"/>
        <w:rPr>
          <w:lang w:val="da-DK"/>
        </w:rPr>
      </w:pPr>
    </w:p>
    <w:p w:rsidR="009351F5" w:rsidRDefault="009351F5" w:rsidP="009351F5">
      <w:pPr>
        <w:ind w:right="11"/>
        <w:rPr>
          <w:lang w:val="da-DK"/>
        </w:rPr>
      </w:pPr>
    </w:p>
    <w:p w:rsidR="009351F5" w:rsidRDefault="009351F5" w:rsidP="009351F5">
      <w:pPr>
        <w:rPr>
          <w:lang w:val="da-DK"/>
        </w:rPr>
      </w:pPr>
    </w:p>
    <w:p w:rsidR="009351F5" w:rsidRDefault="009351F5" w:rsidP="009351F5">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r>
      <w:r w:rsidRPr="00023B6F">
        <w:rPr>
          <w:b/>
          <w:lang w:val="da-DK"/>
        </w:rPr>
        <w:t>INFORMATION I</w:t>
      </w:r>
      <w:r>
        <w:rPr>
          <w:b/>
          <w:lang w:val="da-DK"/>
        </w:rPr>
        <w:t xml:space="preserve"> BRAILLESKRIFT</w:t>
      </w:r>
    </w:p>
    <w:p w:rsidR="009351F5" w:rsidRDefault="009351F5" w:rsidP="009351F5">
      <w:pPr>
        <w:pStyle w:val="EndnoteText"/>
        <w:tabs>
          <w:tab w:val="clear" w:pos="567"/>
        </w:tabs>
        <w:rPr>
          <w:rStyle w:val="CommentReference"/>
          <w:sz w:val="22"/>
          <w:lang w:val="da-DK"/>
        </w:rPr>
      </w:pPr>
    </w:p>
    <w:p w:rsidR="009351F5" w:rsidRDefault="009351F5" w:rsidP="009351F5">
      <w:pPr>
        <w:ind w:right="11"/>
        <w:rPr>
          <w:lang w:val="da-DK"/>
        </w:rPr>
      </w:pPr>
      <w:r>
        <w:rPr>
          <w:lang w:val="da-DK"/>
        </w:rPr>
        <w:t xml:space="preserve">Humalog 200 enheder/ml  </w:t>
      </w:r>
    </w:p>
    <w:p w:rsidR="00C06F9D" w:rsidRDefault="00C06F9D" w:rsidP="009351F5">
      <w:pPr>
        <w:ind w:right="11"/>
        <w:rPr>
          <w:lang w:val="da-DK"/>
        </w:rPr>
      </w:pPr>
    </w:p>
    <w:p w:rsidR="00C06F9D" w:rsidRDefault="00C06F9D" w:rsidP="009351F5">
      <w:pPr>
        <w:ind w:right="11"/>
        <w:rPr>
          <w:lang w:val="da-DK"/>
        </w:rPr>
      </w:pPr>
    </w:p>
    <w:p w:rsidR="00C06F9D" w:rsidRPr="009A46D6" w:rsidRDefault="00C06F9D" w:rsidP="00C06F9D">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sidR="00C11596">
        <w:rPr>
          <w:b/>
          <w:noProof/>
          <w:szCs w:val="22"/>
          <w:lang w:val="da-DK"/>
        </w:rPr>
        <w:t>.</w:t>
      </w:r>
      <w:r w:rsidRPr="009A46D6">
        <w:rPr>
          <w:b/>
          <w:noProof/>
          <w:szCs w:val="22"/>
          <w:lang w:val="da-DK"/>
        </w:rPr>
        <w:tab/>
        <w:t>ENTYDIG IDENTIFIKATOR – 2D-STREGKODE</w:t>
      </w:r>
    </w:p>
    <w:p w:rsidR="00C06F9D" w:rsidRDefault="00C06F9D" w:rsidP="00C06F9D">
      <w:pPr>
        <w:tabs>
          <w:tab w:val="left" w:pos="720"/>
        </w:tabs>
        <w:rPr>
          <w:noProof/>
          <w:szCs w:val="22"/>
          <w:lang w:val="da-DK"/>
        </w:rPr>
      </w:pPr>
    </w:p>
    <w:p w:rsidR="00C06F9D" w:rsidRPr="009A46D6" w:rsidRDefault="00C06F9D" w:rsidP="00C06F9D">
      <w:pPr>
        <w:tabs>
          <w:tab w:val="left" w:pos="720"/>
        </w:tabs>
        <w:rPr>
          <w:noProof/>
          <w:szCs w:val="22"/>
          <w:lang w:val="da-DK"/>
        </w:rPr>
      </w:pPr>
    </w:p>
    <w:p w:rsidR="00C06F9D" w:rsidRPr="009A46D6" w:rsidRDefault="00C06F9D" w:rsidP="00C06F9D">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t>ENTYDIG IDENTIFIKATOR - MENNESKELIGT LÆSBARE DATA</w:t>
      </w:r>
    </w:p>
    <w:p w:rsidR="00C06F9D" w:rsidRDefault="00C06F9D" w:rsidP="009351F5">
      <w:pPr>
        <w:ind w:right="11"/>
        <w:rPr>
          <w:lang w:val="da-DK"/>
        </w:rPr>
      </w:pPr>
    </w:p>
    <w:p w:rsidR="009351F5" w:rsidRDefault="009351F5" w:rsidP="009351F5">
      <w:pPr>
        <w:rPr>
          <w:lang w:val="da-DK"/>
        </w:rPr>
      </w:pPr>
    </w:p>
    <w:p w:rsidR="009351F5" w:rsidRDefault="009351F5" w:rsidP="0057493F">
      <w:pPr>
        <w:ind w:right="11"/>
        <w:rPr>
          <w:b/>
          <w:lang w:val="da-DK"/>
        </w:rPr>
      </w:pPr>
      <w:r>
        <w:rPr>
          <w:lang w:val="da-DK"/>
        </w:rPr>
        <w:br w:type="page"/>
      </w:r>
      <w:r w:rsidDel="00E47DE8">
        <w:rPr>
          <w:b/>
          <w:lang w:val="da-DK"/>
        </w:rPr>
        <w:t xml:space="preserve"> </w:t>
      </w:r>
    </w:p>
    <w:p w:rsidR="009351F5" w:rsidRDefault="00C06F9D" w:rsidP="009351F5">
      <w:pPr>
        <w:pBdr>
          <w:top w:val="single" w:sz="4" w:space="1" w:color="auto"/>
          <w:left w:val="single" w:sz="4" w:space="4" w:color="auto"/>
          <w:bottom w:val="single" w:sz="4" w:space="1" w:color="auto"/>
          <w:right w:val="single" w:sz="4" w:space="4" w:color="auto"/>
        </w:pBdr>
        <w:suppressAutoHyphens/>
        <w:jc w:val="both"/>
        <w:rPr>
          <w:lang w:val="da-DK"/>
        </w:rPr>
      </w:pPr>
      <w:r>
        <w:rPr>
          <w:b/>
          <w:lang w:val="da-DK"/>
        </w:rPr>
        <w:t>MINDSTEKRAV TIL MÆRKNING PÅ SMÅ INDRE EMBALLAGER</w:t>
      </w:r>
    </w:p>
    <w:p w:rsidR="00C06F9D" w:rsidRDefault="00C06F9D" w:rsidP="009351F5">
      <w:pPr>
        <w:pBdr>
          <w:top w:val="single" w:sz="4" w:space="1" w:color="auto"/>
          <w:left w:val="single" w:sz="4" w:space="4" w:color="auto"/>
          <w:bottom w:val="single" w:sz="4" w:space="1" w:color="auto"/>
          <w:right w:val="single" w:sz="4" w:space="4" w:color="auto"/>
        </w:pBdr>
        <w:rPr>
          <w:b/>
          <w:lang w:val="da-DK"/>
        </w:rPr>
      </w:pPr>
    </w:p>
    <w:p w:rsidR="009351F5" w:rsidRDefault="009351F5" w:rsidP="009351F5">
      <w:pPr>
        <w:pBdr>
          <w:top w:val="single" w:sz="4" w:space="1" w:color="auto"/>
          <w:left w:val="single" w:sz="4" w:space="4" w:color="auto"/>
          <w:bottom w:val="single" w:sz="4" w:space="1" w:color="auto"/>
          <w:right w:val="single" w:sz="4" w:space="4" w:color="auto"/>
        </w:pBdr>
        <w:rPr>
          <w:i/>
          <w:lang w:val="da-DK"/>
        </w:rPr>
      </w:pPr>
      <w:r>
        <w:rPr>
          <w:b/>
          <w:lang w:val="da-DK"/>
        </w:rPr>
        <w:t xml:space="preserve">ETIKET TEKST </w:t>
      </w:r>
    </w:p>
    <w:p w:rsidR="009351F5" w:rsidRDefault="009351F5" w:rsidP="009351F5">
      <w:pPr>
        <w:suppressAutoHyphens/>
        <w:jc w:val="both"/>
        <w:rPr>
          <w:lang w:val="da-DK"/>
        </w:rPr>
      </w:pPr>
    </w:p>
    <w:p w:rsidR="009351F5" w:rsidRDefault="009351F5" w:rsidP="009351F5">
      <w:pPr>
        <w:suppressAutoHyphens/>
        <w:jc w:val="both"/>
        <w:rPr>
          <w:lang w:val="da-DK"/>
        </w:rPr>
      </w:pPr>
    </w:p>
    <w:p w:rsidR="009351F5" w:rsidRDefault="009351F5" w:rsidP="009351F5">
      <w:pPr>
        <w:pBdr>
          <w:top w:val="single" w:sz="4" w:space="1" w:color="auto"/>
          <w:left w:val="single" w:sz="4" w:space="4" w:color="auto"/>
          <w:bottom w:val="single" w:sz="4" w:space="1" w:color="auto"/>
          <w:right w:val="single" w:sz="4" w:space="4" w:color="auto"/>
        </w:pBdr>
        <w:rPr>
          <w:b/>
          <w:lang w:val="da-DK"/>
        </w:rPr>
      </w:pPr>
      <w:r>
        <w:rPr>
          <w:b/>
          <w:lang w:val="da-DK"/>
        </w:rPr>
        <w:t>1.</w:t>
      </w:r>
      <w:r>
        <w:rPr>
          <w:b/>
          <w:lang w:val="da-DK"/>
        </w:rPr>
        <w:tab/>
        <w:t>LÆGEMIDLETS NAVN OG ADMINISTRATIONSVEJ(E)</w:t>
      </w:r>
    </w:p>
    <w:p w:rsidR="009351F5" w:rsidRDefault="009351F5" w:rsidP="009351F5">
      <w:pPr>
        <w:suppressAutoHyphens/>
        <w:jc w:val="both"/>
        <w:rPr>
          <w:lang w:val="da-DK"/>
        </w:rPr>
      </w:pPr>
    </w:p>
    <w:p w:rsidR="009351F5" w:rsidRDefault="009351F5" w:rsidP="009351F5">
      <w:pPr>
        <w:suppressAutoHyphens/>
        <w:jc w:val="both"/>
        <w:rPr>
          <w:lang w:val="da-DK"/>
        </w:rPr>
      </w:pPr>
      <w:r>
        <w:rPr>
          <w:lang w:val="da-DK"/>
        </w:rPr>
        <w:t xml:space="preserve">Humalog 200 enheder/ml </w:t>
      </w:r>
      <w:r w:rsidRPr="00692608">
        <w:rPr>
          <w:lang w:val="da-DK"/>
        </w:rPr>
        <w:t>KwikPen</w:t>
      </w:r>
      <w:r>
        <w:rPr>
          <w:lang w:val="da-DK"/>
        </w:rPr>
        <w:t xml:space="preserve"> injektionsvæske, opløsning </w:t>
      </w:r>
    </w:p>
    <w:p w:rsidR="009351F5" w:rsidRDefault="00BD23A1" w:rsidP="009351F5">
      <w:pPr>
        <w:suppressAutoHyphens/>
        <w:jc w:val="both"/>
        <w:rPr>
          <w:lang w:val="da-DK"/>
        </w:rPr>
      </w:pPr>
      <w:r>
        <w:rPr>
          <w:lang w:val="da-DK"/>
        </w:rPr>
        <w:t>i</w:t>
      </w:r>
      <w:r w:rsidR="009351F5">
        <w:rPr>
          <w:lang w:val="da-DK"/>
        </w:rPr>
        <w:t>nsulin lispro</w:t>
      </w:r>
    </w:p>
    <w:p w:rsidR="009351F5" w:rsidRDefault="009351F5" w:rsidP="009351F5">
      <w:pPr>
        <w:suppressAutoHyphens/>
        <w:rPr>
          <w:lang w:val="da-DK"/>
        </w:rPr>
      </w:pPr>
      <w:r>
        <w:rPr>
          <w:lang w:val="da-DK"/>
        </w:rPr>
        <w:t>Subkutan anvendelse</w:t>
      </w:r>
    </w:p>
    <w:p w:rsidR="009351F5" w:rsidRDefault="009351F5" w:rsidP="009351F5">
      <w:pPr>
        <w:suppressAutoHyphens/>
        <w:jc w:val="both"/>
        <w:rPr>
          <w:lang w:val="da-DK"/>
        </w:rPr>
      </w:pPr>
    </w:p>
    <w:p w:rsidR="009351F5" w:rsidRDefault="009351F5" w:rsidP="009351F5">
      <w:pPr>
        <w:suppressAutoHyphens/>
        <w:jc w:val="both"/>
        <w:rPr>
          <w:lang w:val="da-DK"/>
        </w:rPr>
      </w:pPr>
    </w:p>
    <w:p w:rsidR="009351F5" w:rsidRDefault="009351F5" w:rsidP="009351F5">
      <w:pPr>
        <w:pBdr>
          <w:top w:val="single" w:sz="4" w:space="1" w:color="auto"/>
          <w:left w:val="single" w:sz="4" w:space="4" w:color="auto"/>
          <w:bottom w:val="single" w:sz="4" w:space="1" w:color="auto"/>
          <w:right w:val="single" w:sz="4" w:space="4" w:color="auto"/>
        </w:pBdr>
        <w:rPr>
          <w:b/>
          <w:lang w:val="da-DK"/>
        </w:rPr>
      </w:pPr>
      <w:r>
        <w:rPr>
          <w:b/>
          <w:lang w:val="da-DK"/>
        </w:rPr>
        <w:t>2.</w:t>
      </w:r>
      <w:r>
        <w:rPr>
          <w:b/>
          <w:lang w:val="da-DK"/>
        </w:rPr>
        <w:tab/>
        <w:t>ADMINISTRATIONSMETODE</w:t>
      </w:r>
    </w:p>
    <w:p w:rsidR="009351F5" w:rsidRDefault="009351F5" w:rsidP="009351F5">
      <w:pPr>
        <w:suppressAutoHyphens/>
        <w:jc w:val="both"/>
        <w:rPr>
          <w:lang w:val="da-DK"/>
        </w:rPr>
      </w:pPr>
    </w:p>
    <w:p w:rsidR="009351F5" w:rsidRDefault="009351F5" w:rsidP="009351F5">
      <w:pPr>
        <w:suppressAutoHyphens/>
        <w:jc w:val="both"/>
        <w:rPr>
          <w:lang w:val="da-DK"/>
        </w:rPr>
      </w:pPr>
    </w:p>
    <w:p w:rsidR="009351F5" w:rsidRDefault="009351F5" w:rsidP="009351F5">
      <w:pPr>
        <w:pBdr>
          <w:top w:val="single" w:sz="4" w:space="1" w:color="auto"/>
          <w:left w:val="single" w:sz="4" w:space="4" w:color="auto"/>
          <w:bottom w:val="single" w:sz="4" w:space="1" w:color="auto"/>
          <w:right w:val="single" w:sz="4" w:space="4" w:color="auto"/>
        </w:pBdr>
        <w:rPr>
          <w:b/>
          <w:lang w:val="da-DK"/>
        </w:rPr>
      </w:pPr>
      <w:r>
        <w:rPr>
          <w:b/>
          <w:lang w:val="da-DK"/>
        </w:rPr>
        <w:t>3.</w:t>
      </w:r>
      <w:r>
        <w:rPr>
          <w:b/>
          <w:lang w:val="da-DK"/>
        </w:rPr>
        <w:tab/>
        <w:t>UDLØBSDATO</w:t>
      </w:r>
    </w:p>
    <w:p w:rsidR="009351F5" w:rsidRDefault="009351F5" w:rsidP="009351F5">
      <w:pPr>
        <w:suppressAutoHyphens/>
        <w:ind w:left="567" w:hanging="567"/>
        <w:rPr>
          <w:lang w:val="da-DK"/>
        </w:rPr>
      </w:pPr>
    </w:p>
    <w:p w:rsidR="009351F5" w:rsidRDefault="009351F5" w:rsidP="009351F5">
      <w:pPr>
        <w:suppressAutoHyphens/>
        <w:rPr>
          <w:lang w:val="da-DK"/>
        </w:rPr>
      </w:pPr>
      <w:r>
        <w:rPr>
          <w:lang w:val="da-DK"/>
        </w:rPr>
        <w:t>EXP</w:t>
      </w:r>
    </w:p>
    <w:p w:rsidR="009351F5" w:rsidRDefault="009351F5" w:rsidP="009351F5">
      <w:pPr>
        <w:suppressAutoHyphens/>
        <w:ind w:left="567" w:hanging="567"/>
        <w:rPr>
          <w:lang w:val="da-DK"/>
        </w:rPr>
      </w:pPr>
    </w:p>
    <w:p w:rsidR="009351F5" w:rsidRDefault="009351F5" w:rsidP="009351F5">
      <w:pPr>
        <w:suppressAutoHyphens/>
        <w:ind w:left="567" w:hanging="567"/>
        <w:rPr>
          <w:lang w:val="da-DK"/>
        </w:rPr>
      </w:pPr>
    </w:p>
    <w:p w:rsidR="009351F5" w:rsidRDefault="009351F5" w:rsidP="009351F5">
      <w:pPr>
        <w:pBdr>
          <w:top w:val="single" w:sz="4" w:space="1" w:color="auto"/>
          <w:left w:val="single" w:sz="4" w:space="4" w:color="auto"/>
          <w:bottom w:val="single" w:sz="4" w:space="1" w:color="auto"/>
          <w:right w:val="single" w:sz="4" w:space="4" w:color="auto"/>
        </w:pBdr>
        <w:rPr>
          <w:b/>
          <w:lang w:val="da-DK"/>
        </w:rPr>
      </w:pPr>
      <w:r>
        <w:rPr>
          <w:b/>
          <w:lang w:val="da-DK"/>
        </w:rPr>
        <w:t>4.</w:t>
      </w:r>
      <w:r>
        <w:rPr>
          <w:b/>
          <w:lang w:val="da-DK"/>
        </w:rPr>
        <w:tab/>
        <w:t>BATCHNUMMER</w:t>
      </w:r>
    </w:p>
    <w:p w:rsidR="009351F5" w:rsidRDefault="009351F5" w:rsidP="009351F5">
      <w:pPr>
        <w:suppressAutoHyphens/>
        <w:jc w:val="both"/>
        <w:rPr>
          <w:lang w:val="da-DK"/>
        </w:rPr>
      </w:pPr>
    </w:p>
    <w:p w:rsidR="009351F5" w:rsidRDefault="009351F5" w:rsidP="009351F5">
      <w:pPr>
        <w:suppressAutoHyphens/>
        <w:jc w:val="both"/>
        <w:rPr>
          <w:lang w:val="da-DK"/>
        </w:rPr>
      </w:pPr>
      <w:r>
        <w:rPr>
          <w:lang w:val="da-DK"/>
        </w:rPr>
        <w:t>Lot</w:t>
      </w:r>
    </w:p>
    <w:p w:rsidR="009351F5" w:rsidRDefault="009351F5" w:rsidP="009351F5">
      <w:pPr>
        <w:suppressAutoHyphens/>
        <w:jc w:val="both"/>
        <w:rPr>
          <w:lang w:val="da-DK"/>
        </w:rPr>
      </w:pPr>
    </w:p>
    <w:p w:rsidR="009351F5" w:rsidRDefault="009351F5" w:rsidP="009351F5">
      <w:pPr>
        <w:suppressAutoHyphens/>
        <w:jc w:val="both"/>
        <w:rPr>
          <w:lang w:val="da-DK"/>
        </w:rPr>
      </w:pPr>
    </w:p>
    <w:p w:rsidR="009351F5" w:rsidRDefault="009351F5" w:rsidP="009351F5">
      <w:pPr>
        <w:pBdr>
          <w:top w:val="single" w:sz="4" w:space="1" w:color="auto"/>
          <w:left w:val="single" w:sz="4" w:space="4" w:color="auto"/>
          <w:bottom w:val="single" w:sz="4" w:space="1" w:color="auto"/>
          <w:right w:val="single" w:sz="4" w:space="4" w:color="auto"/>
        </w:pBdr>
        <w:rPr>
          <w:b/>
          <w:lang w:val="da-DK"/>
        </w:rPr>
      </w:pPr>
      <w:r>
        <w:rPr>
          <w:b/>
          <w:lang w:val="da-DK"/>
        </w:rPr>
        <w:t>5.</w:t>
      </w:r>
      <w:r>
        <w:rPr>
          <w:b/>
          <w:lang w:val="da-DK"/>
        </w:rPr>
        <w:tab/>
        <w:t xml:space="preserve">INDHOLD ANGIVET SOM VÆGT, VOLUMEN ELLER </w:t>
      </w:r>
      <w:r w:rsidR="006A3546">
        <w:rPr>
          <w:b/>
          <w:lang w:val="da-DK"/>
        </w:rPr>
        <w:t>ENHEDER</w:t>
      </w:r>
    </w:p>
    <w:p w:rsidR="009351F5" w:rsidRDefault="009351F5" w:rsidP="009351F5">
      <w:pPr>
        <w:rPr>
          <w:b/>
          <w:lang w:val="da-DK"/>
        </w:rPr>
      </w:pPr>
    </w:p>
    <w:p w:rsidR="009351F5" w:rsidRDefault="009351F5" w:rsidP="009351F5">
      <w:pPr>
        <w:pStyle w:val="EndnoteText"/>
        <w:tabs>
          <w:tab w:val="clear" w:pos="567"/>
        </w:tabs>
        <w:rPr>
          <w:lang w:val="da-DK"/>
        </w:rPr>
      </w:pPr>
      <w:r>
        <w:rPr>
          <w:lang w:val="da-DK"/>
        </w:rPr>
        <w:t>3 ml</w:t>
      </w:r>
    </w:p>
    <w:p w:rsidR="009351F5" w:rsidRDefault="009351F5" w:rsidP="009351F5">
      <w:pPr>
        <w:pStyle w:val="EndnoteText"/>
        <w:tabs>
          <w:tab w:val="clear" w:pos="567"/>
        </w:tabs>
        <w:rPr>
          <w:lang w:val="da-DK"/>
        </w:rPr>
      </w:pPr>
    </w:p>
    <w:p w:rsidR="009351F5" w:rsidRDefault="009351F5" w:rsidP="009351F5">
      <w:pPr>
        <w:rPr>
          <w:lang w:val="da-DK"/>
        </w:rPr>
      </w:pPr>
    </w:p>
    <w:p w:rsidR="009351F5" w:rsidRDefault="009351F5" w:rsidP="009351F5">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6.</w:t>
      </w:r>
      <w:r>
        <w:rPr>
          <w:b/>
          <w:lang w:val="da-DK"/>
        </w:rPr>
        <w:tab/>
        <w:t>ANDET</w:t>
      </w:r>
    </w:p>
    <w:p w:rsidR="009351F5" w:rsidRDefault="009351F5" w:rsidP="009351F5">
      <w:pPr>
        <w:pStyle w:val="EndnoteText"/>
        <w:tabs>
          <w:tab w:val="clear" w:pos="567"/>
        </w:tabs>
        <w:rPr>
          <w:rStyle w:val="CommentReference"/>
          <w:sz w:val="22"/>
          <w:lang w:val="da-DK"/>
        </w:rPr>
      </w:pPr>
    </w:p>
    <w:p w:rsidR="009351F5" w:rsidRPr="00E875AA" w:rsidRDefault="009351F5" w:rsidP="009351F5">
      <w:pPr>
        <w:autoSpaceDE w:val="0"/>
        <w:autoSpaceDN w:val="0"/>
        <w:adjustRightInd w:val="0"/>
        <w:rPr>
          <w:b/>
          <w:szCs w:val="22"/>
          <w:lang w:val="da-DK"/>
        </w:rPr>
      </w:pPr>
      <w:r>
        <w:rPr>
          <w:b/>
          <w:lang w:val="da-DK"/>
        </w:rPr>
        <w:t xml:space="preserve">MÅ KUN BRUGES MED DENNE PEN, </w:t>
      </w:r>
      <w:r w:rsidRPr="00E875AA">
        <w:rPr>
          <w:b/>
          <w:lang w:val="da-DK"/>
        </w:rPr>
        <w:t xml:space="preserve">ELLERS KAN </w:t>
      </w:r>
      <w:r>
        <w:rPr>
          <w:b/>
          <w:lang w:val="da-DK"/>
        </w:rPr>
        <w:t xml:space="preserve">DER SKE </w:t>
      </w:r>
      <w:r w:rsidRPr="00E875AA">
        <w:rPr>
          <w:b/>
          <w:lang w:val="da-DK"/>
        </w:rPr>
        <w:t>ALVORLIG OVERDOSERING</w:t>
      </w:r>
      <w:r w:rsidRPr="00E875AA">
        <w:rPr>
          <w:b/>
          <w:szCs w:val="22"/>
          <w:lang w:val="da-DK"/>
        </w:rPr>
        <w:t>.</w:t>
      </w:r>
    </w:p>
    <w:p w:rsidR="00F1778A" w:rsidRDefault="00F1778A" w:rsidP="00F1778A">
      <w:pPr>
        <w:pBdr>
          <w:top w:val="single" w:sz="4" w:space="1" w:color="auto"/>
          <w:left w:val="single" w:sz="4" w:space="4" w:color="auto"/>
          <w:bottom w:val="single" w:sz="4" w:space="1" w:color="auto"/>
          <w:right w:val="single" w:sz="4" w:space="4" w:color="auto"/>
        </w:pBdr>
        <w:rPr>
          <w:b/>
          <w:lang w:val="da-DK"/>
        </w:rPr>
      </w:pPr>
      <w:r>
        <w:rPr>
          <w:lang w:val="da-DK"/>
        </w:rPr>
        <w:br w:type="page"/>
      </w:r>
      <w:r>
        <w:rPr>
          <w:b/>
          <w:lang w:val="da-DK"/>
        </w:rPr>
        <w:t>MÆRKNING, DER SKA</w:t>
      </w:r>
      <w:r w:rsidR="00640E6A">
        <w:rPr>
          <w:b/>
          <w:lang w:val="da-DK"/>
        </w:rPr>
        <w:t>L ANFØRES PÅ DEN YDRE EMBALLAGE</w:t>
      </w:r>
    </w:p>
    <w:p w:rsidR="00F1778A" w:rsidRDefault="00F1778A" w:rsidP="00F1778A">
      <w:pPr>
        <w:pBdr>
          <w:top w:val="single" w:sz="4" w:space="1" w:color="auto"/>
          <w:left w:val="single" w:sz="4" w:space="4" w:color="auto"/>
          <w:bottom w:val="single" w:sz="4" w:space="1" w:color="auto"/>
          <w:right w:val="single" w:sz="4" w:space="4" w:color="auto"/>
        </w:pBdr>
        <w:rPr>
          <w:lang w:val="da-DK"/>
        </w:rPr>
      </w:pPr>
    </w:p>
    <w:p w:rsidR="00F1778A" w:rsidRDefault="00F1778A" w:rsidP="00F1778A">
      <w:pPr>
        <w:pBdr>
          <w:top w:val="single" w:sz="4" w:space="1" w:color="auto"/>
          <w:left w:val="single" w:sz="4" w:space="4" w:color="auto"/>
          <w:bottom w:val="single" w:sz="4" w:space="1" w:color="auto"/>
          <w:right w:val="single" w:sz="4" w:space="4" w:color="auto"/>
        </w:pBdr>
        <w:rPr>
          <w:lang w:val="da-DK"/>
        </w:rPr>
      </w:pPr>
      <w:r>
        <w:rPr>
          <w:b/>
          <w:lang w:val="da-DK"/>
        </w:rPr>
        <w:t xml:space="preserve">YDRE KARTON – </w:t>
      </w:r>
      <w:r w:rsidR="00641B1E">
        <w:rPr>
          <w:b/>
          <w:lang w:val="da-DK"/>
        </w:rPr>
        <w:t xml:space="preserve">Junior </w:t>
      </w:r>
      <w:r w:rsidRPr="00154702">
        <w:rPr>
          <w:b/>
          <w:lang w:val="da-DK"/>
        </w:rPr>
        <w:t>KwikPen</w:t>
      </w:r>
      <w:r>
        <w:rPr>
          <w:b/>
          <w:lang w:val="da-DK"/>
        </w:rPr>
        <w:t>.</w:t>
      </w:r>
      <w:r w:rsidDel="00284ADC">
        <w:rPr>
          <w:b/>
          <w:lang w:val="da-DK"/>
        </w:rPr>
        <w:t xml:space="preserve"> </w:t>
      </w:r>
      <w:r w:rsidR="00641B1E">
        <w:rPr>
          <w:b/>
          <w:lang w:val="da-DK"/>
        </w:rPr>
        <w:t>Pakning med 1</w:t>
      </w:r>
      <w:r>
        <w:rPr>
          <w:b/>
          <w:lang w:val="da-DK"/>
        </w:rPr>
        <w:t xml:space="preserve"> eller 5</w:t>
      </w:r>
    </w:p>
    <w:p w:rsidR="00F1778A" w:rsidRDefault="00F1778A" w:rsidP="00F1778A">
      <w:pPr>
        <w:suppressAutoHyphens/>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F1778A" w:rsidRDefault="00F1778A" w:rsidP="00F1778A">
      <w:pPr>
        <w:suppressAutoHyphens/>
        <w:rPr>
          <w:lang w:val="da-DK"/>
        </w:rPr>
      </w:pPr>
    </w:p>
    <w:p w:rsidR="00F1778A" w:rsidRDefault="00641B1E" w:rsidP="00F1778A">
      <w:pPr>
        <w:pStyle w:val="Heading2"/>
      </w:pPr>
      <w:r>
        <w:t>Humalog 1</w:t>
      </w:r>
      <w:r w:rsidR="00F1778A">
        <w:t>00 enheder/ml</w:t>
      </w:r>
      <w:r w:rsidR="00334783">
        <w:t xml:space="preserve"> Junior KwikPen</w:t>
      </w:r>
      <w:r w:rsidR="00F1778A">
        <w:t xml:space="preserve"> injektionsvæske, opløsning, i fyldt pen</w:t>
      </w:r>
    </w:p>
    <w:p w:rsidR="00F1778A" w:rsidRPr="0057493F" w:rsidRDefault="00BD23A1" w:rsidP="00F1778A">
      <w:pPr>
        <w:suppressAutoHyphens/>
        <w:rPr>
          <w:bCs/>
          <w:lang w:val="da-DK"/>
        </w:rPr>
      </w:pPr>
      <w:r w:rsidRPr="0057493F">
        <w:rPr>
          <w:bCs/>
          <w:lang w:val="da-DK"/>
        </w:rPr>
        <w:t>i</w:t>
      </w:r>
      <w:r w:rsidR="00141F8A" w:rsidRPr="0057493F">
        <w:rPr>
          <w:bCs/>
          <w:lang w:val="da-DK"/>
        </w:rPr>
        <w:t>nsulin lispro</w:t>
      </w:r>
    </w:p>
    <w:p w:rsidR="00F1778A" w:rsidRDefault="00F1778A" w:rsidP="00F1778A">
      <w:pPr>
        <w:suppressAutoHyphens/>
        <w:rPr>
          <w:lang w:val="da-DK"/>
        </w:rPr>
      </w:pPr>
    </w:p>
    <w:p w:rsidR="00F1778A" w:rsidRDefault="00F1778A" w:rsidP="00F1778A">
      <w:pPr>
        <w:suppressAutoHyphens/>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F1778A" w:rsidRDefault="00F1778A" w:rsidP="00F1778A">
      <w:pPr>
        <w:suppressAutoHyphens/>
        <w:rPr>
          <w:lang w:val="da-DK"/>
        </w:rPr>
      </w:pPr>
    </w:p>
    <w:p w:rsidR="00F1778A" w:rsidRPr="00DE0041" w:rsidRDefault="00641B1E" w:rsidP="00F1778A">
      <w:pPr>
        <w:suppressAutoHyphens/>
        <w:rPr>
          <w:lang w:val="da-DK"/>
        </w:rPr>
      </w:pPr>
      <w:r>
        <w:rPr>
          <w:lang w:val="da-DK"/>
        </w:rPr>
        <w:t xml:space="preserve"> En ml opløsning indeholder 1</w:t>
      </w:r>
      <w:r w:rsidR="00F1778A" w:rsidRPr="00DE0041">
        <w:rPr>
          <w:lang w:val="da-DK"/>
        </w:rPr>
        <w:t xml:space="preserve">00 enheder </w:t>
      </w:r>
      <w:r>
        <w:rPr>
          <w:lang w:val="da-DK"/>
        </w:rPr>
        <w:t>insulin lispro (svarende til 3,5</w:t>
      </w:r>
      <w:r w:rsidR="00F1778A" w:rsidRPr="00DE0041">
        <w:rPr>
          <w:lang w:val="da-DK"/>
        </w:rPr>
        <w:t xml:space="preserve"> mg)</w:t>
      </w:r>
      <w:r w:rsidR="00F1778A">
        <w:rPr>
          <w:lang w:val="da-DK"/>
        </w:rPr>
        <w:t>.</w:t>
      </w:r>
    </w:p>
    <w:p w:rsidR="00F1778A" w:rsidRPr="00DE0041" w:rsidRDefault="00F1778A" w:rsidP="00F1778A">
      <w:pPr>
        <w:suppressAutoHyphens/>
        <w:rPr>
          <w:lang w:val="da-DK"/>
        </w:rPr>
      </w:pPr>
    </w:p>
    <w:p w:rsidR="00F1778A" w:rsidRPr="00DE0041" w:rsidRDefault="00F1778A" w:rsidP="00F1778A">
      <w:pPr>
        <w:suppressAutoHyphens/>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3.</w:t>
      </w:r>
      <w:r>
        <w:rPr>
          <w:b/>
          <w:lang w:val="da-DK"/>
        </w:rPr>
        <w:tab/>
        <w:t>LISTE OVER HJÆLPESTOFFER</w:t>
      </w:r>
    </w:p>
    <w:p w:rsidR="00F1778A" w:rsidRDefault="00F1778A" w:rsidP="00F1778A">
      <w:pPr>
        <w:suppressAutoHyphens/>
        <w:rPr>
          <w:lang w:val="da-DK"/>
        </w:rPr>
      </w:pPr>
    </w:p>
    <w:p w:rsidR="00F1778A" w:rsidRDefault="00F1778A" w:rsidP="00F1778A">
      <w:pPr>
        <w:ind w:right="11"/>
        <w:rPr>
          <w:lang w:val="da-DK"/>
        </w:rPr>
      </w:pPr>
      <w:r>
        <w:rPr>
          <w:lang w:val="da-DK"/>
        </w:rPr>
        <w:t>Indeholder glycerol, z</w:t>
      </w:r>
      <w:r w:rsidR="00641B1E">
        <w:rPr>
          <w:lang w:val="da-DK"/>
        </w:rPr>
        <w:t>inkoxid,</w:t>
      </w:r>
      <w:r w:rsidR="00335D79">
        <w:rPr>
          <w:lang w:val="da-DK"/>
        </w:rPr>
        <w:t xml:space="preserve"> d</w:t>
      </w:r>
      <w:r w:rsidR="00335D79" w:rsidRPr="0057217C">
        <w:rPr>
          <w:lang w:val="da-DK"/>
        </w:rPr>
        <w:t>inatriumphosphatheptahydrat</w:t>
      </w:r>
      <w:r w:rsidR="00335D79">
        <w:rPr>
          <w:lang w:val="da-DK"/>
        </w:rPr>
        <w:t>,</w:t>
      </w:r>
      <w:r w:rsidR="00641B1E">
        <w:rPr>
          <w:lang w:val="da-DK"/>
        </w:rPr>
        <w:t xml:space="preserve"> metacresol</w:t>
      </w:r>
      <w:r>
        <w:rPr>
          <w:lang w:val="da-DK"/>
        </w:rPr>
        <w:t xml:space="preserve"> og vand til injektionsvæsker.</w:t>
      </w:r>
    </w:p>
    <w:p w:rsidR="00F1778A" w:rsidRDefault="00F1778A" w:rsidP="00F1778A">
      <w:pPr>
        <w:suppressAutoHyphens/>
        <w:rPr>
          <w:lang w:val="da-DK"/>
        </w:rPr>
      </w:pPr>
      <w:r>
        <w:rPr>
          <w:lang w:val="da-DK"/>
        </w:rPr>
        <w:t>Natriumhydroxid og/eller saltsyre kan være tilsat for at justere surhedsgraden.</w:t>
      </w:r>
      <w:r w:rsidR="00C06F9D">
        <w:rPr>
          <w:lang w:val="da-DK"/>
        </w:rPr>
        <w:t xml:space="preserve"> </w:t>
      </w:r>
      <w:r w:rsidR="00C06F9D" w:rsidRPr="0057493F">
        <w:rPr>
          <w:shd w:val="clear" w:color="auto" w:fill="D4D4D4"/>
          <w:lang w:val="da-DK"/>
        </w:rPr>
        <w:t>Se yderligere oplysninger i indlægssedlen.</w:t>
      </w:r>
    </w:p>
    <w:p w:rsidR="00F1778A" w:rsidRDefault="00F1778A" w:rsidP="00F1778A">
      <w:pPr>
        <w:suppressAutoHyphens/>
        <w:rPr>
          <w:lang w:val="da-DK"/>
        </w:rPr>
      </w:pPr>
    </w:p>
    <w:p w:rsidR="00F1778A" w:rsidRDefault="00F1778A" w:rsidP="00F1778A">
      <w:pPr>
        <w:suppressAutoHyphens/>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LÆGEMIDDELFORM OG INDHOLD (PAKNINGSSTØRRELSE)</w:t>
      </w:r>
    </w:p>
    <w:p w:rsidR="00F1778A" w:rsidRDefault="00F1778A" w:rsidP="00F1778A">
      <w:pPr>
        <w:suppressAutoHyphens/>
        <w:rPr>
          <w:lang w:val="da-DK"/>
        </w:rPr>
      </w:pPr>
    </w:p>
    <w:p w:rsidR="00F1778A" w:rsidRPr="00330AB6" w:rsidRDefault="00F1778A" w:rsidP="00F1778A">
      <w:pPr>
        <w:suppressAutoHyphens/>
        <w:rPr>
          <w:lang w:val="da-DK"/>
        </w:rPr>
      </w:pPr>
      <w:r w:rsidRPr="0057493F">
        <w:rPr>
          <w:highlight w:val="lightGray"/>
          <w:lang w:val="da-DK"/>
        </w:rPr>
        <w:t>Injektionsvæske, opløsning</w:t>
      </w:r>
      <w:r w:rsidR="005C6989" w:rsidRPr="0057493F">
        <w:rPr>
          <w:highlight w:val="lightGray"/>
          <w:lang w:val="da-DK"/>
        </w:rPr>
        <w:t>.</w:t>
      </w:r>
    </w:p>
    <w:p w:rsidR="00F1778A" w:rsidRPr="00330AB6" w:rsidRDefault="00F1778A" w:rsidP="00F1778A">
      <w:pPr>
        <w:rPr>
          <w:szCs w:val="22"/>
          <w:lang w:val="da-DK"/>
        </w:rPr>
      </w:pPr>
    </w:p>
    <w:p w:rsidR="00F1778A" w:rsidRPr="00FE335F" w:rsidRDefault="00141F8A" w:rsidP="00F1778A">
      <w:pPr>
        <w:rPr>
          <w:szCs w:val="22"/>
          <w:lang w:val="en-US"/>
        </w:rPr>
      </w:pPr>
      <w:r>
        <w:rPr>
          <w:szCs w:val="22"/>
          <w:lang w:val="en-US"/>
        </w:rPr>
        <w:t>1 pen a 3 ml</w:t>
      </w:r>
    </w:p>
    <w:p w:rsidR="00F1778A" w:rsidRPr="00DE0041" w:rsidRDefault="00F1778A" w:rsidP="00F1778A">
      <w:pPr>
        <w:rPr>
          <w:szCs w:val="22"/>
          <w:lang w:val="it-IT"/>
        </w:rPr>
      </w:pPr>
      <w:r w:rsidRPr="00DE0041">
        <w:rPr>
          <w:szCs w:val="22"/>
          <w:highlight w:val="lightGray"/>
          <w:lang w:val="it-IT"/>
        </w:rPr>
        <w:t>5 penne a 3</w:t>
      </w:r>
      <w:r w:rsidR="00335D79">
        <w:rPr>
          <w:szCs w:val="22"/>
          <w:highlight w:val="lightGray"/>
          <w:lang w:val="it-IT"/>
        </w:rPr>
        <w:t xml:space="preserve"> </w:t>
      </w:r>
      <w:r w:rsidRPr="00DE0041">
        <w:rPr>
          <w:szCs w:val="22"/>
          <w:highlight w:val="lightGray"/>
          <w:lang w:val="it-IT"/>
        </w:rPr>
        <w:t>ml</w:t>
      </w:r>
    </w:p>
    <w:p w:rsidR="00F1778A" w:rsidRPr="00DE0041" w:rsidRDefault="00F1778A" w:rsidP="00F1778A">
      <w:pPr>
        <w:suppressAutoHyphens/>
        <w:rPr>
          <w:lang w:val="it-IT"/>
        </w:rPr>
      </w:pPr>
    </w:p>
    <w:p w:rsidR="00F1778A" w:rsidRPr="00DE0041" w:rsidRDefault="00F1778A" w:rsidP="00F1778A">
      <w:pPr>
        <w:suppressAutoHyphens/>
        <w:rPr>
          <w:lang w:val="it-IT"/>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ANVENDELSESMÅDE OG ADMINISTRATIONSVEJ(E)</w:t>
      </w:r>
    </w:p>
    <w:p w:rsidR="00F1778A" w:rsidRDefault="00F1778A" w:rsidP="00F1778A">
      <w:pPr>
        <w:suppressAutoHyphens/>
        <w:rPr>
          <w:lang w:val="da-DK"/>
        </w:rPr>
      </w:pPr>
    </w:p>
    <w:p w:rsidR="00F1778A" w:rsidRDefault="00F1778A" w:rsidP="00F1778A">
      <w:pPr>
        <w:suppressAutoHyphens/>
        <w:rPr>
          <w:lang w:val="da-DK"/>
        </w:rPr>
      </w:pPr>
      <w:r>
        <w:rPr>
          <w:lang w:val="da-DK"/>
        </w:rPr>
        <w:t xml:space="preserve">Læs indlægssedlen </w:t>
      </w:r>
      <w:r w:rsidR="00FA7009">
        <w:rPr>
          <w:lang w:val="da-DK"/>
        </w:rPr>
        <w:t>inden</w:t>
      </w:r>
      <w:r>
        <w:rPr>
          <w:lang w:val="da-DK"/>
        </w:rPr>
        <w:t xml:space="preserve"> brug.</w:t>
      </w:r>
    </w:p>
    <w:p w:rsidR="00F1778A" w:rsidRDefault="00E76DE2" w:rsidP="00F1778A">
      <w:pPr>
        <w:suppressAutoHyphens/>
        <w:rPr>
          <w:lang w:val="da-DK"/>
        </w:rPr>
      </w:pPr>
      <w:r w:rsidRPr="00330AB6">
        <w:rPr>
          <w:b/>
          <w:lang w:val="da-DK"/>
        </w:rPr>
        <w:t>Subkutan</w:t>
      </w:r>
      <w:r w:rsidR="005877D1" w:rsidRPr="00330AB6">
        <w:rPr>
          <w:b/>
          <w:lang w:val="da-DK"/>
        </w:rPr>
        <w:t xml:space="preserve"> </w:t>
      </w:r>
      <w:r w:rsidR="00F1778A" w:rsidRPr="00330AB6">
        <w:rPr>
          <w:b/>
          <w:lang w:val="da-DK"/>
        </w:rPr>
        <w:t>anvendelse</w:t>
      </w:r>
      <w:r w:rsidR="005877D1" w:rsidRPr="00330AB6">
        <w:rPr>
          <w:b/>
          <w:lang w:val="da-DK"/>
        </w:rPr>
        <w:t>.</w:t>
      </w:r>
    </w:p>
    <w:p w:rsidR="00F1778A" w:rsidRDefault="00F1778A" w:rsidP="00F1778A">
      <w:pPr>
        <w:pStyle w:val="EndnoteText"/>
        <w:tabs>
          <w:tab w:val="clear" w:pos="567"/>
        </w:tabs>
        <w:suppressAutoHyphens/>
        <w:rPr>
          <w:lang w:val="da-DK"/>
        </w:rPr>
      </w:pPr>
    </w:p>
    <w:p w:rsidR="00F1778A" w:rsidRDefault="00F1778A" w:rsidP="00F1778A">
      <w:pPr>
        <w:pStyle w:val="EndnoteText"/>
        <w:tabs>
          <w:tab w:val="clear" w:pos="567"/>
        </w:tabs>
        <w:suppressAutoHyphens/>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t>SÆRLIG ADVARSEL OM, AT LÆGEMIDLET SKAL OPBEVARES UTILGÆNGELIGT FOR BØRN</w:t>
      </w:r>
    </w:p>
    <w:p w:rsidR="00F1778A" w:rsidRDefault="00F1778A" w:rsidP="00F1778A">
      <w:pPr>
        <w:suppressAutoHyphens/>
        <w:rPr>
          <w:lang w:val="da-DK"/>
        </w:rPr>
      </w:pPr>
    </w:p>
    <w:p w:rsidR="00F1778A" w:rsidRDefault="00F1778A" w:rsidP="00F1778A">
      <w:pPr>
        <w:suppressAutoHyphens/>
        <w:rPr>
          <w:lang w:val="da-DK"/>
        </w:rPr>
      </w:pPr>
      <w:r>
        <w:rPr>
          <w:lang w:val="da-DK"/>
        </w:rPr>
        <w:t>Opbevares utilgængeligt for børn</w:t>
      </w:r>
      <w:r w:rsidR="005C492E">
        <w:rPr>
          <w:lang w:val="da-DK"/>
        </w:rPr>
        <w:t>.</w:t>
      </w:r>
    </w:p>
    <w:p w:rsidR="00F1778A" w:rsidRDefault="00F1778A" w:rsidP="00F1778A">
      <w:pPr>
        <w:suppressAutoHyphens/>
        <w:rPr>
          <w:lang w:val="da-DK"/>
        </w:rPr>
      </w:pPr>
    </w:p>
    <w:p w:rsidR="00F1778A" w:rsidRDefault="00F1778A" w:rsidP="00F1778A">
      <w:pPr>
        <w:suppressAutoHyphens/>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F1778A" w:rsidRDefault="00F1778A" w:rsidP="00F1778A">
      <w:pPr>
        <w:suppressAutoHyphens/>
        <w:rPr>
          <w:lang w:val="da-DK"/>
        </w:rPr>
      </w:pPr>
    </w:p>
    <w:p w:rsidR="00E76DE2" w:rsidRPr="00330AB6" w:rsidRDefault="00E76DE2" w:rsidP="00F1778A">
      <w:pPr>
        <w:suppressAutoHyphens/>
        <w:rPr>
          <w:b/>
          <w:lang w:val="da-DK"/>
        </w:rPr>
      </w:pPr>
      <w:r w:rsidRPr="00330AB6">
        <w:rPr>
          <w:b/>
          <w:lang w:val="da-DK"/>
        </w:rPr>
        <w:t>Pennen leverer 0,5</w:t>
      </w:r>
      <w:r w:rsidR="00094A79">
        <w:rPr>
          <w:b/>
          <w:lang w:val="da-DK"/>
        </w:rPr>
        <w:t xml:space="preserve"> </w:t>
      </w:r>
      <w:r w:rsidRPr="00330AB6">
        <w:rPr>
          <w:b/>
          <w:lang w:val="da-DK"/>
        </w:rPr>
        <w:t>-</w:t>
      </w:r>
      <w:r w:rsidR="00094A79">
        <w:rPr>
          <w:b/>
          <w:lang w:val="da-DK"/>
        </w:rPr>
        <w:t xml:space="preserve"> </w:t>
      </w:r>
      <w:r w:rsidRPr="00330AB6">
        <w:rPr>
          <w:b/>
          <w:lang w:val="da-DK"/>
        </w:rPr>
        <w:t>30 enheder i trin af 0,5 enhed</w:t>
      </w:r>
      <w:r w:rsidR="00094A79">
        <w:rPr>
          <w:b/>
          <w:lang w:val="da-DK"/>
        </w:rPr>
        <w:t>er</w:t>
      </w:r>
      <w:r w:rsidRPr="00330AB6">
        <w:rPr>
          <w:b/>
          <w:lang w:val="da-DK"/>
        </w:rPr>
        <w:t>.</w:t>
      </w:r>
    </w:p>
    <w:p w:rsidR="00E76DE2" w:rsidRDefault="00E76DE2" w:rsidP="00F1778A">
      <w:pPr>
        <w:suppressAutoHyphens/>
        <w:rPr>
          <w:lang w:val="da-DK"/>
        </w:rPr>
      </w:pPr>
    </w:p>
    <w:p w:rsidR="00F1778A" w:rsidRPr="008D1B3E" w:rsidRDefault="00F1778A" w:rsidP="00F1778A">
      <w:pPr>
        <w:suppressAutoHyphens/>
        <w:rPr>
          <w:lang w:val="da-DK"/>
        </w:rPr>
      </w:pPr>
      <w:r>
        <w:rPr>
          <w:lang w:val="da-DK"/>
        </w:rPr>
        <w:t>Kontakt apoteket hvis forseglingen er brudt før pakningen er taget i brug.</w:t>
      </w:r>
    </w:p>
    <w:p w:rsidR="00F1778A" w:rsidRDefault="00F1778A" w:rsidP="00F1778A">
      <w:pPr>
        <w:suppressAutoHyphens/>
        <w:rPr>
          <w:lang w:val="da-DK"/>
        </w:rPr>
      </w:pPr>
    </w:p>
    <w:p w:rsidR="00F1778A" w:rsidRPr="008D1B3E" w:rsidRDefault="00F1778A" w:rsidP="00F1778A">
      <w:pPr>
        <w:suppressAutoHyphens/>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F1778A" w:rsidRDefault="00F1778A" w:rsidP="00F1778A">
      <w:pPr>
        <w:suppressAutoHyphens/>
        <w:ind w:left="567" w:hanging="567"/>
        <w:rPr>
          <w:lang w:val="da-DK"/>
        </w:rPr>
      </w:pPr>
    </w:p>
    <w:p w:rsidR="00F1778A" w:rsidRDefault="00141F8A" w:rsidP="00F1778A">
      <w:pPr>
        <w:suppressAutoHyphens/>
        <w:rPr>
          <w:lang w:val="da-DK"/>
        </w:rPr>
      </w:pPr>
      <w:r>
        <w:rPr>
          <w:lang w:val="da-DK"/>
        </w:rPr>
        <w:t>EXP</w:t>
      </w:r>
    </w:p>
    <w:p w:rsidR="00F1778A" w:rsidRDefault="00F1778A" w:rsidP="00F1778A">
      <w:pPr>
        <w:pStyle w:val="EndnoteText"/>
        <w:tabs>
          <w:tab w:val="clear" w:pos="567"/>
        </w:tabs>
        <w:suppressAutoHyphens/>
        <w:rPr>
          <w:lang w:val="da-DK"/>
        </w:rPr>
      </w:pPr>
    </w:p>
    <w:p w:rsidR="00F1778A" w:rsidRDefault="00F1778A" w:rsidP="00F1778A">
      <w:pPr>
        <w:pStyle w:val="EndnoteText"/>
        <w:tabs>
          <w:tab w:val="clear" w:pos="567"/>
        </w:tabs>
        <w:suppressAutoHyphens/>
        <w:rPr>
          <w:lang w:val="da-DK"/>
        </w:rPr>
      </w:pPr>
      <w:r>
        <w:rPr>
          <w:lang w:val="da-DK"/>
        </w:rPr>
        <w:br w:type="page"/>
      </w: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F1778A" w:rsidRDefault="00F1778A" w:rsidP="00F1778A">
      <w:pPr>
        <w:suppressAutoHyphens/>
        <w:rPr>
          <w:lang w:val="da-DK"/>
        </w:rPr>
      </w:pPr>
    </w:p>
    <w:p w:rsidR="00F1778A" w:rsidRDefault="00F1778A" w:rsidP="00F1778A">
      <w:pPr>
        <w:suppressAutoHyphens/>
        <w:rPr>
          <w:lang w:val="da-DK"/>
        </w:rPr>
      </w:pPr>
      <w:r>
        <w:rPr>
          <w:lang w:val="da-DK"/>
        </w:rPr>
        <w:t>Opbevares i køleskab (2°C – 8°C).</w:t>
      </w:r>
    </w:p>
    <w:p w:rsidR="00F1778A" w:rsidRDefault="00F1778A" w:rsidP="00F1778A">
      <w:pPr>
        <w:suppressAutoHyphens/>
        <w:rPr>
          <w:lang w:val="da-DK"/>
        </w:rPr>
      </w:pPr>
      <w:r>
        <w:rPr>
          <w:lang w:val="da-DK"/>
        </w:rPr>
        <w:t>Må ikke nedfryses. Må ikke udsættes for stærk varme eller direkte sollys.</w:t>
      </w:r>
    </w:p>
    <w:p w:rsidR="00F1778A" w:rsidRDefault="00F1778A" w:rsidP="00F1778A">
      <w:pPr>
        <w:suppressAutoHyphens/>
        <w:rPr>
          <w:lang w:val="da-DK"/>
        </w:rPr>
      </w:pPr>
      <w:r>
        <w:rPr>
          <w:lang w:val="da-DK"/>
        </w:rPr>
        <w:t>Penne, der er i brug, må bruges i 28 dage</w:t>
      </w:r>
      <w:r w:rsidR="00E20080">
        <w:rPr>
          <w:lang w:val="da-DK"/>
        </w:rPr>
        <w:t>. Kassér efter 28 dage,</w:t>
      </w:r>
      <w:r w:rsidR="00DD4F19">
        <w:rPr>
          <w:lang w:val="da-DK"/>
        </w:rPr>
        <w:t xml:space="preserve"> selvom en del af opløsningen er tilbage</w:t>
      </w:r>
      <w:r>
        <w:rPr>
          <w:lang w:val="da-DK"/>
        </w:rPr>
        <w:t>. Penne i brug bør opbevares ved temperaturer under 30</w:t>
      </w:r>
      <w:r>
        <w:rPr>
          <w:lang w:val="da-DK"/>
        </w:rPr>
        <w:sym w:font="Symbol" w:char="F0B0"/>
      </w:r>
      <w:r>
        <w:rPr>
          <w:lang w:val="da-DK"/>
        </w:rPr>
        <w:t>C og bør ikke nedkøles.</w:t>
      </w:r>
    </w:p>
    <w:p w:rsidR="00F1778A" w:rsidRDefault="00F1778A" w:rsidP="00F1778A">
      <w:pPr>
        <w:suppressAutoHyphens/>
        <w:rPr>
          <w:lang w:val="da-DK"/>
        </w:rPr>
      </w:pPr>
    </w:p>
    <w:p w:rsidR="00F1778A" w:rsidRDefault="00F1778A" w:rsidP="00F1778A">
      <w:pPr>
        <w:suppressAutoHyphens/>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EVENTUELLE SÆRLIGE FORHOLDSREGLER VED BORTSKAFFELSE AF IKKE ANVENDT LÆGEMIDDEL SAMT AFFALD HERAF</w:t>
      </w:r>
    </w:p>
    <w:p w:rsidR="00F1778A" w:rsidRDefault="00F1778A" w:rsidP="00F1778A">
      <w:pPr>
        <w:suppressAutoHyphens/>
        <w:rPr>
          <w:lang w:val="da-DK"/>
        </w:rPr>
      </w:pPr>
    </w:p>
    <w:p w:rsidR="00F1778A" w:rsidRDefault="00F1778A" w:rsidP="00F1778A">
      <w:pPr>
        <w:suppressAutoHyphens/>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F1778A" w:rsidRDefault="00F1778A" w:rsidP="00F1778A">
      <w:pPr>
        <w:suppressAutoHyphens/>
        <w:rPr>
          <w:lang w:val="da-DK"/>
        </w:rPr>
      </w:pPr>
    </w:p>
    <w:p w:rsidR="00F1778A" w:rsidRPr="0054346D" w:rsidRDefault="00F1778A" w:rsidP="00F1778A">
      <w:pPr>
        <w:suppressAutoHyphens/>
        <w:ind w:left="426" w:hanging="426"/>
        <w:rPr>
          <w:lang w:val="nl-BE"/>
        </w:rPr>
      </w:pPr>
      <w:r w:rsidRPr="0054346D">
        <w:rPr>
          <w:lang w:val="nl-BE"/>
        </w:rPr>
        <w:t>Eli Lilly Nederland B.V.</w:t>
      </w:r>
    </w:p>
    <w:p w:rsidR="00F1778A" w:rsidRDefault="00F1778A" w:rsidP="00F1778A">
      <w:pPr>
        <w:suppressAutoHyphens/>
        <w:ind w:left="426" w:hanging="426"/>
        <w:rPr>
          <w:lang w:val="nl-BE"/>
        </w:rPr>
      </w:pPr>
      <w:r>
        <w:rPr>
          <w:lang w:val="nl-BE"/>
        </w:rPr>
        <w:t>Pap</w:t>
      </w:r>
      <w:r w:rsidR="00141F8A">
        <w:rPr>
          <w:lang w:val="nl-BE"/>
        </w:rPr>
        <w:t>endorpseweg 83, 3528 BJ Utrecht</w:t>
      </w:r>
    </w:p>
    <w:p w:rsidR="00F1778A" w:rsidRDefault="00F1778A" w:rsidP="00F1778A">
      <w:pPr>
        <w:suppressAutoHyphens/>
        <w:ind w:left="426" w:hanging="426"/>
        <w:rPr>
          <w:lang w:val="en-US"/>
        </w:rPr>
      </w:pPr>
      <w:r>
        <w:rPr>
          <w:lang w:val="en-US"/>
        </w:rPr>
        <w:t>Holland</w:t>
      </w:r>
    </w:p>
    <w:p w:rsidR="00F1778A" w:rsidRDefault="00F1778A" w:rsidP="00F1778A">
      <w:pPr>
        <w:suppressAutoHyphens/>
        <w:rPr>
          <w:lang w:val="en-US"/>
        </w:rPr>
      </w:pPr>
    </w:p>
    <w:p w:rsidR="00F1778A" w:rsidRDefault="00F1778A" w:rsidP="00F1778A">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F1778A" w:rsidTr="009F53B8">
        <w:tc>
          <w:tcPr>
            <w:tcW w:w="9281" w:type="dxa"/>
          </w:tcPr>
          <w:p w:rsidR="00F1778A" w:rsidRDefault="00F1778A" w:rsidP="009F53B8">
            <w:pPr>
              <w:ind w:left="567" w:hanging="567"/>
              <w:rPr>
                <w:b/>
                <w:lang w:val="da-DK"/>
              </w:rPr>
            </w:pPr>
            <w:r>
              <w:rPr>
                <w:b/>
                <w:lang w:val="da-DK"/>
              </w:rPr>
              <w:t>12.</w:t>
            </w:r>
            <w:r>
              <w:rPr>
                <w:b/>
                <w:lang w:val="da-DK"/>
              </w:rPr>
              <w:tab/>
              <w:t>MARKEDSFØRINGSTILLADELSESNUMMER (NUMRE)</w:t>
            </w:r>
          </w:p>
        </w:tc>
      </w:tr>
    </w:tbl>
    <w:p w:rsidR="00F1778A" w:rsidRDefault="00F1778A" w:rsidP="00F1778A">
      <w:pPr>
        <w:suppressAutoHyphens/>
        <w:ind w:left="426" w:hanging="426"/>
        <w:rPr>
          <w:lang w:val="da-DK"/>
        </w:rPr>
      </w:pPr>
    </w:p>
    <w:p w:rsidR="00F1778A" w:rsidRPr="0054346D" w:rsidRDefault="00F1778A" w:rsidP="00F1778A">
      <w:pPr>
        <w:tabs>
          <w:tab w:val="left" w:pos="2565"/>
        </w:tabs>
        <w:rPr>
          <w:lang w:val="sv-SE"/>
        </w:rPr>
      </w:pPr>
      <w:r w:rsidRPr="0054346D">
        <w:rPr>
          <w:lang w:val="sv-SE"/>
        </w:rPr>
        <w:t>EU/1/96/007/</w:t>
      </w:r>
      <w:r w:rsidR="00936D66">
        <w:rPr>
          <w:lang w:val="sv-SE"/>
        </w:rPr>
        <w:t>043</w:t>
      </w:r>
      <w:r>
        <w:rPr>
          <w:lang w:val="sv-SE"/>
        </w:rPr>
        <w:t xml:space="preserve"> </w:t>
      </w:r>
      <w:r w:rsidRPr="0054346D">
        <w:rPr>
          <w:lang w:val="sv-SE"/>
        </w:rPr>
        <w:tab/>
      </w:r>
      <w:r w:rsidRPr="00A63677">
        <w:rPr>
          <w:highlight w:val="lightGray"/>
          <w:lang w:val="sv-SE"/>
        </w:rPr>
        <w:t>1 pen</w:t>
      </w:r>
    </w:p>
    <w:p w:rsidR="00F1778A" w:rsidRDefault="00F1778A" w:rsidP="00F1778A">
      <w:pPr>
        <w:tabs>
          <w:tab w:val="left" w:pos="2565"/>
        </w:tabs>
        <w:rPr>
          <w:lang w:val="da-DK"/>
        </w:rPr>
      </w:pPr>
      <w:r w:rsidRPr="00154702">
        <w:rPr>
          <w:highlight w:val="lightGray"/>
          <w:lang w:val="sv-SE"/>
        </w:rPr>
        <w:t>EU/1/96/007/</w:t>
      </w:r>
      <w:r w:rsidR="00936D66">
        <w:rPr>
          <w:highlight w:val="lightGray"/>
          <w:lang w:val="sv-SE"/>
        </w:rPr>
        <w:t>044</w:t>
      </w:r>
      <w:r>
        <w:rPr>
          <w:highlight w:val="lightGray"/>
          <w:lang w:val="sv-SE"/>
        </w:rPr>
        <w:t xml:space="preserve"> </w:t>
      </w:r>
      <w:r w:rsidRPr="00154702">
        <w:rPr>
          <w:highlight w:val="lightGray"/>
          <w:lang w:val="sv-SE"/>
        </w:rPr>
        <w:tab/>
        <w:t xml:space="preserve">5 </w:t>
      </w:r>
      <w:r w:rsidRPr="00154702">
        <w:rPr>
          <w:highlight w:val="lightGray"/>
          <w:lang w:val="da-DK"/>
        </w:rPr>
        <w:t xml:space="preserve"> penne</w:t>
      </w:r>
    </w:p>
    <w:p w:rsidR="00F1778A" w:rsidRDefault="00F1778A" w:rsidP="00F1778A">
      <w:pPr>
        <w:rPr>
          <w:lang w:val="da-DK"/>
        </w:rPr>
      </w:pPr>
    </w:p>
    <w:p w:rsidR="00F1778A" w:rsidRDefault="00F1778A" w:rsidP="00F1778A">
      <w:pPr>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F1778A" w:rsidRDefault="00F1778A" w:rsidP="00F1778A">
      <w:pPr>
        <w:rPr>
          <w:lang w:val="da-DK"/>
        </w:rPr>
      </w:pPr>
    </w:p>
    <w:p w:rsidR="00F1778A" w:rsidRDefault="00F1778A" w:rsidP="00F1778A">
      <w:pPr>
        <w:rPr>
          <w:lang w:val="da-DK"/>
        </w:rPr>
      </w:pPr>
      <w:r>
        <w:rPr>
          <w:lang w:val="da-DK"/>
        </w:rPr>
        <w:t>Lot</w:t>
      </w:r>
    </w:p>
    <w:p w:rsidR="00F1778A" w:rsidRDefault="00F1778A" w:rsidP="00F1778A">
      <w:pPr>
        <w:rPr>
          <w:lang w:val="da-DK"/>
        </w:rPr>
      </w:pPr>
    </w:p>
    <w:p w:rsidR="00F1778A" w:rsidRDefault="00F1778A" w:rsidP="00F1778A">
      <w:pPr>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F1778A" w:rsidRDefault="00F1778A" w:rsidP="00F1778A">
      <w:pPr>
        <w:rPr>
          <w:lang w:val="da-DK"/>
        </w:rPr>
      </w:pPr>
    </w:p>
    <w:p w:rsidR="00F1778A" w:rsidRDefault="00F1778A" w:rsidP="00330AB6">
      <w:pPr>
        <w:suppressAutoHyphens/>
        <w:rPr>
          <w:lang w:val="da-DK"/>
        </w:rPr>
      </w:pPr>
    </w:p>
    <w:p w:rsidR="00F1778A" w:rsidRDefault="00F1778A" w:rsidP="00F1778A">
      <w:pPr>
        <w:suppressAutoHyphens/>
        <w:ind w:left="720" w:hanging="720"/>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F1778A" w:rsidRDefault="00F1778A" w:rsidP="00F1778A">
      <w:pPr>
        <w:ind w:right="11"/>
        <w:rPr>
          <w:lang w:val="da-DK"/>
        </w:rPr>
      </w:pPr>
    </w:p>
    <w:p w:rsidR="00F1778A" w:rsidRDefault="00F1778A" w:rsidP="00F1778A">
      <w:pPr>
        <w:rPr>
          <w:lang w:val="da-DK"/>
        </w:rPr>
      </w:pPr>
    </w:p>
    <w:p w:rsidR="0094792E" w:rsidRDefault="0094792E" w:rsidP="00F1778A">
      <w:pPr>
        <w:rPr>
          <w:lang w:val="da-DK"/>
        </w:rPr>
      </w:pPr>
    </w:p>
    <w:p w:rsidR="00F1778A" w:rsidRDefault="00F1778A" w:rsidP="00F1778A">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t>INFORMATION I BRAILLESKRIFT</w:t>
      </w:r>
    </w:p>
    <w:p w:rsidR="00F1778A" w:rsidRDefault="00F1778A" w:rsidP="00F1778A">
      <w:pPr>
        <w:pStyle w:val="EndnoteText"/>
        <w:tabs>
          <w:tab w:val="clear" w:pos="567"/>
        </w:tabs>
        <w:rPr>
          <w:rStyle w:val="CommentReference"/>
          <w:sz w:val="22"/>
          <w:lang w:val="da-DK"/>
        </w:rPr>
      </w:pPr>
    </w:p>
    <w:p w:rsidR="00F1778A" w:rsidRDefault="00936D66" w:rsidP="00F1778A">
      <w:pPr>
        <w:ind w:right="11"/>
        <w:rPr>
          <w:lang w:val="da-DK"/>
        </w:rPr>
      </w:pPr>
      <w:r>
        <w:rPr>
          <w:lang w:val="da-DK"/>
        </w:rPr>
        <w:t xml:space="preserve">Humalog </w:t>
      </w:r>
      <w:r w:rsidR="00C86006">
        <w:rPr>
          <w:lang w:val="da-DK"/>
        </w:rPr>
        <w:t xml:space="preserve">100 enheder/ml </w:t>
      </w:r>
      <w:r>
        <w:rPr>
          <w:lang w:val="da-DK"/>
        </w:rPr>
        <w:t>Junior KwikPen</w:t>
      </w:r>
    </w:p>
    <w:p w:rsidR="00F1778A" w:rsidRDefault="00F1778A" w:rsidP="00F1778A">
      <w:pPr>
        <w:ind w:right="11"/>
        <w:rPr>
          <w:lang w:val="da-DK"/>
        </w:rPr>
      </w:pPr>
    </w:p>
    <w:p w:rsidR="00F1778A" w:rsidRPr="003C5BD8" w:rsidRDefault="00F1778A" w:rsidP="00F1778A">
      <w:pPr>
        <w:ind w:left="567" w:hanging="567"/>
        <w:rPr>
          <w:noProof/>
          <w:szCs w:val="22"/>
          <w:lang w:val="da-DK"/>
        </w:rPr>
      </w:pPr>
    </w:p>
    <w:p w:rsidR="00F1778A" w:rsidRPr="009A46D6" w:rsidRDefault="00F1778A" w:rsidP="00F1778A">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sidR="00C11596">
        <w:rPr>
          <w:b/>
          <w:noProof/>
          <w:szCs w:val="22"/>
          <w:lang w:val="da-DK"/>
        </w:rPr>
        <w:t>.</w:t>
      </w:r>
      <w:r w:rsidRPr="009A46D6">
        <w:rPr>
          <w:b/>
          <w:noProof/>
          <w:szCs w:val="22"/>
          <w:lang w:val="da-DK"/>
        </w:rPr>
        <w:tab/>
        <w:t>ENTYDIG IDENTIFIKATOR – 2D-STREGKODE</w:t>
      </w:r>
    </w:p>
    <w:p w:rsidR="00F1778A" w:rsidRPr="009A46D6" w:rsidRDefault="00F1778A" w:rsidP="00F1778A">
      <w:pPr>
        <w:tabs>
          <w:tab w:val="left" w:pos="720"/>
        </w:tabs>
        <w:rPr>
          <w:noProof/>
          <w:szCs w:val="22"/>
          <w:lang w:val="da-DK"/>
        </w:rPr>
      </w:pPr>
    </w:p>
    <w:p w:rsidR="00F1778A" w:rsidRPr="009A46D6" w:rsidRDefault="00F1778A" w:rsidP="00F1778A">
      <w:pPr>
        <w:rPr>
          <w:noProof/>
          <w:szCs w:val="22"/>
          <w:shd w:val="clear" w:color="auto" w:fill="CCCCCC"/>
          <w:lang w:val="da-DK"/>
        </w:rPr>
      </w:pPr>
      <w:r w:rsidRPr="009A46D6">
        <w:rPr>
          <w:highlight w:val="lightGray"/>
          <w:lang w:val="da-DK"/>
        </w:rPr>
        <w:t>Der er anført en 2D-stregkode, som indeh</w:t>
      </w:r>
      <w:r w:rsidRPr="00F15F96">
        <w:rPr>
          <w:highlight w:val="lightGray"/>
          <w:lang w:val="da-DK"/>
        </w:rPr>
        <w:t>older en entydig identifikator.</w:t>
      </w:r>
    </w:p>
    <w:p w:rsidR="00F1778A" w:rsidRDefault="00F1778A" w:rsidP="00F1778A">
      <w:pPr>
        <w:tabs>
          <w:tab w:val="left" w:pos="720"/>
        </w:tabs>
        <w:rPr>
          <w:noProof/>
          <w:szCs w:val="22"/>
          <w:lang w:val="da-DK"/>
        </w:rPr>
      </w:pPr>
    </w:p>
    <w:p w:rsidR="00F1778A" w:rsidRPr="009A46D6" w:rsidRDefault="00F1778A" w:rsidP="00F1778A">
      <w:pPr>
        <w:tabs>
          <w:tab w:val="left" w:pos="720"/>
        </w:tabs>
        <w:rPr>
          <w:noProof/>
          <w:szCs w:val="22"/>
          <w:lang w:val="da-DK"/>
        </w:rPr>
      </w:pPr>
    </w:p>
    <w:p w:rsidR="00F1778A" w:rsidRPr="009A46D6" w:rsidRDefault="00F1778A" w:rsidP="00F1778A">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r>
      <w:r w:rsidRPr="00023B6F">
        <w:rPr>
          <w:b/>
          <w:noProof/>
          <w:szCs w:val="22"/>
          <w:lang w:val="da-DK"/>
        </w:rPr>
        <w:t>ENTYDIG IDENTIFIKATOR</w:t>
      </w:r>
      <w:r w:rsidRPr="009A46D6">
        <w:rPr>
          <w:b/>
          <w:noProof/>
          <w:szCs w:val="22"/>
          <w:lang w:val="da-DK"/>
        </w:rPr>
        <w:t xml:space="preserve"> - MENNESKELIGT LÆSBARE DATA</w:t>
      </w:r>
    </w:p>
    <w:p w:rsidR="00F1778A" w:rsidRPr="009A46D6" w:rsidRDefault="00F1778A" w:rsidP="00F1778A">
      <w:pPr>
        <w:tabs>
          <w:tab w:val="left" w:pos="720"/>
        </w:tabs>
        <w:rPr>
          <w:noProof/>
          <w:szCs w:val="22"/>
          <w:lang w:val="da-DK"/>
        </w:rPr>
      </w:pPr>
    </w:p>
    <w:p w:rsidR="00F1778A" w:rsidRPr="009A46D6" w:rsidRDefault="00F1778A" w:rsidP="00F1778A">
      <w:pPr>
        <w:rPr>
          <w:color w:val="008000"/>
          <w:szCs w:val="22"/>
          <w:lang w:val="da-DK"/>
        </w:rPr>
      </w:pPr>
      <w:r w:rsidRPr="009A46D6">
        <w:rPr>
          <w:szCs w:val="22"/>
          <w:lang w:val="da-DK"/>
        </w:rPr>
        <w:t>PC</w:t>
      </w:r>
    </w:p>
    <w:p w:rsidR="00F1778A" w:rsidRPr="009A46D6" w:rsidRDefault="00F1778A" w:rsidP="00F1778A">
      <w:pPr>
        <w:rPr>
          <w:szCs w:val="22"/>
          <w:lang w:val="da-DK"/>
        </w:rPr>
      </w:pPr>
      <w:r w:rsidRPr="009A46D6">
        <w:rPr>
          <w:szCs w:val="22"/>
          <w:lang w:val="da-DK"/>
        </w:rPr>
        <w:t>SN</w:t>
      </w:r>
    </w:p>
    <w:p w:rsidR="00F1778A" w:rsidRDefault="00F1778A" w:rsidP="00F1778A">
      <w:pPr>
        <w:ind w:right="11"/>
        <w:rPr>
          <w:szCs w:val="22"/>
          <w:lang w:val="da-DK"/>
        </w:rPr>
      </w:pPr>
      <w:r w:rsidRPr="00330AB6">
        <w:rPr>
          <w:szCs w:val="22"/>
          <w:lang w:val="da-DK"/>
        </w:rPr>
        <w:t>NN</w:t>
      </w:r>
    </w:p>
    <w:p w:rsidR="00535859" w:rsidRDefault="00535859">
      <w:pPr>
        <w:rPr>
          <w:szCs w:val="22"/>
          <w:lang w:val="da-DK"/>
        </w:rPr>
      </w:pPr>
      <w:r>
        <w:rPr>
          <w:szCs w:val="22"/>
          <w:lang w:val="da-DK"/>
        </w:rPr>
        <w:br w:type="page"/>
      </w:r>
    </w:p>
    <w:p w:rsidR="00C06F9D" w:rsidRDefault="00C06F9D" w:rsidP="00F1778A">
      <w:pPr>
        <w:ind w:right="11"/>
        <w:rPr>
          <w:szCs w:val="22"/>
          <w:lang w:val="da-DK"/>
        </w:rPr>
      </w:pPr>
    </w:p>
    <w:p w:rsidR="00C06F9D" w:rsidRDefault="00C06F9D" w:rsidP="00C06F9D">
      <w:pPr>
        <w:pBdr>
          <w:top w:val="single" w:sz="4" w:space="1" w:color="auto"/>
          <w:left w:val="single" w:sz="4" w:space="4" w:color="auto"/>
          <w:bottom w:val="single" w:sz="4" w:space="1" w:color="auto"/>
          <w:right w:val="single" w:sz="4" w:space="4" w:color="auto"/>
        </w:pBdr>
        <w:rPr>
          <w:b/>
          <w:lang w:val="da-DK"/>
        </w:rPr>
      </w:pPr>
      <w:r>
        <w:rPr>
          <w:b/>
          <w:lang w:val="da-DK"/>
        </w:rPr>
        <w:t xml:space="preserve">MÆRKNING, DER SKAL ANFØRES PÅ DEN YDRE EMBALLAGE </w:t>
      </w:r>
    </w:p>
    <w:p w:rsidR="00C06F9D" w:rsidRDefault="00C06F9D" w:rsidP="00C06F9D">
      <w:pPr>
        <w:pBdr>
          <w:top w:val="single" w:sz="4" w:space="1" w:color="auto"/>
          <w:left w:val="single" w:sz="4" w:space="4" w:color="auto"/>
          <w:bottom w:val="single" w:sz="4" w:space="1" w:color="auto"/>
          <w:right w:val="single" w:sz="4" w:space="4" w:color="auto"/>
        </w:pBdr>
        <w:rPr>
          <w:lang w:val="da-DK"/>
        </w:rPr>
      </w:pPr>
    </w:p>
    <w:p w:rsidR="00C06F9D" w:rsidRDefault="00C06F9D" w:rsidP="00C06F9D">
      <w:pPr>
        <w:pBdr>
          <w:top w:val="single" w:sz="4" w:space="1" w:color="auto"/>
          <w:left w:val="single" w:sz="4" w:space="4" w:color="auto"/>
          <w:bottom w:val="single" w:sz="4" w:space="1" w:color="auto"/>
          <w:right w:val="single" w:sz="4" w:space="4" w:color="auto"/>
        </w:pBdr>
        <w:rPr>
          <w:lang w:val="da-DK"/>
        </w:rPr>
      </w:pPr>
      <w:r>
        <w:rPr>
          <w:b/>
          <w:bCs/>
          <w:szCs w:val="22"/>
          <w:lang w:val="da-DK"/>
        </w:rPr>
        <w:t xml:space="preserve">YDRE </w:t>
      </w:r>
      <w:r w:rsidRPr="00C94FD8">
        <w:rPr>
          <w:b/>
          <w:bCs/>
          <w:szCs w:val="22"/>
          <w:lang w:val="da-DK"/>
        </w:rPr>
        <w:t>KARTON (</w:t>
      </w:r>
      <w:r>
        <w:rPr>
          <w:b/>
          <w:bCs/>
          <w:szCs w:val="22"/>
          <w:lang w:val="da-DK"/>
        </w:rPr>
        <w:t>med</w:t>
      </w:r>
      <w:r w:rsidRPr="00C94FD8">
        <w:rPr>
          <w:b/>
          <w:bCs/>
          <w:szCs w:val="22"/>
          <w:lang w:val="da-DK"/>
        </w:rPr>
        <w:t xml:space="preserve"> blå boks) </w:t>
      </w:r>
      <w:r>
        <w:rPr>
          <w:b/>
          <w:bCs/>
          <w:szCs w:val="22"/>
          <w:lang w:val="da-DK"/>
        </w:rPr>
        <w:t>multi</w:t>
      </w:r>
      <w:r w:rsidRPr="00C94FD8">
        <w:rPr>
          <w:b/>
          <w:bCs/>
          <w:szCs w:val="22"/>
          <w:lang w:val="da-DK"/>
        </w:rPr>
        <w:t>pakning</w:t>
      </w:r>
      <w:r>
        <w:rPr>
          <w:b/>
          <w:bCs/>
          <w:szCs w:val="22"/>
          <w:lang w:val="da-DK"/>
        </w:rPr>
        <w:t xml:space="preserve"> – Junior KwikPen</w:t>
      </w:r>
    </w:p>
    <w:p w:rsidR="00C06F9D" w:rsidRDefault="00C06F9D" w:rsidP="00C06F9D">
      <w:pPr>
        <w:suppressAutoHyphens/>
        <w:rPr>
          <w:lang w:val="da-DK"/>
        </w:rPr>
      </w:pPr>
    </w:p>
    <w:p w:rsidR="00C06F9D" w:rsidRDefault="00C06F9D" w:rsidP="00C06F9D">
      <w:pPr>
        <w:suppressAutoHyphens/>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C06F9D" w:rsidRDefault="00C06F9D" w:rsidP="00C06F9D">
      <w:pPr>
        <w:suppressAutoHyphens/>
        <w:rPr>
          <w:lang w:val="da-DK"/>
        </w:rPr>
      </w:pPr>
    </w:p>
    <w:p w:rsidR="00C06F9D" w:rsidRDefault="00C06F9D" w:rsidP="00C06F9D">
      <w:pPr>
        <w:pStyle w:val="Heading2"/>
      </w:pPr>
      <w:r>
        <w:t>Humalog 100 enheder/ml Junior KwikPen injektionsvæske, opløsning, i fyldt pen</w:t>
      </w:r>
    </w:p>
    <w:p w:rsidR="00C06F9D" w:rsidRPr="0057493F" w:rsidRDefault="00C06F9D" w:rsidP="00C06F9D">
      <w:pPr>
        <w:suppressAutoHyphens/>
        <w:rPr>
          <w:bCs/>
          <w:lang w:val="da-DK"/>
        </w:rPr>
      </w:pPr>
      <w:r w:rsidRPr="0057493F">
        <w:rPr>
          <w:bCs/>
          <w:lang w:val="da-DK"/>
        </w:rPr>
        <w:t>insulin lispro</w:t>
      </w:r>
    </w:p>
    <w:p w:rsidR="00C06F9D" w:rsidRDefault="00C06F9D" w:rsidP="00C06F9D">
      <w:pPr>
        <w:suppressAutoHyphens/>
        <w:rPr>
          <w:lang w:val="da-DK"/>
        </w:rPr>
      </w:pPr>
    </w:p>
    <w:p w:rsidR="00C06F9D" w:rsidRDefault="00C06F9D" w:rsidP="00C06F9D">
      <w:pPr>
        <w:suppressAutoHyphens/>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C06F9D" w:rsidRDefault="00C06F9D" w:rsidP="00C06F9D">
      <w:pPr>
        <w:suppressAutoHyphens/>
        <w:rPr>
          <w:lang w:val="da-DK"/>
        </w:rPr>
      </w:pPr>
    </w:p>
    <w:p w:rsidR="00C06F9D" w:rsidRPr="00DE0041" w:rsidRDefault="00C06F9D" w:rsidP="00C06F9D">
      <w:pPr>
        <w:suppressAutoHyphens/>
        <w:rPr>
          <w:lang w:val="da-DK"/>
        </w:rPr>
      </w:pPr>
      <w:r>
        <w:rPr>
          <w:lang w:val="da-DK"/>
        </w:rPr>
        <w:t>En ml opløsning indeholder 1</w:t>
      </w:r>
      <w:r w:rsidRPr="00DE0041">
        <w:rPr>
          <w:lang w:val="da-DK"/>
        </w:rPr>
        <w:t xml:space="preserve">00 enheder insulin lispro (svarende </w:t>
      </w:r>
      <w:r>
        <w:rPr>
          <w:lang w:val="da-DK"/>
        </w:rPr>
        <w:t>til 3,5</w:t>
      </w:r>
      <w:r w:rsidRPr="00DE0041">
        <w:rPr>
          <w:lang w:val="da-DK"/>
        </w:rPr>
        <w:t xml:space="preserve"> mg)</w:t>
      </w:r>
      <w:r>
        <w:rPr>
          <w:lang w:val="da-DK"/>
        </w:rPr>
        <w:t>.</w:t>
      </w:r>
    </w:p>
    <w:p w:rsidR="00C06F9D" w:rsidRPr="00DE0041" w:rsidRDefault="00C06F9D" w:rsidP="00C06F9D">
      <w:pPr>
        <w:suppressAutoHyphens/>
        <w:rPr>
          <w:lang w:val="da-DK"/>
        </w:rPr>
      </w:pPr>
    </w:p>
    <w:p w:rsidR="00C06F9D" w:rsidRPr="00DE0041" w:rsidRDefault="00C06F9D" w:rsidP="00C06F9D">
      <w:pPr>
        <w:suppressAutoHyphens/>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3.</w:t>
      </w:r>
      <w:r>
        <w:rPr>
          <w:b/>
          <w:lang w:val="da-DK"/>
        </w:rPr>
        <w:tab/>
        <w:t>LISTE OVER HJÆLPESTOFFER</w:t>
      </w:r>
    </w:p>
    <w:p w:rsidR="00C06F9D" w:rsidRDefault="00C06F9D" w:rsidP="00C06F9D">
      <w:pPr>
        <w:suppressAutoHyphens/>
        <w:rPr>
          <w:lang w:val="da-DK"/>
        </w:rPr>
      </w:pPr>
    </w:p>
    <w:p w:rsidR="00C06F9D" w:rsidRDefault="00C06F9D" w:rsidP="00C06F9D">
      <w:pPr>
        <w:ind w:right="11"/>
        <w:rPr>
          <w:lang w:val="da-DK"/>
        </w:rPr>
      </w:pPr>
      <w:r>
        <w:rPr>
          <w:lang w:val="da-DK"/>
        </w:rPr>
        <w:t>Indeholder glycerol, zinkoxid, d</w:t>
      </w:r>
      <w:r w:rsidRPr="0057217C">
        <w:rPr>
          <w:lang w:val="da-DK"/>
        </w:rPr>
        <w:t>inatriumphosphatheptahydrat</w:t>
      </w:r>
      <w:r>
        <w:rPr>
          <w:lang w:val="da-DK"/>
        </w:rPr>
        <w:t>, metacresol og vand til injektionsvæsker.</w:t>
      </w:r>
    </w:p>
    <w:p w:rsidR="00C06F9D" w:rsidRDefault="00C06F9D" w:rsidP="00C06F9D">
      <w:pPr>
        <w:suppressAutoHyphens/>
        <w:rPr>
          <w:lang w:val="da-DK"/>
        </w:rPr>
      </w:pPr>
      <w:r>
        <w:rPr>
          <w:lang w:val="da-DK"/>
        </w:rPr>
        <w:t xml:space="preserve">Natriumhydroxid og/eller saltsyre kan være tilsat for at justere surhedsgraden. </w:t>
      </w:r>
      <w:r w:rsidRPr="0057493F">
        <w:rPr>
          <w:shd w:val="clear" w:color="auto" w:fill="D4D4D4"/>
          <w:lang w:val="da-DK"/>
        </w:rPr>
        <w:t>Se yderligere oplysninger i indlægssedlen.</w:t>
      </w:r>
    </w:p>
    <w:p w:rsidR="00C06F9D" w:rsidRDefault="00C06F9D" w:rsidP="00C06F9D">
      <w:pPr>
        <w:suppressAutoHyphens/>
        <w:rPr>
          <w:lang w:val="da-DK"/>
        </w:rPr>
      </w:pPr>
    </w:p>
    <w:p w:rsidR="00C06F9D" w:rsidRDefault="00C06F9D" w:rsidP="00C06F9D">
      <w:pPr>
        <w:suppressAutoHyphens/>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LÆGEMIDDELFORM OG INDHOLD (PAKNINGSSTØRRELSE)</w:t>
      </w:r>
    </w:p>
    <w:p w:rsidR="00C06F9D" w:rsidRDefault="00C06F9D" w:rsidP="00C06F9D">
      <w:pPr>
        <w:suppressAutoHyphens/>
        <w:rPr>
          <w:lang w:val="da-DK"/>
        </w:rPr>
      </w:pPr>
    </w:p>
    <w:p w:rsidR="00C06F9D" w:rsidRPr="00614EF4" w:rsidRDefault="00C06F9D" w:rsidP="00C06F9D">
      <w:pPr>
        <w:suppressAutoHyphens/>
        <w:rPr>
          <w:lang w:val="da-DK"/>
        </w:rPr>
      </w:pPr>
      <w:r w:rsidRPr="0057493F">
        <w:rPr>
          <w:highlight w:val="lightGray"/>
          <w:lang w:val="da-DK"/>
        </w:rPr>
        <w:t>Injektionsvæske, opløsning.</w:t>
      </w:r>
    </w:p>
    <w:p w:rsidR="00C06F9D" w:rsidRPr="00D20064" w:rsidRDefault="00C06F9D" w:rsidP="00C06F9D">
      <w:pPr>
        <w:suppressAutoHyphens/>
        <w:rPr>
          <w:lang w:val="da-DK"/>
        </w:rPr>
      </w:pPr>
    </w:p>
    <w:p w:rsidR="00C06F9D" w:rsidRPr="008E53ED" w:rsidRDefault="00C06F9D" w:rsidP="00C06F9D">
      <w:pPr>
        <w:rPr>
          <w:szCs w:val="22"/>
          <w:lang w:val="da-DK"/>
        </w:rPr>
      </w:pPr>
      <w:r>
        <w:rPr>
          <w:szCs w:val="22"/>
          <w:lang w:val="da-DK"/>
        </w:rPr>
        <w:t xml:space="preserve">Multipakning: 10 (2 pakninger a 5) </w:t>
      </w:r>
      <w:r w:rsidRPr="008E53ED">
        <w:rPr>
          <w:szCs w:val="22"/>
          <w:lang w:val="da-DK"/>
        </w:rPr>
        <w:t>pen</w:t>
      </w:r>
      <w:r w:rsidRPr="00FE335F">
        <w:rPr>
          <w:szCs w:val="22"/>
          <w:lang w:val="da-DK"/>
        </w:rPr>
        <w:t>ne</w:t>
      </w:r>
      <w:r>
        <w:rPr>
          <w:szCs w:val="22"/>
          <w:lang w:val="da-DK"/>
        </w:rPr>
        <w:t xml:space="preserve"> a 3 ml</w:t>
      </w:r>
    </w:p>
    <w:p w:rsidR="00C06F9D" w:rsidRPr="00614EF4" w:rsidRDefault="00C06F9D" w:rsidP="00C06F9D">
      <w:pPr>
        <w:suppressAutoHyphens/>
        <w:rPr>
          <w:lang w:val="da-DK"/>
        </w:rPr>
      </w:pPr>
    </w:p>
    <w:p w:rsidR="00C06F9D" w:rsidRPr="00D20064" w:rsidRDefault="00C06F9D" w:rsidP="00C06F9D">
      <w:pPr>
        <w:suppressAutoHyphens/>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ANVENDELSESMÅDE OG ADMINISTRATIONSVEJ(E)</w:t>
      </w:r>
    </w:p>
    <w:p w:rsidR="00C06F9D" w:rsidRDefault="00C06F9D" w:rsidP="00C06F9D">
      <w:pPr>
        <w:suppressAutoHyphens/>
        <w:rPr>
          <w:lang w:val="da-DK"/>
        </w:rPr>
      </w:pPr>
    </w:p>
    <w:p w:rsidR="00C06F9D" w:rsidRDefault="00C06F9D" w:rsidP="00C06F9D">
      <w:pPr>
        <w:suppressAutoHyphens/>
        <w:rPr>
          <w:lang w:val="da-DK"/>
        </w:rPr>
      </w:pPr>
      <w:r>
        <w:rPr>
          <w:lang w:val="da-DK"/>
        </w:rPr>
        <w:t>Læs indlægssedlen inden brug.</w:t>
      </w:r>
    </w:p>
    <w:p w:rsidR="00C06F9D" w:rsidRPr="00FE335F" w:rsidRDefault="00C06F9D" w:rsidP="00C06F9D">
      <w:pPr>
        <w:suppressAutoHyphens/>
        <w:rPr>
          <w:b/>
          <w:lang w:val="da-DK"/>
        </w:rPr>
      </w:pPr>
      <w:r w:rsidRPr="00FE335F">
        <w:rPr>
          <w:b/>
          <w:lang w:val="da-DK"/>
        </w:rPr>
        <w:t>Subkutan anvendelse.</w:t>
      </w:r>
    </w:p>
    <w:p w:rsidR="00C06F9D" w:rsidRDefault="00C06F9D" w:rsidP="00C06F9D">
      <w:pPr>
        <w:pStyle w:val="EndnoteText"/>
        <w:tabs>
          <w:tab w:val="clear" w:pos="567"/>
        </w:tabs>
        <w:suppressAutoHyphens/>
        <w:rPr>
          <w:lang w:val="da-DK"/>
        </w:rPr>
      </w:pPr>
    </w:p>
    <w:p w:rsidR="00C06F9D" w:rsidRDefault="00C06F9D" w:rsidP="00C06F9D">
      <w:pPr>
        <w:pStyle w:val="EndnoteText"/>
        <w:tabs>
          <w:tab w:val="clear" w:pos="567"/>
        </w:tabs>
        <w:suppressAutoHyphens/>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t>SÆRLIG ADVARSEL OM, AT LÆGEMIDLET SKAL OPBEVARES UTILGÆNGELIGT FOR BØRN</w:t>
      </w:r>
    </w:p>
    <w:p w:rsidR="00C06F9D" w:rsidRDefault="00C06F9D" w:rsidP="00C06F9D">
      <w:pPr>
        <w:suppressAutoHyphens/>
        <w:rPr>
          <w:lang w:val="da-DK"/>
        </w:rPr>
      </w:pPr>
    </w:p>
    <w:p w:rsidR="00C06F9D" w:rsidRDefault="00C06F9D" w:rsidP="00C06F9D">
      <w:pPr>
        <w:suppressAutoHyphens/>
        <w:rPr>
          <w:lang w:val="da-DK"/>
        </w:rPr>
      </w:pPr>
      <w:r>
        <w:rPr>
          <w:lang w:val="da-DK"/>
        </w:rPr>
        <w:t>Opbevares utilgængeligt for børn.</w:t>
      </w:r>
    </w:p>
    <w:p w:rsidR="00C06F9D" w:rsidRDefault="00C06F9D" w:rsidP="00C06F9D">
      <w:pPr>
        <w:suppressAutoHyphens/>
        <w:rPr>
          <w:lang w:val="da-DK"/>
        </w:rPr>
      </w:pPr>
    </w:p>
    <w:p w:rsidR="00C06F9D" w:rsidRDefault="00C06F9D" w:rsidP="00C06F9D">
      <w:pPr>
        <w:suppressAutoHyphens/>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C06F9D" w:rsidRDefault="00C06F9D" w:rsidP="00C06F9D">
      <w:pPr>
        <w:suppressAutoHyphens/>
        <w:rPr>
          <w:lang w:val="da-DK"/>
        </w:rPr>
      </w:pPr>
    </w:p>
    <w:p w:rsidR="00C06F9D" w:rsidRPr="00FE335F" w:rsidRDefault="00C06F9D" w:rsidP="00C06F9D">
      <w:pPr>
        <w:suppressAutoHyphens/>
        <w:rPr>
          <w:b/>
          <w:lang w:val="da-DK"/>
        </w:rPr>
      </w:pPr>
      <w:r w:rsidRPr="00FE335F">
        <w:rPr>
          <w:b/>
          <w:lang w:val="da-DK"/>
        </w:rPr>
        <w:t>Pennen leverer 0,5 – 30 enheder i trin af 0,5 enheder.</w:t>
      </w:r>
    </w:p>
    <w:p w:rsidR="00C06F9D" w:rsidRDefault="00C06F9D" w:rsidP="00C06F9D">
      <w:pPr>
        <w:suppressAutoHyphens/>
        <w:rPr>
          <w:lang w:val="da-DK"/>
        </w:rPr>
      </w:pPr>
    </w:p>
    <w:p w:rsidR="00C06F9D" w:rsidRPr="008D1B3E" w:rsidRDefault="00C06F9D" w:rsidP="00C06F9D">
      <w:pPr>
        <w:suppressAutoHyphens/>
        <w:rPr>
          <w:lang w:val="da-DK"/>
        </w:rPr>
      </w:pPr>
    </w:p>
    <w:p w:rsidR="00C06F9D" w:rsidRDefault="00C06F9D" w:rsidP="00C06F9D">
      <w:pPr>
        <w:keepNext/>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C06F9D" w:rsidRDefault="00C06F9D" w:rsidP="00C06F9D">
      <w:pPr>
        <w:keepNext/>
        <w:suppressAutoHyphens/>
        <w:ind w:left="567" w:hanging="567"/>
        <w:rPr>
          <w:lang w:val="da-DK"/>
        </w:rPr>
      </w:pPr>
    </w:p>
    <w:p w:rsidR="00C06F9D" w:rsidRDefault="00C06F9D" w:rsidP="00C06F9D">
      <w:pPr>
        <w:suppressAutoHyphens/>
        <w:rPr>
          <w:lang w:val="da-DK"/>
        </w:rPr>
      </w:pPr>
      <w:r>
        <w:rPr>
          <w:lang w:val="da-DK"/>
        </w:rPr>
        <w:t>EXP</w:t>
      </w:r>
    </w:p>
    <w:p w:rsidR="00C06F9D" w:rsidRDefault="00C06F9D" w:rsidP="00C06F9D">
      <w:pPr>
        <w:pStyle w:val="EndnoteText"/>
        <w:tabs>
          <w:tab w:val="clear" w:pos="567"/>
        </w:tabs>
        <w:suppressAutoHyphens/>
        <w:rPr>
          <w:lang w:val="da-DK"/>
        </w:rPr>
      </w:pPr>
    </w:p>
    <w:p w:rsidR="00C06F9D" w:rsidRDefault="00C06F9D" w:rsidP="00C06F9D">
      <w:pPr>
        <w:pStyle w:val="EndnoteText"/>
        <w:tabs>
          <w:tab w:val="clear" w:pos="567"/>
        </w:tabs>
        <w:suppressAutoHyphens/>
        <w:rPr>
          <w:lang w:val="da-DK"/>
        </w:rPr>
      </w:pPr>
    </w:p>
    <w:p w:rsidR="00C06F9D" w:rsidRDefault="00C06F9D" w:rsidP="00C06F9D">
      <w:pPr>
        <w:keepNext/>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C06F9D" w:rsidRDefault="00C06F9D" w:rsidP="00C06F9D">
      <w:pPr>
        <w:keepNext/>
        <w:suppressAutoHyphens/>
        <w:rPr>
          <w:lang w:val="da-DK"/>
        </w:rPr>
      </w:pPr>
    </w:p>
    <w:p w:rsidR="00C06F9D" w:rsidRDefault="00C06F9D" w:rsidP="00C06F9D">
      <w:pPr>
        <w:suppressAutoHyphens/>
        <w:rPr>
          <w:lang w:val="da-DK"/>
        </w:rPr>
      </w:pPr>
      <w:r>
        <w:rPr>
          <w:lang w:val="da-DK"/>
        </w:rPr>
        <w:t>Opbevares i køleskab (2°C – 8°C).</w:t>
      </w:r>
    </w:p>
    <w:p w:rsidR="00C06F9D" w:rsidRDefault="00C06F9D" w:rsidP="00C06F9D">
      <w:pPr>
        <w:suppressAutoHyphens/>
        <w:rPr>
          <w:lang w:val="da-DK"/>
        </w:rPr>
      </w:pPr>
      <w:r>
        <w:rPr>
          <w:lang w:val="da-DK"/>
        </w:rPr>
        <w:t>Må ikke nedfryses. Må ikke udsættes for stærk varme eller direkte sollys.</w:t>
      </w:r>
    </w:p>
    <w:p w:rsidR="00C06F9D" w:rsidRDefault="00C06F9D" w:rsidP="00C06F9D">
      <w:pPr>
        <w:suppressAutoHyphens/>
        <w:rPr>
          <w:lang w:val="da-DK"/>
        </w:rPr>
      </w:pPr>
      <w:r>
        <w:rPr>
          <w:lang w:val="da-DK"/>
        </w:rPr>
        <w:t>Penne, der er i brug, må bruges i 28 dage. Kassér efter 28 dage, selvom en del af opløsningen er tilbage. Penne i brug bør opbevares ved temperaturer under 30</w:t>
      </w:r>
      <w:r>
        <w:rPr>
          <w:lang w:val="da-DK"/>
        </w:rPr>
        <w:sym w:font="Symbol" w:char="F0B0"/>
      </w:r>
      <w:r>
        <w:rPr>
          <w:lang w:val="da-DK"/>
        </w:rPr>
        <w:t>C og bør ikke nedkøles.</w:t>
      </w:r>
    </w:p>
    <w:p w:rsidR="00C06F9D" w:rsidRDefault="00C06F9D" w:rsidP="00C06F9D">
      <w:pPr>
        <w:suppressAutoHyphens/>
        <w:rPr>
          <w:lang w:val="da-DK"/>
        </w:rPr>
      </w:pPr>
    </w:p>
    <w:p w:rsidR="00C06F9D" w:rsidRDefault="00C06F9D" w:rsidP="00C06F9D">
      <w:pPr>
        <w:suppressAutoHyphens/>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EVENTUELLE SÆRLIGE FORHOLDSREGLER VED BORTSKAFFELSE AF IKKE ANVENDT LÆGEMIDDEL SAMT AFFALD HERAF</w:t>
      </w:r>
    </w:p>
    <w:p w:rsidR="00C06F9D" w:rsidRDefault="00C06F9D" w:rsidP="00C06F9D">
      <w:pPr>
        <w:suppressAutoHyphens/>
        <w:rPr>
          <w:lang w:val="da-DK"/>
        </w:rPr>
      </w:pPr>
    </w:p>
    <w:p w:rsidR="00C06F9D" w:rsidRDefault="00C06F9D" w:rsidP="00C06F9D">
      <w:pPr>
        <w:suppressAutoHyphens/>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C06F9D" w:rsidRDefault="00C06F9D" w:rsidP="00C06F9D">
      <w:pPr>
        <w:suppressAutoHyphens/>
        <w:rPr>
          <w:lang w:val="da-DK"/>
        </w:rPr>
      </w:pPr>
    </w:p>
    <w:p w:rsidR="00C06F9D" w:rsidRPr="0054346D" w:rsidRDefault="00C06F9D" w:rsidP="00C06F9D">
      <w:pPr>
        <w:suppressAutoHyphens/>
        <w:ind w:left="426" w:hanging="426"/>
        <w:rPr>
          <w:lang w:val="nl-BE"/>
        </w:rPr>
      </w:pPr>
      <w:r w:rsidRPr="0054346D">
        <w:rPr>
          <w:lang w:val="nl-BE"/>
        </w:rPr>
        <w:t>Eli Lilly Nederland B.V.</w:t>
      </w:r>
    </w:p>
    <w:p w:rsidR="00C06F9D" w:rsidRDefault="00C06F9D" w:rsidP="00C06F9D">
      <w:pPr>
        <w:suppressAutoHyphens/>
        <w:ind w:left="426" w:hanging="426"/>
        <w:rPr>
          <w:lang w:val="nl-BE"/>
        </w:rPr>
      </w:pPr>
      <w:r>
        <w:rPr>
          <w:lang w:val="nl-BE"/>
        </w:rPr>
        <w:t>Papendorpseweg 83, 3528 BJ Utrecht</w:t>
      </w:r>
    </w:p>
    <w:p w:rsidR="00C06F9D" w:rsidRDefault="00C06F9D" w:rsidP="00C06F9D">
      <w:pPr>
        <w:suppressAutoHyphens/>
        <w:ind w:left="426" w:hanging="426"/>
        <w:rPr>
          <w:lang w:val="en-US"/>
        </w:rPr>
      </w:pPr>
      <w:r>
        <w:rPr>
          <w:lang w:val="en-US"/>
        </w:rPr>
        <w:t>Holland</w:t>
      </w:r>
    </w:p>
    <w:p w:rsidR="00C06F9D" w:rsidRDefault="00C06F9D" w:rsidP="00C06F9D">
      <w:pPr>
        <w:suppressAutoHyphens/>
        <w:rPr>
          <w:lang w:val="en-US"/>
        </w:rPr>
      </w:pPr>
    </w:p>
    <w:p w:rsidR="00C06F9D" w:rsidRDefault="00C06F9D" w:rsidP="00C06F9D">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C06F9D" w:rsidTr="00C06F9D">
        <w:tc>
          <w:tcPr>
            <w:tcW w:w="9281" w:type="dxa"/>
          </w:tcPr>
          <w:p w:rsidR="00C06F9D" w:rsidRDefault="00C06F9D" w:rsidP="00C06F9D">
            <w:pPr>
              <w:ind w:left="567" w:hanging="567"/>
              <w:rPr>
                <w:b/>
                <w:lang w:val="da-DK"/>
              </w:rPr>
            </w:pPr>
            <w:r>
              <w:rPr>
                <w:b/>
                <w:lang w:val="da-DK"/>
              </w:rPr>
              <w:t>12.</w:t>
            </w:r>
            <w:r>
              <w:rPr>
                <w:b/>
                <w:lang w:val="da-DK"/>
              </w:rPr>
              <w:tab/>
              <w:t>MARKEDSFØRINGSTILLADELSESNUMMER (NUMRE)</w:t>
            </w:r>
          </w:p>
        </w:tc>
      </w:tr>
    </w:tbl>
    <w:p w:rsidR="00C06F9D" w:rsidRDefault="00C06F9D" w:rsidP="00C06F9D">
      <w:pPr>
        <w:suppressAutoHyphens/>
        <w:ind w:left="426" w:hanging="426"/>
        <w:rPr>
          <w:lang w:val="da-DK"/>
        </w:rPr>
      </w:pPr>
    </w:p>
    <w:p w:rsidR="00C06F9D" w:rsidRDefault="00C06F9D" w:rsidP="00C06F9D">
      <w:pPr>
        <w:tabs>
          <w:tab w:val="left" w:pos="2565"/>
        </w:tabs>
        <w:rPr>
          <w:lang w:val="da-DK"/>
        </w:rPr>
      </w:pPr>
      <w:r w:rsidRPr="0054346D">
        <w:rPr>
          <w:lang w:val="sv-SE"/>
        </w:rPr>
        <w:t>EU/1/96/007/</w:t>
      </w:r>
      <w:r>
        <w:rPr>
          <w:lang w:val="sv-SE"/>
        </w:rPr>
        <w:t>045</w:t>
      </w:r>
    </w:p>
    <w:p w:rsidR="00C06F9D" w:rsidRPr="00A90D43" w:rsidRDefault="00C06F9D" w:rsidP="00C06F9D">
      <w:pPr>
        <w:tabs>
          <w:tab w:val="left" w:pos="2565"/>
        </w:tabs>
        <w:rPr>
          <w:lang w:val="da-DK"/>
        </w:rPr>
      </w:pPr>
    </w:p>
    <w:p w:rsidR="00C06F9D" w:rsidRDefault="00C06F9D" w:rsidP="00C06F9D">
      <w:pPr>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C06F9D" w:rsidRDefault="00C06F9D" w:rsidP="00C06F9D">
      <w:pPr>
        <w:rPr>
          <w:lang w:val="da-DK"/>
        </w:rPr>
      </w:pPr>
    </w:p>
    <w:p w:rsidR="00C06F9D" w:rsidRDefault="00C06F9D" w:rsidP="00C06F9D">
      <w:pPr>
        <w:rPr>
          <w:lang w:val="da-DK"/>
        </w:rPr>
      </w:pPr>
      <w:r>
        <w:rPr>
          <w:lang w:val="da-DK"/>
        </w:rPr>
        <w:t>Lot</w:t>
      </w:r>
    </w:p>
    <w:p w:rsidR="00C06F9D" w:rsidRDefault="00C06F9D" w:rsidP="00C06F9D">
      <w:pPr>
        <w:rPr>
          <w:lang w:val="da-DK"/>
        </w:rPr>
      </w:pPr>
    </w:p>
    <w:p w:rsidR="00C06F9D" w:rsidRDefault="00C06F9D" w:rsidP="00C06F9D">
      <w:pPr>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C06F9D" w:rsidRDefault="00C06F9D" w:rsidP="00C06F9D">
      <w:pPr>
        <w:rPr>
          <w:lang w:val="da-DK"/>
        </w:rPr>
      </w:pPr>
    </w:p>
    <w:p w:rsidR="00C06F9D" w:rsidRDefault="00C06F9D" w:rsidP="00C06F9D">
      <w:pPr>
        <w:suppressAutoHyphens/>
        <w:ind w:left="720" w:hanging="720"/>
        <w:rPr>
          <w:lang w:val="da-DK"/>
        </w:rPr>
      </w:pPr>
    </w:p>
    <w:p w:rsidR="00C06F9D" w:rsidRDefault="00C06F9D" w:rsidP="00C06F9D">
      <w:pPr>
        <w:suppressAutoHyphens/>
        <w:ind w:left="720" w:hanging="720"/>
        <w:rPr>
          <w:lang w:val="da-DK"/>
        </w:rPr>
      </w:pPr>
    </w:p>
    <w:p w:rsidR="00C06F9D" w:rsidRDefault="00C06F9D" w:rsidP="00C06F9D">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C06F9D" w:rsidRDefault="00C06F9D" w:rsidP="00C06F9D">
      <w:pPr>
        <w:ind w:right="11"/>
        <w:rPr>
          <w:lang w:val="da-DK"/>
        </w:rPr>
      </w:pPr>
    </w:p>
    <w:p w:rsidR="00C06F9D" w:rsidRDefault="00C06F9D" w:rsidP="00C06F9D">
      <w:pPr>
        <w:ind w:right="11"/>
        <w:rPr>
          <w:lang w:val="da-DK"/>
        </w:rPr>
      </w:pPr>
    </w:p>
    <w:p w:rsidR="00C06F9D" w:rsidRDefault="00C06F9D" w:rsidP="00C06F9D">
      <w:pPr>
        <w:rPr>
          <w:lang w:val="da-DK"/>
        </w:rPr>
      </w:pPr>
    </w:p>
    <w:p w:rsidR="00C06F9D" w:rsidRDefault="00C06F9D" w:rsidP="00C06F9D">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t>INFORMATION I BRAILLESKRIFT</w:t>
      </w:r>
    </w:p>
    <w:p w:rsidR="00C06F9D" w:rsidRDefault="00C06F9D" w:rsidP="00C06F9D">
      <w:pPr>
        <w:pStyle w:val="EndnoteText"/>
        <w:tabs>
          <w:tab w:val="clear" w:pos="567"/>
        </w:tabs>
        <w:rPr>
          <w:rStyle w:val="CommentReference"/>
          <w:sz w:val="22"/>
          <w:lang w:val="da-DK"/>
        </w:rPr>
      </w:pPr>
    </w:p>
    <w:p w:rsidR="00C06F9D" w:rsidRDefault="00C06F9D" w:rsidP="00C06F9D">
      <w:pPr>
        <w:ind w:right="11"/>
        <w:rPr>
          <w:lang w:val="da-DK"/>
        </w:rPr>
      </w:pPr>
      <w:r>
        <w:rPr>
          <w:lang w:val="da-DK"/>
        </w:rPr>
        <w:t>Humalog 100 enheder/ml Junior KwikPen</w:t>
      </w:r>
    </w:p>
    <w:p w:rsidR="00C06F9D" w:rsidRDefault="00C06F9D" w:rsidP="00C06F9D">
      <w:pPr>
        <w:ind w:right="11"/>
        <w:rPr>
          <w:lang w:val="da-DK"/>
        </w:rPr>
      </w:pPr>
    </w:p>
    <w:p w:rsidR="00C06F9D" w:rsidRPr="003C5BD8" w:rsidRDefault="00C06F9D" w:rsidP="00C06F9D">
      <w:pPr>
        <w:ind w:left="567" w:hanging="567"/>
        <w:rPr>
          <w:noProof/>
          <w:szCs w:val="22"/>
          <w:lang w:val="da-DK"/>
        </w:rPr>
      </w:pPr>
    </w:p>
    <w:p w:rsidR="00C06F9D" w:rsidRPr="009A46D6" w:rsidRDefault="00C06F9D" w:rsidP="00C06F9D">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sidR="00C11596">
        <w:rPr>
          <w:b/>
          <w:noProof/>
          <w:szCs w:val="22"/>
          <w:lang w:val="da-DK"/>
        </w:rPr>
        <w:t>.</w:t>
      </w:r>
      <w:r w:rsidRPr="009A46D6">
        <w:rPr>
          <w:b/>
          <w:noProof/>
          <w:szCs w:val="22"/>
          <w:lang w:val="da-DK"/>
        </w:rPr>
        <w:tab/>
        <w:t>ENTYDIG IDENTIFIKATOR – 2D-STREGKODE</w:t>
      </w:r>
    </w:p>
    <w:p w:rsidR="00C06F9D" w:rsidRPr="009A46D6" w:rsidRDefault="00C06F9D" w:rsidP="00C06F9D">
      <w:pPr>
        <w:tabs>
          <w:tab w:val="left" w:pos="720"/>
        </w:tabs>
        <w:rPr>
          <w:noProof/>
          <w:szCs w:val="22"/>
          <w:lang w:val="da-DK"/>
        </w:rPr>
      </w:pPr>
    </w:p>
    <w:p w:rsidR="00C06F9D" w:rsidRDefault="00C06F9D" w:rsidP="00C06F9D">
      <w:pPr>
        <w:rPr>
          <w:lang w:val="da-DK"/>
        </w:rPr>
      </w:pPr>
      <w:r w:rsidRPr="009A46D6">
        <w:rPr>
          <w:highlight w:val="lightGray"/>
          <w:lang w:val="da-DK"/>
        </w:rPr>
        <w:t>Der er anført en 2D-stregkode, som indeholder en entydig identifikator.</w:t>
      </w:r>
    </w:p>
    <w:p w:rsidR="00C06F9D" w:rsidRPr="009A46D6" w:rsidRDefault="00C06F9D" w:rsidP="00C06F9D">
      <w:pPr>
        <w:rPr>
          <w:noProof/>
          <w:szCs w:val="22"/>
          <w:lang w:val="da-DK"/>
        </w:rPr>
      </w:pPr>
    </w:p>
    <w:p w:rsidR="00C06F9D" w:rsidRPr="009A46D6" w:rsidRDefault="00C06F9D" w:rsidP="00C06F9D">
      <w:pPr>
        <w:tabs>
          <w:tab w:val="left" w:pos="720"/>
        </w:tabs>
        <w:rPr>
          <w:noProof/>
          <w:szCs w:val="22"/>
          <w:lang w:val="da-DK"/>
        </w:rPr>
      </w:pPr>
    </w:p>
    <w:p w:rsidR="00C06F9D" w:rsidRPr="009A46D6" w:rsidRDefault="00C06F9D" w:rsidP="00C06F9D">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t>ENTYDIG IDENTIFIKATOR - MENNESKELIGT LÆSBARE DATA</w:t>
      </w:r>
    </w:p>
    <w:p w:rsidR="00C06F9D" w:rsidRPr="009A46D6" w:rsidRDefault="00C06F9D" w:rsidP="00C06F9D">
      <w:pPr>
        <w:tabs>
          <w:tab w:val="left" w:pos="720"/>
        </w:tabs>
        <w:rPr>
          <w:noProof/>
          <w:szCs w:val="22"/>
          <w:lang w:val="da-DK"/>
        </w:rPr>
      </w:pPr>
    </w:p>
    <w:p w:rsidR="00C06F9D" w:rsidRPr="009A46D6" w:rsidRDefault="00C06F9D" w:rsidP="00C06F9D">
      <w:pPr>
        <w:rPr>
          <w:color w:val="008000"/>
          <w:szCs w:val="22"/>
          <w:lang w:val="da-DK"/>
        </w:rPr>
      </w:pPr>
      <w:r w:rsidRPr="009A46D6">
        <w:rPr>
          <w:szCs w:val="22"/>
          <w:lang w:val="da-DK"/>
        </w:rPr>
        <w:t>PC</w:t>
      </w:r>
    </w:p>
    <w:p w:rsidR="00C06F9D" w:rsidRPr="009A46D6" w:rsidRDefault="00C06F9D" w:rsidP="00C06F9D">
      <w:pPr>
        <w:rPr>
          <w:szCs w:val="22"/>
          <w:lang w:val="da-DK"/>
        </w:rPr>
      </w:pPr>
      <w:r w:rsidRPr="009A46D6">
        <w:rPr>
          <w:szCs w:val="22"/>
          <w:lang w:val="da-DK"/>
        </w:rPr>
        <w:t>SN</w:t>
      </w:r>
    </w:p>
    <w:p w:rsidR="00C06F9D" w:rsidRDefault="00C06F9D" w:rsidP="00C06F9D">
      <w:pPr>
        <w:ind w:right="11"/>
        <w:rPr>
          <w:lang w:val="da-DK"/>
        </w:rPr>
      </w:pPr>
      <w:r w:rsidRPr="009A46D6">
        <w:rPr>
          <w:szCs w:val="22"/>
          <w:lang w:val="da-DK"/>
        </w:rPr>
        <w:t>NN</w:t>
      </w:r>
    </w:p>
    <w:p w:rsidR="00C06F9D" w:rsidRDefault="00C06F9D" w:rsidP="00F1778A">
      <w:pPr>
        <w:ind w:right="11"/>
        <w:rPr>
          <w:lang w:val="da-DK"/>
        </w:rPr>
      </w:pPr>
    </w:p>
    <w:p w:rsidR="00F1778A" w:rsidRDefault="00F1778A" w:rsidP="00F1778A">
      <w:pPr>
        <w:rPr>
          <w:lang w:val="da-DK"/>
        </w:rPr>
      </w:pPr>
      <w:r>
        <w:rPr>
          <w:lang w:val="da-DK"/>
        </w:rPr>
        <w:br w:type="page"/>
      </w:r>
    </w:p>
    <w:p w:rsidR="00F1778A" w:rsidRDefault="00F1778A" w:rsidP="00F1778A">
      <w:pPr>
        <w:pBdr>
          <w:top w:val="single" w:sz="4" w:space="1" w:color="auto"/>
          <w:left w:val="single" w:sz="4" w:space="4" w:color="auto"/>
          <w:bottom w:val="single" w:sz="4" w:space="1" w:color="auto"/>
          <w:right w:val="single" w:sz="4" w:space="4" w:color="auto"/>
        </w:pBdr>
        <w:rPr>
          <w:b/>
          <w:lang w:val="da-DK"/>
        </w:rPr>
      </w:pPr>
      <w:r>
        <w:rPr>
          <w:b/>
          <w:lang w:val="da-DK"/>
        </w:rPr>
        <w:t xml:space="preserve">MÆRKNING, DER SKAL ANFØRES PÅ DEN YDRE EMBALLAGE </w:t>
      </w:r>
    </w:p>
    <w:p w:rsidR="00F1778A" w:rsidRDefault="00F1778A" w:rsidP="00F1778A">
      <w:pPr>
        <w:pBdr>
          <w:top w:val="single" w:sz="4" w:space="1" w:color="auto"/>
          <w:left w:val="single" w:sz="4" w:space="4" w:color="auto"/>
          <w:bottom w:val="single" w:sz="4" w:space="1" w:color="auto"/>
          <w:right w:val="single" w:sz="4" w:space="4" w:color="auto"/>
        </w:pBdr>
        <w:rPr>
          <w:lang w:val="da-DK"/>
        </w:rPr>
      </w:pPr>
    </w:p>
    <w:p w:rsidR="00F1778A" w:rsidRDefault="00F1778A" w:rsidP="00F1778A">
      <w:pPr>
        <w:pBdr>
          <w:top w:val="single" w:sz="4" w:space="1" w:color="auto"/>
          <w:left w:val="single" w:sz="4" w:space="4" w:color="auto"/>
          <w:bottom w:val="single" w:sz="4" w:space="1" w:color="auto"/>
          <w:right w:val="single" w:sz="4" w:space="4" w:color="auto"/>
        </w:pBdr>
        <w:rPr>
          <w:lang w:val="da-DK"/>
        </w:rPr>
      </w:pPr>
      <w:r>
        <w:rPr>
          <w:b/>
          <w:bCs/>
          <w:szCs w:val="22"/>
          <w:lang w:val="da-DK"/>
        </w:rPr>
        <w:t xml:space="preserve">INTERMEDIÆR </w:t>
      </w:r>
      <w:r w:rsidRPr="00C94FD8">
        <w:rPr>
          <w:b/>
          <w:bCs/>
          <w:szCs w:val="22"/>
          <w:lang w:val="da-DK"/>
        </w:rPr>
        <w:t xml:space="preserve">KARTON (uden blå boks) del af </w:t>
      </w:r>
      <w:r>
        <w:rPr>
          <w:b/>
          <w:bCs/>
          <w:szCs w:val="22"/>
          <w:lang w:val="da-DK"/>
        </w:rPr>
        <w:t>multi</w:t>
      </w:r>
      <w:r w:rsidRPr="00C94FD8">
        <w:rPr>
          <w:b/>
          <w:bCs/>
          <w:szCs w:val="22"/>
          <w:lang w:val="da-DK"/>
        </w:rPr>
        <w:t>pakning</w:t>
      </w:r>
      <w:r>
        <w:rPr>
          <w:b/>
          <w:bCs/>
          <w:szCs w:val="22"/>
          <w:lang w:val="da-DK"/>
        </w:rPr>
        <w:t xml:space="preserve"> </w:t>
      </w:r>
      <w:r w:rsidR="000931F8">
        <w:rPr>
          <w:b/>
          <w:bCs/>
          <w:szCs w:val="22"/>
          <w:lang w:val="da-DK"/>
        </w:rPr>
        <w:t>–</w:t>
      </w:r>
      <w:r>
        <w:rPr>
          <w:b/>
          <w:bCs/>
          <w:szCs w:val="22"/>
          <w:lang w:val="da-DK"/>
        </w:rPr>
        <w:t xml:space="preserve"> </w:t>
      </w:r>
      <w:r w:rsidR="000931F8">
        <w:rPr>
          <w:b/>
          <w:bCs/>
          <w:szCs w:val="22"/>
          <w:lang w:val="da-DK"/>
        </w:rPr>
        <w:t xml:space="preserve">Junior </w:t>
      </w:r>
      <w:r>
        <w:rPr>
          <w:b/>
          <w:bCs/>
          <w:szCs w:val="22"/>
          <w:lang w:val="da-DK"/>
        </w:rPr>
        <w:t>KwikPen</w:t>
      </w:r>
    </w:p>
    <w:p w:rsidR="00F1778A" w:rsidRDefault="00F1778A" w:rsidP="00F1778A">
      <w:pPr>
        <w:suppressAutoHyphens/>
        <w:rPr>
          <w:lang w:val="da-DK"/>
        </w:rPr>
      </w:pPr>
    </w:p>
    <w:p w:rsidR="00F1778A" w:rsidRDefault="00F1778A" w:rsidP="00F1778A">
      <w:pPr>
        <w:suppressAutoHyphens/>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F1778A" w:rsidRDefault="00F1778A" w:rsidP="00F1778A">
      <w:pPr>
        <w:suppressAutoHyphens/>
        <w:rPr>
          <w:lang w:val="da-DK"/>
        </w:rPr>
      </w:pPr>
    </w:p>
    <w:p w:rsidR="00F1778A" w:rsidRDefault="000931F8" w:rsidP="00F1778A">
      <w:pPr>
        <w:pStyle w:val="Heading2"/>
      </w:pPr>
      <w:r>
        <w:t>Humalog 1</w:t>
      </w:r>
      <w:r w:rsidR="00F1778A">
        <w:t>00 enheder/ml</w:t>
      </w:r>
      <w:r w:rsidR="00334783">
        <w:t xml:space="preserve"> Junior KwikPen</w:t>
      </w:r>
      <w:r w:rsidR="00F1778A">
        <w:t xml:space="preserve"> injektionsvæske, opløsning, i fyldt pen</w:t>
      </w:r>
    </w:p>
    <w:p w:rsidR="00F1778A" w:rsidRPr="0057493F" w:rsidRDefault="00BD23A1" w:rsidP="00F1778A">
      <w:pPr>
        <w:suppressAutoHyphens/>
        <w:rPr>
          <w:bCs/>
          <w:lang w:val="da-DK"/>
        </w:rPr>
      </w:pPr>
      <w:r w:rsidRPr="0057493F">
        <w:rPr>
          <w:bCs/>
          <w:lang w:val="da-DK"/>
        </w:rPr>
        <w:t>i</w:t>
      </w:r>
      <w:r w:rsidR="00141F8A" w:rsidRPr="0057493F">
        <w:rPr>
          <w:bCs/>
          <w:lang w:val="da-DK"/>
        </w:rPr>
        <w:t>nsulin lispro</w:t>
      </w:r>
    </w:p>
    <w:p w:rsidR="00F1778A" w:rsidRDefault="00F1778A" w:rsidP="00F1778A">
      <w:pPr>
        <w:suppressAutoHyphens/>
        <w:rPr>
          <w:lang w:val="da-DK"/>
        </w:rPr>
      </w:pPr>
    </w:p>
    <w:p w:rsidR="00F1778A" w:rsidRDefault="00F1778A" w:rsidP="00F1778A">
      <w:pPr>
        <w:suppressAutoHyphens/>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F1778A" w:rsidRDefault="00F1778A" w:rsidP="00F1778A">
      <w:pPr>
        <w:suppressAutoHyphens/>
        <w:rPr>
          <w:lang w:val="da-DK"/>
        </w:rPr>
      </w:pPr>
    </w:p>
    <w:p w:rsidR="00F1778A" w:rsidRPr="00DE0041" w:rsidRDefault="000931F8" w:rsidP="00F1778A">
      <w:pPr>
        <w:suppressAutoHyphens/>
        <w:rPr>
          <w:lang w:val="da-DK"/>
        </w:rPr>
      </w:pPr>
      <w:r>
        <w:rPr>
          <w:lang w:val="da-DK"/>
        </w:rPr>
        <w:t>En ml opløsning indeholder 1</w:t>
      </w:r>
      <w:r w:rsidR="00F1778A" w:rsidRPr="00DE0041">
        <w:rPr>
          <w:lang w:val="da-DK"/>
        </w:rPr>
        <w:t xml:space="preserve">00 enheder </w:t>
      </w:r>
      <w:r>
        <w:rPr>
          <w:lang w:val="da-DK"/>
        </w:rPr>
        <w:t>insulin lispro (svarende til 3,5</w:t>
      </w:r>
      <w:r w:rsidR="00F1778A" w:rsidRPr="00DE0041">
        <w:rPr>
          <w:lang w:val="da-DK"/>
        </w:rPr>
        <w:t xml:space="preserve"> mg)</w:t>
      </w:r>
      <w:r w:rsidR="00F1778A">
        <w:rPr>
          <w:lang w:val="da-DK"/>
        </w:rPr>
        <w:t>.</w:t>
      </w:r>
    </w:p>
    <w:p w:rsidR="00F1778A" w:rsidRPr="00DE0041" w:rsidRDefault="00F1778A" w:rsidP="00F1778A">
      <w:pPr>
        <w:suppressAutoHyphens/>
        <w:rPr>
          <w:lang w:val="da-DK"/>
        </w:rPr>
      </w:pPr>
    </w:p>
    <w:p w:rsidR="00F1778A" w:rsidRPr="00DE0041" w:rsidRDefault="00F1778A" w:rsidP="00F1778A">
      <w:pPr>
        <w:suppressAutoHyphens/>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3.</w:t>
      </w:r>
      <w:r>
        <w:rPr>
          <w:b/>
          <w:lang w:val="da-DK"/>
        </w:rPr>
        <w:tab/>
        <w:t>LISTE OVER HJÆLPESTOFFER</w:t>
      </w:r>
    </w:p>
    <w:p w:rsidR="00F1778A" w:rsidRDefault="00F1778A" w:rsidP="00F1778A">
      <w:pPr>
        <w:suppressAutoHyphens/>
        <w:rPr>
          <w:lang w:val="da-DK"/>
        </w:rPr>
      </w:pPr>
    </w:p>
    <w:p w:rsidR="00F1778A" w:rsidRDefault="00F1778A" w:rsidP="00F1778A">
      <w:pPr>
        <w:ind w:right="11"/>
        <w:rPr>
          <w:lang w:val="da-DK"/>
        </w:rPr>
      </w:pPr>
      <w:r>
        <w:rPr>
          <w:lang w:val="da-DK"/>
        </w:rPr>
        <w:t>Indeholde</w:t>
      </w:r>
      <w:r w:rsidR="000931F8">
        <w:rPr>
          <w:lang w:val="da-DK"/>
        </w:rPr>
        <w:t xml:space="preserve">r glycerol, zinkoxid, dinatriumphosphatheptahydrat, metacresol </w:t>
      </w:r>
      <w:r>
        <w:rPr>
          <w:lang w:val="da-DK"/>
        </w:rPr>
        <w:t>og vand til injektionsvæsker.</w:t>
      </w:r>
    </w:p>
    <w:p w:rsidR="00F1778A" w:rsidRDefault="00F1778A" w:rsidP="00F1778A">
      <w:pPr>
        <w:suppressAutoHyphens/>
        <w:rPr>
          <w:lang w:val="da-DK"/>
        </w:rPr>
      </w:pPr>
      <w:r>
        <w:rPr>
          <w:lang w:val="da-DK"/>
        </w:rPr>
        <w:t>Natriumhydroxid og/eller saltsyre kan være tilsat for at justere surhedsgraden.</w:t>
      </w:r>
      <w:r w:rsidR="00E76897">
        <w:rPr>
          <w:lang w:val="da-DK"/>
        </w:rPr>
        <w:t xml:space="preserve"> </w:t>
      </w:r>
      <w:r w:rsidR="00E76897" w:rsidRPr="0057493F">
        <w:rPr>
          <w:shd w:val="clear" w:color="auto" w:fill="D4D4D4"/>
          <w:lang w:val="da-DK"/>
        </w:rPr>
        <w:t>Se yderligere oplysninger i indlægssedlen.</w:t>
      </w:r>
    </w:p>
    <w:p w:rsidR="00F1778A" w:rsidRDefault="00F1778A" w:rsidP="00F1778A">
      <w:pPr>
        <w:suppressAutoHyphens/>
        <w:rPr>
          <w:lang w:val="da-DK"/>
        </w:rPr>
      </w:pPr>
    </w:p>
    <w:p w:rsidR="00F1778A" w:rsidRDefault="00F1778A" w:rsidP="00F1778A">
      <w:pPr>
        <w:suppressAutoHyphens/>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LÆGEMIDDELFORM OG INDHOLD (PAKNINGSSTØRRELSE)</w:t>
      </w:r>
    </w:p>
    <w:p w:rsidR="00F1778A" w:rsidRDefault="00F1778A" w:rsidP="00F1778A">
      <w:pPr>
        <w:suppressAutoHyphens/>
        <w:rPr>
          <w:lang w:val="da-DK"/>
        </w:rPr>
      </w:pPr>
    </w:p>
    <w:p w:rsidR="00F1778A" w:rsidRDefault="00F1778A" w:rsidP="00F1778A">
      <w:pPr>
        <w:suppressAutoHyphens/>
        <w:rPr>
          <w:lang w:val="da-DK"/>
        </w:rPr>
      </w:pPr>
      <w:r w:rsidRPr="0057493F">
        <w:rPr>
          <w:highlight w:val="lightGray"/>
          <w:lang w:val="da-DK"/>
        </w:rPr>
        <w:t>Injektionsvæske, opløsning</w:t>
      </w:r>
      <w:r w:rsidR="001C304E" w:rsidRPr="0057493F">
        <w:rPr>
          <w:highlight w:val="lightGray"/>
          <w:lang w:val="da-DK"/>
        </w:rPr>
        <w:t>.</w:t>
      </w:r>
    </w:p>
    <w:p w:rsidR="00F1778A" w:rsidRDefault="00F1778A" w:rsidP="00F1778A">
      <w:pPr>
        <w:suppressAutoHyphens/>
        <w:rPr>
          <w:lang w:val="da-DK"/>
        </w:rPr>
      </w:pPr>
    </w:p>
    <w:p w:rsidR="00F1778A" w:rsidRPr="00685FD0" w:rsidRDefault="00F1778A" w:rsidP="00F1778A">
      <w:pPr>
        <w:rPr>
          <w:szCs w:val="22"/>
          <w:lang w:val="da-DK"/>
        </w:rPr>
      </w:pPr>
      <w:r>
        <w:rPr>
          <w:szCs w:val="22"/>
          <w:lang w:val="da-DK"/>
        </w:rPr>
        <w:t xml:space="preserve">Multipakning: 5 penne a 3 ml. </w:t>
      </w:r>
      <w:r w:rsidRPr="00C94FD8">
        <w:rPr>
          <w:szCs w:val="22"/>
          <w:lang w:val="da-DK"/>
        </w:rPr>
        <w:t xml:space="preserve">Del af en </w:t>
      </w:r>
      <w:r>
        <w:rPr>
          <w:szCs w:val="22"/>
          <w:lang w:val="da-DK"/>
        </w:rPr>
        <w:t>multi</w:t>
      </w:r>
      <w:r w:rsidRPr="00C94FD8">
        <w:rPr>
          <w:szCs w:val="22"/>
          <w:lang w:val="da-DK"/>
        </w:rPr>
        <w:t>pakning, må ikke sælges separat.</w:t>
      </w:r>
    </w:p>
    <w:p w:rsidR="00F1778A" w:rsidRDefault="00F1778A" w:rsidP="00F1778A">
      <w:pPr>
        <w:suppressAutoHyphens/>
        <w:rPr>
          <w:lang w:val="da-DK"/>
        </w:rPr>
      </w:pPr>
    </w:p>
    <w:p w:rsidR="00F1778A" w:rsidRDefault="00F1778A" w:rsidP="00F1778A">
      <w:pPr>
        <w:suppressAutoHyphens/>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ANVENDELSESMÅDE OG ADMINISTRATIONSVEJ(E)</w:t>
      </w:r>
    </w:p>
    <w:p w:rsidR="00F1778A" w:rsidRDefault="00F1778A" w:rsidP="00F1778A">
      <w:pPr>
        <w:suppressAutoHyphens/>
        <w:rPr>
          <w:lang w:val="da-DK"/>
        </w:rPr>
      </w:pPr>
    </w:p>
    <w:p w:rsidR="00F1778A" w:rsidRDefault="00F1778A" w:rsidP="00F1778A">
      <w:pPr>
        <w:suppressAutoHyphens/>
        <w:rPr>
          <w:lang w:val="da-DK"/>
        </w:rPr>
      </w:pPr>
      <w:r>
        <w:rPr>
          <w:lang w:val="da-DK"/>
        </w:rPr>
        <w:t xml:space="preserve">Læs indlægssedlen </w:t>
      </w:r>
      <w:r w:rsidR="00FA7009">
        <w:rPr>
          <w:lang w:val="da-DK"/>
        </w:rPr>
        <w:t>inden</w:t>
      </w:r>
      <w:r>
        <w:rPr>
          <w:lang w:val="da-DK"/>
        </w:rPr>
        <w:t xml:space="preserve"> brug.</w:t>
      </w:r>
    </w:p>
    <w:p w:rsidR="00F1778A" w:rsidRPr="00330AB6" w:rsidRDefault="001C304E" w:rsidP="00F1778A">
      <w:pPr>
        <w:suppressAutoHyphens/>
        <w:rPr>
          <w:b/>
          <w:lang w:val="da-DK"/>
        </w:rPr>
      </w:pPr>
      <w:r w:rsidRPr="00330AB6">
        <w:rPr>
          <w:b/>
          <w:lang w:val="da-DK"/>
        </w:rPr>
        <w:t>Subkutan</w:t>
      </w:r>
      <w:r w:rsidR="00512B16" w:rsidRPr="00330AB6">
        <w:rPr>
          <w:b/>
          <w:lang w:val="da-DK"/>
        </w:rPr>
        <w:t xml:space="preserve"> </w:t>
      </w:r>
      <w:r w:rsidR="00F1778A" w:rsidRPr="00330AB6">
        <w:rPr>
          <w:b/>
          <w:lang w:val="da-DK"/>
        </w:rPr>
        <w:t>anvendelse</w:t>
      </w:r>
      <w:r w:rsidR="00512B16" w:rsidRPr="00330AB6">
        <w:rPr>
          <w:b/>
          <w:lang w:val="da-DK"/>
        </w:rPr>
        <w:t>.</w:t>
      </w:r>
    </w:p>
    <w:p w:rsidR="00F1778A" w:rsidRDefault="00F1778A" w:rsidP="00F1778A">
      <w:pPr>
        <w:pStyle w:val="EndnoteText"/>
        <w:tabs>
          <w:tab w:val="clear" w:pos="567"/>
        </w:tabs>
        <w:suppressAutoHyphens/>
        <w:rPr>
          <w:lang w:val="da-DK"/>
        </w:rPr>
      </w:pPr>
    </w:p>
    <w:p w:rsidR="00F1778A" w:rsidRDefault="00F1778A" w:rsidP="00F1778A">
      <w:pPr>
        <w:pStyle w:val="EndnoteText"/>
        <w:tabs>
          <w:tab w:val="clear" w:pos="567"/>
        </w:tabs>
        <w:suppressAutoHyphens/>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t>SÆRLIG ADVARSEL OM, AT LÆGEMIDLET SKAL OPBEVARES UTILGÆNGELIGT FOR BØRN</w:t>
      </w:r>
    </w:p>
    <w:p w:rsidR="00F1778A" w:rsidRDefault="00F1778A" w:rsidP="00F1778A">
      <w:pPr>
        <w:suppressAutoHyphens/>
        <w:rPr>
          <w:lang w:val="da-DK"/>
        </w:rPr>
      </w:pPr>
    </w:p>
    <w:p w:rsidR="00F1778A" w:rsidRDefault="00F1778A" w:rsidP="00F1778A">
      <w:pPr>
        <w:suppressAutoHyphens/>
        <w:rPr>
          <w:lang w:val="da-DK"/>
        </w:rPr>
      </w:pPr>
      <w:r>
        <w:rPr>
          <w:lang w:val="da-DK"/>
        </w:rPr>
        <w:t>Opbevares utilgængeligt for børn</w:t>
      </w:r>
      <w:r w:rsidR="005C492E">
        <w:rPr>
          <w:lang w:val="da-DK"/>
        </w:rPr>
        <w:t>.</w:t>
      </w:r>
    </w:p>
    <w:p w:rsidR="00F1778A" w:rsidRDefault="00F1778A" w:rsidP="00F1778A">
      <w:pPr>
        <w:suppressAutoHyphens/>
        <w:rPr>
          <w:lang w:val="da-DK"/>
        </w:rPr>
      </w:pPr>
    </w:p>
    <w:p w:rsidR="00F1778A" w:rsidRDefault="00F1778A" w:rsidP="00F1778A">
      <w:pPr>
        <w:suppressAutoHyphens/>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F1778A" w:rsidRDefault="00F1778A" w:rsidP="00F1778A">
      <w:pPr>
        <w:suppressAutoHyphens/>
        <w:rPr>
          <w:lang w:val="da-DK"/>
        </w:rPr>
      </w:pPr>
    </w:p>
    <w:p w:rsidR="001C304E" w:rsidRPr="00330AB6" w:rsidRDefault="001C304E" w:rsidP="00F1778A">
      <w:pPr>
        <w:suppressAutoHyphens/>
        <w:rPr>
          <w:b/>
          <w:lang w:val="da-DK"/>
        </w:rPr>
      </w:pPr>
      <w:r w:rsidRPr="00330AB6">
        <w:rPr>
          <w:b/>
          <w:lang w:val="da-DK"/>
        </w:rPr>
        <w:t>Pennen leverer 0,5</w:t>
      </w:r>
      <w:r>
        <w:rPr>
          <w:b/>
          <w:lang w:val="da-DK"/>
        </w:rPr>
        <w:t xml:space="preserve"> </w:t>
      </w:r>
      <w:r w:rsidRPr="00330AB6">
        <w:rPr>
          <w:b/>
          <w:lang w:val="da-DK"/>
        </w:rPr>
        <w:t>-</w:t>
      </w:r>
      <w:r>
        <w:rPr>
          <w:b/>
          <w:lang w:val="da-DK"/>
        </w:rPr>
        <w:t xml:space="preserve"> </w:t>
      </w:r>
      <w:r w:rsidRPr="001C304E">
        <w:rPr>
          <w:b/>
          <w:lang w:val="da-DK"/>
        </w:rPr>
        <w:t>30 en</w:t>
      </w:r>
      <w:r w:rsidRPr="00330AB6">
        <w:rPr>
          <w:b/>
          <w:lang w:val="da-DK"/>
        </w:rPr>
        <w:t>heder i trin af 0,5 enhed</w:t>
      </w:r>
      <w:r>
        <w:rPr>
          <w:b/>
          <w:lang w:val="da-DK"/>
        </w:rPr>
        <w:t>er</w:t>
      </w:r>
      <w:r w:rsidRPr="00330AB6">
        <w:rPr>
          <w:b/>
          <w:lang w:val="da-DK"/>
        </w:rPr>
        <w:t>.</w:t>
      </w:r>
    </w:p>
    <w:p w:rsidR="001C304E" w:rsidRDefault="001C304E" w:rsidP="00F1778A">
      <w:pPr>
        <w:suppressAutoHyphens/>
        <w:rPr>
          <w:lang w:val="da-DK"/>
        </w:rPr>
      </w:pPr>
    </w:p>
    <w:p w:rsidR="00F1778A" w:rsidRPr="008D1B3E" w:rsidRDefault="00F1778A" w:rsidP="00F1778A">
      <w:pPr>
        <w:suppressAutoHyphens/>
        <w:rPr>
          <w:lang w:val="da-DK"/>
        </w:rPr>
      </w:pPr>
      <w:r>
        <w:rPr>
          <w:lang w:val="da-DK"/>
        </w:rPr>
        <w:t>Kontakt apoteket hvis forseglingen er brudt før pakningen er taget i brug.</w:t>
      </w:r>
    </w:p>
    <w:p w:rsidR="00F1778A" w:rsidRDefault="00F1778A" w:rsidP="00F1778A">
      <w:pPr>
        <w:suppressAutoHyphens/>
        <w:rPr>
          <w:lang w:val="da-DK"/>
        </w:rPr>
      </w:pPr>
    </w:p>
    <w:p w:rsidR="00F1778A" w:rsidRPr="008D1B3E" w:rsidRDefault="00F1778A" w:rsidP="00F1778A">
      <w:pPr>
        <w:suppressAutoHyphens/>
        <w:rPr>
          <w:lang w:val="da-DK"/>
        </w:rPr>
      </w:pPr>
    </w:p>
    <w:p w:rsidR="00F1778A" w:rsidRDefault="00F1778A" w:rsidP="00330AB6">
      <w:pPr>
        <w:keepNext/>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F1778A" w:rsidRDefault="00F1778A" w:rsidP="00330AB6">
      <w:pPr>
        <w:keepNext/>
        <w:suppressAutoHyphens/>
        <w:ind w:left="567" w:hanging="567"/>
        <w:rPr>
          <w:lang w:val="da-DK"/>
        </w:rPr>
      </w:pPr>
    </w:p>
    <w:p w:rsidR="00F1778A" w:rsidRDefault="00141F8A" w:rsidP="00F1778A">
      <w:pPr>
        <w:suppressAutoHyphens/>
        <w:rPr>
          <w:lang w:val="da-DK"/>
        </w:rPr>
      </w:pPr>
      <w:r>
        <w:rPr>
          <w:lang w:val="da-DK"/>
        </w:rPr>
        <w:t>EXP</w:t>
      </w:r>
    </w:p>
    <w:p w:rsidR="00F1778A" w:rsidRDefault="00F1778A" w:rsidP="00F1778A">
      <w:pPr>
        <w:pStyle w:val="EndnoteText"/>
        <w:tabs>
          <w:tab w:val="clear" w:pos="567"/>
        </w:tabs>
        <w:suppressAutoHyphens/>
        <w:rPr>
          <w:lang w:val="da-DK"/>
        </w:rPr>
      </w:pPr>
    </w:p>
    <w:p w:rsidR="00F1778A" w:rsidRDefault="00F1778A" w:rsidP="00F1778A">
      <w:pPr>
        <w:pStyle w:val="EndnoteText"/>
        <w:tabs>
          <w:tab w:val="clear" w:pos="567"/>
        </w:tabs>
        <w:suppressAutoHyphens/>
        <w:rPr>
          <w:lang w:val="da-DK"/>
        </w:rPr>
      </w:pPr>
    </w:p>
    <w:p w:rsidR="00F1778A" w:rsidRDefault="00F1778A" w:rsidP="00330AB6">
      <w:pPr>
        <w:keepNext/>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F1778A" w:rsidRDefault="00F1778A" w:rsidP="00330AB6">
      <w:pPr>
        <w:keepNext/>
        <w:suppressAutoHyphens/>
        <w:rPr>
          <w:lang w:val="da-DK"/>
        </w:rPr>
      </w:pPr>
    </w:p>
    <w:p w:rsidR="00F1778A" w:rsidRDefault="00F1778A" w:rsidP="00F1778A">
      <w:pPr>
        <w:suppressAutoHyphens/>
        <w:rPr>
          <w:lang w:val="da-DK"/>
        </w:rPr>
      </w:pPr>
      <w:r>
        <w:rPr>
          <w:lang w:val="da-DK"/>
        </w:rPr>
        <w:t>Opbevares i køleskab (2°C – 8°C).</w:t>
      </w:r>
    </w:p>
    <w:p w:rsidR="00F1778A" w:rsidRDefault="00F1778A" w:rsidP="00F1778A">
      <w:pPr>
        <w:suppressAutoHyphens/>
        <w:rPr>
          <w:lang w:val="da-DK"/>
        </w:rPr>
      </w:pPr>
      <w:r>
        <w:rPr>
          <w:lang w:val="da-DK"/>
        </w:rPr>
        <w:t>Må ikke nedfryses. Må ikke udsættes for stærk varme eller direkte sollys.</w:t>
      </w:r>
    </w:p>
    <w:p w:rsidR="00F1778A" w:rsidRDefault="00F1778A" w:rsidP="00F1778A">
      <w:pPr>
        <w:suppressAutoHyphens/>
        <w:rPr>
          <w:lang w:val="da-DK"/>
        </w:rPr>
      </w:pPr>
      <w:r>
        <w:rPr>
          <w:lang w:val="da-DK"/>
        </w:rPr>
        <w:t>Penne, der er i brug, må bruges i op til 28 dage</w:t>
      </w:r>
      <w:r w:rsidR="00E20080">
        <w:rPr>
          <w:lang w:val="da-DK"/>
        </w:rPr>
        <w:t>. Kassér efter 28 dage, selvom en del af opløsningen er tilbage</w:t>
      </w:r>
      <w:r>
        <w:rPr>
          <w:lang w:val="da-DK"/>
        </w:rPr>
        <w:t>. Penne i brug bør opbevares ved temperaturer under 30</w:t>
      </w:r>
      <w:r>
        <w:rPr>
          <w:lang w:val="da-DK"/>
        </w:rPr>
        <w:sym w:font="Symbol" w:char="F0B0"/>
      </w:r>
      <w:r>
        <w:rPr>
          <w:lang w:val="da-DK"/>
        </w:rPr>
        <w:t>C og bør ikke nedkøles.</w:t>
      </w:r>
    </w:p>
    <w:p w:rsidR="00F1778A" w:rsidRDefault="00F1778A" w:rsidP="00F1778A">
      <w:pPr>
        <w:suppressAutoHyphens/>
        <w:rPr>
          <w:lang w:val="da-DK"/>
        </w:rPr>
      </w:pPr>
    </w:p>
    <w:p w:rsidR="00F1778A" w:rsidRDefault="00F1778A" w:rsidP="00F1778A">
      <w:pPr>
        <w:suppressAutoHyphens/>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EVENTUELLE SÆRLIGE FORHOLDSREGLER VED BORTSKAFFELSE AF IKKE ANVENDT LÆGEMIDDEL SAMT AFFALD HERAF</w:t>
      </w:r>
    </w:p>
    <w:p w:rsidR="00F1778A" w:rsidRDefault="00F1778A" w:rsidP="00F1778A">
      <w:pPr>
        <w:suppressAutoHyphens/>
        <w:rPr>
          <w:lang w:val="da-DK"/>
        </w:rPr>
      </w:pPr>
    </w:p>
    <w:p w:rsidR="00F1778A" w:rsidRDefault="00F1778A" w:rsidP="00F1778A">
      <w:pPr>
        <w:suppressAutoHyphens/>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F1778A" w:rsidRDefault="00F1778A" w:rsidP="00F1778A">
      <w:pPr>
        <w:suppressAutoHyphens/>
        <w:rPr>
          <w:lang w:val="da-DK"/>
        </w:rPr>
      </w:pPr>
    </w:p>
    <w:p w:rsidR="00F1778A" w:rsidRPr="0054346D" w:rsidRDefault="00F1778A" w:rsidP="00F1778A">
      <w:pPr>
        <w:suppressAutoHyphens/>
        <w:ind w:left="426" w:hanging="426"/>
        <w:rPr>
          <w:lang w:val="nl-BE"/>
        </w:rPr>
      </w:pPr>
      <w:r w:rsidRPr="0054346D">
        <w:rPr>
          <w:lang w:val="nl-BE"/>
        </w:rPr>
        <w:t>Eli Lilly Nederland B.V.</w:t>
      </w:r>
    </w:p>
    <w:p w:rsidR="00F1778A" w:rsidRDefault="00F1778A" w:rsidP="00F1778A">
      <w:pPr>
        <w:suppressAutoHyphens/>
        <w:ind w:left="426" w:hanging="426"/>
        <w:rPr>
          <w:lang w:val="nl-BE"/>
        </w:rPr>
      </w:pPr>
      <w:r>
        <w:rPr>
          <w:lang w:val="nl-BE"/>
        </w:rPr>
        <w:t>Papendorpseweg 83, 3528 BJ Utrecht</w:t>
      </w:r>
    </w:p>
    <w:p w:rsidR="00F1778A" w:rsidRDefault="00F1778A" w:rsidP="00F1778A">
      <w:pPr>
        <w:suppressAutoHyphens/>
        <w:ind w:left="426" w:hanging="426"/>
        <w:rPr>
          <w:lang w:val="en-US"/>
        </w:rPr>
      </w:pPr>
      <w:r>
        <w:rPr>
          <w:lang w:val="en-US"/>
        </w:rPr>
        <w:t>Holland</w:t>
      </w:r>
    </w:p>
    <w:p w:rsidR="00F1778A" w:rsidRDefault="00F1778A" w:rsidP="00F1778A">
      <w:pPr>
        <w:suppressAutoHyphens/>
        <w:rPr>
          <w:lang w:val="en-US"/>
        </w:rPr>
      </w:pPr>
    </w:p>
    <w:p w:rsidR="00F1778A" w:rsidRDefault="00F1778A" w:rsidP="00F1778A">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F1778A" w:rsidTr="009F53B8">
        <w:tc>
          <w:tcPr>
            <w:tcW w:w="9281" w:type="dxa"/>
          </w:tcPr>
          <w:p w:rsidR="00F1778A" w:rsidRDefault="00F1778A" w:rsidP="009F53B8">
            <w:pPr>
              <w:ind w:left="567" w:hanging="567"/>
              <w:rPr>
                <w:b/>
                <w:lang w:val="da-DK"/>
              </w:rPr>
            </w:pPr>
            <w:r>
              <w:rPr>
                <w:b/>
                <w:lang w:val="da-DK"/>
              </w:rPr>
              <w:t>12.</w:t>
            </w:r>
            <w:r>
              <w:rPr>
                <w:b/>
                <w:lang w:val="da-DK"/>
              </w:rPr>
              <w:tab/>
              <w:t>MARKEDSFØRINGSTILLADELSESNUMMER (NUMRE)</w:t>
            </w:r>
          </w:p>
        </w:tc>
      </w:tr>
    </w:tbl>
    <w:p w:rsidR="00F1778A" w:rsidRDefault="00F1778A" w:rsidP="00F1778A">
      <w:pPr>
        <w:pStyle w:val="EndnoteText"/>
        <w:tabs>
          <w:tab w:val="clear" w:pos="567"/>
        </w:tabs>
        <w:suppressAutoHyphens/>
        <w:rPr>
          <w:lang w:val="da-DK"/>
        </w:rPr>
      </w:pPr>
    </w:p>
    <w:p w:rsidR="00F1778A" w:rsidRDefault="00F1778A" w:rsidP="00F1778A">
      <w:pPr>
        <w:tabs>
          <w:tab w:val="left" w:pos="2565"/>
        </w:tabs>
        <w:rPr>
          <w:lang w:val="da-DK"/>
        </w:rPr>
      </w:pPr>
      <w:r w:rsidRPr="0054346D">
        <w:rPr>
          <w:lang w:val="sv-SE"/>
        </w:rPr>
        <w:t>EU/1/96/007/</w:t>
      </w:r>
      <w:r w:rsidR="000931F8">
        <w:rPr>
          <w:lang w:val="sv-SE"/>
        </w:rPr>
        <w:t>045</w:t>
      </w:r>
    </w:p>
    <w:p w:rsidR="00F1778A" w:rsidRDefault="00F1778A" w:rsidP="00F1778A">
      <w:pPr>
        <w:rPr>
          <w:lang w:val="da-DK"/>
        </w:rPr>
      </w:pPr>
    </w:p>
    <w:p w:rsidR="00F1778A" w:rsidRDefault="00F1778A" w:rsidP="00F1778A">
      <w:pPr>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F1778A" w:rsidRDefault="00F1778A" w:rsidP="00F1778A">
      <w:pPr>
        <w:rPr>
          <w:lang w:val="da-DK"/>
        </w:rPr>
      </w:pPr>
    </w:p>
    <w:p w:rsidR="00F1778A" w:rsidRDefault="00F1778A" w:rsidP="00F1778A">
      <w:pPr>
        <w:rPr>
          <w:lang w:val="da-DK"/>
        </w:rPr>
      </w:pPr>
      <w:r>
        <w:rPr>
          <w:lang w:val="da-DK"/>
        </w:rPr>
        <w:t>Lot</w:t>
      </w:r>
    </w:p>
    <w:p w:rsidR="00F1778A" w:rsidRDefault="00F1778A" w:rsidP="00F1778A">
      <w:pPr>
        <w:rPr>
          <w:lang w:val="da-DK"/>
        </w:rPr>
      </w:pPr>
    </w:p>
    <w:p w:rsidR="00F1778A" w:rsidRDefault="00F1778A" w:rsidP="00F1778A">
      <w:pPr>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F1778A" w:rsidRDefault="00F1778A" w:rsidP="00F1778A">
      <w:pPr>
        <w:rPr>
          <w:lang w:val="da-DK"/>
        </w:rPr>
      </w:pPr>
    </w:p>
    <w:p w:rsidR="00F1778A" w:rsidRDefault="00F1778A" w:rsidP="00F1778A">
      <w:pPr>
        <w:suppressAutoHyphens/>
        <w:ind w:left="720" w:hanging="720"/>
        <w:rPr>
          <w:lang w:val="da-DK"/>
        </w:rPr>
      </w:pPr>
    </w:p>
    <w:p w:rsidR="00F1778A" w:rsidRDefault="00F1778A" w:rsidP="00F1778A">
      <w:pPr>
        <w:suppressAutoHyphens/>
        <w:ind w:left="720" w:hanging="720"/>
        <w:rPr>
          <w:lang w:val="da-DK"/>
        </w:rPr>
      </w:pPr>
    </w:p>
    <w:p w:rsidR="00F1778A" w:rsidRDefault="00F1778A" w:rsidP="00F1778A">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C472BA" w:rsidRDefault="00C472BA" w:rsidP="00C472BA">
      <w:pPr>
        <w:ind w:right="11"/>
        <w:rPr>
          <w:lang w:val="da-DK"/>
        </w:rPr>
      </w:pPr>
    </w:p>
    <w:p w:rsidR="00F1778A" w:rsidRDefault="00F1778A" w:rsidP="00F1778A">
      <w:pPr>
        <w:ind w:right="11"/>
        <w:rPr>
          <w:lang w:val="da-DK"/>
        </w:rPr>
      </w:pPr>
    </w:p>
    <w:p w:rsidR="00F1778A" w:rsidRDefault="00F1778A" w:rsidP="00F1778A">
      <w:pPr>
        <w:rPr>
          <w:lang w:val="da-DK"/>
        </w:rPr>
      </w:pPr>
    </w:p>
    <w:p w:rsidR="00F1778A" w:rsidRDefault="00F1778A" w:rsidP="00F1778A">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r>
      <w:r w:rsidRPr="00023B6F">
        <w:rPr>
          <w:b/>
          <w:lang w:val="da-DK"/>
        </w:rPr>
        <w:t>INFORMATION I</w:t>
      </w:r>
      <w:r>
        <w:rPr>
          <w:b/>
          <w:lang w:val="da-DK"/>
        </w:rPr>
        <w:t xml:space="preserve"> BRAILLESKRIFT</w:t>
      </w:r>
    </w:p>
    <w:p w:rsidR="00F1778A" w:rsidRDefault="00F1778A" w:rsidP="00F1778A">
      <w:pPr>
        <w:pStyle w:val="EndnoteText"/>
        <w:tabs>
          <w:tab w:val="clear" w:pos="567"/>
        </w:tabs>
        <w:rPr>
          <w:rStyle w:val="CommentReference"/>
          <w:sz w:val="22"/>
          <w:lang w:val="da-DK"/>
        </w:rPr>
      </w:pPr>
    </w:p>
    <w:p w:rsidR="00F1778A" w:rsidRDefault="00C472BA" w:rsidP="00F1778A">
      <w:pPr>
        <w:ind w:right="11"/>
        <w:rPr>
          <w:lang w:val="da-DK"/>
        </w:rPr>
      </w:pPr>
      <w:r>
        <w:rPr>
          <w:lang w:val="da-DK"/>
        </w:rPr>
        <w:t>Humalog</w:t>
      </w:r>
      <w:r w:rsidR="008B2B0B">
        <w:rPr>
          <w:lang w:val="da-DK"/>
        </w:rPr>
        <w:t xml:space="preserve"> 100 enheder/ml</w:t>
      </w:r>
      <w:r>
        <w:rPr>
          <w:lang w:val="da-DK"/>
        </w:rPr>
        <w:t xml:space="preserve"> Junior</w:t>
      </w:r>
      <w:r w:rsidR="00512B16">
        <w:rPr>
          <w:lang w:val="da-DK"/>
        </w:rPr>
        <w:t xml:space="preserve"> KwikPen</w:t>
      </w:r>
    </w:p>
    <w:p w:rsidR="00C11596" w:rsidRDefault="00C11596" w:rsidP="00F1778A">
      <w:pPr>
        <w:ind w:right="11"/>
        <w:rPr>
          <w:lang w:val="da-DK"/>
        </w:rPr>
      </w:pPr>
    </w:p>
    <w:p w:rsidR="00C11596" w:rsidRDefault="00C11596" w:rsidP="00F1778A">
      <w:pPr>
        <w:ind w:right="11"/>
        <w:rPr>
          <w:lang w:val="da-DK"/>
        </w:rPr>
      </w:pPr>
    </w:p>
    <w:p w:rsidR="00C11596" w:rsidRPr="009A46D6" w:rsidRDefault="00C11596" w:rsidP="00C11596">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Pr>
          <w:b/>
          <w:noProof/>
          <w:szCs w:val="22"/>
          <w:lang w:val="da-DK"/>
        </w:rPr>
        <w:t>.</w:t>
      </w:r>
      <w:r w:rsidRPr="009A46D6">
        <w:rPr>
          <w:b/>
          <w:noProof/>
          <w:szCs w:val="22"/>
          <w:lang w:val="da-DK"/>
        </w:rPr>
        <w:tab/>
        <w:t>ENTYDIG IDENTIFIKATOR – 2D-STREGKODE</w:t>
      </w:r>
    </w:p>
    <w:p w:rsidR="00C11596" w:rsidRPr="009A46D6" w:rsidRDefault="00C11596" w:rsidP="00C11596">
      <w:pPr>
        <w:rPr>
          <w:noProof/>
          <w:szCs w:val="22"/>
          <w:lang w:val="da-DK"/>
        </w:rPr>
      </w:pPr>
    </w:p>
    <w:p w:rsidR="00C11596" w:rsidRPr="009A46D6" w:rsidRDefault="00C11596" w:rsidP="00C11596">
      <w:pPr>
        <w:tabs>
          <w:tab w:val="left" w:pos="720"/>
        </w:tabs>
        <w:rPr>
          <w:noProof/>
          <w:szCs w:val="22"/>
          <w:lang w:val="da-DK"/>
        </w:rPr>
      </w:pPr>
    </w:p>
    <w:p w:rsidR="00C11596" w:rsidRPr="009A46D6" w:rsidRDefault="00C11596" w:rsidP="00C11596">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t>ENTYDIG IDENTIFIKATOR - MENNESKELIGT LÆSBARE DATA</w:t>
      </w:r>
    </w:p>
    <w:p w:rsidR="00C11596" w:rsidRDefault="00C11596" w:rsidP="00F1778A">
      <w:pPr>
        <w:ind w:right="11"/>
        <w:rPr>
          <w:lang w:val="da-DK"/>
        </w:rPr>
      </w:pPr>
    </w:p>
    <w:p w:rsidR="00F1778A" w:rsidRDefault="00F1778A" w:rsidP="00F1778A">
      <w:pPr>
        <w:rPr>
          <w:lang w:val="da-DK"/>
        </w:rPr>
      </w:pPr>
    </w:p>
    <w:p w:rsidR="00F1778A" w:rsidRDefault="00F1778A" w:rsidP="00F1778A">
      <w:pPr>
        <w:pBdr>
          <w:top w:val="single" w:sz="4" w:space="1" w:color="auto"/>
          <w:left w:val="single" w:sz="4" w:space="4" w:color="auto"/>
          <w:bottom w:val="single" w:sz="4" w:space="1" w:color="auto"/>
          <w:right w:val="single" w:sz="4" w:space="4" w:color="auto"/>
        </w:pBdr>
        <w:rPr>
          <w:b/>
          <w:lang w:val="da-DK"/>
        </w:rPr>
      </w:pPr>
      <w:r>
        <w:rPr>
          <w:lang w:val="da-DK"/>
        </w:rPr>
        <w:br w:type="page"/>
      </w:r>
      <w:r>
        <w:rPr>
          <w:b/>
          <w:lang w:val="da-DK"/>
        </w:rPr>
        <w:t>MINDSTEKRAV TIL MÆRKNING PÅ SMÅ INDRE EMBALLAGER</w:t>
      </w:r>
    </w:p>
    <w:p w:rsidR="00F1778A" w:rsidRDefault="00F1778A" w:rsidP="00F1778A">
      <w:pPr>
        <w:pBdr>
          <w:top w:val="single" w:sz="4" w:space="1" w:color="auto"/>
          <w:left w:val="single" w:sz="4" w:space="4" w:color="auto"/>
          <w:bottom w:val="single" w:sz="4" w:space="1" w:color="auto"/>
          <w:right w:val="single" w:sz="4" w:space="4" w:color="auto"/>
        </w:pBdr>
        <w:suppressAutoHyphens/>
        <w:jc w:val="both"/>
        <w:rPr>
          <w:lang w:val="da-DK"/>
        </w:rPr>
      </w:pPr>
    </w:p>
    <w:p w:rsidR="00F1778A" w:rsidRDefault="00B91355" w:rsidP="00F1778A">
      <w:pPr>
        <w:pBdr>
          <w:top w:val="single" w:sz="4" w:space="1" w:color="auto"/>
          <w:left w:val="single" w:sz="4" w:space="4" w:color="auto"/>
          <w:bottom w:val="single" w:sz="4" w:space="1" w:color="auto"/>
          <w:right w:val="single" w:sz="4" w:space="4" w:color="auto"/>
        </w:pBdr>
        <w:rPr>
          <w:i/>
          <w:lang w:val="da-DK"/>
        </w:rPr>
      </w:pPr>
      <w:r>
        <w:rPr>
          <w:b/>
          <w:lang w:val="da-DK"/>
        </w:rPr>
        <w:t>ETIKET TEKST</w:t>
      </w:r>
    </w:p>
    <w:p w:rsidR="00F1778A" w:rsidRDefault="00F1778A" w:rsidP="00F1778A">
      <w:pPr>
        <w:suppressAutoHyphens/>
        <w:jc w:val="both"/>
        <w:rPr>
          <w:lang w:val="da-DK"/>
        </w:rPr>
      </w:pPr>
    </w:p>
    <w:p w:rsidR="00F1778A" w:rsidRDefault="00F1778A" w:rsidP="00F1778A">
      <w:pPr>
        <w:suppressAutoHyphens/>
        <w:jc w:val="both"/>
        <w:rPr>
          <w:lang w:val="da-DK"/>
        </w:rPr>
      </w:pPr>
    </w:p>
    <w:p w:rsidR="00F1778A" w:rsidRDefault="00F1778A" w:rsidP="00F1778A">
      <w:pPr>
        <w:pBdr>
          <w:top w:val="single" w:sz="4" w:space="1" w:color="auto"/>
          <w:left w:val="single" w:sz="4" w:space="4" w:color="auto"/>
          <w:bottom w:val="single" w:sz="4" w:space="1" w:color="auto"/>
          <w:right w:val="single" w:sz="4" w:space="4" w:color="auto"/>
        </w:pBdr>
        <w:rPr>
          <w:b/>
          <w:lang w:val="da-DK"/>
        </w:rPr>
      </w:pPr>
      <w:r>
        <w:rPr>
          <w:b/>
          <w:lang w:val="da-DK"/>
        </w:rPr>
        <w:t>1.</w:t>
      </w:r>
      <w:r>
        <w:rPr>
          <w:b/>
          <w:lang w:val="da-DK"/>
        </w:rPr>
        <w:tab/>
        <w:t>LÆGEMIDLETS NAVN OG ADMINISTRATIONSVEJ(E)</w:t>
      </w:r>
    </w:p>
    <w:p w:rsidR="00F1778A" w:rsidRDefault="00F1778A" w:rsidP="00F1778A">
      <w:pPr>
        <w:suppressAutoHyphens/>
        <w:jc w:val="both"/>
        <w:rPr>
          <w:lang w:val="da-DK"/>
        </w:rPr>
      </w:pPr>
    </w:p>
    <w:p w:rsidR="00F1778A" w:rsidRDefault="00C472BA" w:rsidP="00F1778A">
      <w:pPr>
        <w:suppressAutoHyphens/>
        <w:jc w:val="both"/>
        <w:rPr>
          <w:lang w:val="da-DK"/>
        </w:rPr>
      </w:pPr>
      <w:r>
        <w:rPr>
          <w:lang w:val="da-DK"/>
        </w:rPr>
        <w:t>Humalog 1</w:t>
      </w:r>
      <w:r w:rsidR="00F1778A">
        <w:rPr>
          <w:lang w:val="da-DK"/>
        </w:rPr>
        <w:t xml:space="preserve">00 enheder/ml </w:t>
      </w:r>
      <w:r>
        <w:rPr>
          <w:lang w:val="da-DK"/>
        </w:rPr>
        <w:t xml:space="preserve">Junior </w:t>
      </w:r>
      <w:r w:rsidR="00F1778A" w:rsidRPr="00692608">
        <w:rPr>
          <w:lang w:val="da-DK"/>
        </w:rPr>
        <w:t>KwikPen</w:t>
      </w:r>
      <w:r w:rsidR="00F1778A">
        <w:rPr>
          <w:lang w:val="da-DK"/>
        </w:rPr>
        <w:t xml:space="preserve"> injektions</w:t>
      </w:r>
      <w:r w:rsidR="00141F8A">
        <w:rPr>
          <w:lang w:val="da-DK"/>
        </w:rPr>
        <w:t>væske, opløsning</w:t>
      </w:r>
    </w:p>
    <w:p w:rsidR="00F1778A" w:rsidRPr="0057493F" w:rsidRDefault="00BD23A1" w:rsidP="00F1778A">
      <w:pPr>
        <w:suppressAutoHyphens/>
        <w:jc w:val="both"/>
        <w:rPr>
          <w:bCs/>
          <w:lang w:val="da-DK"/>
        </w:rPr>
      </w:pPr>
      <w:r w:rsidRPr="0057493F">
        <w:rPr>
          <w:bCs/>
          <w:lang w:val="da-DK"/>
        </w:rPr>
        <w:t>i</w:t>
      </w:r>
      <w:r w:rsidR="00F1778A" w:rsidRPr="0057493F">
        <w:rPr>
          <w:bCs/>
          <w:lang w:val="da-DK"/>
        </w:rPr>
        <w:t>nsulin lispro</w:t>
      </w:r>
    </w:p>
    <w:p w:rsidR="00F1778A" w:rsidRPr="0057493F" w:rsidRDefault="00F1778A" w:rsidP="00F1778A">
      <w:pPr>
        <w:suppressAutoHyphens/>
        <w:rPr>
          <w:bCs/>
          <w:lang w:val="da-DK"/>
        </w:rPr>
      </w:pPr>
      <w:r w:rsidRPr="0057493F">
        <w:rPr>
          <w:bCs/>
          <w:lang w:val="da-DK"/>
        </w:rPr>
        <w:t>Subkutan</w:t>
      </w:r>
      <w:r w:rsidR="00F36875" w:rsidRPr="0057493F">
        <w:rPr>
          <w:bCs/>
          <w:lang w:val="da-DK"/>
        </w:rPr>
        <w:t xml:space="preserve"> </w:t>
      </w:r>
      <w:r w:rsidRPr="0057493F">
        <w:rPr>
          <w:bCs/>
          <w:lang w:val="da-DK"/>
        </w:rPr>
        <w:t>anvendelse</w:t>
      </w:r>
    </w:p>
    <w:p w:rsidR="00F1778A" w:rsidRDefault="00F1778A" w:rsidP="00F1778A">
      <w:pPr>
        <w:suppressAutoHyphens/>
        <w:jc w:val="both"/>
        <w:rPr>
          <w:lang w:val="da-DK"/>
        </w:rPr>
      </w:pPr>
    </w:p>
    <w:p w:rsidR="00F1778A" w:rsidRDefault="00F1778A" w:rsidP="00F1778A">
      <w:pPr>
        <w:suppressAutoHyphens/>
        <w:jc w:val="both"/>
        <w:rPr>
          <w:lang w:val="da-DK"/>
        </w:rPr>
      </w:pPr>
    </w:p>
    <w:p w:rsidR="00F1778A" w:rsidRDefault="00F1778A" w:rsidP="00F1778A">
      <w:pPr>
        <w:pBdr>
          <w:top w:val="single" w:sz="4" w:space="1" w:color="auto"/>
          <w:left w:val="single" w:sz="4" w:space="4" w:color="auto"/>
          <w:bottom w:val="single" w:sz="4" w:space="1" w:color="auto"/>
          <w:right w:val="single" w:sz="4" w:space="4" w:color="auto"/>
        </w:pBdr>
        <w:rPr>
          <w:b/>
          <w:lang w:val="da-DK"/>
        </w:rPr>
      </w:pPr>
      <w:r>
        <w:rPr>
          <w:b/>
          <w:lang w:val="da-DK"/>
        </w:rPr>
        <w:t>2.</w:t>
      </w:r>
      <w:r>
        <w:rPr>
          <w:b/>
          <w:lang w:val="da-DK"/>
        </w:rPr>
        <w:tab/>
        <w:t>ADMINISTRATIONSMETODE</w:t>
      </w:r>
    </w:p>
    <w:p w:rsidR="00F1778A" w:rsidRDefault="00F1778A" w:rsidP="00F1778A">
      <w:pPr>
        <w:suppressAutoHyphens/>
        <w:jc w:val="both"/>
        <w:rPr>
          <w:lang w:val="da-DK"/>
        </w:rPr>
      </w:pPr>
    </w:p>
    <w:p w:rsidR="00F1778A" w:rsidRDefault="00F1778A" w:rsidP="00F1778A">
      <w:pPr>
        <w:suppressAutoHyphens/>
        <w:jc w:val="both"/>
        <w:rPr>
          <w:lang w:val="da-DK"/>
        </w:rPr>
      </w:pPr>
    </w:p>
    <w:p w:rsidR="00F1778A" w:rsidRDefault="00F1778A" w:rsidP="00F1778A">
      <w:pPr>
        <w:pBdr>
          <w:top w:val="single" w:sz="4" w:space="1" w:color="auto"/>
          <w:left w:val="single" w:sz="4" w:space="4" w:color="auto"/>
          <w:bottom w:val="single" w:sz="4" w:space="1" w:color="auto"/>
          <w:right w:val="single" w:sz="4" w:space="4" w:color="auto"/>
        </w:pBdr>
        <w:rPr>
          <w:b/>
          <w:lang w:val="da-DK"/>
        </w:rPr>
      </w:pPr>
      <w:r>
        <w:rPr>
          <w:b/>
          <w:lang w:val="da-DK"/>
        </w:rPr>
        <w:t>3.</w:t>
      </w:r>
      <w:r>
        <w:rPr>
          <w:b/>
          <w:lang w:val="da-DK"/>
        </w:rPr>
        <w:tab/>
        <w:t>UDLØBSDATO</w:t>
      </w:r>
    </w:p>
    <w:p w:rsidR="00F1778A" w:rsidRDefault="00F1778A" w:rsidP="00F1778A">
      <w:pPr>
        <w:suppressAutoHyphens/>
        <w:ind w:left="567" w:hanging="567"/>
        <w:rPr>
          <w:lang w:val="da-DK"/>
        </w:rPr>
      </w:pPr>
    </w:p>
    <w:p w:rsidR="00F1778A" w:rsidRDefault="00141F8A" w:rsidP="00F1778A">
      <w:pPr>
        <w:suppressAutoHyphens/>
        <w:rPr>
          <w:lang w:val="da-DK"/>
        </w:rPr>
      </w:pPr>
      <w:r>
        <w:rPr>
          <w:lang w:val="da-DK"/>
        </w:rPr>
        <w:t>EXP</w:t>
      </w:r>
    </w:p>
    <w:p w:rsidR="00F1778A" w:rsidRDefault="00F1778A" w:rsidP="00F1778A">
      <w:pPr>
        <w:suppressAutoHyphens/>
        <w:ind w:left="567" w:hanging="567"/>
        <w:rPr>
          <w:lang w:val="da-DK"/>
        </w:rPr>
      </w:pPr>
    </w:p>
    <w:p w:rsidR="00F1778A" w:rsidRDefault="00F1778A" w:rsidP="00F1778A">
      <w:pPr>
        <w:suppressAutoHyphens/>
        <w:ind w:left="567" w:hanging="567"/>
        <w:rPr>
          <w:lang w:val="da-DK"/>
        </w:rPr>
      </w:pPr>
    </w:p>
    <w:p w:rsidR="00F1778A" w:rsidRDefault="00F1778A" w:rsidP="00F1778A">
      <w:pPr>
        <w:pBdr>
          <w:top w:val="single" w:sz="4" w:space="1" w:color="auto"/>
          <w:left w:val="single" w:sz="4" w:space="4" w:color="auto"/>
          <w:bottom w:val="single" w:sz="4" w:space="1" w:color="auto"/>
          <w:right w:val="single" w:sz="4" w:space="4" w:color="auto"/>
        </w:pBdr>
        <w:rPr>
          <w:b/>
          <w:lang w:val="da-DK"/>
        </w:rPr>
      </w:pPr>
      <w:r>
        <w:rPr>
          <w:b/>
          <w:lang w:val="da-DK"/>
        </w:rPr>
        <w:t>4.</w:t>
      </w:r>
      <w:r>
        <w:rPr>
          <w:b/>
          <w:lang w:val="da-DK"/>
        </w:rPr>
        <w:tab/>
        <w:t>BATCHNUMMER</w:t>
      </w:r>
    </w:p>
    <w:p w:rsidR="00F1778A" w:rsidRDefault="00F1778A" w:rsidP="00F1778A">
      <w:pPr>
        <w:suppressAutoHyphens/>
        <w:jc w:val="both"/>
        <w:rPr>
          <w:lang w:val="da-DK"/>
        </w:rPr>
      </w:pPr>
    </w:p>
    <w:p w:rsidR="00F1778A" w:rsidRDefault="00F1778A" w:rsidP="00F1778A">
      <w:pPr>
        <w:suppressAutoHyphens/>
        <w:jc w:val="both"/>
        <w:rPr>
          <w:lang w:val="da-DK"/>
        </w:rPr>
      </w:pPr>
      <w:r>
        <w:rPr>
          <w:lang w:val="da-DK"/>
        </w:rPr>
        <w:t>Lot</w:t>
      </w:r>
    </w:p>
    <w:p w:rsidR="00F1778A" w:rsidRDefault="00F1778A" w:rsidP="00F1778A">
      <w:pPr>
        <w:suppressAutoHyphens/>
        <w:jc w:val="both"/>
        <w:rPr>
          <w:lang w:val="da-DK"/>
        </w:rPr>
      </w:pPr>
    </w:p>
    <w:p w:rsidR="00F1778A" w:rsidRDefault="00F1778A" w:rsidP="00F1778A">
      <w:pPr>
        <w:suppressAutoHyphens/>
        <w:jc w:val="both"/>
        <w:rPr>
          <w:lang w:val="da-DK"/>
        </w:rPr>
      </w:pPr>
    </w:p>
    <w:p w:rsidR="00F1778A" w:rsidRDefault="00F1778A" w:rsidP="00F1778A">
      <w:pPr>
        <w:pBdr>
          <w:top w:val="single" w:sz="4" w:space="1" w:color="auto"/>
          <w:left w:val="single" w:sz="4" w:space="4" w:color="auto"/>
          <w:bottom w:val="single" w:sz="4" w:space="1" w:color="auto"/>
          <w:right w:val="single" w:sz="4" w:space="4" w:color="auto"/>
        </w:pBdr>
        <w:rPr>
          <w:b/>
          <w:lang w:val="da-DK"/>
        </w:rPr>
      </w:pPr>
      <w:r>
        <w:rPr>
          <w:b/>
          <w:lang w:val="da-DK"/>
        </w:rPr>
        <w:t>5.</w:t>
      </w:r>
      <w:r>
        <w:rPr>
          <w:b/>
          <w:lang w:val="da-DK"/>
        </w:rPr>
        <w:tab/>
        <w:t xml:space="preserve">INDHOLD ANGIVET SOM VÆGT, VOLUMEN ELLER </w:t>
      </w:r>
      <w:r w:rsidR="006A3546">
        <w:rPr>
          <w:b/>
          <w:lang w:val="da-DK"/>
        </w:rPr>
        <w:t>ENHEDER</w:t>
      </w:r>
    </w:p>
    <w:p w:rsidR="00F1778A" w:rsidRDefault="00F1778A" w:rsidP="00F1778A">
      <w:pPr>
        <w:rPr>
          <w:b/>
          <w:lang w:val="da-DK"/>
        </w:rPr>
      </w:pPr>
    </w:p>
    <w:p w:rsidR="00F1778A" w:rsidRDefault="00141F8A" w:rsidP="00F1778A">
      <w:pPr>
        <w:pStyle w:val="EndnoteText"/>
        <w:tabs>
          <w:tab w:val="clear" w:pos="567"/>
        </w:tabs>
        <w:rPr>
          <w:lang w:val="da-DK"/>
        </w:rPr>
      </w:pPr>
      <w:r>
        <w:rPr>
          <w:lang w:val="da-DK"/>
        </w:rPr>
        <w:t>3 ml</w:t>
      </w:r>
    </w:p>
    <w:p w:rsidR="00F1778A" w:rsidRDefault="00F1778A" w:rsidP="00F1778A">
      <w:pPr>
        <w:pStyle w:val="EndnoteText"/>
        <w:tabs>
          <w:tab w:val="clear" w:pos="567"/>
        </w:tabs>
        <w:rPr>
          <w:lang w:val="da-DK"/>
        </w:rPr>
      </w:pPr>
    </w:p>
    <w:p w:rsidR="00F1778A" w:rsidRDefault="00F1778A" w:rsidP="00F1778A">
      <w:pPr>
        <w:rPr>
          <w:lang w:val="da-DK"/>
        </w:rPr>
      </w:pPr>
    </w:p>
    <w:p w:rsidR="00F1778A" w:rsidRDefault="00F1778A" w:rsidP="00F1778A">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6.</w:t>
      </w:r>
      <w:r>
        <w:rPr>
          <w:b/>
          <w:lang w:val="da-DK"/>
        </w:rPr>
        <w:tab/>
        <w:t>ANDET</w:t>
      </w:r>
    </w:p>
    <w:p w:rsidR="00F1778A" w:rsidRDefault="00F1778A" w:rsidP="00F1778A">
      <w:pPr>
        <w:pStyle w:val="EndnoteText"/>
        <w:tabs>
          <w:tab w:val="clear" w:pos="567"/>
        </w:tabs>
        <w:rPr>
          <w:rStyle w:val="CommentReference"/>
          <w:sz w:val="22"/>
          <w:lang w:val="da-DK"/>
        </w:rPr>
      </w:pPr>
    </w:p>
    <w:p w:rsidR="00F1778A" w:rsidRDefault="00F1778A" w:rsidP="00F1778A">
      <w:pPr>
        <w:pStyle w:val="EndnoteText"/>
        <w:tabs>
          <w:tab w:val="clear" w:pos="567"/>
        </w:tabs>
        <w:rPr>
          <w:lang w:val="da-DK"/>
        </w:rPr>
      </w:pPr>
    </w:p>
    <w:p w:rsidR="009351F5" w:rsidRDefault="009351F5" w:rsidP="009351F5">
      <w:pPr>
        <w:pStyle w:val="EndnoteText"/>
        <w:tabs>
          <w:tab w:val="clear" w:pos="567"/>
        </w:tabs>
        <w:rPr>
          <w:lang w:val="da-DK"/>
        </w:rPr>
      </w:pPr>
    </w:p>
    <w:p w:rsidR="009351F5" w:rsidRDefault="009351F5" w:rsidP="009351F5">
      <w:pPr>
        <w:pStyle w:val="EndnoteText"/>
        <w:tabs>
          <w:tab w:val="clear" w:pos="567"/>
        </w:tabs>
        <w:rPr>
          <w:lang w:val="da-DK"/>
        </w:rPr>
      </w:pPr>
    </w:p>
    <w:p w:rsidR="00A27994" w:rsidRDefault="00F1778A" w:rsidP="00A27994">
      <w:pPr>
        <w:pBdr>
          <w:top w:val="single" w:sz="4" w:space="1" w:color="auto"/>
          <w:left w:val="single" w:sz="4" w:space="4" w:color="auto"/>
          <w:bottom w:val="single" w:sz="4" w:space="1" w:color="auto"/>
          <w:right w:val="single" w:sz="4" w:space="4" w:color="auto"/>
        </w:pBdr>
        <w:rPr>
          <w:b/>
          <w:lang w:val="da-DK"/>
        </w:rPr>
      </w:pPr>
      <w:r>
        <w:rPr>
          <w:lang w:val="da-DK"/>
        </w:rPr>
        <w:br w:type="page"/>
      </w:r>
      <w:r w:rsidR="00A27994">
        <w:rPr>
          <w:b/>
          <w:lang w:val="da-DK"/>
        </w:rPr>
        <w:t xml:space="preserve">MÆRKNING, DER SKAL ANFØRES PÅ DEN YDRE EMBALLAGE </w:t>
      </w:r>
    </w:p>
    <w:p w:rsidR="00A27994" w:rsidRDefault="00A27994" w:rsidP="00A27994">
      <w:pPr>
        <w:pBdr>
          <w:top w:val="single" w:sz="4" w:space="1" w:color="auto"/>
          <w:left w:val="single" w:sz="4" w:space="4" w:color="auto"/>
          <w:bottom w:val="single" w:sz="4" w:space="1" w:color="auto"/>
          <w:right w:val="single" w:sz="4" w:space="4" w:color="auto"/>
        </w:pBdr>
        <w:rPr>
          <w:lang w:val="da-DK"/>
        </w:rPr>
      </w:pPr>
    </w:p>
    <w:p w:rsidR="00A27994" w:rsidRDefault="00A27994" w:rsidP="00A27994">
      <w:pPr>
        <w:pBdr>
          <w:top w:val="single" w:sz="4" w:space="1" w:color="auto"/>
          <w:left w:val="single" w:sz="4" w:space="4" w:color="auto"/>
          <w:bottom w:val="single" w:sz="4" w:space="1" w:color="auto"/>
          <w:right w:val="single" w:sz="4" w:space="4" w:color="auto"/>
        </w:pBdr>
        <w:rPr>
          <w:lang w:val="da-DK"/>
        </w:rPr>
      </w:pPr>
      <w:r>
        <w:rPr>
          <w:b/>
          <w:lang w:val="da-DK"/>
        </w:rPr>
        <w:t xml:space="preserve">YDRE KARTON – Tempo Pen. Pakning med 5 </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A27994" w:rsidRDefault="00A27994" w:rsidP="00A27994">
      <w:pPr>
        <w:suppressAutoHyphens/>
        <w:rPr>
          <w:lang w:val="da-DK"/>
        </w:rPr>
      </w:pPr>
    </w:p>
    <w:p w:rsidR="00A27994" w:rsidRDefault="00A27994" w:rsidP="00A27994">
      <w:pPr>
        <w:pStyle w:val="Heading2"/>
      </w:pPr>
      <w:r>
        <w:t>Humalog 100 enheder/ml</w:t>
      </w:r>
      <w:r w:rsidRPr="007C389D">
        <w:t xml:space="preserve"> </w:t>
      </w:r>
      <w:r>
        <w:t>Tempo Pen injektionsvæske, opløsning, i fyldt pen</w:t>
      </w:r>
    </w:p>
    <w:p w:rsidR="00A27994" w:rsidRDefault="00A27994" w:rsidP="00A27994">
      <w:pPr>
        <w:suppressAutoHyphens/>
        <w:rPr>
          <w:lang w:val="da-DK"/>
        </w:rPr>
      </w:pPr>
      <w:r>
        <w:rPr>
          <w:lang w:val="da-DK"/>
        </w:rPr>
        <w:t>insulin lispro</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A27994" w:rsidRDefault="00A27994" w:rsidP="00A27994">
      <w:pPr>
        <w:suppressAutoHyphens/>
        <w:rPr>
          <w:lang w:val="da-DK"/>
        </w:rPr>
      </w:pPr>
    </w:p>
    <w:p w:rsidR="00A27994" w:rsidRDefault="00A27994" w:rsidP="00A27994">
      <w:pPr>
        <w:suppressAutoHyphens/>
        <w:rPr>
          <w:lang w:val="da-DK"/>
        </w:rPr>
      </w:pPr>
      <w:r>
        <w:rPr>
          <w:lang w:val="da-DK"/>
        </w:rPr>
        <w:t>Hver ml opløsning indeholder 100 enheder insulin lispro (svarende til 3,5 mg).</w:t>
      </w:r>
    </w:p>
    <w:p w:rsidR="00A27994" w:rsidRPr="00DE0041" w:rsidRDefault="00A27994" w:rsidP="00A27994">
      <w:pPr>
        <w:suppressAutoHyphens/>
        <w:rPr>
          <w:lang w:val="da-DK"/>
        </w:rPr>
      </w:pPr>
    </w:p>
    <w:p w:rsidR="00A27994" w:rsidRPr="00DE0041"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3.</w:t>
      </w:r>
      <w:r>
        <w:rPr>
          <w:b/>
          <w:lang w:val="da-DK"/>
        </w:rPr>
        <w:tab/>
        <w:t>LISTE OVER HJÆLPESTOFFER</w:t>
      </w:r>
    </w:p>
    <w:p w:rsidR="00A27994" w:rsidRDefault="00A27994" w:rsidP="00A27994">
      <w:pPr>
        <w:suppressAutoHyphens/>
        <w:rPr>
          <w:lang w:val="da-DK"/>
        </w:rPr>
      </w:pPr>
    </w:p>
    <w:p w:rsidR="00A27994" w:rsidRDefault="00383796" w:rsidP="00A27994">
      <w:pPr>
        <w:ind w:right="11"/>
        <w:rPr>
          <w:lang w:val="da-DK"/>
        </w:rPr>
      </w:pPr>
      <w:r>
        <w:rPr>
          <w:lang w:val="da-DK"/>
        </w:rPr>
        <w:t>Hjælpestoffer:</w:t>
      </w:r>
      <w:r w:rsidR="00A27994">
        <w:rPr>
          <w:lang w:val="da-DK"/>
        </w:rPr>
        <w:t xml:space="preserve"> glycerol, zinkoxid, dinatriumphosphatheptahydrat, m-cresol (konserveringsmiddel) og vand til injektionsvæsker.</w:t>
      </w:r>
    </w:p>
    <w:p w:rsidR="00A27994" w:rsidRDefault="00A27994" w:rsidP="00A27994">
      <w:pPr>
        <w:suppressAutoHyphens/>
        <w:rPr>
          <w:lang w:val="da-DK"/>
        </w:rPr>
      </w:pPr>
      <w:r>
        <w:rPr>
          <w:lang w:val="da-DK"/>
        </w:rPr>
        <w:t xml:space="preserve">Natriumhydroxid og/eller saltsyre kan være tilsat for at justere surhedsgraden. </w:t>
      </w:r>
      <w:r w:rsidRPr="0057493F">
        <w:rPr>
          <w:shd w:val="clear" w:color="auto" w:fill="D4D4D4"/>
          <w:lang w:val="da-DK"/>
        </w:rPr>
        <w:t>Se yderligere oplysninger i indlægssedlen.</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LÆGEMIDDELFORM OG INDHOLD (PAKNINGSSTØRRELSE)</w:t>
      </w:r>
    </w:p>
    <w:p w:rsidR="00A27994" w:rsidRDefault="00A27994" w:rsidP="00A27994">
      <w:pPr>
        <w:suppressAutoHyphens/>
        <w:rPr>
          <w:lang w:val="da-DK"/>
        </w:rPr>
      </w:pPr>
    </w:p>
    <w:p w:rsidR="00A27994" w:rsidRDefault="00A27994" w:rsidP="00A27994">
      <w:pPr>
        <w:suppressAutoHyphens/>
        <w:rPr>
          <w:lang w:val="da-DK"/>
        </w:rPr>
      </w:pPr>
      <w:r w:rsidRPr="0057493F">
        <w:rPr>
          <w:highlight w:val="lightGray"/>
          <w:lang w:val="da-DK"/>
        </w:rPr>
        <w:t>Injektionsvæske, opløsning.</w:t>
      </w:r>
    </w:p>
    <w:p w:rsidR="00A27994" w:rsidRDefault="00A27994" w:rsidP="00A27994">
      <w:pPr>
        <w:suppressAutoHyphens/>
        <w:rPr>
          <w:lang w:val="da-DK"/>
        </w:rPr>
      </w:pPr>
    </w:p>
    <w:p w:rsidR="00A27994" w:rsidRDefault="00A27994" w:rsidP="00A27994">
      <w:pPr>
        <w:suppressAutoHyphens/>
        <w:rPr>
          <w:lang w:val="da-DK"/>
        </w:rPr>
      </w:pPr>
      <w:r>
        <w:rPr>
          <w:lang w:val="da-DK"/>
        </w:rPr>
        <w:t>5 penne a 3 ml</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ANVENDELSESMÅDE OG ADMINISTRATIONSVEJ(E)</w:t>
      </w:r>
    </w:p>
    <w:p w:rsidR="00A27994" w:rsidRDefault="00A27994" w:rsidP="00A27994">
      <w:pPr>
        <w:suppressAutoHyphens/>
        <w:rPr>
          <w:lang w:val="da-DK"/>
        </w:rPr>
      </w:pPr>
    </w:p>
    <w:p w:rsidR="00A27994" w:rsidRPr="00247981" w:rsidRDefault="00A27994" w:rsidP="00A27994">
      <w:pPr>
        <w:suppressAutoHyphens/>
        <w:rPr>
          <w:szCs w:val="22"/>
          <w:lang w:val="da-DK"/>
        </w:rPr>
      </w:pPr>
      <w:r w:rsidRPr="00247981">
        <w:rPr>
          <w:noProof/>
          <w:szCs w:val="22"/>
          <w:lang w:val="da-DK"/>
        </w:rPr>
        <w:t>Læs indlægssedlen inden brug.</w:t>
      </w:r>
    </w:p>
    <w:p w:rsidR="00A27994" w:rsidRDefault="00A27994" w:rsidP="00A27994">
      <w:pPr>
        <w:suppressAutoHyphens/>
        <w:rPr>
          <w:lang w:val="da-DK"/>
        </w:rPr>
      </w:pPr>
      <w:r>
        <w:rPr>
          <w:lang w:val="da-DK"/>
        </w:rPr>
        <w:t>Subkutan anvendelse</w:t>
      </w:r>
    </w:p>
    <w:p w:rsidR="00A27994" w:rsidRDefault="00A27994" w:rsidP="00A27994">
      <w:pPr>
        <w:pStyle w:val="EndnoteText"/>
        <w:tabs>
          <w:tab w:val="clear" w:pos="567"/>
        </w:tabs>
        <w:suppressAutoHyphens/>
        <w:rPr>
          <w:lang w:val="da-DK"/>
        </w:rPr>
      </w:pPr>
    </w:p>
    <w:p w:rsidR="00A27994" w:rsidRDefault="00A27994" w:rsidP="00A27994">
      <w:pPr>
        <w:pStyle w:val="EndnoteText"/>
        <w:tabs>
          <w:tab w:val="clear" w:pos="567"/>
        </w:tabs>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t>SÆRLIG ADVARSEL OM, AT LÆGEMIDLET SKAL OPBEVARES UTILGÆNGELIGT FOR BØRN</w:t>
      </w:r>
    </w:p>
    <w:p w:rsidR="00A27994" w:rsidRDefault="00A27994" w:rsidP="00A27994">
      <w:pPr>
        <w:suppressAutoHyphens/>
        <w:rPr>
          <w:lang w:val="da-DK"/>
        </w:rPr>
      </w:pPr>
    </w:p>
    <w:p w:rsidR="00A27994" w:rsidRDefault="00A27994" w:rsidP="00A27994">
      <w:pPr>
        <w:suppressAutoHyphens/>
        <w:rPr>
          <w:lang w:val="da-DK"/>
        </w:rPr>
      </w:pPr>
      <w:r>
        <w:rPr>
          <w:lang w:val="da-DK"/>
        </w:rPr>
        <w:t>Opbevares utilgængeligt for børn.</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A27994" w:rsidRDefault="00A27994" w:rsidP="00A27994">
      <w:pPr>
        <w:suppressAutoHyphens/>
        <w:ind w:left="567" w:hanging="567"/>
        <w:rPr>
          <w:lang w:val="da-DK"/>
        </w:rPr>
      </w:pPr>
    </w:p>
    <w:p w:rsidR="00A27994" w:rsidRDefault="00A27994" w:rsidP="00A27994">
      <w:pPr>
        <w:suppressAutoHyphens/>
        <w:rPr>
          <w:lang w:val="da-DK"/>
        </w:rPr>
      </w:pPr>
      <w:r>
        <w:rPr>
          <w:lang w:val="da-DK"/>
        </w:rPr>
        <w:t>EXP</w:t>
      </w:r>
    </w:p>
    <w:p w:rsidR="00A27994" w:rsidRDefault="00A27994" w:rsidP="00A27994">
      <w:pPr>
        <w:pStyle w:val="EndnoteText"/>
        <w:tabs>
          <w:tab w:val="clear" w:pos="567"/>
        </w:tabs>
        <w:suppressAutoHyphens/>
        <w:rPr>
          <w:lang w:val="da-DK"/>
        </w:rPr>
      </w:pPr>
    </w:p>
    <w:p w:rsidR="00A27994" w:rsidRDefault="00A27994" w:rsidP="00A27994">
      <w:pPr>
        <w:pStyle w:val="EndnoteText"/>
        <w:tabs>
          <w:tab w:val="clear" w:pos="567"/>
        </w:tabs>
        <w:suppressAutoHyphens/>
        <w:rPr>
          <w:lang w:val="da-DK"/>
        </w:rPr>
      </w:pPr>
      <w:r>
        <w:rPr>
          <w:lang w:val="da-DK"/>
        </w:rPr>
        <w:br w:type="page"/>
      </w: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A27994" w:rsidRDefault="00A27994" w:rsidP="00A27994">
      <w:pPr>
        <w:suppressAutoHyphens/>
        <w:rPr>
          <w:lang w:val="da-DK"/>
        </w:rPr>
      </w:pPr>
    </w:p>
    <w:p w:rsidR="00A27994" w:rsidRDefault="00A27994" w:rsidP="00A27994">
      <w:pPr>
        <w:suppressAutoHyphens/>
        <w:rPr>
          <w:lang w:val="da-DK"/>
        </w:rPr>
      </w:pPr>
      <w:r>
        <w:rPr>
          <w:lang w:val="da-DK"/>
        </w:rPr>
        <w:t>Opbevares i køleskab (2°C – 8°C).</w:t>
      </w:r>
    </w:p>
    <w:p w:rsidR="00A27994" w:rsidRDefault="00A27994" w:rsidP="00A27994">
      <w:pPr>
        <w:suppressAutoHyphens/>
        <w:rPr>
          <w:lang w:val="da-DK"/>
        </w:rPr>
      </w:pPr>
      <w:r>
        <w:rPr>
          <w:lang w:val="da-DK"/>
        </w:rPr>
        <w:t>Må ikke nedfryses. Må ikke udsættes for stærk varme eller direkte sollys.</w:t>
      </w:r>
    </w:p>
    <w:p w:rsidR="00A27994" w:rsidRDefault="00A27994" w:rsidP="00A27994">
      <w:pPr>
        <w:suppressAutoHyphens/>
        <w:rPr>
          <w:lang w:val="da-DK"/>
        </w:rPr>
      </w:pPr>
      <w:r>
        <w:rPr>
          <w:lang w:val="da-DK"/>
        </w:rPr>
        <w:t>Penne, der er i brug, må bruges i op til 28 dage. Penne i brug bør opbevares ved temperaturer under 30</w:t>
      </w:r>
      <w:r>
        <w:rPr>
          <w:lang w:val="da-DK"/>
        </w:rPr>
        <w:sym w:font="Symbol" w:char="F0B0"/>
      </w:r>
      <w:r>
        <w:rPr>
          <w:lang w:val="da-DK"/>
        </w:rPr>
        <w:t>C og bør ikke nedkøles.</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EVENTUELLE SÆRLIGE FORHOLDSREGLER VED BORTSKAFFELSE AF IKKE ANVENDT LÆGEMIDDEL SAMT AFFALD HERAF</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A27994" w:rsidRDefault="00A27994" w:rsidP="00A27994">
      <w:pPr>
        <w:suppressAutoHyphens/>
        <w:rPr>
          <w:lang w:val="da-DK"/>
        </w:rPr>
      </w:pPr>
    </w:p>
    <w:p w:rsidR="00A27994" w:rsidRPr="0054346D" w:rsidRDefault="00A27994" w:rsidP="00A27994">
      <w:pPr>
        <w:suppressAutoHyphens/>
        <w:ind w:left="426" w:hanging="426"/>
        <w:rPr>
          <w:lang w:val="nl-BE"/>
        </w:rPr>
      </w:pPr>
      <w:r w:rsidRPr="0054346D">
        <w:rPr>
          <w:lang w:val="nl-BE"/>
        </w:rPr>
        <w:t>Eli Lilly Nederland B.V.</w:t>
      </w:r>
    </w:p>
    <w:p w:rsidR="00A27994" w:rsidRPr="0054346D" w:rsidRDefault="00A27994" w:rsidP="00A27994">
      <w:pPr>
        <w:suppressAutoHyphens/>
        <w:ind w:left="426" w:hanging="426"/>
        <w:rPr>
          <w:lang w:val="nl-BE"/>
        </w:rPr>
      </w:pPr>
      <w:r>
        <w:rPr>
          <w:lang w:val="nl-BE"/>
        </w:rPr>
        <w:t>Papendorpseweg 83, 3528 BJ Utrecht</w:t>
      </w:r>
    </w:p>
    <w:p w:rsidR="00A27994" w:rsidRDefault="00A27994" w:rsidP="00A27994">
      <w:pPr>
        <w:suppressAutoHyphens/>
        <w:ind w:left="426" w:hanging="426"/>
        <w:rPr>
          <w:lang w:val="en-US"/>
        </w:rPr>
      </w:pPr>
      <w:smartTag w:uri="urn:schemas-microsoft-com:office:smarttags" w:element="place">
        <w:smartTag w:uri="urn:schemas-microsoft-com:office:smarttags" w:element="City">
          <w:r>
            <w:rPr>
              <w:lang w:val="en-US"/>
            </w:rPr>
            <w:t>Holland</w:t>
          </w:r>
        </w:smartTag>
      </w:smartTag>
    </w:p>
    <w:p w:rsidR="00A27994" w:rsidRDefault="00A27994" w:rsidP="00A27994">
      <w:pPr>
        <w:suppressAutoHyphens/>
        <w:rPr>
          <w:lang w:val="en-US"/>
        </w:rPr>
      </w:pPr>
    </w:p>
    <w:p w:rsidR="00A27994" w:rsidRDefault="00A27994" w:rsidP="00A27994">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A27994" w:rsidTr="006B75CB">
        <w:tc>
          <w:tcPr>
            <w:tcW w:w="9281" w:type="dxa"/>
          </w:tcPr>
          <w:p w:rsidR="00A27994" w:rsidRDefault="00A27994" w:rsidP="006B75CB">
            <w:pPr>
              <w:ind w:left="567" w:hanging="567"/>
              <w:rPr>
                <w:b/>
                <w:lang w:val="da-DK"/>
              </w:rPr>
            </w:pPr>
            <w:r>
              <w:rPr>
                <w:b/>
                <w:lang w:val="da-DK"/>
              </w:rPr>
              <w:t>12.</w:t>
            </w:r>
            <w:r>
              <w:rPr>
                <w:b/>
                <w:lang w:val="da-DK"/>
              </w:rPr>
              <w:tab/>
              <w:t>MARKEDSFØRINGSTILLADELSESNUMMER (NUMRE)</w:t>
            </w:r>
          </w:p>
        </w:tc>
      </w:tr>
    </w:tbl>
    <w:p w:rsidR="00A27994" w:rsidRDefault="00A27994" w:rsidP="00A27994">
      <w:pPr>
        <w:pStyle w:val="EndnoteText"/>
        <w:tabs>
          <w:tab w:val="clear" w:pos="567"/>
        </w:tabs>
        <w:suppressAutoHyphens/>
        <w:rPr>
          <w:lang w:val="da-DK"/>
        </w:rPr>
      </w:pPr>
    </w:p>
    <w:p w:rsidR="00A27994" w:rsidRDefault="00A27994" w:rsidP="00A27994">
      <w:pPr>
        <w:suppressAutoHyphens/>
        <w:ind w:left="426" w:hanging="426"/>
        <w:rPr>
          <w:lang w:val="da-DK"/>
        </w:rPr>
      </w:pPr>
      <w:r>
        <w:rPr>
          <w:lang w:val="da-DK"/>
        </w:rPr>
        <w:t>EU/1/96/007/0</w:t>
      </w:r>
      <w:r w:rsidR="00130F0B">
        <w:rPr>
          <w:lang w:val="da-DK"/>
        </w:rPr>
        <w:t>46</w:t>
      </w:r>
    </w:p>
    <w:p w:rsidR="00A27994" w:rsidRDefault="00A27994" w:rsidP="00A27994">
      <w:pPr>
        <w:rPr>
          <w:lang w:val="da-DK"/>
        </w:rPr>
      </w:pPr>
    </w:p>
    <w:p w:rsidR="00A27994" w:rsidRDefault="00A27994" w:rsidP="00A27994">
      <w:pPr>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A27994" w:rsidRDefault="00A27994" w:rsidP="00A27994">
      <w:pPr>
        <w:rPr>
          <w:lang w:val="da-DK"/>
        </w:rPr>
      </w:pPr>
    </w:p>
    <w:p w:rsidR="00A27994" w:rsidRDefault="00A27994" w:rsidP="00A27994">
      <w:pPr>
        <w:rPr>
          <w:lang w:val="da-DK"/>
        </w:rPr>
      </w:pPr>
      <w:r>
        <w:rPr>
          <w:lang w:val="da-DK"/>
        </w:rPr>
        <w:t>Lot</w:t>
      </w:r>
    </w:p>
    <w:p w:rsidR="00A27994" w:rsidRDefault="00A27994" w:rsidP="00A27994">
      <w:pPr>
        <w:rPr>
          <w:lang w:val="da-DK"/>
        </w:rPr>
      </w:pPr>
    </w:p>
    <w:p w:rsidR="00A27994" w:rsidRDefault="00A27994" w:rsidP="00A27994">
      <w:pPr>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A27994" w:rsidRDefault="00A27994" w:rsidP="00A27994">
      <w:pPr>
        <w:rPr>
          <w:lang w:val="da-DK"/>
        </w:rPr>
      </w:pPr>
    </w:p>
    <w:p w:rsidR="00A27994" w:rsidRDefault="00A27994" w:rsidP="00A27994">
      <w:pPr>
        <w:suppressAutoHyphens/>
        <w:ind w:left="720" w:hanging="720"/>
        <w:rPr>
          <w:lang w:val="da-DK"/>
        </w:rPr>
      </w:pPr>
    </w:p>
    <w:p w:rsidR="00A27994" w:rsidRDefault="00A27994" w:rsidP="00A27994">
      <w:pPr>
        <w:suppressAutoHyphens/>
        <w:ind w:left="720" w:hanging="720"/>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A27994" w:rsidRDefault="00A27994" w:rsidP="00A27994">
      <w:pPr>
        <w:ind w:right="11"/>
        <w:rPr>
          <w:lang w:val="da-DK"/>
        </w:rPr>
      </w:pPr>
    </w:p>
    <w:p w:rsidR="00A27994" w:rsidRDefault="00A27994" w:rsidP="00A27994">
      <w:pPr>
        <w:ind w:right="11"/>
        <w:rPr>
          <w:lang w:val="da-DK"/>
        </w:rPr>
      </w:pPr>
      <w:r>
        <w:rPr>
          <w:lang w:val="da-DK"/>
        </w:rPr>
        <w:t>Kontakt apoteket hvis forseglingen er brudt før pakningen er taget i brug.</w:t>
      </w:r>
    </w:p>
    <w:p w:rsidR="00A27994" w:rsidRDefault="00A27994" w:rsidP="00A27994">
      <w:pPr>
        <w:ind w:right="11"/>
        <w:rPr>
          <w:lang w:val="da-DK"/>
        </w:rPr>
      </w:pPr>
    </w:p>
    <w:p w:rsidR="00A27994" w:rsidRDefault="00A27994" w:rsidP="00A27994">
      <w:pPr>
        <w:rPr>
          <w:lang w:val="da-DK"/>
        </w:rPr>
      </w:pPr>
    </w:p>
    <w:p w:rsidR="00A27994" w:rsidRDefault="00A27994" w:rsidP="00A27994">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t>INFORMATION I BRAILLESKRIFT</w:t>
      </w:r>
    </w:p>
    <w:p w:rsidR="00A27994" w:rsidRDefault="00A27994" w:rsidP="00A27994">
      <w:pPr>
        <w:pStyle w:val="EndnoteText"/>
        <w:tabs>
          <w:tab w:val="clear" w:pos="567"/>
        </w:tabs>
        <w:rPr>
          <w:rStyle w:val="CommentReference"/>
          <w:sz w:val="22"/>
          <w:lang w:val="da-DK"/>
        </w:rPr>
      </w:pPr>
    </w:p>
    <w:p w:rsidR="00A27994" w:rsidRDefault="00A27994" w:rsidP="00A27994">
      <w:pPr>
        <w:ind w:right="11"/>
        <w:rPr>
          <w:lang w:val="da-DK"/>
        </w:rPr>
      </w:pPr>
      <w:r>
        <w:rPr>
          <w:lang w:val="da-DK"/>
        </w:rPr>
        <w:t xml:space="preserve">Humalog </w:t>
      </w:r>
      <w:r w:rsidR="00130F0B">
        <w:rPr>
          <w:lang w:val="da-DK"/>
        </w:rPr>
        <w:t>Tempo Pen</w:t>
      </w:r>
    </w:p>
    <w:p w:rsidR="00A27994" w:rsidRDefault="00A27994" w:rsidP="00A27994">
      <w:pPr>
        <w:ind w:right="11"/>
        <w:rPr>
          <w:lang w:val="da-DK"/>
        </w:rPr>
      </w:pPr>
    </w:p>
    <w:p w:rsidR="00A27994" w:rsidRPr="003C5BD8" w:rsidRDefault="00A27994" w:rsidP="00A27994">
      <w:pPr>
        <w:ind w:left="567" w:hanging="567"/>
        <w:rPr>
          <w:noProof/>
          <w:szCs w:val="22"/>
          <w:lang w:val="da-DK"/>
        </w:rPr>
      </w:pPr>
    </w:p>
    <w:p w:rsidR="00A27994" w:rsidRPr="009A46D6" w:rsidRDefault="00A27994" w:rsidP="00A27994">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Pr>
          <w:b/>
          <w:noProof/>
          <w:szCs w:val="22"/>
          <w:lang w:val="da-DK"/>
        </w:rPr>
        <w:t>.</w:t>
      </w:r>
      <w:r w:rsidRPr="009A46D6">
        <w:rPr>
          <w:b/>
          <w:noProof/>
          <w:szCs w:val="22"/>
          <w:lang w:val="da-DK"/>
        </w:rPr>
        <w:tab/>
        <w:t>ENTYDIG IDENTIFIKATOR – 2D-STREGKODE</w:t>
      </w:r>
    </w:p>
    <w:p w:rsidR="00A27994" w:rsidRPr="009A46D6" w:rsidRDefault="00A27994" w:rsidP="00A27994">
      <w:pPr>
        <w:tabs>
          <w:tab w:val="left" w:pos="720"/>
        </w:tabs>
        <w:rPr>
          <w:noProof/>
          <w:szCs w:val="22"/>
          <w:lang w:val="da-DK"/>
        </w:rPr>
      </w:pPr>
    </w:p>
    <w:p w:rsidR="00A27994" w:rsidRPr="009A46D6" w:rsidRDefault="00A27994" w:rsidP="00A27994">
      <w:pPr>
        <w:rPr>
          <w:b/>
          <w:noProof/>
          <w:szCs w:val="22"/>
          <w:u w:val="single"/>
          <w:lang w:val="da-DK"/>
        </w:rPr>
      </w:pPr>
      <w:r w:rsidRPr="009A46D6">
        <w:rPr>
          <w:highlight w:val="lightGray"/>
          <w:lang w:val="da-DK"/>
        </w:rPr>
        <w:t>Der er anført en 2D-stregkode, som indeholder en entydig identifikator.</w:t>
      </w:r>
      <w:r w:rsidRPr="009A46D6">
        <w:rPr>
          <w:noProof/>
          <w:color w:val="008000"/>
          <w:szCs w:val="22"/>
          <w:lang w:val="da-DK"/>
        </w:rPr>
        <w:t xml:space="preserve"> </w:t>
      </w:r>
    </w:p>
    <w:p w:rsidR="00A27994" w:rsidRPr="009A46D6" w:rsidRDefault="00A27994" w:rsidP="00A27994">
      <w:pPr>
        <w:tabs>
          <w:tab w:val="left" w:pos="720"/>
        </w:tabs>
        <w:rPr>
          <w:noProof/>
          <w:szCs w:val="22"/>
          <w:lang w:val="da-DK"/>
        </w:rPr>
      </w:pPr>
    </w:p>
    <w:p w:rsidR="00A27994" w:rsidRPr="009A46D6" w:rsidRDefault="00A27994" w:rsidP="00A27994">
      <w:pPr>
        <w:tabs>
          <w:tab w:val="left" w:pos="720"/>
        </w:tabs>
        <w:rPr>
          <w:noProof/>
          <w:szCs w:val="22"/>
          <w:lang w:val="da-DK"/>
        </w:rPr>
      </w:pPr>
    </w:p>
    <w:p w:rsidR="00A27994" w:rsidRPr="009A46D6" w:rsidRDefault="00A27994" w:rsidP="00A27994">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r>
      <w:r w:rsidRPr="000E1A0C">
        <w:rPr>
          <w:b/>
          <w:noProof/>
          <w:szCs w:val="22"/>
          <w:lang w:val="da-DK"/>
        </w:rPr>
        <w:t>ENTYDIG IDENTIFIKATOR</w:t>
      </w:r>
      <w:r w:rsidRPr="009A46D6">
        <w:rPr>
          <w:b/>
          <w:noProof/>
          <w:szCs w:val="22"/>
          <w:lang w:val="da-DK"/>
        </w:rPr>
        <w:t xml:space="preserve"> - MENNESKELIGT LÆSBARE DATA</w:t>
      </w:r>
    </w:p>
    <w:p w:rsidR="00A27994" w:rsidRPr="009A46D6" w:rsidRDefault="00A27994" w:rsidP="00A27994">
      <w:pPr>
        <w:tabs>
          <w:tab w:val="left" w:pos="720"/>
        </w:tabs>
        <w:rPr>
          <w:noProof/>
          <w:szCs w:val="22"/>
          <w:lang w:val="da-DK"/>
        </w:rPr>
      </w:pPr>
    </w:p>
    <w:p w:rsidR="00A27994" w:rsidRPr="009A46D6" w:rsidRDefault="00A27994" w:rsidP="00A27994">
      <w:pPr>
        <w:rPr>
          <w:color w:val="008000"/>
          <w:szCs w:val="22"/>
          <w:lang w:val="da-DK"/>
        </w:rPr>
      </w:pPr>
      <w:r w:rsidRPr="009A46D6">
        <w:rPr>
          <w:szCs w:val="22"/>
          <w:lang w:val="da-DK"/>
        </w:rPr>
        <w:t>PC</w:t>
      </w:r>
    </w:p>
    <w:p w:rsidR="00A27994" w:rsidRPr="009A46D6" w:rsidRDefault="00A27994" w:rsidP="00A27994">
      <w:pPr>
        <w:rPr>
          <w:szCs w:val="22"/>
          <w:lang w:val="da-DK"/>
        </w:rPr>
      </w:pPr>
      <w:r w:rsidRPr="009A46D6">
        <w:rPr>
          <w:szCs w:val="22"/>
          <w:lang w:val="da-DK"/>
        </w:rPr>
        <w:t>SN</w:t>
      </w:r>
    </w:p>
    <w:p w:rsidR="00A27994" w:rsidRDefault="00A27994" w:rsidP="00A27994">
      <w:pPr>
        <w:ind w:right="11"/>
        <w:rPr>
          <w:szCs w:val="22"/>
          <w:lang w:val="da-DK"/>
        </w:rPr>
      </w:pPr>
      <w:r w:rsidRPr="005716DC">
        <w:rPr>
          <w:szCs w:val="22"/>
          <w:lang w:val="da-DK"/>
        </w:rPr>
        <w:t>NN</w:t>
      </w:r>
    </w:p>
    <w:p w:rsidR="00535859" w:rsidRDefault="00535859">
      <w:pPr>
        <w:rPr>
          <w:szCs w:val="22"/>
          <w:lang w:val="da-DK"/>
        </w:rPr>
      </w:pPr>
      <w:r>
        <w:rPr>
          <w:szCs w:val="22"/>
          <w:lang w:val="da-DK"/>
        </w:rPr>
        <w:br w:type="page"/>
      </w:r>
    </w:p>
    <w:p w:rsidR="00A27994" w:rsidRDefault="00A27994" w:rsidP="00A27994">
      <w:pPr>
        <w:ind w:right="11"/>
        <w:rPr>
          <w:szCs w:val="22"/>
          <w:lang w:val="da-DK"/>
        </w:rPr>
      </w:pPr>
    </w:p>
    <w:p w:rsidR="00A27994" w:rsidRDefault="00A27994" w:rsidP="00A27994">
      <w:pPr>
        <w:pBdr>
          <w:top w:val="single" w:sz="4" w:space="1" w:color="auto"/>
          <w:left w:val="single" w:sz="4" w:space="4" w:color="auto"/>
          <w:bottom w:val="single" w:sz="4" w:space="1" w:color="auto"/>
          <w:right w:val="single" w:sz="4" w:space="4" w:color="auto"/>
        </w:pBdr>
        <w:rPr>
          <w:b/>
          <w:lang w:val="da-DK"/>
        </w:rPr>
      </w:pPr>
      <w:r>
        <w:rPr>
          <w:b/>
          <w:lang w:val="da-DK"/>
        </w:rPr>
        <w:t xml:space="preserve">MÆRKNING, DER SKAL ANFØRES PÅ DEN YDRE EMBALLAGE </w:t>
      </w:r>
    </w:p>
    <w:p w:rsidR="00A27994" w:rsidRDefault="00A27994" w:rsidP="00A27994">
      <w:pPr>
        <w:pBdr>
          <w:top w:val="single" w:sz="4" w:space="1" w:color="auto"/>
          <w:left w:val="single" w:sz="4" w:space="4" w:color="auto"/>
          <w:bottom w:val="single" w:sz="4" w:space="1" w:color="auto"/>
          <w:right w:val="single" w:sz="4" w:space="4" w:color="auto"/>
        </w:pBdr>
        <w:rPr>
          <w:lang w:val="da-DK"/>
        </w:rPr>
      </w:pPr>
    </w:p>
    <w:p w:rsidR="00A27994" w:rsidRDefault="00A27994" w:rsidP="00A27994">
      <w:pPr>
        <w:pBdr>
          <w:top w:val="single" w:sz="4" w:space="1" w:color="auto"/>
          <w:left w:val="single" w:sz="4" w:space="4" w:color="auto"/>
          <w:bottom w:val="single" w:sz="4" w:space="1" w:color="auto"/>
          <w:right w:val="single" w:sz="4" w:space="4" w:color="auto"/>
        </w:pBdr>
        <w:rPr>
          <w:lang w:val="da-DK"/>
        </w:rPr>
      </w:pPr>
      <w:r>
        <w:rPr>
          <w:b/>
          <w:lang w:val="da-DK"/>
        </w:rPr>
        <w:t xml:space="preserve">YDRE KARTON (med blå boks) multipakning </w:t>
      </w:r>
      <w:r w:rsidR="00130F0B">
        <w:rPr>
          <w:b/>
          <w:lang w:val="da-DK"/>
        </w:rPr>
        <w:t>–</w:t>
      </w:r>
      <w:r>
        <w:rPr>
          <w:b/>
          <w:lang w:val="da-DK"/>
        </w:rPr>
        <w:t xml:space="preserve"> </w:t>
      </w:r>
      <w:r w:rsidR="00130F0B">
        <w:rPr>
          <w:b/>
          <w:lang w:val="da-DK"/>
        </w:rPr>
        <w:t>Tempo Pen</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A27994" w:rsidRDefault="00A27994" w:rsidP="00A27994">
      <w:pPr>
        <w:suppressAutoHyphens/>
        <w:rPr>
          <w:lang w:val="da-DK"/>
        </w:rPr>
      </w:pPr>
    </w:p>
    <w:p w:rsidR="00A27994" w:rsidRDefault="00A27994" w:rsidP="00A27994">
      <w:pPr>
        <w:suppressAutoHyphens/>
        <w:rPr>
          <w:lang w:val="da-DK"/>
        </w:rPr>
      </w:pPr>
      <w:r>
        <w:rPr>
          <w:lang w:val="da-DK"/>
        </w:rPr>
        <w:t xml:space="preserve">Humalog 100 enheder/ml </w:t>
      </w:r>
      <w:r w:rsidR="00130F0B">
        <w:rPr>
          <w:lang w:val="da-DK"/>
        </w:rPr>
        <w:t>Tempo Pen</w:t>
      </w:r>
      <w:r>
        <w:rPr>
          <w:lang w:val="da-DK"/>
        </w:rPr>
        <w:t xml:space="preserve"> injektionsvæske, opløsning, i fyldt pen</w:t>
      </w:r>
    </w:p>
    <w:p w:rsidR="00A27994" w:rsidRDefault="00A27994" w:rsidP="00A27994">
      <w:pPr>
        <w:suppressAutoHyphens/>
        <w:rPr>
          <w:lang w:val="da-DK"/>
        </w:rPr>
      </w:pPr>
      <w:r>
        <w:rPr>
          <w:lang w:val="da-DK"/>
        </w:rPr>
        <w:t xml:space="preserve">insulin lispro </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A27994" w:rsidRDefault="00A27994" w:rsidP="00A27994">
      <w:pPr>
        <w:suppressAutoHyphens/>
        <w:rPr>
          <w:lang w:val="da-DK"/>
        </w:rPr>
      </w:pPr>
    </w:p>
    <w:p w:rsidR="00A27994" w:rsidRDefault="00A27994" w:rsidP="00A27994">
      <w:pPr>
        <w:suppressAutoHyphens/>
        <w:rPr>
          <w:lang w:val="da-DK"/>
        </w:rPr>
      </w:pPr>
      <w:r>
        <w:rPr>
          <w:lang w:val="da-DK"/>
        </w:rPr>
        <w:t>Hver ml opløsning indeholder 100 enheder insulin lispro (svarende til 3,5 mg).</w:t>
      </w:r>
    </w:p>
    <w:p w:rsidR="00A27994" w:rsidRPr="00DE0041" w:rsidRDefault="00A27994" w:rsidP="00A27994">
      <w:pPr>
        <w:suppressAutoHyphens/>
        <w:rPr>
          <w:lang w:val="da-DK"/>
        </w:rPr>
      </w:pPr>
    </w:p>
    <w:p w:rsidR="00A27994" w:rsidRPr="00DE0041"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3.</w:t>
      </w:r>
      <w:r>
        <w:rPr>
          <w:b/>
          <w:lang w:val="da-DK"/>
        </w:rPr>
        <w:tab/>
        <w:t>LISTE OVER HJÆLPESTOFFER</w:t>
      </w:r>
    </w:p>
    <w:p w:rsidR="00A27994" w:rsidRDefault="00A27994" w:rsidP="00A27994">
      <w:pPr>
        <w:suppressAutoHyphens/>
        <w:rPr>
          <w:lang w:val="da-DK"/>
        </w:rPr>
      </w:pPr>
    </w:p>
    <w:p w:rsidR="00A27994" w:rsidRDefault="00383796" w:rsidP="00A27994">
      <w:pPr>
        <w:ind w:right="11"/>
        <w:rPr>
          <w:lang w:val="da-DK"/>
        </w:rPr>
      </w:pPr>
      <w:r>
        <w:rPr>
          <w:lang w:val="da-DK"/>
        </w:rPr>
        <w:t>Hjælpestoffer:</w:t>
      </w:r>
      <w:r w:rsidR="00A27994">
        <w:rPr>
          <w:lang w:val="da-DK"/>
        </w:rPr>
        <w:t xml:space="preserve"> glycerol, zinkoxid, dinatriumphosphatheptahydrat, m-cresol (konserveringsmiddel) og vand til injektionsvæsker.</w:t>
      </w:r>
    </w:p>
    <w:p w:rsidR="00A27994" w:rsidRDefault="00A27994" w:rsidP="00A27994">
      <w:pPr>
        <w:suppressAutoHyphens/>
        <w:rPr>
          <w:lang w:val="da-DK"/>
        </w:rPr>
      </w:pPr>
      <w:r>
        <w:rPr>
          <w:lang w:val="da-DK"/>
        </w:rPr>
        <w:t xml:space="preserve">Natriumhydroxid og/eller saltsyre kan være tilsat for at justere surhedsgraden. </w:t>
      </w:r>
      <w:r w:rsidRPr="0057493F">
        <w:rPr>
          <w:shd w:val="clear" w:color="auto" w:fill="D4D4D4"/>
          <w:lang w:val="da-DK"/>
        </w:rPr>
        <w:t>Se yderligere oplysninger i indlægssedlen.</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LÆGEMIDDELFORM OG INDHOLD (PAKNINGSSTØRRELSE)</w:t>
      </w:r>
    </w:p>
    <w:p w:rsidR="00A27994" w:rsidRDefault="00A27994" w:rsidP="00A27994">
      <w:pPr>
        <w:suppressAutoHyphens/>
        <w:rPr>
          <w:lang w:val="da-DK"/>
        </w:rPr>
      </w:pPr>
    </w:p>
    <w:p w:rsidR="00A27994" w:rsidRDefault="00A27994" w:rsidP="00A27994">
      <w:pPr>
        <w:suppressAutoHyphens/>
        <w:rPr>
          <w:lang w:val="da-DK"/>
        </w:rPr>
      </w:pPr>
      <w:r w:rsidRPr="0057493F">
        <w:rPr>
          <w:highlight w:val="lightGray"/>
          <w:lang w:val="da-DK"/>
        </w:rPr>
        <w:t>Injektionsvæske, opløsning.</w:t>
      </w:r>
    </w:p>
    <w:p w:rsidR="00A27994" w:rsidRDefault="00A27994" w:rsidP="00A27994">
      <w:pPr>
        <w:suppressAutoHyphens/>
        <w:rPr>
          <w:lang w:val="da-DK"/>
        </w:rPr>
      </w:pPr>
    </w:p>
    <w:p w:rsidR="00A27994" w:rsidRDefault="00A27994" w:rsidP="00A27994">
      <w:pPr>
        <w:suppressAutoHyphens/>
        <w:rPr>
          <w:lang w:val="da-DK"/>
        </w:rPr>
      </w:pPr>
      <w:r>
        <w:rPr>
          <w:lang w:val="da-DK"/>
        </w:rPr>
        <w:t>Multipakning: 10 (2 pakninger a 5) penne a 3 ml.</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ANVENDELSESMÅDE OG ADMINISTRATIONSVEJ(E)</w:t>
      </w:r>
    </w:p>
    <w:p w:rsidR="00A27994" w:rsidRDefault="00A27994" w:rsidP="00A27994">
      <w:pPr>
        <w:suppressAutoHyphens/>
        <w:rPr>
          <w:lang w:val="da-DK"/>
        </w:rPr>
      </w:pPr>
    </w:p>
    <w:p w:rsidR="00A27994" w:rsidRPr="00247981" w:rsidRDefault="00A27994" w:rsidP="00A27994">
      <w:pPr>
        <w:suppressAutoHyphens/>
        <w:rPr>
          <w:szCs w:val="22"/>
          <w:lang w:val="da-DK"/>
        </w:rPr>
      </w:pPr>
      <w:r w:rsidRPr="00247981">
        <w:rPr>
          <w:noProof/>
          <w:szCs w:val="22"/>
          <w:lang w:val="da-DK"/>
        </w:rPr>
        <w:t>Læs indlægssedlen inden brug.</w:t>
      </w:r>
    </w:p>
    <w:p w:rsidR="00A27994" w:rsidRDefault="00A27994" w:rsidP="00A27994">
      <w:pPr>
        <w:suppressAutoHyphens/>
        <w:rPr>
          <w:lang w:val="da-DK"/>
        </w:rPr>
      </w:pPr>
      <w:r>
        <w:rPr>
          <w:lang w:val="da-DK"/>
        </w:rPr>
        <w:t>Subkutan anvendelse</w:t>
      </w:r>
    </w:p>
    <w:p w:rsidR="00A27994" w:rsidRDefault="00A27994" w:rsidP="00A27994">
      <w:pPr>
        <w:pStyle w:val="EndnoteText"/>
        <w:tabs>
          <w:tab w:val="clear" w:pos="567"/>
        </w:tabs>
        <w:suppressAutoHyphens/>
        <w:rPr>
          <w:lang w:val="da-DK"/>
        </w:rPr>
      </w:pPr>
    </w:p>
    <w:p w:rsidR="00A27994" w:rsidRDefault="00A27994" w:rsidP="00A27994">
      <w:pPr>
        <w:pStyle w:val="EndnoteText"/>
        <w:tabs>
          <w:tab w:val="clear" w:pos="567"/>
        </w:tabs>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t>SÆRLIG ADVARSEL OM, AT LÆGEMIDLET SKAL OPBEVARES UTILGÆNGELIGT FOR BØRN</w:t>
      </w:r>
    </w:p>
    <w:p w:rsidR="00A27994" w:rsidRDefault="00A27994" w:rsidP="00A27994">
      <w:pPr>
        <w:suppressAutoHyphens/>
        <w:rPr>
          <w:lang w:val="da-DK"/>
        </w:rPr>
      </w:pPr>
    </w:p>
    <w:p w:rsidR="00A27994" w:rsidRDefault="00A27994" w:rsidP="00A27994">
      <w:pPr>
        <w:suppressAutoHyphens/>
        <w:rPr>
          <w:lang w:val="da-DK"/>
        </w:rPr>
      </w:pPr>
      <w:r>
        <w:rPr>
          <w:lang w:val="da-DK"/>
        </w:rPr>
        <w:t>Opbevares utilgængeligt for børn.</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A27994" w:rsidRDefault="00A27994" w:rsidP="00A27994">
      <w:pPr>
        <w:suppressAutoHyphens/>
        <w:ind w:left="567" w:hanging="567"/>
        <w:rPr>
          <w:lang w:val="da-DK"/>
        </w:rPr>
      </w:pPr>
    </w:p>
    <w:p w:rsidR="00A27994" w:rsidRDefault="00A27994" w:rsidP="00A27994">
      <w:pPr>
        <w:suppressAutoHyphens/>
        <w:rPr>
          <w:lang w:val="da-DK"/>
        </w:rPr>
      </w:pPr>
      <w:r>
        <w:rPr>
          <w:lang w:val="da-DK"/>
        </w:rPr>
        <w:t>EXP</w:t>
      </w:r>
    </w:p>
    <w:p w:rsidR="00A27994" w:rsidRDefault="00A27994" w:rsidP="00A27994">
      <w:pPr>
        <w:pStyle w:val="EndnoteText"/>
        <w:tabs>
          <w:tab w:val="clear" w:pos="567"/>
        </w:tabs>
        <w:suppressAutoHyphens/>
        <w:rPr>
          <w:lang w:val="da-DK"/>
        </w:rPr>
      </w:pPr>
    </w:p>
    <w:p w:rsidR="00A27994" w:rsidRDefault="00A27994" w:rsidP="00A27994">
      <w:pPr>
        <w:pStyle w:val="EndnoteText"/>
        <w:tabs>
          <w:tab w:val="clear" w:pos="567"/>
        </w:tabs>
        <w:suppressAutoHyphens/>
        <w:rPr>
          <w:lang w:val="da-DK"/>
        </w:rPr>
      </w:pPr>
      <w:r>
        <w:rPr>
          <w:lang w:val="da-DK"/>
        </w:rPr>
        <w:br w:type="page"/>
      </w: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A27994" w:rsidRDefault="00A27994" w:rsidP="00A27994">
      <w:pPr>
        <w:suppressAutoHyphens/>
        <w:rPr>
          <w:lang w:val="da-DK"/>
        </w:rPr>
      </w:pPr>
    </w:p>
    <w:p w:rsidR="00A27994" w:rsidRDefault="00A27994" w:rsidP="00A27994">
      <w:pPr>
        <w:suppressAutoHyphens/>
        <w:rPr>
          <w:lang w:val="da-DK"/>
        </w:rPr>
      </w:pPr>
      <w:r>
        <w:rPr>
          <w:lang w:val="da-DK"/>
        </w:rPr>
        <w:t>Opbevares</w:t>
      </w:r>
      <w:r w:rsidRPr="00410674">
        <w:rPr>
          <w:lang w:val="da-DK"/>
        </w:rPr>
        <w:t xml:space="preserve"> </w:t>
      </w:r>
      <w:r>
        <w:rPr>
          <w:lang w:val="da-DK"/>
        </w:rPr>
        <w:t>i køleskab (2°C – 8°C).</w:t>
      </w:r>
    </w:p>
    <w:p w:rsidR="00A27994" w:rsidRDefault="00A27994" w:rsidP="00A27994">
      <w:pPr>
        <w:suppressAutoHyphens/>
        <w:rPr>
          <w:lang w:val="da-DK"/>
        </w:rPr>
      </w:pPr>
      <w:r>
        <w:rPr>
          <w:lang w:val="da-DK"/>
        </w:rPr>
        <w:t>Må ikke nedfryses. Må ikke udsættes for stærk varme eller direkte sollys.</w:t>
      </w:r>
    </w:p>
    <w:p w:rsidR="00A27994" w:rsidRDefault="00A27994" w:rsidP="00A27994">
      <w:pPr>
        <w:suppressAutoHyphens/>
        <w:rPr>
          <w:lang w:val="da-DK"/>
        </w:rPr>
      </w:pPr>
      <w:r>
        <w:rPr>
          <w:lang w:val="da-DK"/>
        </w:rPr>
        <w:t>Penne, der er i brug, må bruges i op til 28 dage. Penne i brug bør opbevares ved temperaturer under 30</w:t>
      </w:r>
      <w:r>
        <w:rPr>
          <w:lang w:val="da-DK"/>
        </w:rPr>
        <w:sym w:font="Symbol" w:char="F0B0"/>
      </w:r>
      <w:r>
        <w:rPr>
          <w:lang w:val="da-DK"/>
        </w:rPr>
        <w:t>C og bør ikke nedkøles.</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EVENTUELLE SÆRLIGE FORHOLDSREGLER VED BORTSKAFFELSE AF IKKE ANVENDT LÆGEMIDDEL SAMT AFFALD HERAF</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A27994" w:rsidRDefault="00A27994" w:rsidP="00A27994">
      <w:pPr>
        <w:suppressAutoHyphens/>
        <w:rPr>
          <w:lang w:val="da-DK"/>
        </w:rPr>
      </w:pPr>
    </w:p>
    <w:p w:rsidR="00A27994" w:rsidRPr="0054346D" w:rsidRDefault="00A27994" w:rsidP="00A27994">
      <w:pPr>
        <w:suppressAutoHyphens/>
        <w:ind w:left="426" w:hanging="426"/>
        <w:rPr>
          <w:lang w:val="nl-BE"/>
        </w:rPr>
      </w:pPr>
      <w:r w:rsidRPr="0054346D">
        <w:rPr>
          <w:lang w:val="nl-BE"/>
        </w:rPr>
        <w:t>Eli Lilly Nederland B.V.</w:t>
      </w:r>
    </w:p>
    <w:p w:rsidR="00A27994" w:rsidRPr="0054346D" w:rsidRDefault="00A27994" w:rsidP="00A27994">
      <w:pPr>
        <w:suppressAutoHyphens/>
        <w:ind w:left="426" w:hanging="426"/>
        <w:rPr>
          <w:lang w:val="nl-BE"/>
        </w:rPr>
      </w:pPr>
      <w:r>
        <w:rPr>
          <w:lang w:val="nl-BE"/>
        </w:rPr>
        <w:t>Papendorpseweg 83, 3528 BJ Utrecht</w:t>
      </w:r>
    </w:p>
    <w:p w:rsidR="00A27994" w:rsidRDefault="00A27994" w:rsidP="00A27994">
      <w:pPr>
        <w:suppressAutoHyphens/>
        <w:ind w:left="426" w:hanging="426"/>
        <w:rPr>
          <w:lang w:val="en-US"/>
        </w:rPr>
      </w:pPr>
      <w:smartTag w:uri="urn:schemas-microsoft-com:office:smarttags" w:element="place">
        <w:smartTag w:uri="urn:schemas-microsoft-com:office:smarttags" w:element="City">
          <w:r>
            <w:rPr>
              <w:lang w:val="en-US"/>
            </w:rPr>
            <w:t>Holland</w:t>
          </w:r>
        </w:smartTag>
      </w:smartTag>
    </w:p>
    <w:p w:rsidR="00A27994" w:rsidRDefault="00A27994" w:rsidP="00A27994">
      <w:pPr>
        <w:suppressAutoHyphens/>
        <w:rPr>
          <w:lang w:val="en-US"/>
        </w:rPr>
      </w:pPr>
    </w:p>
    <w:p w:rsidR="00A27994" w:rsidRDefault="00A27994" w:rsidP="00A27994">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A27994" w:rsidTr="006B75CB">
        <w:tc>
          <w:tcPr>
            <w:tcW w:w="9281" w:type="dxa"/>
          </w:tcPr>
          <w:p w:rsidR="00A27994" w:rsidRDefault="00A27994" w:rsidP="006B75CB">
            <w:pPr>
              <w:ind w:left="567" w:hanging="567"/>
              <w:rPr>
                <w:b/>
                <w:lang w:val="da-DK"/>
              </w:rPr>
            </w:pPr>
            <w:r>
              <w:rPr>
                <w:b/>
                <w:lang w:val="da-DK"/>
              </w:rPr>
              <w:t>12.</w:t>
            </w:r>
            <w:r>
              <w:rPr>
                <w:b/>
                <w:lang w:val="da-DK"/>
              </w:rPr>
              <w:tab/>
              <w:t>MARKEDSFØRINGSTILLADELSESNUMMER (NUMRE)</w:t>
            </w:r>
          </w:p>
        </w:tc>
      </w:tr>
    </w:tbl>
    <w:p w:rsidR="00A27994" w:rsidRDefault="00A27994" w:rsidP="00A27994">
      <w:pPr>
        <w:pStyle w:val="EndnoteText"/>
        <w:tabs>
          <w:tab w:val="clear" w:pos="567"/>
        </w:tabs>
        <w:suppressAutoHyphens/>
        <w:rPr>
          <w:lang w:val="da-DK"/>
        </w:rPr>
      </w:pPr>
    </w:p>
    <w:p w:rsidR="00A27994" w:rsidRDefault="00A27994" w:rsidP="00A27994">
      <w:pPr>
        <w:suppressAutoHyphens/>
        <w:ind w:left="426" w:hanging="426"/>
        <w:rPr>
          <w:lang w:val="da-DK"/>
        </w:rPr>
      </w:pPr>
      <w:r>
        <w:rPr>
          <w:lang w:val="da-DK"/>
        </w:rPr>
        <w:t>EU/1/96/007/0</w:t>
      </w:r>
      <w:r w:rsidR="00130F0B">
        <w:rPr>
          <w:lang w:val="da-DK"/>
        </w:rPr>
        <w:t>47</w:t>
      </w:r>
    </w:p>
    <w:p w:rsidR="00A27994" w:rsidRDefault="00A27994" w:rsidP="00A27994">
      <w:pPr>
        <w:rPr>
          <w:lang w:val="da-DK"/>
        </w:rPr>
      </w:pPr>
    </w:p>
    <w:p w:rsidR="00A27994" w:rsidRDefault="00A27994" w:rsidP="00A27994">
      <w:pPr>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A27994" w:rsidRDefault="00A27994" w:rsidP="00A27994">
      <w:pPr>
        <w:rPr>
          <w:lang w:val="da-DK"/>
        </w:rPr>
      </w:pPr>
    </w:p>
    <w:p w:rsidR="00A27994" w:rsidRDefault="00A27994" w:rsidP="00A27994">
      <w:pPr>
        <w:rPr>
          <w:lang w:val="da-DK"/>
        </w:rPr>
      </w:pPr>
      <w:r>
        <w:rPr>
          <w:lang w:val="da-DK"/>
        </w:rPr>
        <w:t>Lot</w:t>
      </w:r>
    </w:p>
    <w:p w:rsidR="00A27994" w:rsidRDefault="00A27994" w:rsidP="00A27994">
      <w:pPr>
        <w:rPr>
          <w:lang w:val="da-DK"/>
        </w:rPr>
      </w:pPr>
    </w:p>
    <w:p w:rsidR="00A27994" w:rsidRDefault="00A27994" w:rsidP="00A27994">
      <w:pPr>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A27994" w:rsidRDefault="00A27994" w:rsidP="00A27994">
      <w:pPr>
        <w:rPr>
          <w:lang w:val="da-DK"/>
        </w:rPr>
      </w:pPr>
    </w:p>
    <w:p w:rsidR="00A27994" w:rsidRDefault="00A27994" w:rsidP="00A27994">
      <w:pPr>
        <w:suppressAutoHyphens/>
        <w:ind w:left="720" w:hanging="720"/>
        <w:rPr>
          <w:lang w:val="da-DK"/>
        </w:rPr>
      </w:pPr>
    </w:p>
    <w:p w:rsidR="00A27994" w:rsidRDefault="00A27994" w:rsidP="00A27994">
      <w:pPr>
        <w:suppressAutoHyphens/>
        <w:ind w:left="720" w:hanging="720"/>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A27994" w:rsidRDefault="00A27994" w:rsidP="00A27994">
      <w:pPr>
        <w:ind w:right="11"/>
        <w:rPr>
          <w:lang w:val="da-DK"/>
        </w:rPr>
      </w:pPr>
    </w:p>
    <w:p w:rsidR="00A27994" w:rsidRDefault="00A27994" w:rsidP="00A27994">
      <w:pPr>
        <w:rPr>
          <w:lang w:val="da-DK"/>
        </w:rPr>
      </w:pPr>
    </w:p>
    <w:p w:rsidR="00A27994" w:rsidRDefault="00A27994" w:rsidP="00A27994">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t>INFORMATION I BRAILLESKRIFT</w:t>
      </w:r>
    </w:p>
    <w:p w:rsidR="00A27994" w:rsidRDefault="00A27994" w:rsidP="00A27994">
      <w:pPr>
        <w:pStyle w:val="EndnoteText"/>
        <w:tabs>
          <w:tab w:val="clear" w:pos="567"/>
        </w:tabs>
        <w:rPr>
          <w:rStyle w:val="CommentReference"/>
          <w:sz w:val="22"/>
          <w:lang w:val="da-DK"/>
        </w:rPr>
      </w:pPr>
    </w:p>
    <w:p w:rsidR="00A27994" w:rsidRDefault="00A27994" w:rsidP="00A27994">
      <w:pPr>
        <w:ind w:right="11"/>
        <w:rPr>
          <w:color w:val="000000"/>
          <w:szCs w:val="22"/>
          <w:lang w:val="da-DK"/>
        </w:rPr>
      </w:pPr>
      <w:r w:rsidRPr="00A26688">
        <w:rPr>
          <w:color w:val="000000"/>
          <w:szCs w:val="22"/>
          <w:lang w:val="da-DK"/>
        </w:rPr>
        <w:t xml:space="preserve">Humalog </w:t>
      </w:r>
      <w:r w:rsidR="00130F0B">
        <w:rPr>
          <w:color w:val="000000"/>
          <w:szCs w:val="22"/>
          <w:lang w:val="da-DK"/>
        </w:rPr>
        <w:t>Tempo Pen</w:t>
      </w:r>
    </w:p>
    <w:p w:rsidR="00A27994" w:rsidRDefault="00A27994" w:rsidP="00A27994">
      <w:pPr>
        <w:ind w:right="11"/>
        <w:rPr>
          <w:color w:val="000000"/>
          <w:szCs w:val="22"/>
          <w:lang w:val="da-DK"/>
        </w:rPr>
      </w:pPr>
    </w:p>
    <w:p w:rsidR="00A27994" w:rsidRPr="003C5BD8" w:rsidRDefault="00A27994" w:rsidP="00A27994">
      <w:pPr>
        <w:ind w:left="567" w:hanging="567"/>
        <w:rPr>
          <w:noProof/>
          <w:szCs w:val="22"/>
          <w:lang w:val="da-DK"/>
        </w:rPr>
      </w:pPr>
    </w:p>
    <w:p w:rsidR="00A27994" w:rsidRPr="009A46D6" w:rsidRDefault="00A27994" w:rsidP="00A27994">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Pr>
          <w:b/>
          <w:noProof/>
          <w:szCs w:val="22"/>
          <w:lang w:val="da-DK"/>
        </w:rPr>
        <w:t>.</w:t>
      </w:r>
      <w:r w:rsidRPr="009A46D6">
        <w:rPr>
          <w:b/>
          <w:noProof/>
          <w:szCs w:val="22"/>
          <w:lang w:val="da-DK"/>
        </w:rPr>
        <w:tab/>
        <w:t>ENTYDIG IDENTIFIKATOR – 2D-STREGKODE</w:t>
      </w:r>
    </w:p>
    <w:p w:rsidR="00A27994" w:rsidRPr="009A46D6" w:rsidRDefault="00A27994" w:rsidP="00A27994">
      <w:pPr>
        <w:tabs>
          <w:tab w:val="left" w:pos="720"/>
        </w:tabs>
        <w:rPr>
          <w:noProof/>
          <w:szCs w:val="22"/>
          <w:lang w:val="da-DK"/>
        </w:rPr>
      </w:pPr>
    </w:p>
    <w:p w:rsidR="00A27994" w:rsidRPr="009A46D6" w:rsidRDefault="00A27994" w:rsidP="00A27994">
      <w:pPr>
        <w:rPr>
          <w:noProof/>
          <w:szCs w:val="22"/>
          <w:shd w:val="clear" w:color="auto" w:fill="CCCCCC"/>
          <w:lang w:val="da-DK"/>
        </w:rPr>
      </w:pPr>
      <w:r w:rsidRPr="009A46D6">
        <w:rPr>
          <w:highlight w:val="lightGray"/>
          <w:lang w:val="da-DK"/>
        </w:rPr>
        <w:t>Der er anført en 2D-stregkode, som indeh</w:t>
      </w:r>
      <w:r w:rsidRPr="00F86263">
        <w:rPr>
          <w:highlight w:val="lightGray"/>
          <w:lang w:val="da-DK"/>
        </w:rPr>
        <w:t>older en entydig identifikator.</w:t>
      </w:r>
    </w:p>
    <w:p w:rsidR="00A27994" w:rsidRPr="009A46D6" w:rsidRDefault="00A27994" w:rsidP="00A27994">
      <w:pPr>
        <w:rPr>
          <w:noProof/>
          <w:vanish/>
          <w:szCs w:val="22"/>
          <w:lang w:val="da-DK"/>
        </w:rPr>
      </w:pPr>
    </w:p>
    <w:p w:rsidR="00A27994" w:rsidRPr="009A46D6" w:rsidRDefault="00A27994" w:rsidP="00A27994">
      <w:pPr>
        <w:tabs>
          <w:tab w:val="left" w:pos="720"/>
        </w:tabs>
        <w:rPr>
          <w:noProof/>
          <w:vanish/>
          <w:szCs w:val="22"/>
          <w:lang w:val="da-DK"/>
        </w:rPr>
      </w:pPr>
    </w:p>
    <w:p w:rsidR="00A27994" w:rsidRPr="009A46D6" w:rsidRDefault="00A27994" w:rsidP="00A27994">
      <w:pPr>
        <w:tabs>
          <w:tab w:val="left" w:pos="720"/>
        </w:tabs>
        <w:rPr>
          <w:noProof/>
          <w:szCs w:val="22"/>
          <w:lang w:val="da-DK"/>
        </w:rPr>
      </w:pPr>
    </w:p>
    <w:p w:rsidR="00A27994" w:rsidRPr="009A46D6" w:rsidRDefault="00A27994" w:rsidP="00A27994">
      <w:pPr>
        <w:tabs>
          <w:tab w:val="left" w:pos="720"/>
        </w:tabs>
        <w:rPr>
          <w:noProof/>
          <w:szCs w:val="22"/>
          <w:lang w:val="da-DK"/>
        </w:rPr>
      </w:pPr>
    </w:p>
    <w:p w:rsidR="00A27994" w:rsidRPr="009A46D6" w:rsidRDefault="00A27994" w:rsidP="00A27994">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t>ENTYDIG IDENTIFIKATOR - MENNESKELIGT LÆSBARE DATA</w:t>
      </w:r>
    </w:p>
    <w:p w:rsidR="00A27994" w:rsidRPr="009A46D6" w:rsidRDefault="00A27994" w:rsidP="00A27994">
      <w:pPr>
        <w:tabs>
          <w:tab w:val="left" w:pos="720"/>
        </w:tabs>
        <w:rPr>
          <w:noProof/>
          <w:szCs w:val="22"/>
          <w:lang w:val="da-DK"/>
        </w:rPr>
      </w:pPr>
    </w:p>
    <w:p w:rsidR="00A27994" w:rsidRPr="009A46D6" w:rsidRDefault="00A27994" w:rsidP="00A27994">
      <w:pPr>
        <w:rPr>
          <w:color w:val="008000"/>
          <w:szCs w:val="22"/>
          <w:lang w:val="da-DK"/>
        </w:rPr>
      </w:pPr>
      <w:r w:rsidRPr="009A46D6">
        <w:rPr>
          <w:szCs w:val="22"/>
          <w:lang w:val="da-DK"/>
        </w:rPr>
        <w:t>PC</w:t>
      </w:r>
    </w:p>
    <w:p w:rsidR="00A27994" w:rsidRPr="009A46D6" w:rsidRDefault="00A27994" w:rsidP="00A27994">
      <w:pPr>
        <w:rPr>
          <w:szCs w:val="22"/>
          <w:lang w:val="da-DK"/>
        </w:rPr>
      </w:pPr>
      <w:r w:rsidRPr="009A46D6">
        <w:rPr>
          <w:szCs w:val="22"/>
          <w:lang w:val="da-DK"/>
        </w:rPr>
        <w:t>SN</w:t>
      </w:r>
    </w:p>
    <w:p w:rsidR="00A27994" w:rsidRDefault="00A27994" w:rsidP="00A27994">
      <w:pPr>
        <w:ind w:right="11"/>
        <w:rPr>
          <w:lang w:val="da-DK"/>
        </w:rPr>
      </w:pPr>
      <w:r w:rsidRPr="009A46D6">
        <w:rPr>
          <w:szCs w:val="22"/>
          <w:lang w:val="da-DK"/>
        </w:rPr>
        <w:t>NN</w:t>
      </w:r>
    </w:p>
    <w:p w:rsidR="00A27994" w:rsidRDefault="00A27994" w:rsidP="00A27994">
      <w:pPr>
        <w:pBdr>
          <w:top w:val="single" w:sz="4" w:space="1" w:color="auto"/>
          <w:left w:val="single" w:sz="4" w:space="4" w:color="auto"/>
          <w:bottom w:val="single" w:sz="4" w:space="1" w:color="auto"/>
          <w:right w:val="single" w:sz="4" w:space="4" w:color="auto"/>
        </w:pBdr>
        <w:rPr>
          <w:b/>
          <w:lang w:val="da-DK"/>
        </w:rPr>
      </w:pPr>
      <w:r>
        <w:rPr>
          <w:lang w:val="da-DK"/>
        </w:rPr>
        <w:br w:type="page"/>
      </w:r>
      <w:r>
        <w:rPr>
          <w:b/>
          <w:lang w:val="da-DK"/>
        </w:rPr>
        <w:t xml:space="preserve">MÆRKNING, DER SKAL ANFØRES PÅ DEN YDRE EMBALLAGE </w:t>
      </w:r>
    </w:p>
    <w:p w:rsidR="00A27994" w:rsidRDefault="00A27994" w:rsidP="00A27994">
      <w:pPr>
        <w:pBdr>
          <w:top w:val="single" w:sz="4" w:space="1" w:color="auto"/>
          <w:left w:val="single" w:sz="4" w:space="4" w:color="auto"/>
          <w:bottom w:val="single" w:sz="4" w:space="1" w:color="auto"/>
          <w:right w:val="single" w:sz="4" w:space="4" w:color="auto"/>
        </w:pBdr>
        <w:rPr>
          <w:lang w:val="da-DK"/>
        </w:rPr>
      </w:pPr>
    </w:p>
    <w:p w:rsidR="00A27994" w:rsidRDefault="00A27994" w:rsidP="00A27994">
      <w:pPr>
        <w:pBdr>
          <w:top w:val="single" w:sz="4" w:space="1" w:color="auto"/>
          <w:left w:val="single" w:sz="4" w:space="4" w:color="auto"/>
          <w:bottom w:val="single" w:sz="4" w:space="1" w:color="auto"/>
          <w:right w:val="single" w:sz="4" w:space="4" w:color="auto"/>
        </w:pBdr>
        <w:rPr>
          <w:lang w:val="da-DK"/>
        </w:rPr>
      </w:pPr>
      <w:r>
        <w:rPr>
          <w:b/>
          <w:lang w:val="da-DK"/>
        </w:rPr>
        <w:t xml:space="preserve">INTERMEDIÆR KARTON (uden blå boks) del af multipakning </w:t>
      </w:r>
      <w:r w:rsidR="00130F0B">
        <w:rPr>
          <w:b/>
          <w:lang w:val="da-DK"/>
        </w:rPr>
        <w:t>–</w:t>
      </w:r>
      <w:r>
        <w:rPr>
          <w:b/>
          <w:lang w:val="da-DK"/>
        </w:rPr>
        <w:t xml:space="preserve"> </w:t>
      </w:r>
      <w:r w:rsidR="00130F0B" w:rsidRPr="00023B6F">
        <w:rPr>
          <w:b/>
          <w:lang w:val="da-DK"/>
        </w:rPr>
        <w:t>Tempo Pen</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1.</w:t>
      </w:r>
      <w:r>
        <w:rPr>
          <w:b/>
          <w:lang w:val="da-DK"/>
        </w:rPr>
        <w:tab/>
        <w:t>LÆGEMIDLETS NAVN</w:t>
      </w:r>
    </w:p>
    <w:p w:rsidR="00A27994" w:rsidRDefault="00A27994" w:rsidP="00A27994">
      <w:pPr>
        <w:suppressAutoHyphens/>
        <w:rPr>
          <w:lang w:val="da-DK"/>
        </w:rPr>
      </w:pPr>
    </w:p>
    <w:p w:rsidR="00A27994" w:rsidRDefault="00A27994" w:rsidP="00A27994">
      <w:pPr>
        <w:suppressAutoHyphens/>
        <w:rPr>
          <w:lang w:val="da-DK"/>
        </w:rPr>
      </w:pPr>
      <w:r>
        <w:rPr>
          <w:lang w:val="da-DK"/>
        </w:rPr>
        <w:t xml:space="preserve">Humalog 100 enheder/ml </w:t>
      </w:r>
      <w:r w:rsidR="00130F0B">
        <w:rPr>
          <w:lang w:val="da-DK"/>
        </w:rPr>
        <w:t>Tempo Pen</w:t>
      </w:r>
      <w:r>
        <w:rPr>
          <w:lang w:val="da-DK"/>
        </w:rPr>
        <w:t xml:space="preserve"> injektionsvæske, opløsning, i fyldt pen</w:t>
      </w:r>
    </w:p>
    <w:p w:rsidR="00A27994" w:rsidRDefault="00A27994" w:rsidP="00A27994">
      <w:pPr>
        <w:suppressAutoHyphens/>
        <w:rPr>
          <w:lang w:val="da-DK"/>
        </w:rPr>
      </w:pPr>
      <w:r>
        <w:rPr>
          <w:lang w:val="da-DK"/>
        </w:rPr>
        <w:t xml:space="preserve">insulin lispro </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2.</w:t>
      </w:r>
      <w:r>
        <w:rPr>
          <w:b/>
          <w:lang w:val="da-DK"/>
        </w:rPr>
        <w:tab/>
        <w:t>ANGIVELSE AF AKTIVT STOF/AKTIVE STOFFER</w:t>
      </w:r>
    </w:p>
    <w:p w:rsidR="00A27994" w:rsidRDefault="00A27994" w:rsidP="00A27994">
      <w:pPr>
        <w:suppressAutoHyphens/>
        <w:rPr>
          <w:lang w:val="da-DK"/>
        </w:rPr>
      </w:pPr>
    </w:p>
    <w:p w:rsidR="00A27994" w:rsidRDefault="00A27994" w:rsidP="00A27994">
      <w:pPr>
        <w:suppressAutoHyphens/>
        <w:rPr>
          <w:lang w:val="da-DK"/>
        </w:rPr>
      </w:pPr>
      <w:r>
        <w:rPr>
          <w:lang w:val="da-DK"/>
        </w:rPr>
        <w:t>Hver ml opløsning indeholder 100 enheder insulin lispro (svarende til 3,5 mg).</w:t>
      </w:r>
    </w:p>
    <w:p w:rsidR="00A27994" w:rsidRPr="00DE0041" w:rsidRDefault="00A27994" w:rsidP="00A27994">
      <w:pPr>
        <w:suppressAutoHyphens/>
        <w:rPr>
          <w:lang w:val="da-DK"/>
        </w:rPr>
      </w:pPr>
    </w:p>
    <w:p w:rsidR="00A27994" w:rsidRPr="00DE0041"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3.</w:t>
      </w:r>
      <w:r>
        <w:rPr>
          <w:b/>
          <w:lang w:val="da-DK"/>
        </w:rPr>
        <w:tab/>
        <w:t>LISTE OVER HJÆLPESTOFFER</w:t>
      </w:r>
    </w:p>
    <w:p w:rsidR="00A27994" w:rsidRDefault="00A27994" w:rsidP="00A27994">
      <w:pPr>
        <w:suppressAutoHyphens/>
        <w:rPr>
          <w:lang w:val="da-DK"/>
        </w:rPr>
      </w:pPr>
    </w:p>
    <w:p w:rsidR="00A27994" w:rsidRDefault="00B44026" w:rsidP="00A27994">
      <w:pPr>
        <w:ind w:right="11"/>
        <w:rPr>
          <w:lang w:val="da-DK"/>
        </w:rPr>
      </w:pPr>
      <w:r>
        <w:rPr>
          <w:lang w:val="da-DK"/>
        </w:rPr>
        <w:t>Hjælpestoffer:</w:t>
      </w:r>
      <w:r w:rsidR="00A27994">
        <w:rPr>
          <w:lang w:val="da-DK"/>
        </w:rPr>
        <w:t xml:space="preserve"> glycerol, zinkoxid, dinatriumphosphatheptahydrat, m-cresol (konserveringsmiddel) og vand til injektionsvæsker.</w:t>
      </w:r>
    </w:p>
    <w:p w:rsidR="00A27994" w:rsidRDefault="00A27994" w:rsidP="00A27994">
      <w:pPr>
        <w:suppressAutoHyphens/>
        <w:rPr>
          <w:lang w:val="da-DK"/>
        </w:rPr>
      </w:pPr>
      <w:r>
        <w:rPr>
          <w:lang w:val="da-DK"/>
        </w:rPr>
        <w:t xml:space="preserve">Natriumhydroxid og/eller saltsyre kan være tilsat for at justere surhedsgraden. </w:t>
      </w:r>
      <w:r w:rsidRPr="0057493F">
        <w:rPr>
          <w:shd w:val="clear" w:color="auto" w:fill="D4D4D4"/>
          <w:lang w:val="da-DK"/>
        </w:rPr>
        <w:t>Se yderligere oplysninger i indlægssedlen.</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4.</w:t>
      </w:r>
      <w:r>
        <w:rPr>
          <w:b/>
          <w:lang w:val="da-DK"/>
        </w:rPr>
        <w:tab/>
        <w:t>LÆGEMIDDELFORM OG INDHOLD (PAKNINGSSTØRRELSE)</w:t>
      </w:r>
    </w:p>
    <w:p w:rsidR="00A27994" w:rsidRDefault="00A27994" w:rsidP="00A27994">
      <w:pPr>
        <w:suppressAutoHyphens/>
        <w:rPr>
          <w:lang w:val="da-DK"/>
        </w:rPr>
      </w:pPr>
    </w:p>
    <w:p w:rsidR="00A27994" w:rsidRDefault="00A27994" w:rsidP="00A27994">
      <w:pPr>
        <w:suppressAutoHyphens/>
        <w:rPr>
          <w:lang w:val="da-DK"/>
        </w:rPr>
      </w:pPr>
      <w:r w:rsidRPr="0057493F">
        <w:rPr>
          <w:highlight w:val="lightGray"/>
          <w:lang w:val="da-DK"/>
        </w:rPr>
        <w:t>Injektionsvæske, opløsning.</w:t>
      </w:r>
    </w:p>
    <w:p w:rsidR="00A27994" w:rsidRDefault="00A27994" w:rsidP="00A27994">
      <w:pPr>
        <w:suppressAutoHyphens/>
        <w:rPr>
          <w:lang w:val="da-DK"/>
        </w:rPr>
      </w:pPr>
    </w:p>
    <w:p w:rsidR="00A27994" w:rsidRDefault="00A27994" w:rsidP="00A27994">
      <w:pPr>
        <w:suppressAutoHyphens/>
        <w:rPr>
          <w:lang w:val="da-DK"/>
        </w:rPr>
      </w:pPr>
      <w:r>
        <w:rPr>
          <w:lang w:val="da-DK"/>
        </w:rPr>
        <w:t>5 penne a 3 ml. Del af en multipakning, må ikke sælges separat.</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5.</w:t>
      </w:r>
      <w:r>
        <w:rPr>
          <w:b/>
          <w:lang w:val="da-DK"/>
        </w:rPr>
        <w:tab/>
        <w:t>ANVENDELSESMÅDE OG ADMINISTRATIONSVEJ(E)</w:t>
      </w:r>
    </w:p>
    <w:p w:rsidR="00A27994" w:rsidRDefault="00A27994" w:rsidP="00A27994">
      <w:pPr>
        <w:suppressAutoHyphens/>
        <w:rPr>
          <w:lang w:val="da-DK"/>
        </w:rPr>
      </w:pPr>
    </w:p>
    <w:p w:rsidR="00A27994" w:rsidRPr="00247981" w:rsidRDefault="00A27994" w:rsidP="00A27994">
      <w:pPr>
        <w:suppressAutoHyphens/>
        <w:rPr>
          <w:szCs w:val="22"/>
          <w:lang w:val="da-DK"/>
        </w:rPr>
      </w:pPr>
      <w:r w:rsidRPr="00247981">
        <w:rPr>
          <w:noProof/>
          <w:szCs w:val="22"/>
          <w:lang w:val="da-DK"/>
        </w:rPr>
        <w:t>Læs indlægssedlen inden brug.</w:t>
      </w:r>
    </w:p>
    <w:p w:rsidR="00A27994" w:rsidRDefault="00A27994" w:rsidP="00A27994">
      <w:pPr>
        <w:suppressAutoHyphens/>
        <w:rPr>
          <w:lang w:val="da-DK"/>
        </w:rPr>
      </w:pPr>
      <w:r>
        <w:rPr>
          <w:lang w:val="da-DK"/>
        </w:rPr>
        <w:t>Subkutan anvendelse</w:t>
      </w:r>
    </w:p>
    <w:p w:rsidR="00A27994" w:rsidRDefault="00A27994" w:rsidP="00A27994">
      <w:pPr>
        <w:pStyle w:val="EndnoteText"/>
        <w:tabs>
          <w:tab w:val="clear" w:pos="567"/>
        </w:tabs>
        <w:suppressAutoHyphens/>
        <w:rPr>
          <w:lang w:val="da-DK"/>
        </w:rPr>
      </w:pPr>
    </w:p>
    <w:p w:rsidR="00A27994" w:rsidRDefault="00A27994" w:rsidP="00A27994">
      <w:pPr>
        <w:pStyle w:val="EndnoteText"/>
        <w:tabs>
          <w:tab w:val="clear" w:pos="567"/>
        </w:tabs>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b/>
          <w:lang w:val="da-DK"/>
        </w:rPr>
      </w:pPr>
      <w:r>
        <w:rPr>
          <w:b/>
          <w:lang w:val="da-DK"/>
        </w:rPr>
        <w:t>6.</w:t>
      </w:r>
      <w:r>
        <w:rPr>
          <w:b/>
          <w:lang w:val="da-DK"/>
        </w:rPr>
        <w:tab/>
        <w:t>SÆRLIG ADVARSEL OM, AT LÆGEMIDLET SKAL OPBEVARES UTILGÆNGELIGT FOR BØRN</w:t>
      </w:r>
    </w:p>
    <w:p w:rsidR="00A27994" w:rsidRDefault="00A27994" w:rsidP="00A27994">
      <w:pPr>
        <w:suppressAutoHyphens/>
        <w:rPr>
          <w:lang w:val="da-DK"/>
        </w:rPr>
      </w:pPr>
    </w:p>
    <w:p w:rsidR="00A27994" w:rsidRDefault="00A27994" w:rsidP="00A27994">
      <w:pPr>
        <w:suppressAutoHyphens/>
        <w:rPr>
          <w:lang w:val="da-DK"/>
        </w:rPr>
      </w:pPr>
      <w:r>
        <w:rPr>
          <w:lang w:val="da-DK"/>
        </w:rPr>
        <w:t>Opbevares utilgængeligt for børn.</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7.</w:t>
      </w:r>
      <w:r>
        <w:rPr>
          <w:b/>
          <w:lang w:val="da-DK"/>
        </w:rPr>
        <w:tab/>
        <w:t>EVENTUELLE ANDRE SÆRLIGE ADVARSLER</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8.</w:t>
      </w:r>
      <w:r>
        <w:rPr>
          <w:b/>
          <w:lang w:val="da-DK"/>
        </w:rPr>
        <w:tab/>
        <w:t>UDLØBSDATO</w:t>
      </w:r>
    </w:p>
    <w:p w:rsidR="00A27994" w:rsidRDefault="00A27994" w:rsidP="00A27994">
      <w:pPr>
        <w:suppressAutoHyphens/>
        <w:ind w:left="567" w:hanging="567"/>
        <w:rPr>
          <w:lang w:val="da-DK"/>
        </w:rPr>
      </w:pPr>
    </w:p>
    <w:p w:rsidR="00A27994" w:rsidRDefault="00A27994" w:rsidP="00A27994">
      <w:pPr>
        <w:suppressAutoHyphens/>
        <w:rPr>
          <w:lang w:val="da-DK"/>
        </w:rPr>
      </w:pPr>
      <w:r>
        <w:rPr>
          <w:lang w:val="da-DK"/>
        </w:rPr>
        <w:t>EXP</w:t>
      </w:r>
    </w:p>
    <w:p w:rsidR="00A27994" w:rsidRDefault="00A27994" w:rsidP="00A27994">
      <w:pPr>
        <w:pStyle w:val="EndnoteText"/>
        <w:tabs>
          <w:tab w:val="clear" w:pos="567"/>
        </w:tabs>
        <w:suppressAutoHyphens/>
        <w:rPr>
          <w:lang w:val="da-DK"/>
        </w:rPr>
      </w:pPr>
    </w:p>
    <w:p w:rsidR="00A27994" w:rsidRDefault="00A27994" w:rsidP="00A27994">
      <w:pPr>
        <w:pStyle w:val="EndnoteText"/>
        <w:tabs>
          <w:tab w:val="clear" w:pos="567"/>
        </w:tabs>
        <w:suppressAutoHyphens/>
        <w:rPr>
          <w:lang w:val="da-DK"/>
        </w:rPr>
      </w:pPr>
      <w:r>
        <w:rPr>
          <w:lang w:val="da-DK"/>
        </w:rPr>
        <w:br w:type="page"/>
      </w: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9.</w:t>
      </w:r>
      <w:r>
        <w:rPr>
          <w:b/>
          <w:lang w:val="da-DK"/>
        </w:rPr>
        <w:tab/>
        <w:t>SÆRLIGE OPBEVARINGSBETINGELSER</w:t>
      </w:r>
    </w:p>
    <w:p w:rsidR="00A27994" w:rsidRDefault="00A27994" w:rsidP="00A27994">
      <w:pPr>
        <w:suppressAutoHyphens/>
        <w:rPr>
          <w:lang w:val="da-DK"/>
        </w:rPr>
      </w:pPr>
    </w:p>
    <w:p w:rsidR="00A27994" w:rsidRDefault="00A27994" w:rsidP="00A27994">
      <w:pPr>
        <w:suppressAutoHyphens/>
        <w:rPr>
          <w:lang w:val="da-DK"/>
        </w:rPr>
      </w:pPr>
      <w:r>
        <w:rPr>
          <w:lang w:val="da-DK"/>
        </w:rPr>
        <w:t>Opbevares</w:t>
      </w:r>
      <w:r w:rsidRPr="00410674">
        <w:rPr>
          <w:lang w:val="da-DK"/>
        </w:rPr>
        <w:t xml:space="preserve"> </w:t>
      </w:r>
      <w:r>
        <w:rPr>
          <w:lang w:val="da-DK"/>
        </w:rPr>
        <w:t>i køleskab (2°C – 8°C).</w:t>
      </w:r>
    </w:p>
    <w:p w:rsidR="00A27994" w:rsidRDefault="00A27994" w:rsidP="00A27994">
      <w:pPr>
        <w:suppressAutoHyphens/>
        <w:rPr>
          <w:lang w:val="da-DK"/>
        </w:rPr>
      </w:pPr>
      <w:r>
        <w:rPr>
          <w:lang w:val="da-DK"/>
        </w:rPr>
        <w:t>Må ikke nedfryses. Må ikke udsættes for stærk varme eller direkte sollys.</w:t>
      </w:r>
    </w:p>
    <w:p w:rsidR="00A27994" w:rsidRDefault="00A27994" w:rsidP="00A27994">
      <w:pPr>
        <w:suppressAutoHyphens/>
        <w:rPr>
          <w:lang w:val="da-DK"/>
        </w:rPr>
      </w:pPr>
      <w:r>
        <w:rPr>
          <w:lang w:val="da-DK"/>
        </w:rPr>
        <w:t>Penne, der er i brug, må bruges i op til 28 dage. Penne i brug bør opbevares ved temperaturer under 30</w:t>
      </w:r>
      <w:r>
        <w:rPr>
          <w:lang w:val="da-DK"/>
        </w:rPr>
        <w:sym w:font="Symbol" w:char="F0B0"/>
      </w:r>
      <w:r>
        <w:rPr>
          <w:lang w:val="da-DK"/>
        </w:rPr>
        <w:t>C og bør ikke nedkøles.</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10.</w:t>
      </w:r>
      <w:r>
        <w:rPr>
          <w:b/>
          <w:lang w:val="da-DK"/>
        </w:rPr>
        <w:tab/>
        <w:t>EVENTUELLE SÆRLIGE FORHOLDSREGLER VED BORTSKAFFELSE AF IKKE ANVENDT LÆGEMIDDEL SAMT AFFALD HERAF</w:t>
      </w:r>
    </w:p>
    <w:p w:rsidR="00A27994" w:rsidRDefault="00A27994" w:rsidP="00A27994">
      <w:pPr>
        <w:suppressAutoHyphens/>
        <w:rPr>
          <w:lang w:val="da-DK"/>
        </w:rPr>
      </w:pPr>
    </w:p>
    <w:p w:rsidR="00A27994" w:rsidRDefault="00A27994" w:rsidP="00A27994">
      <w:pPr>
        <w:suppressAutoHyphens/>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11.</w:t>
      </w:r>
      <w:r>
        <w:rPr>
          <w:b/>
          <w:lang w:val="da-DK"/>
        </w:rPr>
        <w:tab/>
        <w:t>NAVN OG ADRESSE PÅ INDEHAVEREN AF MARKEDSFØRINGSTILLADELSEN</w:t>
      </w:r>
    </w:p>
    <w:p w:rsidR="00A27994" w:rsidRDefault="00A27994" w:rsidP="00A27994">
      <w:pPr>
        <w:suppressAutoHyphens/>
        <w:rPr>
          <w:lang w:val="da-DK"/>
        </w:rPr>
      </w:pPr>
    </w:p>
    <w:p w:rsidR="00A27994" w:rsidRPr="0054346D" w:rsidRDefault="00A27994" w:rsidP="00A27994">
      <w:pPr>
        <w:suppressAutoHyphens/>
        <w:ind w:left="426" w:hanging="426"/>
        <w:rPr>
          <w:lang w:val="nl-BE"/>
        </w:rPr>
      </w:pPr>
      <w:r w:rsidRPr="0054346D">
        <w:rPr>
          <w:lang w:val="nl-BE"/>
        </w:rPr>
        <w:t>Eli Lilly Nederland B.V.</w:t>
      </w:r>
    </w:p>
    <w:p w:rsidR="00A27994" w:rsidRPr="0054346D" w:rsidRDefault="00A27994" w:rsidP="00A27994">
      <w:pPr>
        <w:suppressAutoHyphens/>
        <w:ind w:left="426" w:hanging="426"/>
        <w:rPr>
          <w:lang w:val="nl-BE"/>
        </w:rPr>
      </w:pPr>
      <w:r>
        <w:rPr>
          <w:lang w:val="nl-BE"/>
        </w:rPr>
        <w:t>Papendorpseweg 83, 3528 BJ Utrecht</w:t>
      </w:r>
    </w:p>
    <w:p w:rsidR="00A27994" w:rsidRDefault="00A27994" w:rsidP="00A27994">
      <w:pPr>
        <w:suppressAutoHyphens/>
        <w:ind w:left="426" w:hanging="426"/>
        <w:rPr>
          <w:lang w:val="en-US"/>
        </w:rPr>
      </w:pPr>
      <w:smartTag w:uri="urn:schemas-microsoft-com:office:smarttags" w:element="place">
        <w:smartTag w:uri="urn:schemas-microsoft-com:office:smarttags" w:element="City">
          <w:r>
            <w:rPr>
              <w:lang w:val="en-US"/>
            </w:rPr>
            <w:t>Holland</w:t>
          </w:r>
        </w:smartTag>
      </w:smartTag>
    </w:p>
    <w:p w:rsidR="00A27994" w:rsidRDefault="00A27994" w:rsidP="00A27994">
      <w:pPr>
        <w:suppressAutoHyphens/>
        <w:rPr>
          <w:lang w:val="en-US"/>
        </w:rPr>
      </w:pPr>
    </w:p>
    <w:p w:rsidR="00A27994" w:rsidRDefault="00A27994" w:rsidP="00A27994">
      <w:pPr>
        <w:suppressAutoHyphens/>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1"/>
      </w:tblGrid>
      <w:tr w:rsidR="00A27994" w:rsidTr="006B75CB">
        <w:tc>
          <w:tcPr>
            <w:tcW w:w="9281" w:type="dxa"/>
          </w:tcPr>
          <w:p w:rsidR="00A27994" w:rsidRDefault="00A27994" w:rsidP="006B75CB">
            <w:pPr>
              <w:ind w:left="567" w:hanging="567"/>
              <w:rPr>
                <w:b/>
                <w:lang w:val="da-DK"/>
              </w:rPr>
            </w:pPr>
            <w:r>
              <w:rPr>
                <w:b/>
                <w:lang w:val="da-DK"/>
              </w:rPr>
              <w:t>12.</w:t>
            </w:r>
            <w:r>
              <w:rPr>
                <w:b/>
                <w:lang w:val="da-DK"/>
              </w:rPr>
              <w:tab/>
              <w:t>MARKEDSFØRINGSTILLADELSESNUMMER (NUMRE)</w:t>
            </w:r>
          </w:p>
        </w:tc>
      </w:tr>
    </w:tbl>
    <w:p w:rsidR="00A27994" w:rsidRDefault="00A27994" w:rsidP="00A27994">
      <w:pPr>
        <w:pStyle w:val="EndnoteText"/>
        <w:tabs>
          <w:tab w:val="clear" w:pos="567"/>
        </w:tabs>
        <w:suppressAutoHyphens/>
        <w:rPr>
          <w:lang w:val="da-DK"/>
        </w:rPr>
      </w:pPr>
    </w:p>
    <w:p w:rsidR="00A27994" w:rsidRDefault="00A27994" w:rsidP="00A27994">
      <w:pPr>
        <w:suppressAutoHyphens/>
        <w:ind w:left="426" w:hanging="426"/>
        <w:rPr>
          <w:lang w:val="da-DK"/>
        </w:rPr>
      </w:pPr>
      <w:r>
        <w:rPr>
          <w:lang w:val="da-DK"/>
        </w:rPr>
        <w:t>EU/1/96/007/0</w:t>
      </w:r>
      <w:r w:rsidR="00130F0B">
        <w:rPr>
          <w:lang w:val="da-DK"/>
        </w:rPr>
        <w:t>4</w:t>
      </w:r>
      <w:r w:rsidR="00B44026">
        <w:rPr>
          <w:lang w:val="da-DK"/>
        </w:rPr>
        <w:t>7</w:t>
      </w:r>
    </w:p>
    <w:p w:rsidR="00A27994" w:rsidRDefault="00A27994" w:rsidP="00A27994">
      <w:pPr>
        <w:rPr>
          <w:lang w:val="da-DK"/>
        </w:rPr>
      </w:pPr>
    </w:p>
    <w:p w:rsidR="00A27994" w:rsidRDefault="00A27994" w:rsidP="00A27994">
      <w:pPr>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13.</w:t>
      </w:r>
      <w:r>
        <w:rPr>
          <w:b/>
          <w:lang w:val="da-DK"/>
        </w:rPr>
        <w:tab/>
        <w:t>BATCHNUMMER</w:t>
      </w:r>
    </w:p>
    <w:p w:rsidR="00A27994" w:rsidRDefault="00A27994" w:rsidP="00A27994">
      <w:pPr>
        <w:rPr>
          <w:lang w:val="da-DK"/>
        </w:rPr>
      </w:pPr>
    </w:p>
    <w:p w:rsidR="00A27994" w:rsidRDefault="00A27994" w:rsidP="00A27994">
      <w:pPr>
        <w:rPr>
          <w:lang w:val="da-DK"/>
        </w:rPr>
      </w:pPr>
      <w:r>
        <w:rPr>
          <w:lang w:val="da-DK"/>
        </w:rPr>
        <w:t>Lot</w:t>
      </w:r>
    </w:p>
    <w:p w:rsidR="00A27994" w:rsidRDefault="00A27994" w:rsidP="00A27994">
      <w:pPr>
        <w:rPr>
          <w:lang w:val="da-DK"/>
        </w:rPr>
      </w:pPr>
    </w:p>
    <w:p w:rsidR="00A27994" w:rsidRDefault="00A27994" w:rsidP="00A27994">
      <w:pPr>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14.</w:t>
      </w:r>
      <w:r>
        <w:rPr>
          <w:b/>
          <w:lang w:val="da-DK"/>
        </w:rPr>
        <w:tab/>
        <w:t xml:space="preserve">GENEREL KLASSIFIKATION FOR UDLEVERING </w:t>
      </w:r>
    </w:p>
    <w:p w:rsidR="00A27994" w:rsidRDefault="00A27994" w:rsidP="00A27994">
      <w:pPr>
        <w:rPr>
          <w:lang w:val="da-DK"/>
        </w:rPr>
      </w:pPr>
    </w:p>
    <w:p w:rsidR="00A27994" w:rsidRDefault="00A27994" w:rsidP="00A27994">
      <w:pPr>
        <w:suppressAutoHyphens/>
        <w:ind w:left="720" w:hanging="720"/>
        <w:rPr>
          <w:lang w:val="da-DK"/>
        </w:rPr>
      </w:pPr>
    </w:p>
    <w:p w:rsidR="00A27994" w:rsidRDefault="00A27994" w:rsidP="00A27994">
      <w:pPr>
        <w:suppressAutoHyphens/>
        <w:ind w:left="720" w:hanging="720"/>
        <w:rPr>
          <w:lang w:val="da-DK"/>
        </w:rPr>
      </w:pPr>
    </w:p>
    <w:p w:rsidR="00A27994" w:rsidRDefault="00A27994" w:rsidP="00A27994">
      <w:pPr>
        <w:pBdr>
          <w:top w:val="single" w:sz="4" w:space="1" w:color="auto"/>
          <w:left w:val="single" w:sz="4" w:space="4" w:color="auto"/>
          <w:bottom w:val="single" w:sz="4" w:space="1" w:color="auto"/>
          <w:right w:val="single" w:sz="4" w:space="4" w:color="auto"/>
        </w:pBdr>
        <w:ind w:left="567" w:hanging="567"/>
        <w:rPr>
          <w:lang w:val="da-DK"/>
        </w:rPr>
      </w:pPr>
      <w:r>
        <w:rPr>
          <w:b/>
          <w:lang w:val="da-DK"/>
        </w:rPr>
        <w:t>15.</w:t>
      </w:r>
      <w:r>
        <w:rPr>
          <w:b/>
          <w:lang w:val="da-DK"/>
        </w:rPr>
        <w:tab/>
        <w:t>INSTRUKTIONER VEDRØRENDE ANVENDELSEN</w:t>
      </w:r>
    </w:p>
    <w:p w:rsidR="00A27994" w:rsidRDefault="00A27994" w:rsidP="00A27994">
      <w:pPr>
        <w:ind w:right="11"/>
        <w:rPr>
          <w:lang w:val="da-DK"/>
        </w:rPr>
      </w:pPr>
    </w:p>
    <w:p w:rsidR="00A27994" w:rsidRDefault="00A27994" w:rsidP="00A27994">
      <w:pPr>
        <w:ind w:right="11"/>
        <w:rPr>
          <w:lang w:val="da-DK"/>
        </w:rPr>
      </w:pPr>
      <w:r>
        <w:rPr>
          <w:lang w:val="da-DK"/>
        </w:rPr>
        <w:t>Kontakt apoteket hvis forseglingen er brudt før pakningen er taget i brug.</w:t>
      </w:r>
    </w:p>
    <w:p w:rsidR="00A27994" w:rsidRDefault="00A27994" w:rsidP="00A27994">
      <w:pPr>
        <w:ind w:right="11"/>
        <w:rPr>
          <w:lang w:val="da-DK"/>
        </w:rPr>
      </w:pPr>
    </w:p>
    <w:p w:rsidR="00A27994" w:rsidRDefault="00A27994" w:rsidP="00A27994">
      <w:pPr>
        <w:rPr>
          <w:lang w:val="da-DK"/>
        </w:rPr>
      </w:pPr>
    </w:p>
    <w:p w:rsidR="00A27994" w:rsidRDefault="00A27994" w:rsidP="00A27994">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16.</w:t>
      </w:r>
      <w:r>
        <w:rPr>
          <w:b/>
          <w:lang w:val="da-DK"/>
        </w:rPr>
        <w:tab/>
        <w:t>I</w:t>
      </w:r>
      <w:r w:rsidRPr="000E1A0C">
        <w:rPr>
          <w:b/>
          <w:lang w:val="da-DK"/>
        </w:rPr>
        <w:t>NFORMATIO</w:t>
      </w:r>
      <w:r>
        <w:rPr>
          <w:b/>
          <w:lang w:val="da-DK"/>
        </w:rPr>
        <w:t>N I BRAILLESKRIFT</w:t>
      </w:r>
    </w:p>
    <w:p w:rsidR="00A27994" w:rsidRDefault="00A27994" w:rsidP="00A27994">
      <w:pPr>
        <w:pStyle w:val="EndnoteText"/>
        <w:tabs>
          <w:tab w:val="clear" w:pos="567"/>
        </w:tabs>
        <w:rPr>
          <w:rStyle w:val="CommentReference"/>
          <w:sz w:val="22"/>
          <w:lang w:val="da-DK"/>
        </w:rPr>
      </w:pPr>
    </w:p>
    <w:p w:rsidR="00A27994" w:rsidRDefault="00A27994" w:rsidP="00A27994">
      <w:pPr>
        <w:ind w:right="11"/>
        <w:rPr>
          <w:color w:val="000000"/>
          <w:szCs w:val="22"/>
          <w:lang w:val="da-DK"/>
        </w:rPr>
      </w:pPr>
      <w:r w:rsidRPr="000E1A0C">
        <w:rPr>
          <w:color w:val="000000"/>
          <w:szCs w:val="22"/>
          <w:lang w:val="da-DK"/>
        </w:rPr>
        <w:t xml:space="preserve">Humalog </w:t>
      </w:r>
      <w:r w:rsidR="00130F0B">
        <w:rPr>
          <w:color w:val="000000"/>
          <w:szCs w:val="22"/>
          <w:lang w:val="da-DK"/>
        </w:rPr>
        <w:t>Tempo Pen</w:t>
      </w:r>
    </w:p>
    <w:p w:rsidR="00A27994" w:rsidRDefault="00A27994" w:rsidP="00A27994">
      <w:pPr>
        <w:ind w:right="11"/>
        <w:rPr>
          <w:color w:val="000000"/>
          <w:szCs w:val="22"/>
          <w:lang w:val="da-DK"/>
        </w:rPr>
      </w:pPr>
    </w:p>
    <w:p w:rsidR="00A27994" w:rsidRDefault="00A27994" w:rsidP="00A27994">
      <w:pPr>
        <w:ind w:right="11"/>
        <w:rPr>
          <w:color w:val="000000"/>
          <w:szCs w:val="22"/>
          <w:lang w:val="da-DK"/>
        </w:rPr>
      </w:pPr>
    </w:p>
    <w:p w:rsidR="00A27994" w:rsidRPr="009A46D6" w:rsidRDefault="00A27994" w:rsidP="00A27994">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17</w:t>
      </w:r>
      <w:r>
        <w:rPr>
          <w:b/>
          <w:noProof/>
          <w:szCs w:val="22"/>
          <w:lang w:val="da-DK"/>
        </w:rPr>
        <w:t>.</w:t>
      </w:r>
      <w:r w:rsidRPr="009A46D6">
        <w:rPr>
          <w:b/>
          <w:noProof/>
          <w:szCs w:val="22"/>
          <w:lang w:val="da-DK"/>
        </w:rPr>
        <w:tab/>
        <w:t>ENTYDIG IDENTIFIKATOR – 2D-STREGKODE</w:t>
      </w:r>
    </w:p>
    <w:p w:rsidR="00A27994" w:rsidRPr="009A46D6" w:rsidRDefault="00A27994" w:rsidP="00A27994">
      <w:pPr>
        <w:tabs>
          <w:tab w:val="left" w:pos="720"/>
        </w:tabs>
        <w:rPr>
          <w:noProof/>
          <w:szCs w:val="22"/>
          <w:lang w:val="da-DK"/>
        </w:rPr>
      </w:pPr>
    </w:p>
    <w:p w:rsidR="00A27994" w:rsidRPr="009A46D6" w:rsidRDefault="00A27994" w:rsidP="00A27994">
      <w:pPr>
        <w:rPr>
          <w:noProof/>
          <w:vanish/>
          <w:szCs w:val="22"/>
          <w:lang w:val="da-DK"/>
        </w:rPr>
      </w:pPr>
    </w:p>
    <w:p w:rsidR="00A27994" w:rsidRPr="009A46D6" w:rsidRDefault="00A27994" w:rsidP="00A27994">
      <w:pPr>
        <w:tabs>
          <w:tab w:val="left" w:pos="720"/>
        </w:tabs>
        <w:rPr>
          <w:noProof/>
          <w:vanish/>
          <w:szCs w:val="22"/>
          <w:lang w:val="da-DK"/>
        </w:rPr>
      </w:pPr>
    </w:p>
    <w:p w:rsidR="00A27994" w:rsidRPr="009A46D6" w:rsidRDefault="00A27994" w:rsidP="00A27994">
      <w:pPr>
        <w:tabs>
          <w:tab w:val="left" w:pos="720"/>
        </w:tabs>
        <w:rPr>
          <w:noProof/>
          <w:szCs w:val="22"/>
          <w:lang w:val="da-DK"/>
        </w:rPr>
      </w:pPr>
    </w:p>
    <w:p w:rsidR="00A27994" w:rsidRPr="009A46D6" w:rsidRDefault="00A27994" w:rsidP="00A27994">
      <w:pPr>
        <w:keepNext/>
        <w:pBdr>
          <w:top w:val="single" w:sz="4" w:space="1" w:color="auto"/>
          <w:left w:val="single" w:sz="4" w:space="4" w:color="auto"/>
          <w:bottom w:val="single" w:sz="4" w:space="1" w:color="auto"/>
          <w:right w:val="single" w:sz="4" w:space="4" w:color="auto"/>
        </w:pBdr>
        <w:tabs>
          <w:tab w:val="left" w:pos="567"/>
        </w:tabs>
        <w:outlineLvl w:val="0"/>
        <w:rPr>
          <w:i/>
          <w:noProof/>
          <w:szCs w:val="22"/>
          <w:lang w:val="da-DK"/>
        </w:rPr>
      </w:pPr>
      <w:r w:rsidRPr="009A46D6">
        <w:rPr>
          <w:b/>
          <w:noProof/>
          <w:szCs w:val="22"/>
          <w:lang w:val="da-DK"/>
        </w:rPr>
        <w:t>18.</w:t>
      </w:r>
      <w:r w:rsidRPr="009A46D6">
        <w:rPr>
          <w:b/>
          <w:noProof/>
          <w:szCs w:val="22"/>
          <w:lang w:val="da-DK"/>
        </w:rPr>
        <w:tab/>
        <w:t>ENTYDIG IDENTIFIKATOR - MENNESKELIGT LÆSBARE DATA</w:t>
      </w:r>
    </w:p>
    <w:p w:rsidR="00A27994" w:rsidRPr="00D74B81" w:rsidRDefault="00A27994" w:rsidP="00A27994">
      <w:pPr>
        <w:rPr>
          <w:color w:val="008000"/>
          <w:szCs w:val="22"/>
          <w:lang w:val="da-DK"/>
        </w:rPr>
      </w:pPr>
    </w:p>
    <w:p w:rsidR="00A27994" w:rsidRPr="006D2DDC" w:rsidRDefault="00A27994" w:rsidP="00A27994">
      <w:pPr>
        <w:ind w:right="11"/>
        <w:rPr>
          <w:szCs w:val="22"/>
          <w:lang w:val="da-DK"/>
        </w:rPr>
      </w:pPr>
    </w:p>
    <w:p w:rsidR="00A27994" w:rsidRDefault="00A27994" w:rsidP="00A27994">
      <w:pPr>
        <w:pBdr>
          <w:top w:val="single" w:sz="4" w:space="1" w:color="auto"/>
          <w:left w:val="single" w:sz="4" w:space="4" w:color="auto"/>
          <w:bottom w:val="single" w:sz="4" w:space="1" w:color="auto"/>
          <w:right w:val="single" w:sz="4" w:space="4" w:color="auto"/>
        </w:pBdr>
        <w:rPr>
          <w:b/>
          <w:lang w:val="da-DK"/>
        </w:rPr>
      </w:pPr>
      <w:r>
        <w:rPr>
          <w:lang w:val="da-DK"/>
        </w:rPr>
        <w:br w:type="page"/>
      </w:r>
      <w:r>
        <w:rPr>
          <w:b/>
          <w:lang w:val="da-DK"/>
        </w:rPr>
        <w:t>MINDSTEKRAV TIL MÆRKNING PÅ SMÅ INDRE EMBALLAGER</w:t>
      </w:r>
    </w:p>
    <w:p w:rsidR="00A27994" w:rsidRDefault="00A27994" w:rsidP="00A27994">
      <w:pPr>
        <w:pBdr>
          <w:top w:val="single" w:sz="4" w:space="1" w:color="auto"/>
          <w:left w:val="single" w:sz="4" w:space="4" w:color="auto"/>
          <w:bottom w:val="single" w:sz="4" w:space="1" w:color="auto"/>
          <w:right w:val="single" w:sz="4" w:space="4" w:color="auto"/>
        </w:pBdr>
        <w:suppressAutoHyphens/>
        <w:jc w:val="both"/>
        <w:rPr>
          <w:lang w:val="da-DK"/>
        </w:rPr>
      </w:pPr>
    </w:p>
    <w:p w:rsidR="00A27994" w:rsidRDefault="00A27994" w:rsidP="00A27994">
      <w:pPr>
        <w:pBdr>
          <w:top w:val="single" w:sz="4" w:space="1" w:color="auto"/>
          <w:left w:val="single" w:sz="4" w:space="4" w:color="auto"/>
          <w:bottom w:val="single" w:sz="4" w:space="1" w:color="auto"/>
          <w:right w:val="single" w:sz="4" w:space="4" w:color="auto"/>
        </w:pBdr>
        <w:rPr>
          <w:i/>
          <w:lang w:val="da-DK"/>
        </w:rPr>
      </w:pPr>
      <w:r>
        <w:rPr>
          <w:b/>
          <w:lang w:val="da-DK"/>
        </w:rPr>
        <w:t xml:space="preserve">ETIKET TEKST </w:t>
      </w:r>
    </w:p>
    <w:p w:rsidR="00A27994" w:rsidRDefault="00A27994" w:rsidP="00A27994">
      <w:pPr>
        <w:suppressAutoHyphens/>
        <w:jc w:val="both"/>
        <w:rPr>
          <w:lang w:val="da-DK"/>
        </w:rPr>
      </w:pPr>
    </w:p>
    <w:p w:rsidR="00A27994" w:rsidRDefault="00A27994" w:rsidP="00A27994">
      <w:pPr>
        <w:suppressAutoHyphens/>
        <w:jc w:val="both"/>
        <w:rPr>
          <w:lang w:val="da-DK"/>
        </w:rPr>
      </w:pPr>
    </w:p>
    <w:p w:rsidR="00A27994" w:rsidRDefault="00A27994" w:rsidP="00A27994">
      <w:pPr>
        <w:pBdr>
          <w:top w:val="single" w:sz="4" w:space="1" w:color="auto"/>
          <w:left w:val="single" w:sz="4" w:space="4" w:color="auto"/>
          <w:bottom w:val="single" w:sz="4" w:space="1" w:color="auto"/>
          <w:right w:val="single" w:sz="4" w:space="4" w:color="auto"/>
        </w:pBdr>
        <w:rPr>
          <w:b/>
          <w:lang w:val="da-DK"/>
        </w:rPr>
      </w:pPr>
      <w:r>
        <w:rPr>
          <w:b/>
          <w:lang w:val="da-DK"/>
        </w:rPr>
        <w:t>1.</w:t>
      </w:r>
      <w:r>
        <w:rPr>
          <w:b/>
          <w:lang w:val="da-DK"/>
        </w:rPr>
        <w:tab/>
        <w:t>LÆGEMIDLETS NAVN OG ADMINISTRATIONSVEJ(E)</w:t>
      </w:r>
    </w:p>
    <w:p w:rsidR="00A27994" w:rsidRDefault="00A27994" w:rsidP="00A27994">
      <w:pPr>
        <w:suppressAutoHyphens/>
        <w:jc w:val="both"/>
        <w:rPr>
          <w:lang w:val="da-DK"/>
        </w:rPr>
      </w:pPr>
    </w:p>
    <w:p w:rsidR="00A27994" w:rsidRDefault="00A27994" w:rsidP="00A27994">
      <w:pPr>
        <w:suppressAutoHyphens/>
        <w:jc w:val="both"/>
        <w:rPr>
          <w:lang w:val="da-DK"/>
        </w:rPr>
      </w:pPr>
      <w:r>
        <w:rPr>
          <w:lang w:val="da-DK"/>
        </w:rPr>
        <w:t xml:space="preserve">Humalog 100 enheder/ml </w:t>
      </w:r>
      <w:r w:rsidR="00130F0B">
        <w:rPr>
          <w:lang w:val="da-DK"/>
        </w:rPr>
        <w:t>Tempo Pen</w:t>
      </w:r>
      <w:r>
        <w:rPr>
          <w:lang w:val="da-DK"/>
        </w:rPr>
        <w:t xml:space="preserve"> injektionsvæske, opløsning </w:t>
      </w:r>
    </w:p>
    <w:p w:rsidR="00A27994" w:rsidRDefault="00A27994" w:rsidP="00A27994">
      <w:pPr>
        <w:suppressAutoHyphens/>
        <w:jc w:val="both"/>
        <w:rPr>
          <w:lang w:val="da-DK"/>
        </w:rPr>
      </w:pPr>
      <w:r>
        <w:rPr>
          <w:lang w:val="da-DK"/>
        </w:rPr>
        <w:t>insulin lispro</w:t>
      </w:r>
    </w:p>
    <w:p w:rsidR="00A27994" w:rsidRDefault="00A27994" w:rsidP="00A27994">
      <w:pPr>
        <w:suppressAutoHyphens/>
        <w:rPr>
          <w:lang w:val="da-DK"/>
        </w:rPr>
      </w:pPr>
      <w:r>
        <w:rPr>
          <w:lang w:val="da-DK"/>
        </w:rPr>
        <w:t>Subkutan anvendelse</w:t>
      </w:r>
    </w:p>
    <w:p w:rsidR="00A27994" w:rsidRDefault="00A27994" w:rsidP="00A27994">
      <w:pPr>
        <w:suppressAutoHyphens/>
        <w:jc w:val="both"/>
        <w:rPr>
          <w:lang w:val="da-DK"/>
        </w:rPr>
      </w:pPr>
    </w:p>
    <w:p w:rsidR="00A27994" w:rsidRDefault="00A27994" w:rsidP="00A27994">
      <w:pPr>
        <w:suppressAutoHyphens/>
        <w:jc w:val="both"/>
        <w:rPr>
          <w:lang w:val="da-DK"/>
        </w:rPr>
      </w:pPr>
    </w:p>
    <w:p w:rsidR="00A27994" w:rsidRDefault="00A27994" w:rsidP="00A27994">
      <w:pPr>
        <w:pBdr>
          <w:top w:val="single" w:sz="4" w:space="1" w:color="auto"/>
          <w:left w:val="single" w:sz="4" w:space="4" w:color="auto"/>
          <w:bottom w:val="single" w:sz="4" w:space="1" w:color="auto"/>
          <w:right w:val="single" w:sz="4" w:space="4" w:color="auto"/>
        </w:pBdr>
        <w:rPr>
          <w:b/>
          <w:lang w:val="da-DK"/>
        </w:rPr>
      </w:pPr>
      <w:r>
        <w:rPr>
          <w:b/>
          <w:lang w:val="da-DK"/>
        </w:rPr>
        <w:t>2.</w:t>
      </w:r>
      <w:r>
        <w:rPr>
          <w:b/>
          <w:lang w:val="da-DK"/>
        </w:rPr>
        <w:tab/>
        <w:t>ADMINISTRATIONSMETODE</w:t>
      </w:r>
    </w:p>
    <w:p w:rsidR="00A27994" w:rsidRDefault="00A27994" w:rsidP="00A27994">
      <w:pPr>
        <w:suppressAutoHyphens/>
        <w:jc w:val="both"/>
        <w:rPr>
          <w:lang w:val="da-DK"/>
        </w:rPr>
      </w:pPr>
    </w:p>
    <w:p w:rsidR="00A27994" w:rsidRDefault="00A27994" w:rsidP="00A27994">
      <w:pPr>
        <w:suppressAutoHyphens/>
        <w:jc w:val="both"/>
        <w:rPr>
          <w:lang w:val="da-DK"/>
        </w:rPr>
      </w:pPr>
    </w:p>
    <w:p w:rsidR="00A27994" w:rsidRDefault="00A27994" w:rsidP="00A27994">
      <w:pPr>
        <w:pBdr>
          <w:top w:val="single" w:sz="4" w:space="1" w:color="auto"/>
          <w:left w:val="single" w:sz="4" w:space="4" w:color="auto"/>
          <w:bottom w:val="single" w:sz="4" w:space="1" w:color="auto"/>
          <w:right w:val="single" w:sz="4" w:space="4" w:color="auto"/>
        </w:pBdr>
        <w:rPr>
          <w:b/>
          <w:lang w:val="da-DK"/>
        </w:rPr>
      </w:pPr>
      <w:r>
        <w:rPr>
          <w:b/>
          <w:lang w:val="da-DK"/>
        </w:rPr>
        <w:t>3.</w:t>
      </w:r>
      <w:r>
        <w:rPr>
          <w:b/>
          <w:lang w:val="da-DK"/>
        </w:rPr>
        <w:tab/>
        <w:t>UDLØBSDATO</w:t>
      </w:r>
    </w:p>
    <w:p w:rsidR="00A27994" w:rsidRDefault="00A27994" w:rsidP="00A27994">
      <w:pPr>
        <w:suppressAutoHyphens/>
        <w:ind w:left="567" w:hanging="567"/>
        <w:rPr>
          <w:lang w:val="da-DK"/>
        </w:rPr>
      </w:pPr>
    </w:p>
    <w:p w:rsidR="00A27994" w:rsidRDefault="00A27994" w:rsidP="00A27994">
      <w:pPr>
        <w:suppressAutoHyphens/>
        <w:rPr>
          <w:lang w:val="da-DK"/>
        </w:rPr>
      </w:pPr>
      <w:r>
        <w:rPr>
          <w:lang w:val="da-DK"/>
        </w:rPr>
        <w:t>EXP</w:t>
      </w:r>
    </w:p>
    <w:p w:rsidR="00A27994" w:rsidRDefault="00A27994" w:rsidP="00A27994">
      <w:pPr>
        <w:suppressAutoHyphens/>
        <w:ind w:left="567" w:hanging="567"/>
        <w:rPr>
          <w:lang w:val="da-DK"/>
        </w:rPr>
      </w:pPr>
    </w:p>
    <w:p w:rsidR="00A27994" w:rsidRDefault="00A27994" w:rsidP="00A27994">
      <w:pPr>
        <w:suppressAutoHyphens/>
        <w:ind w:left="567" w:hanging="567"/>
        <w:rPr>
          <w:lang w:val="da-DK"/>
        </w:rPr>
      </w:pPr>
    </w:p>
    <w:p w:rsidR="00A27994" w:rsidRDefault="00A27994" w:rsidP="00A27994">
      <w:pPr>
        <w:pBdr>
          <w:top w:val="single" w:sz="4" w:space="1" w:color="auto"/>
          <w:left w:val="single" w:sz="4" w:space="4" w:color="auto"/>
          <w:bottom w:val="single" w:sz="4" w:space="1" w:color="auto"/>
          <w:right w:val="single" w:sz="4" w:space="4" w:color="auto"/>
        </w:pBdr>
        <w:rPr>
          <w:b/>
          <w:lang w:val="da-DK"/>
        </w:rPr>
      </w:pPr>
      <w:r>
        <w:rPr>
          <w:b/>
          <w:lang w:val="da-DK"/>
        </w:rPr>
        <w:t>4.</w:t>
      </w:r>
      <w:r>
        <w:rPr>
          <w:b/>
          <w:lang w:val="da-DK"/>
        </w:rPr>
        <w:tab/>
        <w:t>BATCHNUMMER</w:t>
      </w:r>
    </w:p>
    <w:p w:rsidR="00A27994" w:rsidRDefault="00A27994" w:rsidP="00A27994">
      <w:pPr>
        <w:suppressAutoHyphens/>
        <w:jc w:val="both"/>
        <w:rPr>
          <w:lang w:val="da-DK"/>
        </w:rPr>
      </w:pPr>
    </w:p>
    <w:p w:rsidR="00A27994" w:rsidRDefault="00A27994" w:rsidP="00A27994">
      <w:pPr>
        <w:suppressAutoHyphens/>
        <w:jc w:val="both"/>
        <w:rPr>
          <w:lang w:val="da-DK"/>
        </w:rPr>
      </w:pPr>
      <w:r>
        <w:rPr>
          <w:lang w:val="da-DK"/>
        </w:rPr>
        <w:t>Lot</w:t>
      </w:r>
    </w:p>
    <w:p w:rsidR="00A27994" w:rsidRDefault="00A27994" w:rsidP="00A27994">
      <w:pPr>
        <w:suppressAutoHyphens/>
        <w:jc w:val="both"/>
        <w:rPr>
          <w:lang w:val="da-DK"/>
        </w:rPr>
      </w:pPr>
    </w:p>
    <w:p w:rsidR="00A27994" w:rsidRDefault="00A27994" w:rsidP="00A27994">
      <w:pPr>
        <w:suppressAutoHyphens/>
        <w:jc w:val="both"/>
        <w:rPr>
          <w:lang w:val="da-DK"/>
        </w:rPr>
      </w:pPr>
    </w:p>
    <w:p w:rsidR="00A27994" w:rsidRDefault="00A27994" w:rsidP="00A27994">
      <w:pPr>
        <w:pBdr>
          <w:top w:val="single" w:sz="4" w:space="1" w:color="auto"/>
          <w:left w:val="single" w:sz="4" w:space="4" w:color="auto"/>
          <w:bottom w:val="single" w:sz="4" w:space="1" w:color="auto"/>
          <w:right w:val="single" w:sz="4" w:space="4" w:color="auto"/>
        </w:pBdr>
        <w:rPr>
          <w:b/>
          <w:lang w:val="da-DK"/>
        </w:rPr>
      </w:pPr>
      <w:r>
        <w:rPr>
          <w:b/>
          <w:lang w:val="da-DK"/>
        </w:rPr>
        <w:t>5.</w:t>
      </w:r>
      <w:r>
        <w:rPr>
          <w:b/>
          <w:lang w:val="da-DK"/>
        </w:rPr>
        <w:tab/>
        <w:t>INDHOLD ANGIVET SOM VÆGT, VOLUMEN ELLER ENHEDER</w:t>
      </w:r>
    </w:p>
    <w:p w:rsidR="00A27994" w:rsidRDefault="00A27994" w:rsidP="00A27994">
      <w:pPr>
        <w:rPr>
          <w:b/>
          <w:lang w:val="da-DK"/>
        </w:rPr>
      </w:pPr>
    </w:p>
    <w:p w:rsidR="00A27994" w:rsidRDefault="00A27994" w:rsidP="00A27994">
      <w:pPr>
        <w:pStyle w:val="EndnoteText"/>
        <w:tabs>
          <w:tab w:val="clear" w:pos="567"/>
        </w:tabs>
        <w:rPr>
          <w:lang w:val="da-DK"/>
        </w:rPr>
      </w:pPr>
      <w:r>
        <w:rPr>
          <w:lang w:val="da-DK"/>
        </w:rPr>
        <w:t>3 ml</w:t>
      </w:r>
    </w:p>
    <w:p w:rsidR="00A27994" w:rsidRDefault="00A27994" w:rsidP="00A27994">
      <w:pPr>
        <w:pStyle w:val="EndnoteText"/>
        <w:tabs>
          <w:tab w:val="clear" w:pos="567"/>
        </w:tabs>
        <w:rPr>
          <w:lang w:val="da-DK"/>
        </w:rPr>
      </w:pPr>
    </w:p>
    <w:p w:rsidR="00A27994" w:rsidRDefault="00A27994" w:rsidP="00A27994">
      <w:pPr>
        <w:rPr>
          <w:lang w:val="da-DK"/>
        </w:rPr>
      </w:pPr>
    </w:p>
    <w:p w:rsidR="00A27994" w:rsidRDefault="00A27994" w:rsidP="00A27994">
      <w:pPr>
        <w:pBdr>
          <w:top w:val="single" w:sz="4" w:space="1" w:color="auto"/>
          <w:left w:val="single" w:sz="4" w:space="4" w:color="auto"/>
          <w:bottom w:val="single" w:sz="4" w:space="1" w:color="auto"/>
          <w:right w:val="single" w:sz="4" w:space="4" w:color="auto"/>
        </w:pBdr>
        <w:shd w:val="clear" w:color="000000" w:fill="FFFFFF"/>
        <w:rPr>
          <w:highlight w:val="lightGray"/>
          <w:lang w:val="da-DK"/>
        </w:rPr>
      </w:pPr>
      <w:r>
        <w:rPr>
          <w:b/>
          <w:lang w:val="da-DK"/>
        </w:rPr>
        <w:t>6.</w:t>
      </w:r>
      <w:r>
        <w:rPr>
          <w:b/>
          <w:lang w:val="da-DK"/>
        </w:rPr>
        <w:tab/>
        <w:t>ANDET</w:t>
      </w:r>
    </w:p>
    <w:p w:rsidR="00A27994" w:rsidRDefault="00A27994" w:rsidP="00A27994">
      <w:pPr>
        <w:pStyle w:val="EndnoteText"/>
        <w:tabs>
          <w:tab w:val="clear" w:pos="567"/>
        </w:tabs>
        <w:rPr>
          <w:rStyle w:val="CommentReference"/>
          <w:sz w:val="22"/>
          <w:lang w:val="da-DK"/>
        </w:rPr>
      </w:pPr>
    </w:p>
    <w:p w:rsidR="00A27994" w:rsidRDefault="00A27994" w:rsidP="00A27994">
      <w:pPr>
        <w:pStyle w:val="EndnoteText"/>
        <w:tabs>
          <w:tab w:val="clear" w:pos="567"/>
        </w:tabs>
        <w:rPr>
          <w:lang w:val="da-DK"/>
        </w:rPr>
      </w:pPr>
    </w:p>
    <w:p w:rsidR="004A59D3" w:rsidRPr="009351F5" w:rsidRDefault="004A59D3" w:rsidP="009351F5">
      <w:pPr>
        <w:ind w:right="11"/>
        <w:rPr>
          <w:lang w:val="da-DK"/>
        </w:rPr>
      </w:pPr>
    </w:p>
    <w:p w:rsidR="004A59D3" w:rsidRPr="009351F5" w:rsidRDefault="00130F0B">
      <w:pPr>
        <w:ind w:right="11"/>
        <w:rPr>
          <w:lang w:val="da-DK"/>
        </w:rPr>
      </w:pPr>
      <w:r>
        <w:rPr>
          <w:lang w:val="da-DK"/>
        </w:rPr>
        <w:br w:type="page"/>
      </w:r>
    </w:p>
    <w:p w:rsidR="004A59D3" w:rsidRPr="00873CCB" w:rsidRDefault="004A59D3">
      <w:pPr>
        <w:ind w:right="11"/>
        <w:rPr>
          <w:b/>
          <w:lang w:val="da-DK"/>
        </w:rPr>
      </w:pPr>
    </w:p>
    <w:p w:rsidR="004A59D3" w:rsidRPr="001C65CD" w:rsidRDefault="004A59D3">
      <w:pPr>
        <w:ind w:right="11"/>
        <w:rPr>
          <w:b/>
          <w:lang w:val="da-DK"/>
        </w:rPr>
      </w:pPr>
    </w:p>
    <w:p w:rsidR="004A59D3" w:rsidRPr="00A4034D" w:rsidRDefault="004A59D3">
      <w:pPr>
        <w:ind w:right="11"/>
        <w:rPr>
          <w:b/>
          <w:lang w:val="da-DK"/>
        </w:rPr>
      </w:pPr>
    </w:p>
    <w:p w:rsidR="004A59D3" w:rsidRPr="004C4C55" w:rsidRDefault="004A59D3">
      <w:pPr>
        <w:ind w:right="11"/>
        <w:rPr>
          <w:b/>
          <w:lang w:val="da-DK"/>
        </w:rPr>
      </w:pPr>
    </w:p>
    <w:p w:rsidR="004A59D3" w:rsidRPr="005844D7" w:rsidRDefault="004A59D3">
      <w:pPr>
        <w:ind w:right="11"/>
        <w:rPr>
          <w:b/>
          <w:lang w:val="da-DK"/>
        </w:rPr>
      </w:pPr>
    </w:p>
    <w:p w:rsidR="004A59D3" w:rsidRPr="00CF36AC" w:rsidRDefault="004A59D3">
      <w:pPr>
        <w:ind w:right="11"/>
        <w:rPr>
          <w:b/>
          <w:lang w:val="da-DK"/>
        </w:rPr>
      </w:pPr>
    </w:p>
    <w:p w:rsidR="004A59D3" w:rsidRPr="00C63A64" w:rsidRDefault="004A59D3">
      <w:pPr>
        <w:ind w:right="11"/>
        <w:rPr>
          <w:b/>
          <w:lang w:val="da-DK"/>
        </w:rPr>
      </w:pPr>
    </w:p>
    <w:p w:rsidR="004A59D3" w:rsidRPr="00C63A64" w:rsidRDefault="004A59D3">
      <w:pPr>
        <w:ind w:right="11"/>
        <w:rPr>
          <w:b/>
          <w:lang w:val="da-DK"/>
        </w:rPr>
      </w:pPr>
    </w:p>
    <w:p w:rsidR="004A59D3" w:rsidRPr="00BD6C1D" w:rsidRDefault="004A59D3">
      <w:pPr>
        <w:ind w:right="11"/>
        <w:rPr>
          <w:b/>
          <w:lang w:val="da-DK"/>
        </w:rPr>
      </w:pPr>
    </w:p>
    <w:p w:rsidR="004A59D3" w:rsidRPr="00234C23" w:rsidRDefault="004A59D3">
      <w:pPr>
        <w:ind w:right="11"/>
        <w:rPr>
          <w:b/>
          <w:lang w:val="da-DK"/>
        </w:rPr>
      </w:pPr>
    </w:p>
    <w:p w:rsidR="004A59D3" w:rsidRPr="00904BA6" w:rsidRDefault="004A59D3">
      <w:pPr>
        <w:ind w:right="11"/>
        <w:rPr>
          <w:b/>
          <w:lang w:val="da-DK"/>
        </w:rPr>
      </w:pPr>
    </w:p>
    <w:p w:rsidR="004A59D3" w:rsidRPr="00EA6821" w:rsidRDefault="004A59D3">
      <w:pPr>
        <w:ind w:right="11"/>
        <w:rPr>
          <w:b/>
          <w:lang w:val="da-DK"/>
        </w:rPr>
      </w:pPr>
    </w:p>
    <w:p w:rsidR="004A59D3" w:rsidRPr="00EA6821" w:rsidRDefault="004A59D3">
      <w:pPr>
        <w:ind w:right="11"/>
        <w:rPr>
          <w:b/>
          <w:lang w:val="da-DK"/>
        </w:rPr>
      </w:pPr>
    </w:p>
    <w:p w:rsidR="004A59D3" w:rsidRPr="00EA6821" w:rsidRDefault="004A59D3">
      <w:pPr>
        <w:ind w:right="11"/>
        <w:rPr>
          <w:b/>
          <w:lang w:val="da-DK"/>
        </w:rPr>
      </w:pPr>
    </w:p>
    <w:p w:rsidR="004A59D3" w:rsidRPr="00EA6821" w:rsidRDefault="004A59D3">
      <w:pPr>
        <w:ind w:right="11"/>
        <w:rPr>
          <w:b/>
          <w:lang w:val="da-DK"/>
        </w:rPr>
      </w:pPr>
    </w:p>
    <w:p w:rsidR="004A59D3" w:rsidRPr="00EA6821" w:rsidRDefault="004A59D3">
      <w:pPr>
        <w:ind w:right="11"/>
        <w:rPr>
          <w:b/>
          <w:lang w:val="da-DK"/>
        </w:rPr>
      </w:pPr>
    </w:p>
    <w:p w:rsidR="004A59D3" w:rsidRPr="00EA6821" w:rsidRDefault="004A59D3">
      <w:pPr>
        <w:ind w:right="11"/>
        <w:rPr>
          <w:b/>
          <w:lang w:val="da-DK"/>
        </w:rPr>
      </w:pPr>
    </w:p>
    <w:p w:rsidR="004A59D3" w:rsidRPr="00EA6821" w:rsidRDefault="004A59D3">
      <w:pPr>
        <w:ind w:right="11"/>
        <w:rPr>
          <w:b/>
          <w:lang w:val="da-DK"/>
        </w:rPr>
      </w:pPr>
    </w:p>
    <w:p w:rsidR="004A59D3" w:rsidRPr="00EA6821" w:rsidRDefault="004A59D3">
      <w:pPr>
        <w:ind w:right="11"/>
        <w:rPr>
          <w:b/>
          <w:lang w:val="da-DK"/>
        </w:rPr>
      </w:pPr>
    </w:p>
    <w:p w:rsidR="004A59D3" w:rsidRPr="00A94C21" w:rsidRDefault="004A59D3" w:rsidP="00330AB6">
      <w:pPr>
        <w:pStyle w:val="TitleA"/>
      </w:pPr>
      <w:r w:rsidRPr="00A94C21">
        <w:t>B. INDLÆGSSEDDEL</w:t>
      </w:r>
    </w:p>
    <w:p w:rsidR="004A59D3" w:rsidRPr="009B0D15" w:rsidRDefault="004A59D3">
      <w:pPr>
        <w:numPr>
          <w:ilvl w:val="12"/>
          <w:numId w:val="0"/>
        </w:numPr>
        <w:ind w:right="-45"/>
        <w:jc w:val="center"/>
        <w:rPr>
          <w:b/>
          <w:lang w:val="da-DK"/>
        </w:rPr>
      </w:pPr>
      <w:r>
        <w:rPr>
          <w:lang w:val="da-DK"/>
        </w:rPr>
        <w:br w:type="page"/>
      </w:r>
      <w:r w:rsidR="000E4356" w:rsidRPr="009B0D15">
        <w:rPr>
          <w:b/>
          <w:lang w:val="da-DK"/>
        </w:rPr>
        <w:t xml:space="preserve">Indlægsseddel: </w:t>
      </w:r>
      <w:r w:rsidR="000E4356">
        <w:rPr>
          <w:b/>
          <w:lang w:val="da-DK"/>
        </w:rPr>
        <w:t>I</w:t>
      </w:r>
      <w:r w:rsidR="000E4356" w:rsidRPr="009B0D15">
        <w:rPr>
          <w:b/>
          <w:lang w:val="da-DK"/>
        </w:rPr>
        <w:t>nformation til brugeren</w:t>
      </w:r>
    </w:p>
    <w:p w:rsidR="004A59D3" w:rsidRDefault="004A59D3">
      <w:pPr>
        <w:numPr>
          <w:ilvl w:val="12"/>
          <w:numId w:val="0"/>
        </w:numPr>
        <w:ind w:right="-45"/>
        <w:jc w:val="center"/>
        <w:rPr>
          <w:lang w:val="da-DK"/>
        </w:rPr>
      </w:pPr>
    </w:p>
    <w:p w:rsidR="004A59D3" w:rsidRDefault="00375E3F" w:rsidP="001655CB">
      <w:pPr>
        <w:pStyle w:val="Heading3"/>
      </w:pPr>
      <w:r>
        <w:t>Humalog 100</w:t>
      </w:r>
      <w:r w:rsidRPr="008B2E39">
        <w:rPr>
          <w:snapToGrid w:val="0"/>
        </w:rPr>
        <w:t> </w:t>
      </w:r>
      <w:r w:rsidR="00094855">
        <w:t>enheder</w:t>
      </w:r>
      <w:r w:rsidR="004A59D3">
        <w:t>/ml injektionsvæske, opløsning, i hætteglas</w:t>
      </w:r>
    </w:p>
    <w:p w:rsidR="004A59D3" w:rsidRPr="00B67173" w:rsidRDefault="00F64CAE" w:rsidP="00B67173">
      <w:pPr>
        <w:jc w:val="center"/>
        <w:rPr>
          <w:b/>
          <w:bCs/>
          <w:lang w:val="da-DK"/>
        </w:rPr>
      </w:pPr>
      <w:r>
        <w:rPr>
          <w:b/>
          <w:bCs/>
          <w:lang w:val="da-DK"/>
        </w:rPr>
        <w:t>i</w:t>
      </w:r>
      <w:r w:rsidR="004A59D3" w:rsidRPr="00B67173">
        <w:rPr>
          <w:b/>
          <w:bCs/>
          <w:lang w:val="da-DK"/>
        </w:rPr>
        <w:t>nsulin lispro</w:t>
      </w:r>
    </w:p>
    <w:p w:rsidR="004A59D3" w:rsidRDefault="004A59D3">
      <w:pPr>
        <w:numPr>
          <w:ilvl w:val="12"/>
          <w:numId w:val="0"/>
        </w:numPr>
        <w:ind w:right="11"/>
        <w:jc w:val="center"/>
        <w:rPr>
          <w:lang w:val="da-DK"/>
        </w:rPr>
      </w:pPr>
    </w:p>
    <w:p w:rsidR="004A59D3" w:rsidRDefault="004A59D3">
      <w:pPr>
        <w:ind w:right="-2"/>
        <w:rPr>
          <w:noProof/>
          <w:lang w:val="da-DK"/>
        </w:rPr>
      </w:pPr>
      <w:r>
        <w:rPr>
          <w:b/>
          <w:noProof/>
          <w:lang w:val="da-DK"/>
        </w:rPr>
        <w:t xml:space="preserve">Læs denne indlægsseddel </w:t>
      </w:r>
      <w:r w:rsidR="00DD7CCF">
        <w:rPr>
          <w:b/>
          <w:noProof/>
          <w:lang w:val="da-DK"/>
        </w:rPr>
        <w:t>grundigt</w:t>
      </w:r>
      <w:r>
        <w:rPr>
          <w:b/>
          <w:noProof/>
          <w:lang w:val="da-DK"/>
        </w:rPr>
        <w:t xml:space="preserve">, inden du begynder at </w:t>
      </w:r>
      <w:r w:rsidR="00E464C5">
        <w:rPr>
          <w:b/>
          <w:noProof/>
          <w:lang w:val="da-DK"/>
        </w:rPr>
        <w:t>bruge</w:t>
      </w:r>
      <w:r>
        <w:rPr>
          <w:b/>
          <w:noProof/>
          <w:lang w:val="da-DK"/>
        </w:rPr>
        <w:t xml:space="preserve"> </w:t>
      </w:r>
      <w:r w:rsidR="004734BE">
        <w:rPr>
          <w:b/>
          <w:noProof/>
          <w:lang w:val="da-DK"/>
        </w:rPr>
        <w:t>dette lægemiddel, da den indeholder vigtige oplysninger</w:t>
      </w:r>
      <w:r>
        <w:rPr>
          <w:b/>
          <w:noProof/>
          <w:lang w:val="da-DK"/>
        </w:rPr>
        <w:t>.</w:t>
      </w:r>
    </w:p>
    <w:p w:rsidR="004A59D3" w:rsidRDefault="004A59D3" w:rsidP="00BF3478">
      <w:pPr>
        <w:numPr>
          <w:ilvl w:val="0"/>
          <w:numId w:val="35"/>
        </w:numPr>
        <w:ind w:left="567" w:right="-2" w:hanging="567"/>
        <w:rPr>
          <w:noProof/>
          <w:lang w:val="da-DK"/>
        </w:rPr>
      </w:pPr>
      <w:r>
        <w:rPr>
          <w:noProof/>
          <w:lang w:val="da-DK"/>
        </w:rPr>
        <w:t xml:space="preserve">Gem indlægssedlen. Du </w:t>
      </w:r>
      <w:r w:rsidR="00DD7CCF">
        <w:rPr>
          <w:noProof/>
          <w:lang w:val="da-DK"/>
        </w:rPr>
        <w:t>kan få brug</w:t>
      </w:r>
      <w:r>
        <w:rPr>
          <w:noProof/>
          <w:lang w:val="da-DK"/>
        </w:rPr>
        <w:t xml:space="preserve"> for at læse den igen.</w:t>
      </w:r>
    </w:p>
    <w:p w:rsidR="004A59D3" w:rsidRDefault="00DD7CCF" w:rsidP="00BF3478">
      <w:pPr>
        <w:numPr>
          <w:ilvl w:val="0"/>
          <w:numId w:val="35"/>
        </w:numPr>
        <w:ind w:left="567" w:right="-2" w:hanging="567"/>
        <w:rPr>
          <w:noProof/>
          <w:lang w:val="da-DK"/>
        </w:rPr>
      </w:pPr>
      <w:r>
        <w:rPr>
          <w:noProof/>
          <w:lang w:val="da-DK"/>
        </w:rPr>
        <w:t>Spørg</w:t>
      </w:r>
      <w:r w:rsidR="004A59D3">
        <w:rPr>
          <w:noProof/>
          <w:lang w:val="da-DK"/>
        </w:rPr>
        <w:t xml:space="preserve"> læge</w:t>
      </w:r>
      <w:r>
        <w:rPr>
          <w:noProof/>
          <w:lang w:val="da-DK"/>
        </w:rPr>
        <w:t>n</w:t>
      </w:r>
      <w:r w:rsidR="004A59D3">
        <w:rPr>
          <w:noProof/>
          <w:lang w:val="da-DK"/>
        </w:rPr>
        <w:t xml:space="preserve"> eller apotek</w:t>
      </w:r>
      <w:r w:rsidR="004734BE">
        <w:rPr>
          <w:noProof/>
          <w:lang w:val="da-DK"/>
        </w:rPr>
        <w:t>spersonal</w:t>
      </w:r>
      <w:r>
        <w:rPr>
          <w:noProof/>
          <w:lang w:val="da-DK"/>
        </w:rPr>
        <w:t>et</w:t>
      </w:r>
      <w:r w:rsidR="004A59D3">
        <w:rPr>
          <w:noProof/>
          <w:lang w:val="da-DK"/>
        </w:rPr>
        <w:t xml:space="preserve">, hvis </w:t>
      </w:r>
      <w:r>
        <w:rPr>
          <w:noProof/>
          <w:lang w:val="da-DK"/>
        </w:rPr>
        <w:t>der er mere, du vil vide</w:t>
      </w:r>
      <w:r w:rsidR="004A59D3">
        <w:rPr>
          <w:noProof/>
          <w:lang w:val="da-DK"/>
        </w:rPr>
        <w:t>.</w:t>
      </w:r>
    </w:p>
    <w:p w:rsidR="004A59D3" w:rsidRDefault="00DD7CCF" w:rsidP="00BF3478">
      <w:pPr>
        <w:numPr>
          <w:ilvl w:val="0"/>
          <w:numId w:val="35"/>
        </w:numPr>
        <w:ind w:left="567" w:right="-2" w:hanging="567"/>
        <w:rPr>
          <w:b/>
          <w:noProof/>
          <w:lang w:val="da-DK"/>
        </w:rPr>
      </w:pPr>
      <w:r>
        <w:rPr>
          <w:noProof/>
          <w:lang w:val="da-DK"/>
        </w:rPr>
        <w:t>Lægen har</w:t>
      </w:r>
      <w:r w:rsidR="004A59D3">
        <w:rPr>
          <w:noProof/>
          <w:lang w:val="da-DK"/>
        </w:rPr>
        <w:t xml:space="preserve"> ordineret </w:t>
      </w:r>
      <w:r w:rsidR="004734BE">
        <w:rPr>
          <w:noProof/>
          <w:lang w:val="da-DK"/>
        </w:rPr>
        <w:t>dette lægemiddel</w:t>
      </w:r>
      <w:r>
        <w:rPr>
          <w:noProof/>
          <w:lang w:val="da-DK"/>
        </w:rPr>
        <w:t xml:space="preserve"> </w:t>
      </w:r>
      <w:r w:rsidR="004A59D3">
        <w:rPr>
          <w:noProof/>
          <w:lang w:val="da-DK"/>
        </w:rPr>
        <w:t xml:space="preserve">til dig personligt. </w:t>
      </w:r>
      <w:r w:rsidR="008D7268">
        <w:rPr>
          <w:noProof/>
          <w:lang w:val="da-DK"/>
        </w:rPr>
        <w:t>Lad derfor være med at</w:t>
      </w:r>
      <w:r w:rsidR="004A59D3">
        <w:rPr>
          <w:noProof/>
          <w:lang w:val="da-DK"/>
        </w:rPr>
        <w:t xml:space="preserve"> give </w:t>
      </w:r>
      <w:r w:rsidR="00431B15">
        <w:rPr>
          <w:noProof/>
          <w:lang w:val="da-DK"/>
        </w:rPr>
        <w:t>medicinen</w:t>
      </w:r>
      <w:r w:rsidR="004A59D3">
        <w:rPr>
          <w:noProof/>
          <w:lang w:val="da-DK"/>
        </w:rPr>
        <w:t xml:space="preserve"> til andre. Det </w:t>
      </w:r>
      <w:r w:rsidR="008D7268">
        <w:rPr>
          <w:noProof/>
          <w:lang w:val="da-DK"/>
        </w:rPr>
        <w:t>kan være skadeligt for andre</w:t>
      </w:r>
      <w:r w:rsidR="004A59D3">
        <w:rPr>
          <w:noProof/>
          <w:lang w:val="da-DK"/>
        </w:rPr>
        <w:t xml:space="preserve">, selvom </w:t>
      </w:r>
      <w:r w:rsidR="008D7268">
        <w:rPr>
          <w:noProof/>
          <w:lang w:val="da-DK"/>
        </w:rPr>
        <w:t>de har de samme</w:t>
      </w:r>
      <w:r w:rsidR="004A59D3">
        <w:rPr>
          <w:noProof/>
          <w:lang w:val="da-DK"/>
        </w:rPr>
        <w:t xml:space="preserve"> symptomer</w:t>
      </w:r>
      <w:r w:rsidR="00431B15">
        <w:rPr>
          <w:noProof/>
          <w:lang w:val="da-DK"/>
        </w:rPr>
        <w:t>,</w:t>
      </w:r>
      <w:r w:rsidR="004A59D3">
        <w:rPr>
          <w:noProof/>
          <w:lang w:val="da-DK"/>
        </w:rPr>
        <w:t xml:space="preserve"> som </w:t>
      </w:r>
      <w:r w:rsidR="008D7268">
        <w:rPr>
          <w:noProof/>
          <w:lang w:val="da-DK"/>
        </w:rPr>
        <w:t>du har</w:t>
      </w:r>
      <w:r w:rsidR="004A59D3">
        <w:rPr>
          <w:noProof/>
          <w:lang w:val="da-DK"/>
        </w:rPr>
        <w:t>.</w:t>
      </w:r>
    </w:p>
    <w:p w:rsidR="00116175" w:rsidRDefault="00116175" w:rsidP="00116175">
      <w:pPr>
        <w:numPr>
          <w:ilvl w:val="0"/>
          <w:numId w:val="35"/>
        </w:numPr>
        <w:ind w:left="567" w:right="-2" w:hanging="567"/>
        <w:rPr>
          <w:b/>
          <w:noProof/>
          <w:lang w:val="da-DK"/>
        </w:rPr>
      </w:pPr>
      <w:r>
        <w:rPr>
          <w:noProof/>
          <w:lang w:val="da-DK"/>
        </w:rPr>
        <w:t xml:space="preserve">Kontakt lægen eller apotekspersonalet, hvis du får bivirkninger, herunder bivirkninger, som ikke er nævnt </w:t>
      </w:r>
      <w:r w:rsidR="000925A7">
        <w:rPr>
          <w:noProof/>
          <w:lang w:val="da-DK"/>
        </w:rPr>
        <w:t>i denne indlægsseddel</w:t>
      </w:r>
      <w:r>
        <w:rPr>
          <w:noProof/>
          <w:lang w:val="da-DK"/>
        </w:rPr>
        <w:t>. Se punkt 4.</w:t>
      </w:r>
    </w:p>
    <w:p w:rsidR="004A59D3" w:rsidRDefault="004A59D3" w:rsidP="00541AEE">
      <w:pPr>
        <w:numPr>
          <w:ilvl w:val="12"/>
          <w:numId w:val="0"/>
        </w:numPr>
        <w:ind w:right="11"/>
        <w:rPr>
          <w:lang w:val="da-DK"/>
        </w:rPr>
      </w:pPr>
    </w:p>
    <w:p w:rsidR="00541AEE" w:rsidRPr="00541AEE" w:rsidRDefault="00541AEE" w:rsidP="00541AEE">
      <w:pPr>
        <w:numPr>
          <w:ilvl w:val="12"/>
          <w:numId w:val="0"/>
        </w:numPr>
        <w:ind w:right="11"/>
        <w:rPr>
          <w:szCs w:val="22"/>
          <w:lang w:val="da-DK"/>
        </w:rPr>
      </w:pPr>
      <w:r w:rsidRPr="00541AEE">
        <w:rPr>
          <w:szCs w:val="22"/>
          <w:lang w:val="da-DK"/>
        </w:rPr>
        <w:t xml:space="preserve">Se den nyeste indlægsseddel på </w:t>
      </w:r>
      <w:hyperlink r:id="rId24" w:history="1">
        <w:r w:rsidRPr="00541AEE">
          <w:rPr>
            <w:rStyle w:val="Hyperlink"/>
            <w:szCs w:val="22"/>
            <w:lang w:val="da-DK"/>
          </w:rPr>
          <w:t>www.indlaegsseddel.dk</w:t>
        </w:r>
      </w:hyperlink>
      <w:r w:rsidRPr="00541AEE">
        <w:rPr>
          <w:rStyle w:val="Hyperlink"/>
          <w:szCs w:val="22"/>
          <w:lang w:val="da-DK"/>
        </w:rPr>
        <w:t>.</w:t>
      </w:r>
    </w:p>
    <w:p w:rsidR="00541AEE" w:rsidRPr="00541AEE" w:rsidRDefault="00541AEE" w:rsidP="00541AEE">
      <w:pPr>
        <w:numPr>
          <w:ilvl w:val="12"/>
          <w:numId w:val="0"/>
        </w:numPr>
        <w:ind w:right="11"/>
        <w:rPr>
          <w:lang w:val="da-DK"/>
        </w:rPr>
      </w:pPr>
    </w:p>
    <w:p w:rsidR="004A59D3" w:rsidRDefault="00FA12FB">
      <w:pPr>
        <w:ind w:right="-2"/>
        <w:rPr>
          <w:noProof/>
          <w:lang w:val="da-DK"/>
        </w:rPr>
      </w:pPr>
      <w:r w:rsidRPr="00FA12FB">
        <w:rPr>
          <w:b/>
          <w:noProof/>
          <w:lang w:val="da-DK"/>
        </w:rPr>
        <w:t>Oversigt over indlægssedlen</w:t>
      </w:r>
    </w:p>
    <w:p w:rsidR="004A59D3" w:rsidRDefault="004A59D3">
      <w:pPr>
        <w:ind w:left="567" w:right="-29" w:hanging="567"/>
        <w:rPr>
          <w:noProof/>
          <w:lang w:val="da-DK"/>
        </w:rPr>
      </w:pPr>
      <w:r>
        <w:rPr>
          <w:noProof/>
          <w:lang w:val="da-DK"/>
        </w:rPr>
        <w:t>1.</w:t>
      </w:r>
      <w:r>
        <w:rPr>
          <w:noProof/>
          <w:lang w:val="da-DK"/>
        </w:rPr>
        <w:tab/>
      </w:r>
      <w:r w:rsidR="00FA12FB">
        <w:rPr>
          <w:noProof/>
          <w:lang w:val="da-DK"/>
        </w:rPr>
        <w:t>Virkning og anvendelse</w:t>
      </w:r>
    </w:p>
    <w:p w:rsidR="004A59D3" w:rsidRDefault="004A59D3">
      <w:pPr>
        <w:ind w:left="567" w:right="-29" w:hanging="567"/>
        <w:rPr>
          <w:noProof/>
          <w:lang w:val="da-DK"/>
        </w:rPr>
      </w:pPr>
      <w:r>
        <w:rPr>
          <w:noProof/>
          <w:lang w:val="da-DK"/>
        </w:rPr>
        <w:t>2.</w:t>
      </w:r>
      <w:r>
        <w:rPr>
          <w:noProof/>
          <w:lang w:val="da-DK"/>
        </w:rPr>
        <w:tab/>
      </w:r>
      <w:r w:rsidR="00FA12FB">
        <w:rPr>
          <w:noProof/>
          <w:lang w:val="da-DK"/>
        </w:rPr>
        <w:t>Det skal du vide</w:t>
      </w:r>
      <w:r>
        <w:rPr>
          <w:noProof/>
          <w:lang w:val="da-DK"/>
        </w:rPr>
        <w:t xml:space="preserve">, før du begynder at </w:t>
      </w:r>
      <w:r w:rsidR="00C14C9F">
        <w:rPr>
          <w:noProof/>
          <w:lang w:val="da-DK"/>
        </w:rPr>
        <w:t>bruge</w:t>
      </w:r>
      <w:r>
        <w:rPr>
          <w:noProof/>
          <w:lang w:val="da-DK"/>
        </w:rPr>
        <w:t xml:space="preserve"> Humalog</w:t>
      </w:r>
    </w:p>
    <w:p w:rsidR="004A59D3" w:rsidRDefault="004A59D3">
      <w:pPr>
        <w:ind w:left="567" w:right="-29" w:hanging="567"/>
        <w:rPr>
          <w:noProof/>
          <w:lang w:val="da-DK"/>
        </w:rPr>
      </w:pPr>
      <w:r>
        <w:rPr>
          <w:noProof/>
          <w:lang w:val="da-DK"/>
        </w:rPr>
        <w:t>3.</w:t>
      </w:r>
      <w:r>
        <w:rPr>
          <w:noProof/>
          <w:lang w:val="da-DK"/>
        </w:rPr>
        <w:tab/>
      </w:r>
      <w:r w:rsidR="00FA12FB">
        <w:rPr>
          <w:noProof/>
          <w:lang w:val="da-DK"/>
        </w:rPr>
        <w:t xml:space="preserve">Sådan skal </w:t>
      </w:r>
      <w:r>
        <w:rPr>
          <w:noProof/>
          <w:lang w:val="da-DK"/>
        </w:rPr>
        <w:t xml:space="preserve">du </w:t>
      </w:r>
      <w:r w:rsidR="00C14C9F">
        <w:rPr>
          <w:noProof/>
          <w:lang w:val="da-DK"/>
        </w:rPr>
        <w:t>bruge</w:t>
      </w:r>
      <w:r>
        <w:rPr>
          <w:noProof/>
          <w:lang w:val="da-DK"/>
        </w:rPr>
        <w:t xml:space="preserve"> Humalog</w:t>
      </w:r>
    </w:p>
    <w:p w:rsidR="004A59D3" w:rsidRDefault="004A59D3">
      <w:pPr>
        <w:ind w:left="567" w:right="-29" w:hanging="567"/>
        <w:rPr>
          <w:noProof/>
          <w:lang w:val="da-DK"/>
        </w:rPr>
      </w:pPr>
      <w:r>
        <w:rPr>
          <w:noProof/>
          <w:lang w:val="da-DK"/>
        </w:rPr>
        <w:t>4.</w:t>
      </w:r>
      <w:r>
        <w:rPr>
          <w:noProof/>
          <w:lang w:val="da-DK"/>
        </w:rPr>
        <w:tab/>
      </w:r>
      <w:r w:rsidR="00FA12FB">
        <w:rPr>
          <w:noProof/>
          <w:lang w:val="da-DK"/>
        </w:rPr>
        <w:t>B</w:t>
      </w:r>
      <w:r>
        <w:rPr>
          <w:noProof/>
          <w:lang w:val="da-DK"/>
        </w:rPr>
        <w:t xml:space="preserve">ivirkninger </w:t>
      </w:r>
    </w:p>
    <w:p w:rsidR="004A59D3" w:rsidRDefault="004A59D3">
      <w:pPr>
        <w:ind w:left="567" w:right="-29" w:hanging="567"/>
        <w:rPr>
          <w:noProof/>
          <w:lang w:val="da-DK"/>
        </w:rPr>
      </w:pPr>
      <w:r>
        <w:rPr>
          <w:noProof/>
          <w:lang w:val="da-DK"/>
        </w:rPr>
        <w:t>5.</w:t>
      </w:r>
      <w:r>
        <w:rPr>
          <w:noProof/>
          <w:lang w:val="da-DK"/>
        </w:rPr>
        <w:tab/>
      </w:r>
      <w:r w:rsidR="00FA12FB">
        <w:rPr>
          <w:noProof/>
          <w:lang w:val="da-DK"/>
        </w:rPr>
        <w:t>O</w:t>
      </w:r>
      <w:r>
        <w:rPr>
          <w:noProof/>
          <w:lang w:val="da-DK"/>
        </w:rPr>
        <w:t>pbevar</w:t>
      </w:r>
      <w:r w:rsidR="00FA12FB">
        <w:rPr>
          <w:noProof/>
          <w:lang w:val="da-DK"/>
        </w:rPr>
        <w:t>ing</w:t>
      </w:r>
    </w:p>
    <w:p w:rsidR="004A59D3" w:rsidRDefault="004A59D3">
      <w:pPr>
        <w:ind w:left="567" w:right="-29" w:hanging="567"/>
        <w:rPr>
          <w:noProof/>
          <w:lang w:val="da-DK"/>
        </w:rPr>
      </w:pPr>
      <w:r>
        <w:rPr>
          <w:noProof/>
          <w:lang w:val="da-DK"/>
        </w:rPr>
        <w:t>6.</w:t>
      </w:r>
      <w:r>
        <w:rPr>
          <w:noProof/>
          <w:lang w:val="da-DK"/>
        </w:rPr>
        <w:tab/>
      </w:r>
      <w:r w:rsidR="004734BE">
        <w:rPr>
          <w:noProof/>
          <w:lang w:val="da-DK"/>
        </w:rPr>
        <w:t>Pakningsstørrelser og y</w:t>
      </w:r>
      <w:r>
        <w:rPr>
          <w:noProof/>
          <w:lang w:val="da-DK"/>
        </w:rPr>
        <w:t>derligere oplysninger</w:t>
      </w:r>
    </w:p>
    <w:p w:rsidR="004A59D3" w:rsidRDefault="004A59D3">
      <w:pPr>
        <w:ind w:right="-2"/>
        <w:rPr>
          <w:noProof/>
          <w:lang w:val="da-DK"/>
        </w:rPr>
      </w:pPr>
    </w:p>
    <w:p w:rsidR="004A59D3" w:rsidRDefault="004A59D3">
      <w:pPr>
        <w:suppressAutoHyphens/>
        <w:rPr>
          <w:noProof/>
          <w:lang w:val="da-DK"/>
        </w:rPr>
      </w:pPr>
    </w:p>
    <w:p w:rsidR="004A59D3" w:rsidRDefault="004A59D3">
      <w:pPr>
        <w:suppressAutoHyphens/>
        <w:ind w:left="567" w:hanging="567"/>
        <w:rPr>
          <w:noProof/>
          <w:lang w:val="da-DK"/>
        </w:rPr>
      </w:pPr>
      <w:r>
        <w:rPr>
          <w:b/>
          <w:noProof/>
          <w:lang w:val="da-DK"/>
        </w:rPr>
        <w:t>1.</w:t>
      </w:r>
      <w:r>
        <w:rPr>
          <w:b/>
          <w:noProof/>
          <w:lang w:val="da-DK"/>
        </w:rPr>
        <w:tab/>
      </w:r>
      <w:r w:rsidR="000E4356">
        <w:rPr>
          <w:b/>
          <w:noProof/>
          <w:lang w:val="da-DK"/>
        </w:rPr>
        <w:t>Virkning og anvendelse</w:t>
      </w:r>
    </w:p>
    <w:p w:rsidR="004A59D3" w:rsidRDefault="004A59D3" w:rsidP="00375E3F">
      <w:pPr>
        <w:numPr>
          <w:ilvl w:val="12"/>
          <w:numId w:val="0"/>
        </w:numPr>
        <w:ind w:right="11"/>
        <w:rPr>
          <w:lang w:val="da-DK"/>
        </w:rPr>
      </w:pPr>
    </w:p>
    <w:p w:rsidR="004A59D3" w:rsidRDefault="004A59D3">
      <w:pPr>
        <w:numPr>
          <w:ilvl w:val="12"/>
          <w:numId w:val="0"/>
        </w:numPr>
        <w:ind w:right="11"/>
        <w:rPr>
          <w:lang w:val="da-DK"/>
        </w:rPr>
      </w:pPr>
      <w:r>
        <w:rPr>
          <w:lang w:val="da-DK"/>
        </w:rPr>
        <w:t>Humalog anvendes til at behandle diabetes. Humalog virker hurtigere end almindelig human insulin, fordi insulinmolek</w:t>
      </w:r>
      <w:r w:rsidR="00375E3F">
        <w:rPr>
          <w:lang w:val="da-DK"/>
        </w:rPr>
        <w:t>ylet er blevet ændret en smule.</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Du får diabetes, hvis din bugspytkirtel ikke producerer tilstrækkeligt insulin til at kontrollere dit blodsukkerniveau. Humalog er en erstatning for dit eget insulin og bruges til at kontrollere dit blodsukker på langt sigt. Det virker meget hurtigt og i kortere tid end opløselig insulin (2</w:t>
      </w:r>
      <w:r w:rsidR="00375E3F">
        <w:rPr>
          <w:lang w:val="da-DK"/>
        </w:rPr>
        <w:t xml:space="preserve"> til </w:t>
      </w:r>
      <w:r>
        <w:rPr>
          <w:lang w:val="da-DK"/>
        </w:rPr>
        <w:t>5 timer). Du bør normalt anvende Humalog indenfor 15</w:t>
      </w:r>
      <w:r w:rsidR="00375E3F" w:rsidRPr="008B2E39">
        <w:rPr>
          <w:snapToGrid w:val="0"/>
          <w:lang w:val="da-DK"/>
        </w:rPr>
        <w:t> </w:t>
      </w:r>
      <w:r>
        <w:rPr>
          <w:lang w:val="da-DK"/>
        </w:rPr>
        <w:t>minutter før eller efter et måltid.</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Din læge kan bede dig om at bruge Humalog sammen med et længerevirkende insulin. Til hver insulintype hører en separat indlægsseddel med oplysninger om den enkelte insulintype. Du må ikke ændre din insulinbehandling, medmindre din læge beder dig om det. Vær meget forsigtig, hvis du skal ændre insulin.</w:t>
      </w:r>
    </w:p>
    <w:p w:rsidR="004A59D3" w:rsidRDefault="004A59D3">
      <w:pPr>
        <w:numPr>
          <w:ilvl w:val="12"/>
          <w:numId w:val="0"/>
        </w:numPr>
        <w:ind w:right="11"/>
        <w:rPr>
          <w:lang w:val="da-DK"/>
        </w:rPr>
      </w:pPr>
    </w:p>
    <w:p w:rsidR="004A59D3" w:rsidRDefault="004A59D3">
      <w:pPr>
        <w:numPr>
          <w:ilvl w:val="12"/>
          <w:numId w:val="0"/>
        </w:numPr>
        <w:rPr>
          <w:lang w:val="da-DK"/>
        </w:rPr>
      </w:pPr>
      <w:r>
        <w:rPr>
          <w:lang w:val="da-DK"/>
        </w:rPr>
        <w:t>Humalog kan bruges af voksne og børn.</w:t>
      </w:r>
    </w:p>
    <w:p w:rsidR="004A59D3" w:rsidRDefault="004A59D3">
      <w:pPr>
        <w:numPr>
          <w:ilvl w:val="12"/>
          <w:numId w:val="0"/>
        </w:numPr>
        <w:ind w:right="11"/>
        <w:rPr>
          <w:lang w:val="da-DK"/>
        </w:rPr>
      </w:pPr>
    </w:p>
    <w:p w:rsidR="004A59D3" w:rsidRDefault="004A59D3">
      <w:pPr>
        <w:numPr>
          <w:ilvl w:val="12"/>
          <w:numId w:val="0"/>
        </w:numPr>
        <w:ind w:right="11"/>
        <w:rPr>
          <w:lang w:val="da-DK"/>
        </w:rPr>
      </w:pPr>
    </w:p>
    <w:p w:rsidR="004A59D3" w:rsidRDefault="004A59D3">
      <w:pPr>
        <w:suppressAutoHyphens/>
        <w:ind w:left="567" w:hanging="567"/>
        <w:rPr>
          <w:b/>
          <w:noProof/>
          <w:lang w:val="da-DK"/>
        </w:rPr>
      </w:pPr>
      <w:r>
        <w:rPr>
          <w:b/>
          <w:noProof/>
          <w:lang w:val="da-DK"/>
        </w:rPr>
        <w:t>2.</w:t>
      </w:r>
      <w:r>
        <w:rPr>
          <w:b/>
          <w:noProof/>
          <w:lang w:val="da-DK"/>
        </w:rPr>
        <w:tab/>
      </w:r>
      <w:r w:rsidR="00913389">
        <w:rPr>
          <w:b/>
          <w:noProof/>
          <w:lang w:val="da-DK"/>
        </w:rPr>
        <w:t xml:space="preserve">Det skal du vide, før du begynder at </w:t>
      </w:r>
      <w:r w:rsidR="00637D7E">
        <w:rPr>
          <w:b/>
          <w:noProof/>
          <w:lang w:val="da-DK"/>
        </w:rPr>
        <w:t>bruge</w:t>
      </w:r>
      <w:r w:rsidR="00913389">
        <w:rPr>
          <w:b/>
          <w:noProof/>
          <w:lang w:val="da-DK"/>
        </w:rPr>
        <w:t xml:space="preserve"> Humalog</w:t>
      </w:r>
    </w:p>
    <w:p w:rsidR="004A59D3" w:rsidRDefault="004A59D3">
      <w:pPr>
        <w:suppressAutoHyphens/>
        <w:ind w:left="567" w:hanging="567"/>
        <w:rPr>
          <w:noProof/>
          <w:lang w:val="da-DK"/>
        </w:rPr>
      </w:pPr>
    </w:p>
    <w:p w:rsidR="004A59D3" w:rsidRDefault="004A0624">
      <w:pPr>
        <w:suppressAutoHyphens/>
        <w:ind w:left="426" w:hanging="426"/>
        <w:rPr>
          <w:noProof/>
          <w:lang w:val="da-DK"/>
        </w:rPr>
      </w:pPr>
      <w:r>
        <w:rPr>
          <w:b/>
          <w:noProof/>
          <w:lang w:val="da-DK"/>
        </w:rPr>
        <w:t>Brug</w:t>
      </w:r>
      <w:r w:rsidR="004C398F">
        <w:rPr>
          <w:b/>
          <w:noProof/>
          <w:lang w:val="da-DK"/>
        </w:rPr>
        <w:t xml:space="preserve"> </w:t>
      </w:r>
      <w:r w:rsidR="004734BE">
        <w:rPr>
          <w:b/>
          <w:noProof/>
          <w:lang w:val="da-DK"/>
        </w:rPr>
        <w:t>IKKE</w:t>
      </w:r>
      <w:r w:rsidR="004A59D3">
        <w:rPr>
          <w:b/>
          <w:noProof/>
          <w:lang w:val="da-DK"/>
        </w:rPr>
        <w:t xml:space="preserve"> Humalog</w:t>
      </w:r>
    </w:p>
    <w:p w:rsidR="004A59D3" w:rsidRPr="004734BE" w:rsidRDefault="004A59D3">
      <w:pPr>
        <w:suppressAutoHyphens/>
        <w:ind w:left="567" w:hanging="567"/>
        <w:rPr>
          <w:noProof/>
          <w:lang w:val="da-DK"/>
        </w:rPr>
      </w:pPr>
      <w:r>
        <w:rPr>
          <w:noProof/>
          <w:lang w:val="da-DK"/>
        </w:rPr>
        <w:t>-</w:t>
      </w:r>
      <w:r>
        <w:rPr>
          <w:noProof/>
          <w:lang w:val="da-DK"/>
        </w:rPr>
        <w:tab/>
      </w:r>
      <w:r w:rsidRPr="004734BE">
        <w:rPr>
          <w:lang w:val="da-DK"/>
        </w:rPr>
        <w:t xml:space="preserve">hvis du føler, at du er ved at få </w:t>
      </w:r>
      <w:r w:rsidRPr="004734BE">
        <w:rPr>
          <w:b/>
          <w:lang w:val="da-DK"/>
        </w:rPr>
        <w:t>hypoglykæmi</w:t>
      </w:r>
      <w:r w:rsidRPr="004734BE">
        <w:rPr>
          <w:lang w:val="da-DK"/>
        </w:rPr>
        <w:t xml:space="preserve"> (lavt blodsukker). Senere i denne indlægsseddel beskrives, hvordan du skal behandle et </w:t>
      </w:r>
      <w:r w:rsidR="00680145" w:rsidRPr="004734BE">
        <w:rPr>
          <w:lang w:val="da-DK"/>
        </w:rPr>
        <w:t>let</w:t>
      </w:r>
      <w:r w:rsidRPr="004734BE">
        <w:rPr>
          <w:lang w:val="da-DK"/>
        </w:rPr>
        <w:t xml:space="preserve"> tilfælde af hypoglykæmi</w:t>
      </w:r>
      <w:r w:rsidR="004734BE">
        <w:rPr>
          <w:lang w:val="da-DK"/>
        </w:rPr>
        <w:t xml:space="preserve"> (se </w:t>
      </w:r>
      <w:r w:rsidR="00D001F7">
        <w:rPr>
          <w:lang w:val="da-DK"/>
        </w:rPr>
        <w:t>punkt 3: Hvis du har taget for meget Humalog)</w:t>
      </w:r>
      <w:r w:rsidRPr="004734BE">
        <w:rPr>
          <w:lang w:val="da-DK"/>
        </w:rPr>
        <w:t>.</w:t>
      </w:r>
    </w:p>
    <w:p w:rsidR="004A59D3" w:rsidRDefault="004A59D3">
      <w:pPr>
        <w:suppressAutoHyphens/>
        <w:ind w:left="567" w:hanging="567"/>
        <w:rPr>
          <w:noProof/>
          <w:lang w:val="da-DK"/>
        </w:rPr>
      </w:pPr>
      <w:r>
        <w:rPr>
          <w:noProof/>
          <w:lang w:val="da-DK"/>
        </w:rPr>
        <w:t>-</w:t>
      </w:r>
      <w:r>
        <w:rPr>
          <w:noProof/>
          <w:lang w:val="da-DK"/>
        </w:rPr>
        <w:tab/>
        <w:t xml:space="preserve">hvis du er </w:t>
      </w:r>
      <w:r w:rsidRPr="00D001F7">
        <w:rPr>
          <w:b/>
          <w:noProof/>
          <w:lang w:val="da-DK"/>
        </w:rPr>
        <w:t>allergisk</w:t>
      </w:r>
      <w:r>
        <w:rPr>
          <w:noProof/>
          <w:lang w:val="da-DK"/>
        </w:rPr>
        <w:t xml:space="preserve"> over for insulin lispro eller et af de øvrige indholdsstoffer i Humalog</w:t>
      </w:r>
      <w:r w:rsidR="00D001F7">
        <w:rPr>
          <w:noProof/>
          <w:lang w:val="da-DK"/>
        </w:rPr>
        <w:t xml:space="preserve"> (angivet i punkt 6)</w:t>
      </w:r>
      <w:r>
        <w:rPr>
          <w:noProof/>
          <w:lang w:val="da-DK"/>
        </w:rPr>
        <w:t>.</w:t>
      </w:r>
    </w:p>
    <w:p w:rsidR="004A59D3" w:rsidRDefault="004A59D3">
      <w:pPr>
        <w:suppressAutoHyphens/>
        <w:ind w:left="567" w:hanging="567"/>
        <w:rPr>
          <w:noProof/>
          <w:lang w:val="da-DK"/>
        </w:rPr>
      </w:pPr>
    </w:p>
    <w:p w:rsidR="00035C0A" w:rsidRPr="0057493F" w:rsidRDefault="00D001F7" w:rsidP="00023B6F">
      <w:pPr>
        <w:suppressAutoHyphens/>
        <w:ind w:left="567" w:hanging="567"/>
        <w:rPr>
          <w:b/>
          <w:noProof/>
          <w:lang w:val="da-DK"/>
        </w:rPr>
      </w:pPr>
      <w:r>
        <w:rPr>
          <w:b/>
          <w:noProof/>
          <w:lang w:val="da-DK"/>
        </w:rPr>
        <w:t>Advarsler og forsigtighedsregler</w:t>
      </w:r>
    </w:p>
    <w:p w:rsidR="00035C0A" w:rsidRDefault="00035C0A" w:rsidP="004F0F31">
      <w:pPr>
        <w:numPr>
          <w:ilvl w:val="0"/>
          <w:numId w:val="74"/>
        </w:numPr>
        <w:suppressAutoHyphens/>
        <w:ind w:left="540" w:hanging="540"/>
        <w:rPr>
          <w:lang w:val="da-DK"/>
        </w:rPr>
      </w:pPr>
      <w:r w:rsidRPr="00035C0A">
        <w:rPr>
          <w:lang w:val="da-DK"/>
        </w:rPr>
        <w:tab/>
        <w:t xml:space="preserve">Kontrollér altid insulinets navn og type på </w:t>
      </w:r>
      <w:r>
        <w:rPr>
          <w:lang w:val="da-DK"/>
        </w:rPr>
        <w:t>æsken</w:t>
      </w:r>
      <w:r w:rsidRPr="00035C0A">
        <w:rPr>
          <w:lang w:val="da-DK"/>
        </w:rPr>
        <w:t xml:space="preserve"> og hætteglassets etiket, når du får insulinet fra apoteket. Vær opmærksom på, at du får det Humalog, som din læge har sagt, at du skal bruge.</w:t>
      </w:r>
    </w:p>
    <w:p w:rsidR="006B7053" w:rsidRDefault="004A59D3" w:rsidP="004F0F31">
      <w:pPr>
        <w:numPr>
          <w:ilvl w:val="0"/>
          <w:numId w:val="74"/>
        </w:numPr>
        <w:suppressAutoHyphens/>
        <w:ind w:left="540" w:hanging="540"/>
        <w:rPr>
          <w:lang w:val="da-DK"/>
        </w:rPr>
      </w:pPr>
      <w:r>
        <w:rPr>
          <w:lang w:val="da-DK"/>
        </w:rPr>
        <w:t xml:space="preserve">Hvis dit blodsukkerniveau er velkontrolleret med din nuværende insulinbehandling, fornemmer du måske ikke advarselssymptomerne, når dit blodsukker bliver for lavt. Advarselssymptomer beskrives senere i denne </w:t>
      </w:r>
      <w:r w:rsidR="00680145">
        <w:rPr>
          <w:lang w:val="da-DK"/>
        </w:rPr>
        <w:t>indlægsseddel</w:t>
      </w:r>
      <w:r>
        <w:rPr>
          <w:lang w:val="da-DK"/>
        </w:rPr>
        <w:t xml:space="preserve">. Du må derfor grundigt overveje, hvornår du vil lægge dine måltider, hvor ofte du vil dyrke motion og hvor meget. Du skal også holde nøje øje med dit blodsukkerniveau ved ofte at </w:t>
      </w:r>
      <w:r w:rsidR="00F838A7">
        <w:rPr>
          <w:lang w:val="da-DK"/>
        </w:rPr>
        <w:t>måle</w:t>
      </w:r>
      <w:r>
        <w:rPr>
          <w:lang w:val="da-DK"/>
        </w:rPr>
        <w:t xml:space="preserve"> dit blodsukker.</w:t>
      </w:r>
    </w:p>
    <w:p w:rsidR="004A59D3" w:rsidRDefault="004A59D3" w:rsidP="006B7053">
      <w:pPr>
        <w:numPr>
          <w:ilvl w:val="0"/>
          <w:numId w:val="69"/>
        </w:numPr>
        <w:suppressAutoHyphens/>
        <w:ind w:left="540" w:hanging="540"/>
        <w:rPr>
          <w:lang w:val="da-DK"/>
        </w:rPr>
      </w:pPr>
      <w:r>
        <w:rPr>
          <w:lang w:val="da-DK"/>
        </w:rPr>
        <w:t>Enkelte personer, som har haft hypoglykæmi efter at have skiftet fra animalsk insulin til human insulin har fortalt, at de tidlige advarselssymptomer for human insulin var mindre tydelige eller forskellige fra animalsk insulin. Hvis du ofte har hypoglykæmi eller har svært ved at føle det, bør du tale med din læge om det.</w:t>
      </w:r>
    </w:p>
    <w:p w:rsidR="004A59D3" w:rsidRDefault="004A59D3" w:rsidP="006B7053">
      <w:pPr>
        <w:numPr>
          <w:ilvl w:val="0"/>
          <w:numId w:val="67"/>
        </w:numPr>
        <w:ind w:left="540" w:right="11" w:hanging="540"/>
        <w:rPr>
          <w:lang w:val="da-DK"/>
        </w:rPr>
      </w:pPr>
      <w:r>
        <w:rPr>
          <w:lang w:val="da-DK"/>
        </w:rPr>
        <w:t>Hvis du kan svare JA til et hvilket som helst af nedenstående spørgsmål, skal du fortælle det til din læge, diabetessygeplejerske eller på dit apotek.</w:t>
      </w:r>
    </w:p>
    <w:p w:rsidR="004A59D3" w:rsidRDefault="004A59D3" w:rsidP="004F0F31">
      <w:pPr>
        <w:numPr>
          <w:ilvl w:val="0"/>
          <w:numId w:val="70"/>
        </w:numPr>
        <w:ind w:left="1170" w:hanging="540"/>
        <w:rPr>
          <w:lang w:val="da-DK"/>
        </w:rPr>
      </w:pPr>
      <w:r>
        <w:rPr>
          <w:lang w:val="da-DK"/>
        </w:rPr>
        <w:t>Har du været syg for nylig?</w:t>
      </w:r>
    </w:p>
    <w:p w:rsidR="004A59D3" w:rsidRDefault="004A59D3" w:rsidP="004F0F31">
      <w:pPr>
        <w:numPr>
          <w:ilvl w:val="0"/>
          <w:numId w:val="70"/>
        </w:numPr>
        <w:ind w:left="1170" w:hanging="540"/>
        <w:rPr>
          <w:lang w:val="da-DK"/>
        </w:rPr>
      </w:pPr>
      <w:r>
        <w:rPr>
          <w:lang w:val="da-DK"/>
        </w:rPr>
        <w:t>Har du symptomer fra dine nyrer eller lever?</w:t>
      </w:r>
    </w:p>
    <w:p w:rsidR="004A59D3" w:rsidRDefault="004A59D3" w:rsidP="004F0F31">
      <w:pPr>
        <w:numPr>
          <w:ilvl w:val="0"/>
          <w:numId w:val="70"/>
        </w:numPr>
        <w:ind w:left="1170" w:hanging="540"/>
        <w:rPr>
          <w:lang w:val="da-DK"/>
        </w:rPr>
      </w:pPr>
      <w:r>
        <w:rPr>
          <w:lang w:val="da-DK"/>
        </w:rPr>
        <w:t>Dyrker du mere motion end normalt?</w:t>
      </w:r>
    </w:p>
    <w:p w:rsidR="004A59D3" w:rsidRDefault="004A59D3" w:rsidP="00684375">
      <w:pPr>
        <w:numPr>
          <w:ilvl w:val="0"/>
          <w:numId w:val="75"/>
        </w:numPr>
        <w:ind w:left="540" w:right="11" w:hanging="540"/>
        <w:rPr>
          <w:lang w:val="da-DK"/>
        </w:rPr>
      </w:pPr>
      <w:r>
        <w:rPr>
          <w:lang w:val="da-DK"/>
        </w:rPr>
        <w:t>Dit insulinbehov kan også ændres, hvis du indtager alkohol.</w:t>
      </w:r>
    </w:p>
    <w:p w:rsidR="004A59D3" w:rsidRDefault="004A59D3" w:rsidP="00684375">
      <w:pPr>
        <w:numPr>
          <w:ilvl w:val="0"/>
          <w:numId w:val="75"/>
        </w:numPr>
        <w:ind w:left="540" w:right="11" w:hanging="540"/>
        <w:rPr>
          <w:lang w:val="da-DK"/>
        </w:rPr>
      </w:pPr>
      <w:r>
        <w:rPr>
          <w:lang w:val="da-DK"/>
        </w:rPr>
        <w:t xml:space="preserve">Du </w:t>
      </w:r>
      <w:r w:rsidR="00223D09">
        <w:rPr>
          <w:lang w:val="da-DK"/>
        </w:rPr>
        <w:t>skal</w:t>
      </w:r>
      <w:r>
        <w:rPr>
          <w:lang w:val="da-DK"/>
        </w:rPr>
        <w:t xml:space="preserve"> også fortælle din læge, diabetessygeplejerske eller dit apotek, hvis du planlægger at rejse til udlandet. Tidsforskellen mellem lande kan betyde, at du skal have dine injektioner og måltider på andre tidspunkter, end når du er hjemme.</w:t>
      </w:r>
    </w:p>
    <w:p w:rsidR="0005304E" w:rsidRDefault="0005304E" w:rsidP="00684375">
      <w:pPr>
        <w:numPr>
          <w:ilvl w:val="0"/>
          <w:numId w:val="75"/>
        </w:numPr>
        <w:ind w:left="540" w:right="11" w:hanging="540"/>
        <w:rPr>
          <w:lang w:val="da-DK"/>
        </w:rPr>
      </w:pPr>
      <w:r>
        <w:rPr>
          <w:lang w:val="da-DK"/>
        </w:rPr>
        <w:t>Nogle patienter</w:t>
      </w:r>
      <w:r w:rsidR="00C07907">
        <w:rPr>
          <w:lang w:val="da-DK"/>
        </w:rPr>
        <w:t xml:space="preserve"> med årelang</w:t>
      </w:r>
      <w:r>
        <w:rPr>
          <w:lang w:val="da-DK"/>
        </w:rPr>
        <w:t xml:space="preserve"> type 2-diabetes mellitus og hjertesygdom eller tidligere slagtilfælde,</w:t>
      </w:r>
      <w:r w:rsidR="00C07907">
        <w:rPr>
          <w:lang w:val="da-DK"/>
        </w:rPr>
        <w:t xml:space="preserve"> og</w:t>
      </w:r>
      <w:r>
        <w:rPr>
          <w:lang w:val="da-DK"/>
        </w:rPr>
        <w:t xml:space="preserve"> som blev behandlet med pioglitazon og insulin</w:t>
      </w:r>
      <w:r w:rsidR="00B702DA">
        <w:rPr>
          <w:lang w:val="da-DK"/>
        </w:rPr>
        <w:t>,</w:t>
      </w:r>
      <w:r>
        <w:rPr>
          <w:lang w:val="da-DK"/>
        </w:rPr>
        <w:t xml:space="preserve"> </w:t>
      </w:r>
      <w:r w:rsidR="00932794">
        <w:rPr>
          <w:lang w:val="da-DK"/>
        </w:rPr>
        <w:t>u</w:t>
      </w:r>
      <w:r w:rsidR="00C07907">
        <w:rPr>
          <w:lang w:val="da-DK"/>
        </w:rPr>
        <w:t xml:space="preserve">dviklede </w:t>
      </w:r>
      <w:r>
        <w:rPr>
          <w:lang w:val="da-DK"/>
        </w:rPr>
        <w:t>hjertesvigt. Fortæl det til din læge hurtigst muligt</w:t>
      </w:r>
      <w:r w:rsidR="00B702DA">
        <w:rPr>
          <w:lang w:val="da-DK"/>
        </w:rPr>
        <w:t>,</w:t>
      </w:r>
      <w:r>
        <w:rPr>
          <w:lang w:val="da-DK"/>
        </w:rPr>
        <w:t xml:space="preserve"> hvis du oplever tegn på hjertesvigt</w:t>
      </w:r>
      <w:r w:rsidR="00C07907">
        <w:rPr>
          <w:lang w:val="da-DK"/>
        </w:rPr>
        <w:t>,</w:t>
      </w:r>
      <w:r>
        <w:rPr>
          <w:lang w:val="da-DK"/>
        </w:rPr>
        <w:t xml:space="preserve"> </w:t>
      </w:r>
      <w:r w:rsidR="00223D09">
        <w:rPr>
          <w:lang w:val="da-DK"/>
        </w:rPr>
        <w:t>f.eks. hvis</w:t>
      </w:r>
      <w:r w:rsidR="00C07907">
        <w:rPr>
          <w:lang w:val="da-DK"/>
        </w:rPr>
        <w:t xml:space="preserve"> du </w:t>
      </w:r>
      <w:r w:rsidR="00223D09">
        <w:rPr>
          <w:lang w:val="da-DK"/>
        </w:rPr>
        <w:t>bliv</w:t>
      </w:r>
      <w:r w:rsidR="00C07907">
        <w:rPr>
          <w:lang w:val="da-DK"/>
        </w:rPr>
        <w:t xml:space="preserve">er </w:t>
      </w:r>
      <w:r>
        <w:rPr>
          <w:lang w:val="da-DK"/>
        </w:rPr>
        <w:t>usædvanlig</w:t>
      </w:r>
      <w:r w:rsidR="00C109B6">
        <w:rPr>
          <w:lang w:val="da-DK"/>
        </w:rPr>
        <w:t>t</w:t>
      </w:r>
      <w:r>
        <w:rPr>
          <w:lang w:val="da-DK"/>
        </w:rPr>
        <w:t xml:space="preserve"> stakåndet</w:t>
      </w:r>
      <w:r w:rsidR="00223D09">
        <w:rPr>
          <w:lang w:val="da-DK"/>
        </w:rPr>
        <w:t xml:space="preserve"> eller</w:t>
      </w:r>
      <w:r w:rsidR="00C07907">
        <w:rPr>
          <w:lang w:val="da-DK"/>
        </w:rPr>
        <w:t xml:space="preserve"> </w:t>
      </w:r>
      <w:r w:rsidR="00223D09">
        <w:rPr>
          <w:lang w:val="da-DK"/>
        </w:rPr>
        <w:t xml:space="preserve">får </w:t>
      </w:r>
      <w:r>
        <w:rPr>
          <w:lang w:val="da-DK"/>
        </w:rPr>
        <w:t xml:space="preserve">hurtig vægtstigning eller </w:t>
      </w:r>
      <w:r w:rsidR="00B702DA" w:rsidRPr="00932794">
        <w:rPr>
          <w:lang w:val="da-DK"/>
        </w:rPr>
        <w:t>væskeansamlinger</w:t>
      </w:r>
      <w:r w:rsidR="00B702DA">
        <w:rPr>
          <w:lang w:val="da-DK"/>
        </w:rPr>
        <w:t xml:space="preserve"> (ødemer).</w:t>
      </w:r>
    </w:p>
    <w:p w:rsidR="0005304E" w:rsidRDefault="0005304E">
      <w:pPr>
        <w:numPr>
          <w:ilvl w:val="12"/>
          <w:numId w:val="0"/>
        </w:numPr>
        <w:ind w:left="567" w:right="11" w:hanging="567"/>
        <w:rPr>
          <w:lang w:val="da-DK"/>
        </w:rPr>
      </w:pPr>
    </w:p>
    <w:p w:rsidR="004A59D3" w:rsidRDefault="00915B23">
      <w:pPr>
        <w:suppressAutoHyphens/>
        <w:rPr>
          <w:b/>
          <w:bCs/>
          <w:noProof/>
          <w:lang w:val="da-DK"/>
        </w:rPr>
      </w:pPr>
      <w:r>
        <w:rPr>
          <w:b/>
          <w:bCs/>
          <w:noProof/>
          <w:lang w:val="da-DK"/>
        </w:rPr>
        <w:t>Brug</w:t>
      </w:r>
      <w:r w:rsidR="004A59D3">
        <w:rPr>
          <w:b/>
          <w:bCs/>
          <w:noProof/>
          <w:lang w:val="da-DK"/>
        </w:rPr>
        <w:t xml:space="preserve"> af anden medicin</w:t>
      </w:r>
      <w:r w:rsidR="00D001F7">
        <w:rPr>
          <w:b/>
          <w:bCs/>
          <w:noProof/>
          <w:lang w:val="da-DK"/>
        </w:rPr>
        <w:t xml:space="preserve"> sammen med Humalog</w:t>
      </w:r>
    </w:p>
    <w:p w:rsidR="00D001F7" w:rsidRDefault="004A59D3">
      <w:pPr>
        <w:suppressAutoHyphens/>
        <w:rPr>
          <w:lang w:val="da-DK"/>
        </w:rPr>
      </w:pPr>
      <w:r>
        <w:rPr>
          <w:lang w:val="da-DK"/>
        </w:rPr>
        <w:t xml:space="preserve">Dit insulinbehov kan ændre sig hvis du </w:t>
      </w:r>
      <w:r w:rsidR="00D001F7">
        <w:rPr>
          <w:lang w:val="da-DK"/>
        </w:rPr>
        <w:t>tager:</w:t>
      </w:r>
    </w:p>
    <w:p w:rsidR="00D001F7" w:rsidRDefault="00375E3F" w:rsidP="00D001F7">
      <w:pPr>
        <w:numPr>
          <w:ilvl w:val="0"/>
          <w:numId w:val="67"/>
        </w:numPr>
        <w:suppressAutoHyphens/>
        <w:rPr>
          <w:lang w:val="da-DK"/>
        </w:rPr>
      </w:pPr>
      <w:r>
        <w:rPr>
          <w:lang w:val="da-DK"/>
        </w:rPr>
        <w:t>p-piller,</w:t>
      </w:r>
    </w:p>
    <w:p w:rsidR="00D001F7" w:rsidRDefault="00375E3F" w:rsidP="00D001F7">
      <w:pPr>
        <w:numPr>
          <w:ilvl w:val="0"/>
          <w:numId w:val="67"/>
        </w:numPr>
        <w:suppressAutoHyphens/>
        <w:rPr>
          <w:lang w:val="da-DK"/>
        </w:rPr>
      </w:pPr>
      <w:r>
        <w:rPr>
          <w:lang w:val="da-DK"/>
        </w:rPr>
        <w:t>steroider,</w:t>
      </w:r>
    </w:p>
    <w:p w:rsidR="00D001F7" w:rsidRDefault="00375E3F" w:rsidP="00D001F7">
      <w:pPr>
        <w:numPr>
          <w:ilvl w:val="0"/>
          <w:numId w:val="67"/>
        </w:numPr>
        <w:suppressAutoHyphens/>
        <w:rPr>
          <w:lang w:val="da-DK"/>
        </w:rPr>
      </w:pPr>
      <w:r>
        <w:rPr>
          <w:lang w:val="da-DK"/>
        </w:rPr>
        <w:t>skjoldbruskkirtelhormon,</w:t>
      </w:r>
    </w:p>
    <w:p w:rsidR="00D001F7" w:rsidRDefault="00375E3F" w:rsidP="00D001F7">
      <w:pPr>
        <w:numPr>
          <w:ilvl w:val="0"/>
          <w:numId w:val="67"/>
        </w:numPr>
        <w:suppressAutoHyphens/>
        <w:rPr>
          <w:lang w:val="da-DK"/>
        </w:rPr>
      </w:pPr>
      <w:r>
        <w:rPr>
          <w:lang w:val="da-DK"/>
        </w:rPr>
        <w:t>orale antidiabetika,</w:t>
      </w:r>
    </w:p>
    <w:p w:rsidR="00D001F7" w:rsidRDefault="00375E3F" w:rsidP="00D001F7">
      <w:pPr>
        <w:numPr>
          <w:ilvl w:val="0"/>
          <w:numId w:val="67"/>
        </w:numPr>
        <w:suppressAutoHyphens/>
        <w:rPr>
          <w:lang w:val="da-DK"/>
        </w:rPr>
      </w:pPr>
      <w:r>
        <w:rPr>
          <w:lang w:val="da-DK"/>
        </w:rPr>
        <w:t>acetylsalicylsyre,</w:t>
      </w:r>
    </w:p>
    <w:p w:rsidR="00D001F7" w:rsidRDefault="004A59D3" w:rsidP="00D001F7">
      <w:pPr>
        <w:numPr>
          <w:ilvl w:val="0"/>
          <w:numId w:val="67"/>
        </w:numPr>
        <w:suppressAutoHyphens/>
        <w:rPr>
          <w:lang w:val="da-DK"/>
        </w:rPr>
      </w:pPr>
      <w:r>
        <w:rPr>
          <w:lang w:val="da-DK"/>
        </w:rPr>
        <w:t>sulfa</w:t>
      </w:r>
      <w:r w:rsidR="00375E3F">
        <w:rPr>
          <w:lang w:val="da-DK"/>
        </w:rPr>
        <w:t>præparater,</w:t>
      </w:r>
    </w:p>
    <w:p w:rsidR="00D001F7" w:rsidRDefault="00375E3F" w:rsidP="00D001F7">
      <w:pPr>
        <w:numPr>
          <w:ilvl w:val="0"/>
          <w:numId w:val="67"/>
        </w:numPr>
        <w:suppressAutoHyphens/>
        <w:rPr>
          <w:lang w:val="da-DK"/>
        </w:rPr>
      </w:pPr>
      <w:r>
        <w:rPr>
          <w:lang w:val="da-DK"/>
        </w:rPr>
        <w:t>octreotid,</w:t>
      </w:r>
    </w:p>
    <w:p w:rsidR="00D001F7" w:rsidRPr="00DE0041" w:rsidRDefault="004A59D3" w:rsidP="00D001F7">
      <w:pPr>
        <w:numPr>
          <w:ilvl w:val="0"/>
          <w:numId w:val="67"/>
        </w:numPr>
        <w:suppressAutoHyphens/>
        <w:rPr>
          <w:lang w:val="nb-NO"/>
        </w:rPr>
      </w:pPr>
      <w:r w:rsidRPr="00DE0041">
        <w:rPr>
          <w:lang w:val="nb-NO"/>
        </w:rPr>
        <w:t>beta</w:t>
      </w:r>
      <w:r w:rsidRPr="00DE0041">
        <w:rPr>
          <w:vertAlign w:val="subscript"/>
          <w:lang w:val="nb-NO"/>
        </w:rPr>
        <w:t>2</w:t>
      </w:r>
      <w:r w:rsidRPr="00DE0041">
        <w:rPr>
          <w:lang w:val="nb-NO"/>
        </w:rPr>
        <w:t>-stimulerende midler (f.eks. ritodrin</w:t>
      </w:r>
      <w:r w:rsidR="00375E3F">
        <w:rPr>
          <w:lang w:val="nb-NO"/>
        </w:rPr>
        <w:t>, salbutamol eller terbutalin),</w:t>
      </w:r>
    </w:p>
    <w:p w:rsidR="00D001F7" w:rsidRDefault="00375E3F" w:rsidP="00D001F7">
      <w:pPr>
        <w:numPr>
          <w:ilvl w:val="0"/>
          <w:numId w:val="67"/>
        </w:numPr>
        <w:suppressAutoHyphens/>
        <w:rPr>
          <w:lang w:val="da-DK"/>
        </w:rPr>
      </w:pPr>
      <w:r>
        <w:rPr>
          <w:lang w:val="da-DK"/>
        </w:rPr>
        <w:t>beta-blokkere,</w:t>
      </w:r>
    </w:p>
    <w:p w:rsidR="00D001F7" w:rsidRDefault="004A59D3" w:rsidP="00D001F7">
      <w:pPr>
        <w:numPr>
          <w:ilvl w:val="0"/>
          <w:numId w:val="67"/>
        </w:numPr>
        <w:suppressAutoHyphens/>
        <w:rPr>
          <w:lang w:val="da-DK"/>
        </w:rPr>
      </w:pPr>
      <w:r>
        <w:rPr>
          <w:lang w:val="da-DK"/>
        </w:rPr>
        <w:t>visse midler mod depression (monoaminooxidasehæmmere</w:t>
      </w:r>
      <w:r w:rsidR="00A351CE">
        <w:rPr>
          <w:lang w:val="da-DK"/>
        </w:rPr>
        <w:t xml:space="preserve"> eller selektive serotoningenoptagshæmmere</w:t>
      </w:r>
      <w:r w:rsidR="00DD2BDE">
        <w:rPr>
          <w:lang w:val="da-DK"/>
        </w:rPr>
        <w:t xml:space="preserve"> (SSRI)</w:t>
      </w:r>
      <w:r w:rsidR="00375E3F">
        <w:rPr>
          <w:lang w:val="da-DK"/>
        </w:rPr>
        <w:t>),</w:t>
      </w:r>
    </w:p>
    <w:p w:rsidR="00D001F7" w:rsidRDefault="004A59D3" w:rsidP="00D001F7">
      <w:pPr>
        <w:numPr>
          <w:ilvl w:val="0"/>
          <w:numId w:val="67"/>
        </w:numPr>
        <w:suppressAutoHyphens/>
        <w:rPr>
          <w:lang w:val="da-DK"/>
        </w:rPr>
      </w:pPr>
      <w:r>
        <w:rPr>
          <w:lang w:val="da-DK"/>
        </w:rPr>
        <w:t>danazol</w:t>
      </w:r>
      <w:r w:rsidR="00895E1B">
        <w:rPr>
          <w:lang w:val="da-DK"/>
        </w:rPr>
        <w:t>,</w:t>
      </w:r>
    </w:p>
    <w:p w:rsidR="00D001F7" w:rsidRDefault="004A59D3" w:rsidP="00D001F7">
      <w:pPr>
        <w:numPr>
          <w:ilvl w:val="0"/>
          <w:numId w:val="67"/>
        </w:numPr>
        <w:suppressAutoHyphens/>
        <w:rPr>
          <w:lang w:val="da-DK"/>
        </w:rPr>
      </w:pPr>
      <w:r>
        <w:rPr>
          <w:lang w:val="da-DK"/>
        </w:rPr>
        <w:t>visse ACE-hæmmere (f.eks. captopril og enalapril)</w:t>
      </w:r>
      <w:r w:rsidR="00375E3F">
        <w:rPr>
          <w:lang w:val="da-DK"/>
        </w:rPr>
        <w:t xml:space="preserve"> og</w:t>
      </w:r>
    </w:p>
    <w:p w:rsidR="004A59D3" w:rsidRDefault="00332466" w:rsidP="00D001F7">
      <w:pPr>
        <w:numPr>
          <w:ilvl w:val="0"/>
          <w:numId w:val="67"/>
        </w:numPr>
        <w:suppressAutoHyphens/>
        <w:rPr>
          <w:lang w:val="da-DK"/>
        </w:rPr>
      </w:pPr>
      <w:r>
        <w:rPr>
          <w:lang w:val="da-DK"/>
        </w:rPr>
        <w:t>angiotensin II-receptorblokkere</w:t>
      </w:r>
      <w:r w:rsidR="004A59D3">
        <w:rPr>
          <w:lang w:val="da-DK"/>
        </w:rPr>
        <w:t>.</w:t>
      </w:r>
    </w:p>
    <w:p w:rsidR="004A59D3" w:rsidRDefault="004A59D3">
      <w:pPr>
        <w:suppressAutoHyphens/>
        <w:rPr>
          <w:lang w:val="da-DK"/>
        </w:rPr>
      </w:pPr>
    </w:p>
    <w:p w:rsidR="002F5701" w:rsidRPr="00D11817" w:rsidRDefault="00E30975" w:rsidP="00674AF4">
      <w:pPr>
        <w:suppressAutoHyphens/>
        <w:rPr>
          <w:noProof/>
          <w:lang w:val="da-DK"/>
        </w:rPr>
      </w:pPr>
      <w:r>
        <w:rPr>
          <w:noProof/>
          <w:lang w:val="da-DK"/>
        </w:rPr>
        <w:t xml:space="preserve">Fortæl det altid til lægen </w:t>
      </w:r>
      <w:r w:rsidR="008862D4">
        <w:rPr>
          <w:noProof/>
          <w:lang w:val="da-DK"/>
        </w:rPr>
        <w:t>eller</w:t>
      </w:r>
      <w:r w:rsidR="0043660A">
        <w:rPr>
          <w:noProof/>
          <w:lang w:val="da-DK"/>
        </w:rPr>
        <w:t xml:space="preserve"> </w:t>
      </w:r>
      <w:r>
        <w:rPr>
          <w:noProof/>
          <w:lang w:val="da-DK"/>
        </w:rPr>
        <w:t>apotek</w:t>
      </w:r>
      <w:r w:rsidR="00D001F7">
        <w:rPr>
          <w:noProof/>
          <w:lang w:val="da-DK"/>
        </w:rPr>
        <w:t>spersonal</w:t>
      </w:r>
      <w:r>
        <w:rPr>
          <w:noProof/>
          <w:lang w:val="da-DK"/>
        </w:rPr>
        <w:t>et, hvis du bruger anden medicin</w:t>
      </w:r>
      <w:r w:rsidR="000925A7">
        <w:rPr>
          <w:noProof/>
          <w:lang w:val="da-DK"/>
        </w:rPr>
        <w:t xml:space="preserve">, </w:t>
      </w:r>
      <w:r w:rsidR="000925A7" w:rsidRPr="00247981">
        <w:rPr>
          <w:szCs w:val="22"/>
          <w:lang w:val="da-DK"/>
        </w:rPr>
        <w:t>for nylig</w:t>
      </w:r>
      <w:r w:rsidR="000925A7">
        <w:rPr>
          <w:szCs w:val="22"/>
          <w:lang w:val="da-DK"/>
        </w:rPr>
        <w:t xml:space="preserve"> har brugt anden medicin eller planlægger at bruge anden medicin</w:t>
      </w:r>
      <w:r>
        <w:rPr>
          <w:noProof/>
          <w:lang w:val="da-DK"/>
        </w:rPr>
        <w:t>.</w:t>
      </w:r>
      <w:r w:rsidR="008862D4">
        <w:rPr>
          <w:noProof/>
          <w:lang w:val="da-DK"/>
        </w:rPr>
        <w:t xml:space="preserve"> </w:t>
      </w:r>
      <w:r>
        <w:rPr>
          <w:noProof/>
          <w:lang w:val="da-DK"/>
        </w:rPr>
        <w:t>Dette gælder også medicin, som ikke er købt på recept</w:t>
      </w:r>
      <w:r w:rsidR="002F5701">
        <w:rPr>
          <w:noProof/>
          <w:lang w:val="da-DK"/>
        </w:rPr>
        <w:t xml:space="preserve"> (se </w:t>
      </w:r>
      <w:r w:rsidR="00D001F7">
        <w:rPr>
          <w:noProof/>
          <w:lang w:val="da-DK"/>
        </w:rPr>
        <w:t>punkt ”Adva</w:t>
      </w:r>
      <w:r w:rsidR="009B0D15">
        <w:rPr>
          <w:noProof/>
          <w:lang w:val="da-DK"/>
        </w:rPr>
        <w:t>r</w:t>
      </w:r>
      <w:r w:rsidR="00D001F7">
        <w:rPr>
          <w:noProof/>
          <w:lang w:val="da-DK"/>
        </w:rPr>
        <w:t>sler og forsigtighedsregler</w:t>
      </w:r>
      <w:r w:rsidR="002F5701" w:rsidRPr="00D11817">
        <w:rPr>
          <w:noProof/>
          <w:lang w:val="da-DK"/>
        </w:rPr>
        <w:t>”</w:t>
      </w:r>
      <w:r w:rsidR="00391C80">
        <w:rPr>
          <w:noProof/>
          <w:lang w:val="da-DK"/>
        </w:rPr>
        <w:t>)</w:t>
      </w:r>
      <w:r w:rsidR="002F5701" w:rsidRPr="00D11817">
        <w:rPr>
          <w:noProof/>
          <w:lang w:val="da-DK"/>
        </w:rPr>
        <w:t>.</w:t>
      </w:r>
    </w:p>
    <w:p w:rsidR="004A59D3" w:rsidRDefault="004A59D3">
      <w:pPr>
        <w:suppressAutoHyphens/>
        <w:rPr>
          <w:b/>
          <w:bCs/>
          <w:noProof/>
          <w:lang w:val="da-DK"/>
        </w:rPr>
      </w:pPr>
    </w:p>
    <w:p w:rsidR="004A59D3" w:rsidRDefault="004A59D3">
      <w:pPr>
        <w:rPr>
          <w:noProof/>
          <w:lang w:val="da-DK"/>
        </w:rPr>
      </w:pPr>
      <w:r>
        <w:rPr>
          <w:b/>
          <w:noProof/>
          <w:lang w:val="da-DK"/>
        </w:rPr>
        <w:t>Graviditet</w:t>
      </w:r>
      <w:r w:rsidR="0057619D">
        <w:rPr>
          <w:b/>
          <w:noProof/>
          <w:lang w:val="da-DK"/>
        </w:rPr>
        <w:t xml:space="preserve"> og amning</w:t>
      </w:r>
    </w:p>
    <w:p w:rsidR="00D001F7" w:rsidRPr="00B563BE" w:rsidRDefault="00D001F7" w:rsidP="00D001F7">
      <w:pPr>
        <w:suppressAutoHyphens/>
        <w:rPr>
          <w:lang w:val="da-DK"/>
        </w:rPr>
      </w:pPr>
      <w:r w:rsidRPr="00280BFA">
        <w:rPr>
          <w:lang w:val="da-DK"/>
        </w:rPr>
        <w:t>Hvis</w:t>
      </w:r>
      <w:r>
        <w:rPr>
          <w:lang w:val="da-DK"/>
        </w:rPr>
        <w:t xml:space="preserve"> </w:t>
      </w:r>
      <w:r w:rsidRPr="00280BFA">
        <w:rPr>
          <w:lang w:val="da-DK"/>
        </w:rPr>
        <w:t>du er gravid eller ammer, har mistanke om, at</w:t>
      </w:r>
      <w:r>
        <w:rPr>
          <w:lang w:val="da-DK"/>
        </w:rPr>
        <w:t xml:space="preserve"> </w:t>
      </w:r>
      <w:r w:rsidRPr="00280BFA">
        <w:rPr>
          <w:lang w:val="da-DK"/>
        </w:rPr>
        <w:t>du er gravid, eller planlægger at blive gravid, skal du spørge din læge</w:t>
      </w:r>
      <w:r w:rsidR="001E35AC">
        <w:rPr>
          <w:lang w:val="da-DK"/>
        </w:rPr>
        <w:t xml:space="preserve"> </w:t>
      </w:r>
      <w:r w:rsidRPr="00280BFA">
        <w:rPr>
          <w:lang w:val="da-DK"/>
        </w:rPr>
        <w:t>eller</w:t>
      </w:r>
      <w:r w:rsidRPr="00280BFA">
        <w:rPr>
          <w:noProof/>
          <w:szCs w:val="24"/>
          <w:lang w:val="da-DK"/>
        </w:rPr>
        <w:t xml:space="preserve"> apotekspersonalet</w:t>
      </w:r>
      <w:r w:rsidRPr="00280BFA">
        <w:rPr>
          <w:lang w:val="da-DK"/>
        </w:rPr>
        <w:t xml:space="preserve"> til råds, før du</w:t>
      </w:r>
      <w:r w:rsidR="001E35AC">
        <w:rPr>
          <w:lang w:val="da-DK"/>
        </w:rPr>
        <w:t xml:space="preserve"> </w:t>
      </w:r>
      <w:r w:rsidRPr="00280BFA">
        <w:rPr>
          <w:lang w:val="da-DK"/>
        </w:rPr>
        <w:t>tager</w:t>
      </w:r>
      <w:r w:rsidR="001E35AC">
        <w:rPr>
          <w:lang w:val="da-DK"/>
        </w:rPr>
        <w:t xml:space="preserve"> </w:t>
      </w:r>
      <w:r w:rsidRPr="00280BFA">
        <w:rPr>
          <w:lang w:val="da-DK"/>
        </w:rPr>
        <w:t>dette lægemidde</w:t>
      </w:r>
      <w:r w:rsidR="001E35AC">
        <w:rPr>
          <w:lang w:val="da-DK"/>
        </w:rPr>
        <w:t>l.</w:t>
      </w:r>
    </w:p>
    <w:p w:rsidR="001E35AC" w:rsidRDefault="001E35AC">
      <w:pPr>
        <w:rPr>
          <w:lang w:val="da-DK"/>
        </w:rPr>
      </w:pPr>
    </w:p>
    <w:p w:rsidR="004A59D3" w:rsidRDefault="004A59D3">
      <w:pPr>
        <w:rPr>
          <w:noProof/>
          <w:lang w:val="da-DK"/>
        </w:rPr>
      </w:pPr>
      <w:r>
        <w:rPr>
          <w:lang w:val="da-DK"/>
        </w:rPr>
        <w:t>Dit insulinbehov</w:t>
      </w:r>
      <w:r w:rsidR="001E35AC">
        <w:rPr>
          <w:lang w:val="da-DK"/>
        </w:rPr>
        <w:t xml:space="preserve"> vil</w:t>
      </w:r>
      <w:r>
        <w:rPr>
          <w:lang w:val="da-DK"/>
        </w:rPr>
        <w:t xml:space="preserve"> </w:t>
      </w:r>
      <w:r w:rsidR="00D001F7">
        <w:rPr>
          <w:lang w:val="da-DK"/>
        </w:rPr>
        <w:t xml:space="preserve">sædvanligvis </w:t>
      </w:r>
      <w:r>
        <w:rPr>
          <w:lang w:val="da-DK"/>
        </w:rPr>
        <w:t>nedsættes under de første 3 måneder af graviditeten og øges under de resterende 6 måneder af graviditeten. Hvis du ammer, kan det være nødvendigt at justere d</w:t>
      </w:r>
      <w:r w:rsidR="0073456D">
        <w:rPr>
          <w:lang w:val="da-DK"/>
        </w:rPr>
        <w:t>in insulindosis eller din kost.</w:t>
      </w:r>
    </w:p>
    <w:p w:rsidR="004A59D3" w:rsidRDefault="004A59D3">
      <w:pPr>
        <w:rPr>
          <w:noProof/>
          <w:lang w:val="da-DK"/>
        </w:rPr>
      </w:pPr>
    </w:p>
    <w:p w:rsidR="004A59D3" w:rsidRDefault="00915B23">
      <w:pPr>
        <w:suppressAutoHyphens/>
        <w:rPr>
          <w:b/>
          <w:noProof/>
          <w:lang w:val="da-DK"/>
        </w:rPr>
      </w:pPr>
      <w:r>
        <w:rPr>
          <w:b/>
          <w:noProof/>
          <w:lang w:val="da-DK"/>
        </w:rPr>
        <w:t>Trafik- og arbejdssikkerhed</w:t>
      </w:r>
    </w:p>
    <w:p w:rsidR="004A59D3" w:rsidRDefault="004A59D3">
      <w:pPr>
        <w:numPr>
          <w:ilvl w:val="12"/>
          <w:numId w:val="0"/>
        </w:numPr>
        <w:rPr>
          <w:lang w:val="da-DK"/>
        </w:rPr>
      </w:pPr>
      <w:r>
        <w:rPr>
          <w:lang w:val="da-DK"/>
        </w:rPr>
        <w:t>Din koncentrations- og reaktionsevne kan være nedsat, hvis du har hypoglykæmi (lavt blodsukker). Vær opmærksom på dette i alle situationer, hvor du kan bringe dig selv eller andre i fare (f.eks. ved bilkørsel eller ved betjening af maskiner). Du bør drøfte med din læge om bilkørsel er tilrådeligt, hvis du har:</w:t>
      </w:r>
    </w:p>
    <w:p w:rsidR="004A59D3" w:rsidRDefault="004A59D3">
      <w:pPr>
        <w:numPr>
          <w:ilvl w:val="0"/>
          <w:numId w:val="4"/>
        </w:numPr>
        <w:ind w:left="567" w:hanging="567"/>
        <w:rPr>
          <w:lang w:val="da-DK"/>
        </w:rPr>
      </w:pPr>
      <w:r>
        <w:rPr>
          <w:lang w:val="da-DK"/>
        </w:rPr>
        <w:t>hyppige tilfælde af hypoglykæmi</w:t>
      </w:r>
    </w:p>
    <w:p w:rsidR="004A59D3" w:rsidRDefault="004A59D3">
      <w:pPr>
        <w:numPr>
          <w:ilvl w:val="0"/>
          <w:numId w:val="4"/>
        </w:numPr>
        <w:ind w:left="567" w:hanging="567"/>
        <w:rPr>
          <w:lang w:val="da-DK"/>
        </w:rPr>
      </w:pPr>
      <w:r>
        <w:rPr>
          <w:lang w:val="da-DK"/>
        </w:rPr>
        <w:t>nedsat eller manglende evne til at mærke advarselstegn på hypoglykæmi</w:t>
      </w:r>
    </w:p>
    <w:p w:rsidR="004A59D3" w:rsidRDefault="004A59D3">
      <w:pPr>
        <w:numPr>
          <w:ilvl w:val="12"/>
          <w:numId w:val="0"/>
        </w:numPr>
        <w:ind w:right="11"/>
        <w:rPr>
          <w:lang w:val="da-DK"/>
        </w:rPr>
      </w:pPr>
    </w:p>
    <w:p w:rsidR="00A80EC4" w:rsidRDefault="00A80EC4">
      <w:pPr>
        <w:numPr>
          <w:ilvl w:val="12"/>
          <w:numId w:val="0"/>
        </w:numPr>
        <w:ind w:right="11"/>
        <w:rPr>
          <w:b/>
          <w:lang w:val="da-DK"/>
        </w:rPr>
      </w:pPr>
      <w:r w:rsidRPr="00641A2F">
        <w:rPr>
          <w:b/>
          <w:lang w:val="da-DK"/>
        </w:rPr>
        <w:t>Humalog</w:t>
      </w:r>
      <w:r w:rsidR="002B24C2">
        <w:rPr>
          <w:b/>
          <w:lang w:val="da-DK"/>
        </w:rPr>
        <w:t xml:space="preserve"> indeholder natrium</w:t>
      </w:r>
    </w:p>
    <w:p w:rsidR="00A80EC4" w:rsidRDefault="00A80EC4" w:rsidP="00A80EC4">
      <w:pPr>
        <w:rPr>
          <w:lang w:val="da-DK"/>
        </w:rPr>
      </w:pPr>
      <w:r w:rsidRPr="00C94FD8">
        <w:rPr>
          <w:szCs w:val="22"/>
          <w:lang w:val="da-DK"/>
        </w:rPr>
        <w:t xml:space="preserve">Dette lægemiddel indeholder mindre end 1 mmol </w:t>
      </w:r>
      <w:r w:rsidR="0096400C" w:rsidRPr="00C94FD8">
        <w:rPr>
          <w:szCs w:val="22"/>
          <w:lang w:val="da-DK"/>
        </w:rPr>
        <w:t>(23 mg)</w:t>
      </w:r>
      <w:r w:rsidR="0096400C">
        <w:rPr>
          <w:szCs w:val="22"/>
          <w:lang w:val="da-DK"/>
        </w:rPr>
        <w:t xml:space="preserve"> </w:t>
      </w:r>
      <w:r w:rsidRPr="00C94FD8">
        <w:rPr>
          <w:szCs w:val="22"/>
          <w:lang w:val="da-DK"/>
        </w:rPr>
        <w:t>natrium pr. dosis, dv</w:t>
      </w:r>
      <w:r>
        <w:rPr>
          <w:szCs w:val="22"/>
          <w:lang w:val="da-DK"/>
        </w:rPr>
        <w:t xml:space="preserve">s. det er </w:t>
      </w:r>
      <w:r w:rsidR="00EE2BB0">
        <w:rPr>
          <w:szCs w:val="22"/>
          <w:lang w:val="da-DK"/>
        </w:rPr>
        <w:t>i det væsentlige</w:t>
      </w:r>
      <w:r>
        <w:rPr>
          <w:szCs w:val="22"/>
          <w:lang w:val="da-DK"/>
        </w:rPr>
        <w:t xml:space="preserve"> natriumfrit</w:t>
      </w:r>
      <w:r>
        <w:rPr>
          <w:lang w:val="da-DK"/>
        </w:rPr>
        <w:t>.</w:t>
      </w:r>
    </w:p>
    <w:p w:rsidR="00A80EC4" w:rsidRPr="002E17B5" w:rsidRDefault="00A80EC4">
      <w:pPr>
        <w:numPr>
          <w:ilvl w:val="12"/>
          <w:numId w:val="0"/>
        </w:numPr>
        <w:ind w:right="11"/>
        <w:rPr>
          <w:lang w:val="da-DK"/>
        </w:rPr>
      </w:pPr>
    </w:p>
    <w:p w:rsidR="00A568E6" w:rsidRDefault="00A568E6">
      <w:pPr>
        <w:numPr>
          <w:ilvl w:val="12"/>
          <w:numId w:val="0"/>
        </w:numPr>
        <w:ind w:right="11"/>
        <w:rPr>
          <w:lang w:val="da-DK"/>
        </w:rPr>
      </w:pPr>
    </w:p>
    <w:p w:rsidR="004A59D3" w:rsidRDefault="004A59D3">
      <w:pPr>
        <w:suppressAutoHyphens/>
        <w:ind w:left="567" w:hanging="567"/>
        <w:rPr>
          <w:noProof/>
          <w:lang w:val="da-DK"/>
        </w:rPr>
      </w:pPr>
      <w:r>
        <w:rPr>
          <w:b/>
          <w:noProof/>
          <w:lang w:val="da-DK"/>
        </w:rPr>
        <w:t>3.</w:t>
      </w:r>
      <w:r>
        <w:rPr>
          <w:b/>
          <w:noProof/>
          <w:lang w:val="da-DK"/>
        </w:rPr>
        <w:tab/>
      </w:r>
      <w:r w:rsidR="00913389">
        <w:rPr>
          <w:b/>
          <w:noProof/>
          <w:lang w:val="da-DK"/>
        </w:rPr>
        <w:t xml:space="preserve">Sådan skal du </w:t>
      </w:r>
      <w:r w:rsidR="006F2BCC">
        <w:rPr>
          <w:b/>
          <w:noProof/>
          <w:lang w:val="da-DK"/>
        </w:rPr>
        <w:t>bruge</w:t>
      </w:r>
      <w:r w:rsidR="00913389">
        <w:rPr>
          <w:b/>
          <w:noProof/>
          <w:lang w:val="da-DK"/>
        </w:rPr>
        <w:t xml:space="preserve"> Humalog</w:t>
      </w:r>
    </w:p>
    <w:p w:rsidR="004A59D3" w:rsidRDefault="004A59D3">
      <w:pPr>
        <w:rPr>
          <w:noProof/>
          <w:lang w:val="da-DK"/>
        </w:rPr>
      </w:pPr>
    </w:p>
    <w:p w:rsidR="004A59D3" w:rsidRDefault="00266995">
      <w:pPr>
        <w:rPr>
          <w:noProof/>
          <w:lang w:val="da-DK"/>
        </w:rPr>
      </w:pPr>
      <w:r>
        <w:rPr>
          <w:noProof/>
          <w:lang w:val="da-DK"/>
        </w:rPr>
        <w:t>Brug</w:t>
      </w:r>
      <w:r w:rsidR="009708ED">
        <w:rPr>
          <w:noProof/>
          <w:lang w:val="da-DK"/>
        </w:rPr>
        <w:t xml:space="preserve"> altid </w:t>
      </w:r>
      <w:r w:rsidR="00982877">
        <w:rPr>
          <w:noProof/>
          <w:lang w:val="da-DK"/>
        </w:rPr>
        <w:t>lægemidlet</w:t>
      </w:r>
      <w:r w:rsidR="004A59D3">
        <w:rPr>
          <w:noProof/>
          <w:lang w:val="da-DK"/>
        </w:rPr>
        <w:t xml:space="preserve"> </w:t>
      </w:r>
      <w:r w:rsidR="009708ED">
        <w:rPr>
          <w:noProof/>
          <w:lang w:val="da-DK"/>
        </w:rPr>
        <w:t>nøjagtigt efter lægens anvisning. Er du i tvivl, så spørg lægen eller apotek</w:t>
      </w:r>
      <w:r w:rsidR="001E35AC">
        <w:rPr>
          <w:noProof/>
          <w:lang w:val="da-DK"/>
        </w:rPr>
        <w:t>spersonal</w:t>
      </w:r>
      <w:r w:rsidR="009708ED">
        <w:rPr>
          <w:noProof/>
          <w:lang w:val="da-DK"/>
        </w:rPr>
        <w:t>et</w:t>
      </w:r>
      <w:r w:rsidR="004A59D3">
        <w:rPr>
          <w:noProof/>
          <w:lang w:val="da-DK"/>
        </w:rPr>
        <w:t>.</w:t>
      </w:r>
    </w:p>
    <w:p w:rsidR="004A59D3" w:rsidRDefault="004A59D3">
      <w:pPr>
        <w:suppressAutoHyphens/>
        <w:rPr>
          <w:noProof/>
          <w:lang w:val="da-DK"/>
        </w:rPr>
      </w:pPr>
    </w:p>
    <w:p w:rsidR="004A59D3" w:rsidRDefault="004A59D3" w:rsidP="00004B03">
      <w:pPr>
        <w:keepNext/>
        <w:numPr>
          <w:ilvl w:val="12"/>
          <w:numId w:val="0"/>
        </w:numPr>
        <w:tabs>
          <w:tab w:val="left" w:pos="1424"/>
        </w:tabs>
        <w:ind w:right="11"/>
        <w:rPr>
          <w:lang w:val="da-DK"/>
        </w:rPr>
      </w:pPr>
      <w:r>
        <w:rPr>
          <w:b/>
          <w:lang w:val="da-DK"/>
        </w:rPr>
        <w:t>Dos</w:t>
      </w:r>
      <w:r w:rsidR="00035C0A">
        <w:rPr>
          <w:b/>
          <w:lang w:val="da-DK"/>
        </w:rPr>
        <w:t>is</w:t>
      </w:r>
    </w:p>
    <w:p w:rsidR="004A59D3" w:rsidRDefault="004A59D3" w:rsidP="00004B03">
      <w:pPr>
        <w:keepNext/>
        <w:numPr>
          <w:ilvl w:val="0"/>
          <w:numId w:val="75"/>
        </w:numPr>
        <w:ind w:left="540" w:right="11" w:hanging="540"/>
        <w:rPr>
          <w:lang w:val="da-DK"/>
        </w:rPr>
      </w:pPr>
      <w:r>
        <w:rPr>
          <w:lang w:val="da-DK"/>
        </w:rPr>
        <w:t>Du bør normalt injicere Humalog indenfor 15 minutter før et måltid. Hvis det er nødvendigt, kan du injicere Humalog lige efter et måltid. Din læge har fortalt dig præcist, hvor meget du skal bruge, hvornår du skal bruge det og hvor ofte. Lægens instruktioner gælder kun for dig. Følg dem nøjagtigt og besøg dit diabetesambulatorium regelmæssigt.</w:t>
      </w:r>
    </w:p>
    <w:p w:rsidR="004A59D3" w:rsidRDefault="004A59D3" w:rsidP="00161C22">
      <w:pPr>
        <w:numPr>
          <w:ilvl w:val="0"/>
          <w:numId w:val="75"/>
        </w:numPr>
        <w:ind w:left="540" w:hanging="540"/>
        <w:rPr>
          <w:lang w:val="da-DK"/>
        </w:rPr>
      </w:pPr>
      <w:r>
        <w:rPr>
          <w:lang w:val="da-DK"/>
        </w:rPr>
        <w:t>Hvis du ændrer insulintype (f.eks. fra human eller animalsk insulin til et Humalog produkt), skal du måske tage mere eller mindre insulin end før. Dette gælder måske kun den første injektion eller kan være en gradvis ændring over flere uger eller måneder.</w:t>
      </w:r>
    </w:p>
    <w:p w:rsidR="004A59D3" w:rsidRDefault="004A59D3" w:rsidP="00161C22">
      <w:pPr>
        <w:numPr>
          <w:ilvl w:val="0"/>
          <w:numId w:val="75"/>
        </w:numPr>
        <w:ind w:left="540" w:right="11" w:hanging="540"/>
        <w:rPr>
          <w:lang w:val="da-DK"/>
        </w:rPr>
      </w:pPr>
      <w:r>
        <w:rPr>
          <w:lang w:val="da-DK"/>
        </w:rPr>
        <w:t>Injicer Humalog under huden. Du bør kun injicere Humalog i en muskel, hvis din læge har sagt dette.</w:t>
      </w:r>
    </w:p>
    <w:p w:rsidR="004A59D3" w:rsidRDefault="004A59D3">
      <w:pPr>
        <w:numPr>
          <w:ilvl w:val="12"/>
          <w:numId w:val="0"/>
        </w:numPr>
        <w:ind w:left="567" w:right="11" w:hanging="567"/>
        <w:rPr>
          <w:lang w:val="da-DK"/>
        </w:rPr>
      </w:pPr>
    </w:p>
    <w:p w:rsidR="004A59D3" w:rsidRDefault="004A59D3">
      <w:pPr>
        <w:numPr>
          <w:ilvl w:val="12"/>
          <w:numId w:val="0"/>
        </w:numPr>
        <w:ind w:left="567" w:right="11" w:hanging="567"/>
        <w:rPr>
          <w:lang w:val="da-DK"/>
        </w:rPr>
      </w:pPr>
      <w:r>
        <w:rPr>
          <w:b/>
          <w:lang w:val="da-DK"/>
        </w:rPr>
        <w:t>Klargøring af Humalog</w:t>
      </w:r>
    </w:p>
    <w:p w:rsidR="004A59D3" w:rsidRDefault="004A59D3" w:rsidP="00161C22">
      <w:pPr>
        <w:numPr>
          <w:ilvl w:val="0"/>
          <w:numId w:val="75"/>
        </w:numPr>
        <w:ind w:left="540" w:right="11" w:hanging="540"/>
        <w:rPr>
          <w:lang w:val="da-DK"/>
        </w:rPr>
      </w:pPr>
      <w:r>
        <w:rPr>
          <w:lang w:val="da-DK"/>
        </w:rPr>
        <w:t xml:space="preserve">Humalog er allerede opløst i vand, så du behøver ikke at blande det. Du må dog </w:t>
      </w:r>
      <w:r>
        <w:rPr>
          <w:b/>
          <w:lang w:val="da-DK"/>
        </w:rPr>
        <w:t>kun</w:t>
      </w:r>
      <w:r>
        <w:rPr>
          <w:lang w:val="da-DK"/>
        </w:rPr>
        <w:t xml:space="preserve"> bruge opløsningen, hvis den ser ud som vand. Den skal være klar, farveløs og uden </w:t>
      </w:r>
      <w:r w:rsidR="00B976D4">
        <w:rPr>
          <w:lang w:val="da-DK"/>
        </w:rPr>
        <w:t xml:space="preserve">faste </w:t>
      </w:r>
      <w:r>
        <w:rPr>
          <w:lang w:val="da-DK"/>
        </w:rPr>
        <w:t>partikler. Kontrollér dette før hver injektion.</w:t>
      </w:r>
    </w:p>
    <w:p w:rsidR="004A59D3" w:rsidRDefault="004A59D3" w:rsidP="00161C22">
      <w:pPr>
        <w:numPr>
          <w:ilvl w:val="12"/>
          <w:numId w:val="0"/>
        </w:numPr>
        <w:ind w:left="540" w:right="11" w:hanging="540"/>
        <w:rPr>
          <w:lang w:val="da-DK"/>
        </w:rPr>
      </w:pPr>
    </w:p>
    <w:p w:rsidR="004A59D3" w:rsidRDefault="004A59D3">
      <w:pPr>
        <w:numPr>
          <w:ilvl w:val="12"/>
          <w:numId w:val="0"/>
        </w:numPr>
        <w:ind w:left="567" w:right="11" w:hanging="567"/>
        <w:rPr>
          <w:b/>
          <w:lang w:val="da-DK"/>
        </w:rPr>
      </w:pPr>
      <w:r>
        <w:rPr>
          <w:b/>
          <w:lang w:val="da-DK"/>
        </w:rPr>
        <w:t>Injektion af Humalog</w:t>
      </w:r>
    </w:p>
    <w:p w:rsidR="00B850CF" w:rsidRDefault="004A59D3" w:rsidP="00B850CF">
      <w:pPr>
        <w:numPr>
          <w:ilvl w:val="0"/>
          <w:numId w:val="75"/>
        </w:numPr>
        <w:ind w:left="540" w:right="11" w:hanging="540"/>
        <w:rPr>
          <w:lang w:val="da-DK"/>
        </w:rPr>
      </w:pPr>
      <w:r>
        <w:rPr>
          <w:lang w:val="da-DK"/>
        </w:rPr>
        <w:t>Vask hænderne.</w:t>
      </w:r>
    </w:p>
    <w:p w:rsidR="004A59D3" w:rsidRPr="00B850CF" w:rsidRDefault="004A59D3" w:rsidP="00B850CF">
      <w:pPr>
        <w:numPr>
          <w:ilvl w:val="0"/>
          <w:numId w:val="75"/>
        </w:numPr>
        <w:ind w:left="540" w:right="11" w:hanging="540"/>
        <w:rPr>
          <w:lang w:val="da-DK"/>
        </w:rPr>
      </w:pPr>
      <w:r w:rsidRPr="00B850CF">
        <w:rPr>
          <w:lang w:val="da-DK"/>
        </w:rPr>
        <w:t>Rens huden som anvist før du foretager en injektion. Rens gummimembranen på hætteglasset, men fjern den ikke.</w:t>
      </w:r>
    </w:p>
    <w:p w:rsidR="004A59D3" w:rsidRDefault="004A59D3" w:rsidP="00161C22">
      <w:pPr>
        <w:numPr>
          <w:ilvl w:val="0"/>
          <w:numId w:val="75"/>
        </w:numPr>
        <w:ind w:left="540" w:right="11" w:hanging="540"/>
        <w:rPr>
          <w:lang w:val="da-DK"/>
        </w:rPr>
      </w:pPr>
      <w:r>
        <w:rPr>
          <w:lang w:val="da-DK"/>
        </w:rPr>
        <w:t xml:space="preserve">Brug en ren, steril sprøjte og </w:t>
      </w:r>
      <w:r w:rsidR="00760AEE">
        <w:rPr>
          <w:lang w:val="da-DK"/>
        </w:rPr>
        <w:t>kanyle</w:t>
      </w:r>
      <w:r>
        <w:rPr>
          <w:lang w:val="da-DK"/>
        </w:rPr>
        <w:t xml:space="preserve"> til at stikke gennem gummimembranen og træk den ønskede dosis Humalog op i sprøjten. Din læge eller dit diabetesambulatorium vil fortælle dig, hvordan du skal gøre dette. </w:t>
      </w:r>
      <w:r>
        <w:rPr>
          <w:b/>
          <w:lang w:val="da-DK"/>
        </w:rPr>
        <w:t xml:space="preserve">Del ikke dine </w:t>
      </w:r>
      <w:r w:rsidR="00760AEE">
        <w:rPr>
          <w:b/>
          <w:lang w:val="da-DK"/>
        </w:rPr>
        <w:t>kanyler</w:t>
      </w:r>
      <w:r>
        <w:rPr>
          <w:b/>
          <w:lang w:val="da-DK"/>
        </w:rPr>
        <w:t xml:space="preserve"> og sprøjter med andre</w:t>
      </w:r>
      <w:r>
        <w:rPr>
          <w:lang w:val="da-DK"/>
        </w:rPr>
        <w:t>.</w:t>
      </w:r>
    </w:p>
    <w:p w:rsidR="004A59D3" w:rsidRDefault="004A59D3" w:rsidP="00161C22">
      <w:pPr>
        <w:numPr>
          <w:ilvl w:val="0"/>
          <w:numId w:val="75"/>
        </w:numPr>
        <w:ind w:left="540" w:hanging="540"/>
        <w:rPr>
          <w:lang w:val="da-DK"/>
        </w:rPr>
      </w:pPr>
      <w:r>
        <w:rPr>
          <w:lang w:val="da-DK"/>
        </w:rPr>
        <w:t xml:space="preserve">Injicer Humalog under huden, som du er blevet instrueret. Injicer ikke direkte i en blodåre. Efter injektionen skal du lade </w:t>
      </w:r>
      <w:r w:rsidR="00F359CE">
        <w:rPr>
          <w:lang w:val="da-DK"/>
        </w:rPr>
        <w:t>kanylen</w:t>
      </w:r>
      <w:r>
        <w:rPr>
          <w:lang w:val="da-DK"/>
        </w:rPr>
        <w:t xml:space="preserve"> blive i huden i 5 sekunder for at være sikker på, at du har fået hele din dosis. Gnid ikke på indstiksstedet. Vær opmærksom på</w:t>
      </w:r>
      <w:r w:rsidR="001C7D65">
        <w:rPr>
          <w:lang w:val="da-DK"/>
        </w:rPr>
        <w:t>,</w:t>
      </w:r>
      <w:r>
        <w:rPr>
          <w:lang w:val="da-DK"/>
        </w:rPr>
        <w:t xml:space="preserve"> at injicere mindst 1 cm fra forrige indstikssted og at skifte indstikssted mellem hver injektion, som du er blevet instrueret. Uanset om du injicerer i overarmen, låret, balden eller maven, virker din Humalog injektion hurtigere end almindelg insulin.</w:t>
      </w:r>
    </w:p>
    <w:p w:rsidR="004A59D3" w:rsidRDefault="004A59D3" w:rsidP="00161C22">
      <w:pPr>
        <w:numPr>
          <w:ilvl w:val="0"/>
          <w:numId w:val="75"/>
        </w:numPr>
        <w:ind w:left="540" w:hanging="540"/>
        <w:rPr>
          <w:lang w:val="da-DK"/>
        </w:rPr>
      </w:pPr>
      <w:r>
        <w:rPr>
          <w:lang w:val="da-DK"/>
        </w:rPr>
        <w:t>Din læge vil fortælle dig, hvis du skal blande Humalog med en af de humane insuliner. Hvis du skal injicere en blanding, skal Humalog trækkes op i sprøjten før det længerevirkende insulin. Injicer væsken umiddelbart efter, at du har blandet den. Gør på samme måde hver gang. Du bør almindeligvis ikke blande Humalog med blandinger af human insulin. Du bør aldrig blande Humalog med insulinpræparater fremstillet af andre producenter eller med animalsk insulin.</w:t>
      </w:r>
    </w:p>
    <w:p w:rsidR="004A59D3" w:rsidRDefault="004A59D3" w:rsidP="00161C22">
      <w:pPr>
        <w:numPr>
          <w:ilvl w:val="0"/>
          <w:numId w:val="75"/>
        </w:numPr>
        <w:ind w:left="540" w:right="11" w:hanging="540"/>
        <w:rPr>
          <w:lang w:val="da-DK"/>
        </w:rPr>
      </w:pPr>
      <w:r>
        <w:rPr>
          <w:lang w:val="da-DK"/>
        </w:rPr>
        <w:t>Du må ikke injicere Humalog direkte i blodet. Injicer Humalog som din læge eller diabetessygeplejerske har lært dig. Det er kun din læge der kan give dig Humalog direkte i blodet. Lægen kan benytte sig af denne mulighed i ganske særlige tilfælde, f.eks. under en operation eller hvis dit blodsukker bliver for højt under en sygdom.</w:t>
      </w:r>
    </w:p>
    <w:p w:rsidR="004A59D3" w:rsidRDefault="004A59D3" w:rsidP="00161C22">
      <w:pPr>
        <w:ind w:left="540" w:right="11" w:hanging="540"/>
        <w:rPr>
          <w:lang w:val="da-DK"/>
        </w:rPr>
      </w:pPr>
    </w:p>
    <w:p w:rsidR="004A59D3" w:rsidRDefault="004A59D3" w:rsidP="00641A2F">
      <w:pPr>
        <w:keepNext/>
        <w:numPr>
          <w:ilvl w:val="12"/>
          <w:numId w:val="0"/>
        </w:numPr>
        <w:ind w:left="567" w:right="11" w:hanging="567"/>
        <w:rPr>
          <w:b/>
          <w:lang w:val="da-DK"/>
        </w:rPr>
      </w:pPr>
      <w:r>
        <w:rPr>
          <w:b/>
          <w:lang w:val="da-DK"/>
        </w:rPr>
        <w:t>Brug af Humalog i en infusionspumpe</w:t>
      </w:r>
    </w:p>
    <w:p w:rsidR="004A59D3" w:rsidRDefault="004A59D3" w:rsidP="00EA0E04">
      <w:pPr>
        <w:numPr>
          <w:ilvl w:val="0"/>
          <w:numId w:val="75"/>
        </w:numPr>
        <w:ind w:left="539" w:right="11" w:hanging="539"/>
        <w:rPr>
          <w:lang w:val="da-DK"/>
        </w:rPr>
      </w:pPr>
      <w:r>
        <w:rPr>
          <w:lang w:val="da-DK"/>
        </w:rPr>
        <w:t xml:space="preserve">Kun visse CE-mærkede insulininfusionspumper kan anvendes til infusion af insulin lispro. Før infusion af insulin lispro påbegyndes skal fremstillerens instruktioner </w:t>
      </w:r>
      <w:r w:rsidR="00525628">
        <w:rPr>
          <w:lang w:val="da-DK"/>
        </w:rPr>
        <w:t>læses igennem</w:t>
      </w:r>
      <w:r>
        <w:rPr>
          <w:lang w:val="da-DK"/>
        </w:rPr>
        <w:t xml:space="preserve"> for at sikre egnetheden samt andet i relation til den pågældende pumpe. Læs og følg instruktionerne i produktinformationen, </w:t>
      </w:r>
      <w:r w:rsidR="00EA0E04">
        <w:rPr>
          <w:lang w:val="da-DK"/>
        </w:rPr>
        <w:t>der følger med infusionspumpen.</w:t>
      </w:r>
    </w:p>
    <w:p w:rsidR="004A59D3" w:rsidRDefault="004A59D3" w:rsidP="00161C22">
      <w:pPr>
        <w:numPr>
          <w:ilvl w:val="0"/>
          <w:numId w:val="75"/>
        </w:numPr>
        <w:ind w:left="540" w:right="11" w:hanging="540"/>
        <w:rPr>
          <w:lang w:val="da-DK"/>
        </w:rPr>
      </w:pPr>
      <w:r>
        <w:rPr>
          <w:lang w:val="da-DK"/>
        </w:rPr>
        <w:t>Vær sikker på, at du bruger det rigtige reservoir og infusionskateter til din pu</w:t>
      </w:r>
      <w:r w:rsidR="00EA0E04">
        <w:rPr>
          <w:lang w:val="da-DK"/>
        </w:rPr>
        <w:t>mpe.</w:t>
      </w:r>
    </w:p>
    <w:p w:rsidR="004A59D3" w:rsidRPr="00FB6CF3" w:rsidRDefault="004A59D3" w:rsidP="00161C22">
      <w:pPr>
        <w:numPr>
          <w:ilvl w:val="0"/>
          <w:numId w:val="75"/>
        </w:numPr>
        <w:ind w:left="540" w:right="11" w:hanging="540"/>
        <w:rPr>
          <w:u w:val="single"/>
          <w:lang w:val="da-DK"/>
        </w:rPr>
      </w:pPr>
      <w:r w:rsidRPr="00FB6CF3">
        <w:rPr>
          <w:u w:val="single"/>
          <w:lang w:val="da-DK"/>
        </w:rPr>
        <w:t>Skift</w:t>
      </w:r>
      <w:r w:rsidR="002F0390" w:rsidRPr="00FB6CF3">
        <w:rPr>
          <w:u w:val="single"/>
          <w:lang w:val="da-DK"/>
        </w:rPr>
        <w:t xml:space="preserve"> af</w:t>
      </w:r>
      <w:r w:rsidRPr="00FB6CF3">
        <w:rPr>
          <w:u w:val="single"/>
          <w:lang w:val="da-DK"/>
        </w:rPr>
        <w:t xml:space="preserve"> infusionssættet</w:t>
      </w:r>
      <w:r w:rsidR="00D21D85" w:rsidRPr="00FB6CF3">
        <w:rPr>
          <w:u w:val="single"/>
          <w:lang w:val="da-DK"/>
        </w:rPr>
        <w:t xml:space="preserve"> (slange og kanyle) </w:t>
      </w:r>
      <w:r w:rsidR="002F0390" w:rsidRPr="00FB6CF3">
        <w:rPr>
          <w:u w:val="single"/>
          <w:lang w:val="da-DK"/>
        </w:rPr>
        <w:t>skal ske i overenss</w:t>
      </w:r>
      <w:r w:rsidR="0014133A" w:rsidRPr="00FB6CF3">
        <w:rPr>
          <w:u w:val="single"/>
          <w:lang w:val="da-DK"/>
        </w:rPr>
        <w:t>temmelse med de instruktioner, som er i brug</w:t>
      </w:r>
      <w:r w:rsidR="00523598">
        <w:rPr>
          <w:u w:val="single"/>
          <w:lang w:val="da-DK"/>
        </w:rPr>
        <w:t>sanvisningen</w:t>
      </w:r>
      <w:r w:rsidR="00D21D85" w:rsidRPr="00FB6CF3">
        <w:rPr>
          <w:u w:val="single"/>
          <w:lang w:val="da-DK"/>
        </w:rPr>
        <w:t xml:space="preserve">, </w:t>
      </w:r>
      <w:r w:rsidR="0014133A" w:rsidRPr="00FB6CF3">
        <w:rPr>
          <w:u w:val="single"/>
          <w:lang w:val="da-DK"/>
        </w:rPr>
        <w:t>der</w:t>
      </w:r>
      <w:r w:rsidR="00D21D85" w:rsidRPr="00FB6CF3">
        <w:rPr>
          <w:u w:val="single"/>
          <w:lang w:val="da-DK"/>
        </w:rPr>
        <w:t xml:space="preserve"> følger med infusionssættet</w:t>
      </w:r>
      <w:r w:rsidRPr="00FB6CF3">
        <w:rPr>
          <w:u w:val="single"/>
          <w:lang w:val="da-DK"/>
        </w:rPr>
        <w:t>.</w:t>
      </w:r>
    </w:p>
    <w:p w:rsidR="004A59D3" w:rsidRDefault="004A59D3" w:rsidP="00161C22">
      <w:pPr>
        <w:numPr>
          <w:ilvl w:val="0"/>
          <w:numId w:val="75"/>
        </w:numPr>
        <w:ind w:left="540" w:right="11" w:hanging="540"/>
        <w:rPr>
          <w:lang w:val="da-DK"/>
        </w:rPr>
      </w:pPr>
      <w:r>
        <w:rPr>
          <w:lang w:val="da-DK"/>
        </w:rPr>
        <w:t>I tilfælde af hypoglykæmi bør infusionen stoppes, indtil det hypoglykæmiske tilfælde er overstået. Hvis der forekommer gentagne eller svært nedsatte blodsukkerniveauer, bør du informere din læge eller dit diabetesambulatorium, og du bør overveje, om det er nødvendigt at nedsætte el</w:t>
      </w:r>
      <w:r w:rsidR="00EA0E04">
        <w:rPr>
          <w:lang w:val="da-DK"/>
        </w:rPr>
        <w:t>ler stoppe din insulininfusion.</w:t>
      </w:r>
    </w:p>
    <w:p w:rsidR="004A59D3" w:rsidRDefault="004A59D3" w:rsidP="00161C22">
      <w:pPr>
        <w:numPr>
          <w:ilvl w:val="0"/>
          <w:numId w:val="75"/>
        </w:numPr>
        <w:ind w:left="540" w:right="11" w:hanging="540"/>
        <w:rPr>
          <w:lang w:val="da-DK"/>
        </w:rPr>
      </w:pPr>
      <w:r>
        <w:rPr>
          <w:lang w:val="da-DK"/>
        </w:rPr>
        <w:t xml:space="preserve">En fejl ved pumpen eller tilstopning af infusionssættet kan give en hurtig stigning af blodsukkerniveauet. Hvis du har mistanke om, at insulinflowet er afbrudt, bør du følge instruktionerne i produktinformationen og hvis nødvendigt informere din læge </w:t>
      </w:r>
      <w:r w:rsidR="00EA0E04">
        <w:rPr>
          <w:lang w:val="da-DK"/>
        </w:rPr>
        <w:t>eller dit diabetesambulatorium.</w:t>
      </w:r>
    </w:p>
    <w:p w:rsidR="004A59D3" w:rsidRDefault="004A59D3" w:rsidP="00161C22">
      <w:pPr>
        <w:numPr>
          <w:ilvl w:val="0"/>
          <w:numId w:val="75"/>
        </w:numPr>
        <w:ind w:left="540" w:right="14" w:hanging="540"/>
        <w:rPr>
          <w:lang w:val="da-DK"/>
        </w:rPr>
      </w:pPr>
      <w:r>
        <w:rPr>
          <w:lang w:val="da-DK"/>
        </w:rPr>
        <w:t>Når Humalog bruges i en insulininfusionspumpe, bør det ikke blandes med andet insulin.</w:t>
      </w:r>
    </w:p>
    <w:p w:rsidR="00AE673E" w:rsidRDefault="00AE673E">
      <w:pPr>
        <w:numPr>
          <w:ilvl w:val="12"/>
          <w:numId w:val="0"/>
        </w:numPr>
        <w:ind w:left="567" w:right="11" w:hanging="567"/>
        <w:rPr>
          <w:lang w:val="da-DK"/>
        </w:rPr>
      </w:pPr>
    </w:p>
    <w:p w:rsidR="004A59D3" w:rsidRDefault="004A59D3" w:rsidP="00EA0E04">
      <w:pPr>
        <w:rPr>
          <w:b/>
          <w:noProof/>
          <w:lang w:val="da-DK"/>
        </w:rPr>
      </w:pPr>
      <w:r>
        <w:rPr>
          <w:b/>
          <w:noProof/>
          <w:lang w:val="da-DK"/>
        </w:rPr>
        <w:t xml:space="preserve">Hvis du </w:t>
      </w:r>
      <w:r w:rsidR="007F4794">
        <w:rPr>
          <w:b/>
          <w:noProof/>
          <w:lang w:val="da-DK"/>
        </w:rPr>
        <w:t xml:space="preserve">har </w:t>
      </w:r>
      <w:r>
        <w:rPr>
          <w:b/>
          <w:noProof/>
          <w:lang w:val="da-DK"/>
        </w:rPr>
        <w:t>tage</w:t>
      </w:r>
      <w:r w:rsidR="007F4794">
        <w:rPr>
          <w:b/>
          <w:noProof/>
          <w:lang w:val="da-DK"/>
        </w:rPr>
        <w:t>t</w:t>
      </w:r>
      <w:r>
        <w:rPr>
          <w:b/>
          <w:noProof/>
          <w:lang w:val="da-DK"/>
        </w:rPr>
        <w:t xml:space="preserve"> </w:t>
      </w:r>
      <w:r w:rsidR="007F4794">
        <w:rPr>
          <w:b/>
          <w:noProof/>
          <w:lang w:val="da-DK"/>
        </w:rPr>
        <w:t>for meget</w:t>
      </w:r>
      <w:r w:rsidR="00EA0E04">
        <w:rPr>
          <w:b/>
          <w:noProof/>
          <w:lang w:val="da-DK"/>
        </w:rPr>
        <w:t xml:space="preserve"> Humalog</w:t>
      </w:r>
    </w:p>
    <w:p w:rsidR="002B24C2" w:rsidRDefault="004A59D3">
      <w:pPr>
        <w:numPr>
          <w:ilvl w:val="12"/>
          <w:numId w:val="0"/>
        </w:numPr>
        <w:rPr>
          <w:lang w:val="da-DK"/>
        </w:rPr>
      </w:pPr>
      <w:r>
        <w:rPr>
          <w:noProof/>
          <w:lang w:val="da-DK"/>
        </w:rPr>
        <w:t>Hvis du tager mere Humalog end du bør</w:t>
      </w:r>
      <w:r w:rsidR="008130F7" w:rsidRPr="008130F7">
        <w:rPr>
          <w:noProof/>
          <w:lang w:val="da-DK"/>
        </w:rPr>
        <w:t xml:space="preserve"> </w:t>
      </w:r>
      <w:r w:rsidR="008130F7">
        <w:rPr>
          <w:noProof/>
          <w:lang w:val="da-DK"/>
        </w:rPr>
        <w:t>eller er usikker på, hvor meget du har injiceret</w:t>
      </w:r>
      <w:r>
        <w:rPr>
          <w:noProof/>
          <w:lang w:val="da-DK"/>
        </w:rPr>
        <w:t>, kan det ske</w:t>
      </w:r>
      <w:r w:rsidR="002B5F8E">
        <w:rPr>
          <w:noProof/>
          <w:lang w:val="da-DK"/>
        </w:rPr>
        <w:t>,</w:t>
      </w:r>
      <w:r>
        <w:rPr>
          <w:noProof/>
          <w:lang w:val="da-DK"/>
        </w:rPr>
        <w:t xml:space="preserve"> at dit blodsukker bliver for lavt.</w:t>
      </w:r>
      <w:r>
        <w:rPr>
          <w:lang w:val="da-DK"/>
        </w:rPr>
        <w:t xml:space="preserve"> </w:t>
      </w:r>
      <w:r w:rsidR="00B63CC4">
        <w:rPr>
          <w:lang w:val="da-DK"/>
        </w:rPr>
        <w:t>Kontrol</w:t>
      </w:r>
      <w:r w:rsidR="007C4D44">
        <w:rPr>
          <w:lang w:val="da-DK"/>
        </w:rPr>
        <w:t>lé</w:t>
      </w:r>
      <w:r w:rsidR="00B63CC4">
        <w:rPr>
          <w:lang w:val="da-DK"/>
        </w:rPr>
        <w:t xml:space="preserve">r dit blodsukker. </w:t>
      </w:r>
    </w:p>
    <w:p w:rsidR="002B24C2" w:rsidRDefault="002B24C2">
      <w:pPr>
        <w:numPr>
          <w:ilvl w:val="12"/>
          <w:numId w:val="0"/>
        </w:numPr>
        <w:rPr>
          <w:lang w:val="da-DK"/>
        </w:rPr>
      </w:pPr>
    </w:p>
    <w:p w:rsidR="004A59D3" w:rsidRDefault="004A59D3">
      <w:pPr>
        <w:numPr>
          <w:ilvl w:val="12"/>
          <w:numId w:val="0"/>
        </w:numPr>
        <w:rPr>
          <w:lang w:val="da-DK"/>
        </w:rPr>
      </w:pPr>
      <w:r>
        <w:rPr>
          <w:lang w:val="da-DK"/>
        </w:rPr>
        <w:t>Hvis dit blodsukker er lavt</w:t>
      </w:r>
      <w:r w:rsidR="001E35AC">
        <w:rPr>
          <w:lang w:val="da-DK"/>
        </w:rPr>
        <w:t xml:space="preserve"> (</w:t>
      </w:r>
      <w:r w:rsidR="001E35AC">
        <w:rPr>
          <w:b/>
          <w:lang w:val="da-DK"/>
        </w:rPr>
        <w:t>let</w:t>
      </w:r>
      <w:r w:rsidR="001E35AC" w:rsidRPr="001E35AC">
        <w:rPr>
          <w:b/>
          <w:lang w:val="da-DK"/>
        </w:rPr>
        <w:t xml:space="preserve"> hypoglykæmi</w:t>
      </w:r>
      <w:r w:rsidR="001E35AC">
        <w:rPr>
          <w:lang w:val="da-DK"/>
        </w:rPr>
        <w:t>)</w:t>
      </w:r>
      <w:r>
        <w:rPr>
          <w:lang w:val="da-DK"/>
        </w:rPr>
        <w:t xml:space="preserve">, skal du spise druesukker, sukker eller drikke en sukkerholdig drik. Derefter bør du spise frugt, kiks eller brød efter din læges råd og hvile dig. Dette vil ofte hjælpe dig over et </w:t>
      </w:r>
      <w:r w:rsidR="00B63CC4">
        <w:rPr>
          <w:lang w:val="da-DK"/>
        </w:rPr>
        <w:t>let</w:t>
      </w:r>
      <w:r>
        <w:rPr>
          <w:lang w:val="da-DK"/>
        </w:rPr>
        <w:t xml:space="preserve"> tilfælde af hypoglykæmi eller en mindre insulinoverdosis. Hvis du får det værre, din vejrtrækning bliver overfladisk og din hud bleg, skal du straks informere din læge. En injektion med glukagon kan behandle selv svær hypoglykæmi. Indtag druesukker eller sukker efter glukagon-injektionen. Hvis du ikke reagerer på glukagon, skal du på hospitalet. Bed din læge fortælle dig om glukagon.</w:t>
      </w:r>
    </w:p>
    <w:p w:rsidR="004A59D3" w:rsidRDefault="004A59D3">
      <w:pPr>
        <w:rPr>
          <w:noProof/>
          <w:lang w:val="da-DK"/>
        </w:rPr>
      </w:pPr>
    </w:p>
    <w:p w:rsidR="004A59D3" w:rsidRDefault="004A59D3">
      <w:pPr>
        <w:rPr>
          <w:b/>
          <w:noProof/>
          <w:lang w:val="da-DK"/>
        </w:rPr>
      </w:pPr>
      <w:r>
        <w:rPr>
          <w:b/>
          <w:noProof/>
          <w:lang w:val="da-DK"/>
        </w:rPr>
        <w:t xml:space="preserve">Hvis du </w:t>
      </w:r>
      <w:r w:rsidR="007F4794">
        <w:rPr>
          <w:b/>
          <w:noProof/>
          <w:lang w:val="da-DK"/>
        </w:rPr>
        <w:t xml:space="preserve">har </w:t>
      </w:r>
      <w:r>
        <w:rPr>
          <w:b/>
          <w:noProof/>
          <w:lang w:val="da-DK"/>
        </w:rPr>
        <w:t>glem</w:t>
      </w:r>
      <w:r w:rsidR="007F4794">
        <w:rPr>
          <w:b/>
          <w:noProof/>
          <w:lang w:val="da-DK"/>
        </w:rPr>
        <w:t>t</w:t>
      </w:r>
      <w:r>
        <w:rPr>
          <w:b/>
          <w:noProof/>
          <w:lang w:val="da-DK"/>
        </w:rPr>
        <w:t xml:space="preserve"> at tage Humalog</w:t>
      </w:r>
      <w:r w:rsidR="00035C0A">
        <w:rPr>
          <w:b/>
          <w:noProof/>
          <w:lang w:val="da-DK"/>
        </w:rPr>
        <w:t xml:space="preserve"> </w:t>
      </w:r>
    </w:p>
    <w:p w:rsidR="004A59D3" w:rsidRDefault="004A59D3">
      <w:pPr>
        <w:numPr>
          <w:ilvl w:val="12"/>
          <w:numId w:val="0"/>
        </w:numPr>
        <w:rPr>
          <w:lang w:val="da-DK"/>
        </w:rPr>
      </w:pPr>
      <w:r>
        <w:rPr>
          <w:noProof/>
          <w:lang w:val="da-DK"/>
        </w:rPr>
        <w:t>Hvis du glemmer at tage Humalog</w:t>
      </w:r>
      <w:r w:rsidR="008130F7">
        <w:rPr>
          <w:noProof/>
          <w:lang w:val="da-DK"/>
        </w:rPr>
        <w:t xml:space="preserve"> </w:t>
      </w:r>
      <w:r w:rsidR="008130F7" w:rsidRPr="008130F7">
        <w:rPr>
          <w:noProof/>
          <w:lang w:val="da-DK"/>
        </w:rPr>
        <w:t>eller er usikker på, hvor meget du har injiceret</w:t>
      </w:r>
      <w:r>
        <w:rPr>
          <w:noProof/>
          <w:lang w:val="da-DK"/>
        </w:rPr>
        <w:t>, kan det ske</w:t>
      </w:r>
      <w:r w:rsidR="002B5F8E">
        <w:rPr>
          <w:noProof/>
          <w:lang w:val="da-DK"/>
        </w:rPr>
        <w:t>,</w:t>
      </w:r>
      <w:r>
        <w:rPr>
          <w:noProof/>
          <w:lang w:val="da-DK"/>
        </w:rPr>
        <w:t xml:space="preserve"> at dit blodsukker bliver for højt. Kontrollér dit blodsukker.</w:t>
      </w:r>
    </w:p>
    <w:p w:rsidR="004A59D3" w:rsidRDefault="004A59D3">
      <w:pPr>
        <w:numPr>
          <w:ilvl w:val="12"/>
          <w:numId w:val="0"/>
        </w:numPr>
        <w:rPr>
          <w:lang w:val="da-DK"/>
        </w:rPr>
      </w:pPr>
    </w:p>
    <w:p w:rsidR="004A59D3" w:rsidRDefault="004A59D3">
      <w:pPr>
        <w:numPr>
          <w:ilvl w:val="12"/>
          <w:numId w:val="0"/>
        </w:numPr>
        <w:rPr>
          <w:lang w:val="da-DK"/>
        </w:rPr>
      </w:pPr>
      <w:r>
        <w:rPr>
          <w:lang w:val="da-DK"/>
        </w:rPr>
        <w:t>Hvis hypoglykæmi (lavt blodsukker) eller hyperglykæmi (højt blodsukker) ikke bliver behandlet, kan disse tilstande blive meget alvorlige og forårsage hovedpine, kvalme, opkastning, dehydrering, bevidstløshed, koma og i værste fald medføre døden (se afsnit A og B under punkt 4 ”</w:t>
      </w:r>
      <w:r w:rsidR="001E35AC">
        <w:rPr>
          <w:lang w:val="da-DK"/>
        </w:rPr>
        <w:t>Bivirkninger</w:t>
      </w:r>
      <w:r>
        <w:rPr>
          <w:lang w:val="da-DK"/>
        </w:rPr>
        <w:t>”).</w:t>
      </w:r>
    </w:p>
    <w:p w:rsidR="001E35AC" w:rsidRDefault="001E35AC">
      <w:pPr>
        <w:numPr>
          <w:ilvl w:val="12"/>
          <w:numId w:val="0"/>
        </w:numPr>
        <w:rPr>
          <w:lang w:val="da-DK"/>
        </w:rPr>
      </w:pPr>
    </w:p>
    <w:p w:rsidR="001E35AC" w:rsidRPr="00642482" w:rsidRDefault="00642482" w:rsidP="001E35AC">
      <w:pPr>
        <w:autoSpaceDE w:val="0"/>
        <w:autoSpaceDN w:val="0"/>
        <w:adjustRightInd w:val="0"/>
        <w:rPr>
          <w:lang w:val="da-DK"/>
        </w:rPr>
      </w:pPr>
      <w:r w:rsidRPr="00642482">
        <w:rPr>
          <w:b/>
          <w:bCs/>
          <w:lang w:val="da-DK"/>
        </w:rPr>
        <w:t xml:space="preserve">De tre </w:t>
      </w:r>
      <w:r w:rsidR="009B0D15">
        <w:rPr>
          <w:b/>
          <w:bCs/>
          <w:lang w:val="da-DK"/>
        </w:rPr>
        <w:t>enkle</w:t>
      </w:r>
      <w:r w:rsidRPr="00642482">
        <w:rPr>
          <w:b/>
          <w:bCs/>
          <w:lang w:val="da-DK"/>
        </w:rPr>
        <w:t xml:space="preserve"> trin </w:t>
      </w:r>
      <w:r w:rsidRPr="00642482">
        <w:rPr>
          <w:bCs/>
          <w:lang w:val="da-DK"/>
        </w:rPr>
        <w:t>til at undgå hypoglykæmi eller hyperglykæmi er</w:t>
      </w:r>
      <w:r w:rsidRPr="00330AB6">
        <w:rPr>
          <w:bCs/>
          <w:lang w:val="da-DK"/>
        </w:rPr>
        <w:t>:</w:t>
      </w:r>
      <w:r w:rsidRPr="00642482">
        <w:rPr>
          <w:b/>
          <w:bCs/>
          <w:lang w:val="da-DK"/>
        </w:rPr>
        <w:t xml:space="preserve"> </w:t>
      </w:r>
    </w:p>
    <w:p w:rsidR="004A59D3" w:rsidRDefault="004A59D3" w:rsidP="00684375">
      <w:pPr>
        <w:numPr>
          <w:ilvl w:val="0"/>
          <w:numId w:val="75"/>
        </w:numPr>
        <w:ind w:left="540" w:right="11" w:hanging="540"/>
        <w:rPr>
          <w:lang w:val="da-DK"/>
        </w:rPr>
      </w:pPr>
      <w:r>
        <w:rPr>
          <w:lang w:val="da-DK"/>
        </w:rPr>
        <w:t>Opbevar altid ekstra éngangssprøjter og et ekstra Humalog hætteglas.</w:t>
      </w:r>
    </w:p>
    <w:p w:rsidR="004A59D3" w:rsidRDefault="004A59D3" w:rsidP="00684375">
      <w:pPr>
        <w:numPr>
          <w:ilvl w:val="0"/>
          <w:numId w:val="75"/>
        </w:numPr>
        <w:ind w:left="540" w:right="11" w:hanging="540"/>
        <w:rPr>
          <w:lang w:val="da-DK"/>
        </w:rPr>
      </w:pPr>
      <w:r>
        <w:rPr>
          <w:lang w:val="da-DK"/>
        </w:rPr>
        <w:t>Medbring altid noget, der viser, at du er diabetiker.</w:t>
      </w:r>
    </w:p>
    <w:p w:rsidR="004A59D3" w:rsidRDefault="004A59D3" w:rsidP="00684375">
      <w:pPr>
        <w:numPr>
          <w:ilvl w:val="0"/>
          <w:numId w:val="75"/>
        </w:numPr>
        <w:ind w:left="540" w:right="11" w:hanging="540"/>
        <w:rPr>
          <w:lang w:val="da-DK"/>
        </w:rPr>
      </w:pPr>
      <w:r>
        <w:rPr>
          <w:lang w:val="da-DK"/>
        </w:rPr>
        <w:t>Hav altid sukker på dig.</w:t>
      </w:r>
    </w:p>
    <w:p w:rsidR="004A59D3" w:rsidRDefault="004A59D3">
      <w:pPr>
        <w:rPr>
          <w:b/>
          <w:noProof/>
          <w:lang w:val="da-DK"/>
        </w:rPr>
      </w:pPr>
    </w:p>
    <w:p w:rsidR="004A59D3" w:rsidRDefault="004A59D3">
      <w:pPr>
        <w:rPr>
          <w:b/>
          <w:noProof/>
          <w:lang w:val="da-DK"/>
        </w:rPr>
      </w:pPr>
      <w:r>
        <w:rPr>
          <w:b/>
          <w:noProof/>
          <w:lang w:val="da-DK"/>
        </w:rPr>
        <w:t>Hvis du holder op med at tage Humalog</w:t>
      </w:r>
    </w:p>
    <w:p w:rsidR="004A59D3" w:rsidRDefault="004A59D3">
      <w:pPr>
        <w:suppressAutoHyphens/>
        <w:rPr>
          <w:noProof/>
          <w:lang w:val="da-DK"/>
        </w:rPr>
      </w:pPr>
      <w:r>
        <w:rPr>
          <w:noProof/>
          <w:lang w:val="da-DK"/>
        </w:rPr>
        <w:t xml:space="preserve">Hvis du </w:t>
      </w:r>
      <w:r w:rsidR="00F84916">
        <w:rPr>
          <w:noProof/>
          <w:lang w:val="da-DK"/>
        </w:rPr>
        <w:t>holder op med</w:t>
      </w:r>
      <w:r>
        <w:rPr>
          <w:noProof/>
          <w:lang w:val="da-DK"/>
        </w:rPr>
        <w:t xml:space="preserve"> at tage Humalog, kan det ske</w:t>
      </w:r>
      <w:r w:rsidR="002B5F8E">
        <w:rPr>
          <w:noProof/>
          <w:lang w:val="da-DK"/>
        </w:rPr>
        <w:t>,</w:t>
      </w:r>
      <w:r>
        <w:rPr>
          <w:noProof/>
          <w:lang w:val="da-DK"/>
        </w:rPr>
        <w:t xml:space="preserve"> at dit blodsukker bliver for højt. </w:t>
      </w:r>
      <w:r>
        <w:rPr>
          <w:lang w:val="da-DK"/>
        </w:rPr>
        <w:t>Du må ikke ændre din insulinbehandling, medmindre din læge beder dig om det.</w:t>
      </w:r>
    </w:p>
    <w:p w:rsidR="004A59D3" w:rsidRDefault="004A59D3">
      <w:pPr>
        <w:suppressAutoHyphens/>
        <w:rPr>
          <w:noProof/>
          <w:lang w:val="da-DK"/>
        </w:rPr>
      </w:pPr>
    </w:p>
    <w:p w:rsidR="004A59D3" w:rsidRDefault="004A59D3">
      <w:pPr>
        <w:suppressAutoHyphens/>
        <w:rPr>
          <w:noProof/>
          <w:lang w:val="da-DK"/>
        </w:rPr>
      </w:pPr>
      <w:r>
        <w:rPr>
          <w:noProof/>
          <w:lang w:val="da-DK"/>
        </w:rPr>
        <w:t>Spørg læge</w:t>
      </w:r>
      <w:r w:rsidR="00DA3C2E">
        <w:rPr>
          <w:noProof/>
          <w:lang w:val="da-DK"/>
        </w:rPr>
        <w:t>n</w:t>
      </w:r>
      <w:r>
        <w:rPr>
          <w:noProof/>
          <w:lang w:val="da-DK"/>
        </w:rPr>
        <w:t xml:space="preserve"> eller apotek</w:t>
      </w:r>
      <w:r w:rsidR="00642482">
        <w:rPr>
          <w:noProof/>
          <w:lang w:val="da-DK"/>
        </w:rPr>
        <w:t>spersonal</w:t>
      </w:r>
      <w:r w:rsidR="00DA3C2E">
        <w:rPr>
          <w:noProof/>
          <w:lang w:val="da-DK"/>
        </w:rPr>
        <w:t>et</w:t>
      </w:r>
      <w:r>
        <w:rPr>
          <w:noProof/>
          <w:lang w:val="da-DK"/>
        </w:rPr>
        <w:t xml:space="preserve">, hvis </w:t>
      </w:r>
      <w:r w:rsidR="001978BE">
        <w:rPr>
          <w:noProof/>
          <w:lang w:val="da-DK"/>
        </w:rPr>
        <w:t>der er noget, du er i tvivl om</w:t>
      </w:r>
      <w:r>
        <w:rPr>
          <w:noProof/>
          <w:lang w:val="da-DK"/>
        </w:rPr>
        <w:t>.</w:t>
      </w:r>
    </w:p>
    <w:p w:rsidR="004A59D3" w:rsidRDefault="004A59D3">
      <w:pPr>
        <w:suppressAutoHyphens/>
        <w:rPr>
          <w:noProof/>
          <w:lang w:val="da-DK"/>
        </w:rPr>
      </w:pPr>
    </w:p>
    <w:p w:rsidR="004A59D3" w:rsidRDefault="004A59D3">
      <w:pPr>
        <w:suppressAutoHyphens/>
        <w:rPr>
          <w:noProof/>
          <w:lang w:val="da-DK"/>
        </w:rPr>
      </w:pPr>
    </w:p>
    <w:p w:rsidR="004A59D3" w:rsidRDefault="004A59D3">
      <w:pPr>
        <w:suppressAutoHyphens/>
        <w:ind w:left="567" w:hanging="567"/>
        <w:rPr>
          <w:noProof/>
          <w:lang w:val="da-DK"/>
        </w:rPr>
      </w:pPr>
      <w:r>
        <w:rPr>
          <w:b/>
          <w:noProof/>
          <w:lang w:val="da-DK"/>
        </w:rPr>
        <w:t>4.</w:t>
      </w:r>
      <w:r>
        <w:rPr>
          <w:b/>
          <w:noProof/>
          <w:lang w:val="da-DK"/>
        </w:rPr>
        <w:tab/>
      </w:r>
      <w:r w:rsidR="00913389">
        <w:rPr>
          <w:b/>
          <w:noProof/>
          <w:lang w:val="da-DK"/>
        </w:rPr>
        <w:t>Bivirkninger</w:t>
      </w:r>
      <w:r>
        <w:rPr>
          <w:b/>
          <w:noProof/>
          <w:lang w:val="da-DK"/>
        </w:rPr>
        <w:t xml:space="preserve"> </w:t>
      </w:r>
    </w:p>
    <w:p w:rsidR="004A59D3" w:rsidRDefault="004A59D3">
      <w:pPr>
        <w:suppressAutoHyphens/>
        <w:rPr>
          <w:noProof/>
          <w:lang w:val="da-DK"/>
        </w:rPr>
      </w:pPr>
    </w:p>
    <w:p w:rsidR="004A59D3" w:rsidRDefault="00EA350A">
      <w:pPr>
        <w:suppressAutoHyphens/>
        <w:rPr>
          <w:noProof/>
          <w:lang w:val="da-DK"/>
        </w:rPr>
      </w:pPr>
      <w:r>
        <w:rPr>
          <w:noProof/>
          <w:lang w:val="da-DK"/>
        </w:rPr>
        <w:t xml:space="preserve">Dette lægemiddel </w:t>
      </w:r>
      <w:r w:rsidR="001978BE">
        <w:rPr>
          <w:noProof/>
          <w:lang w:val="da-DK"/>
        </w:rPr>
        <w:t xml:space="preserve">kan som </w:t>
      </w:r>
      <w:r w:rsidR="002D11DC">
        <w:rPr>
          <w:noProof/>
          <w:lang w:val="da-DK"/>
        </w:rPr>
        <w:t xml:space="preserve">alle andre lægemidler </w:t>
      </w:r>
      <w:r w:rsidR="001978BE">
        <w:rPr>
          <w:noProof/>
          <w:lang w:val="da-DK"/>
        </w:rPr>
        <w:t>give</w:t>
      </w:r>
      <w:r w:rsidR="004A59D3">
        <w:rPr>
          <w:noProof/>
          <w:lang w:val="da-DK"/>
        </w:rPr>
        <w:t xml:space="preserve"> bivirkninger, </w:t>
      </w:r>
      <w:r w:rsidR="001978BE">
        <w:rPr>
          <w:noProof/>
          <w:lang w:val="da-DK"/>
        </w:rPr>
        <w:t>men</w:t>
      </w:r>
      <w:r w:rsidR="004A59D3">
        <w:rPr>
          <w:noProof/>
          <w:lang w:val="da-DK"/>
        </w:rPr>
        <w:t xml:space="preserve"> ikke alle får bivirkninger.</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 xml:space="preserve">Systemisk allergi er sjælden </w:t>
      </w:r>
      <w:r>
        <w:rPr>
          <w:snapToGrid w:val="0"/>
          <w:lang w:val="da-DK"/>
        </w:rPr>
        <w:t>(</w:t>
      </w:r>
      <w:r>
        <w:rPr>
          <w:snapToGrid w:val="0"/>
        </w:rPr>
        <w:sym w:font="Symbol" w:char="F0B3"/>
      </w:r>
      <w:r>
        <w:rPr>
          <w:snapToGrid w:val="0"/>
          <w:lang w:val="da-DK"/>
        </w:rPr>
        <w:t xml:space="preserve"> 1/10.000 </w:t>
      </w:r>
      <w:r w:rsidR="0064276C">
        <w:rPr>
          <w:snapToGrid w:val="0"/>
          <w:lang w:val="da-DK"/>
        </w:rPr>
        <w:t>til</w:t>
      </w:r>
      <w:r>
        <w:rPr>
          <w:snapToGrid w:val="0"/>
          <w:lang w:val="da-DK"/>
        </w:rPr>
        <w:t xml:space="preserve"> &lt;1/1.000)</w:t>
      </w:r>
      <w:r>
        <w:rPr>
          <w:lang w:val="da-DK"/>
        </w:rPr>
        <w:t>. Symptomerne er:</w:t>
      </w:r>
    </w:p>
    <w:p w:rsidR="004A59D3" w:rsidRDefault="004A59D3" w:rsidP="00684375">
      <w:pPr>
        <w:numPr>
          <w:ilvl w:val="0"/>
          <w:numId w:val="75"/>
        </w:numPr>
        <w:tabs>
          <w:tab w:val="left" w:pos="540"/>
        </w:tabs>
        <w:ind w:left="540" w:right="11" w:hanging="540"/>
        <w:rPr>
          <w:lang w:val="da-DK"/>
        </w:rPr>
      </w:pPr>
      <w:r>
        <w:rPr>
          <w:lang w:val="da-DK"/>
        </w:rPr>
        <w:t xml:space="preserve">udslæt over hele kroppen </w:t>
      </w:r>
      <w:r>
        <w:rPr>
          <w:lang w:val="da-DK"/>
        </w:rPr>
        <w:tab/>
      </w:r>
      <w:r w:rsidR="00684375">
        <w:rPr>
          <w:lang w:val="da-DK"/>
        </w:rPr>
        <w:tab/>
      </w:r>
      <w:r w:rsidR="00684375">
        <w:rPr>
          <w:lang w:val="da-DK"/>
        </w:rPr>
        <w:tab/>
      </w:r>
      <w:r w:rsidRPr="00330AB6">
        <w:rPr>
          <w:sz w:val="18"/>
          <w:szCs w:val="18"/>
          <w:lang w:val="da-DK"/>
        </w:rPr>
        <w:sym w:font="Symbol" w:char="F0B7"/>
      </w:r>
      <w:r>
        <w:rPr>
          <w:lang w:val="da-DK"/>
        </w:rPr>
        <w:tab/>
        <w:t>faldende blodtryk</w:t>
      </w:r>
    </w:p>
    <w:p w:rsidR="004A59D3" w:rsidRDefault="004A59D3" w:rsidP="00684375">
      <w:pPr>
        <w:numPr>
          <w:ilvl w:val="0"/>
          <w:numId w:val="75"/>
        </w:numPr>
        <w:tabs>
          <w:tab w:val="left" w:pos="540"/>
        </w:tabs>
        <w:ind w:left="540" w:right="11" w:hanging="540"/>
        <w:rPr>
          <w:lang w:val="da-DK"/>
        </w:rPr>
      </w:pPr>
      <w:r>
        <w:rPr>
          <w:lang w:val="da-DK"/>
        </w:rPr>
        <w:t>vejrtrækningsbesvær</w:t>
      </w:r>
      <w:r>
        <w:rPr>
          <w:lang w:val="da-DK"/>
        </w:rPr>
        <w:tab/>
      </w:r>
      <w:r w:rsidR="00161C22">
        <w:rPr>
          <w:lang w:val="da-DK"/>
        </w:rPr>
        <w:tab/>
      </w:r>
      <w:r w:rsidR="00684375">
        <w:rPr>
          <w:lang w:val="da-DK"/>
        </w:rPr>
        <w:tab/>
      </w:r>
      <w:r w:rsidRPr="00330AB6">
        <w:rPr>
          <w:sz w:val="18"/>
          <w:szCs w:val="18"/>
          <w:lang w:val="da-DK"/>
        </w:rPr>
        <w:sym w:font="Symbol" w:char="F0B7"/>
      </w:r>
      <w:r>
        <w:rPr>
          <w:lang w:val="da-DK"/>
        </w:rPr>
        <w:tab/>
        <w:t>hjertebanken</w:t>
      </w:r>
    </w:p>
    <w:p w:rsidR="004A59D3" w:rsidRDefault="004A59D3" w:rsidP="00684375">
      <w:pPr>
        <w:numPr>
          <w:ilvl w:val="0"/>
          <w:numId w:val="75"/>
        </w:numPr>
        <w:tabs>
          <w:tab w:val="left" w:pos="540"/>
        </w:tabs>
        <w:ind w:left="540" w:right="11" w:hanging="540"/>
        <w:rPr>
          <w:lang w:val="da-DK"/>
        </w:rPr>
      </w:pPr>
      <w:r>
        <w:rPr>
          <w:lang w:val="da-DK"/>
        </w:rPr>
        <w:t>hvæsende vejrtrækning</w:t>
      </w:r>
      <w:r w:rsidR="00161C22">
        <w:rPr>
          <w:lang w:val="da-DK"/>
        </w:rPr>
        <w:tab/>
      </w:r>
      <w:r>
        <w:rPr>
          <w:lang w:val="da-DK"/>
        </w:rPr>
        <w:tab/>
      </w:r>
      <w:r w:rsidR="00684375">
        <w:rPr>
          <w:lang w:val="da-DK"/>
        </w:rPr>
        <w:tab/>
      </w:r>
      <w:r w:rsidRPr="00330AB6">
        <w:rPr>
          <w:sz w:val="18"/>
          <w:szCs w:val="18"/>
          <w:lang w:val="da-DK"/>
        </w:rPr>
        <w:sym w:font="Symbol" w:char="F0B7"/>
      </w:r>
      <w:r>
        <w:rPr>
          <w:lang w:val="da-DK"/>
        </w:rPr>
        <w:tab/>
        <w:t>svedtendens</w:t>
      </w:r>
    </w:p>
    <w:p w:rsidR="004A59D3" w:rsidRDefault="004A59D3">
      <w:pPr>
        <w:numPr>
          <w:ilvl w:val="12"/>
          <w:numId w:val="0"/>
        </w:numPr>
        <w:rPr>
          <w:lang w:val="da-DK"/>
        </w:rPr>
      </w:pPr>
      <w:r>
        <w:rPr>
          <w:lang w:val="da-DK"/>
        </w:rPr>
        <w:t>Hvis du tror, at du har denne form for insulinallergi med Humalog, skal du straks informere din læge.</w:t>
      </w:r>
    </w:p>
    <w:p w:rsidR="004A59D3" w:rsidRDefault="004A59D3" w:rsidP="00515DD8">
      <w:pPr>
        <w:numPr>
          <w:ilvl w:val="12"/>
          <w:numId w:val="0"/>
        </w:numPr>
        <w:rPr>
          <w:lang w:val="da-DK"/>
        </w:rPr>
      </w:pPr>
    </w:p>
    <w:p w:rsidR="005C492E" w:rsidRDefault="005C492E" w:rsidP="00641A2F">
      <w:pPr>
        <w:numPr>
          <w:ilvl w:val="12"/>
          <w:numId w:val="0"/>
        </w:numPr>
        <w:ind w:right="11"/>
        <w:rPr>
          <w:lang w:val="da-DK"/>
        </w:rPr>
      </w:pPr>
      <w:r>
        <w:rPr>
          <w:lang w:val="da-DK"/>
        </w:rPr>
        <w:t xml:space="preserve">Lokal allergi er almindelig </w:t>
      </w:r>
      <w:r>
        <w:rPr>
          <w:snapToGrid w:val="0"/>
          <w:lang w:val="da-DK"/>
        </w:rPr>
        <w:t>(</w:t>
      </w:r>
      <w:r>
        <w:rPr>
          <w:snapToGrid w:val="0"/>
        </w:rPr>
        <w:sym w:font="Symbol" w:char="F0B3"/>
      </w:r>
      <w:r>
        <w:rPr>
          <w:snapToGrid w:val="0"/>
          <w:lang w:val="da-DK"/>
        </w:rPr>
        <w:t xml:space="preserve"> 1/100 til &lt;1/10).</w:t>
      </w:r>
      <w:r>
        <w:rPr>
          <w:lang w:val="da-DK"/>
        </w:rPr>
        <w:t xml:space="preserve"> Nogle mennesker får rødme, hævelse eller kløe omkring indstiksstedet. Dette forsvinder sædvanligvis i løbet af få dage til få uger. Informér din læge, hvis du oplever dette.</w:t>
      </w:r>
    </w:p>
    <w:p w:rsidR="005C492E" w:rsidRDefault="005C492E" w:rsidP="00515DD8">
      <w:pPr>
        <w:numPr>
          <w:ilvl w:val="12"/>
          <w:numId w:val="0"/>
        </w:numPr>
        <w:rPr>
          <w:lang w:val="da-DK"/>
        </w:rPr>
      </w:pPr>
    </w:p>
    <w:p w:rsidR="004A59D3" w:rsidRPr="00515DD8" w:rsidRDefault="004A59D3" w:rsidP="00515DD8">
      <w:pPr>
        <w:numPr>
          <w:ilvl w:val="12"/>
          <w:numId w:val="0"/>
        </w:numPr>
        <w:rPr>
          <w:lang w:val="da-DK"/>
        </w:rPr>
      </w:pPr>
      <w:r w:rsidRPr="00515DD8">
        <w:rPr>
          <w:lang w:val="da-DK"/>
        </w:rPr>
        <w:t xml:space="preserve">Lipodystrofi (fortykkelse eller fordybninger i huden) er </w:t>
      </w:r>
      <w:r w:rsidR="009C36E1" w:rsidRPr="00515DD8">
        <w:rPr>
          <w:lang w:val="da-DK"/>
        </w:rPr>
        <w:t>ikke almindelig</w:t>
      </w:r>
      <w:r w:rsidRPr="00515DD8">
        <w:rPr>
          <w:lang w:val="da-DK"/>
        </w:rPr>
        <w:t xml:space="preserve"> (</w:t>
      </w:r>
      <w:r w:rsidRPr="00515DD8">
        <w:rPr>
          <w:lang w:val="da-DK"/>
        </w:rPr>
        <w:sym w:font="Symbol" w:char="F0B3"/>
      </w:r>
      <w:r w:rsidRPr="00515DD8">
        <w:rPr>
          <w:lang w:val="da-DK"/>
        </w:rPr>
        <w:t xml:space="preserve"> 1/1.000 </w:t>
      </w:r>
      <w:r w:rsidR="0064276C">
        <w:rPr>
          <w:lang w:val="da-DK"/>
        </w:rPr>
        <w:t>til</w:t>
      </w:r>
      <w:r w:rsidRPr="00515DD8">
        <w:rPr>
          <w:lang w:val="da-DK"/>
        </w:rPr>
        <w:t xml:space="preserve"> &lt;1/100).</w:t>
      </w:r>
      <w:r w:rsidR="008244B7">
        <w:rPr>
          <w:lang w:val="da-DK"/>
        </w:rPr>
        <w:t xml:space="preserve"> </w:t>
      </w:r>
      <w:r w:rsidRPr="00515DD8">
        <w:rPr>
          <w:lang w:val="da-DK"/>
        </w:rPr>
        <w:t>Informer din læge, hvis du bemærker, at din hud fortykkes eller får fordybninger ved indstiksstedet.</w:t>
      </w:r>
    </w:p>
    <w:p w:rsidR="004A59D3" w:rsidRDefault="004A59D3" w:rsidP="00515DD8">
      <w:pPr>
        <w:numPr>
          <w:ilvl w:val="12"/>
          <w:numId w:val="0"/>
        </w:numPr>
        <w:rPr>
          <w:lang w:val="da-DK"/>
        </w:rPr>
      </w:pPr>
    </w:p>
    <w:p w:rsidR="002F5701" w:rsidRDefault="00AE673E" w:rsidP="002F5701">
      <w:pPr>
        <w:numPr>
          <w:ilvl w:val="12"/>
          <w:numId w:val="0"/>
        </w:numPr>
        <w:rPr>
          <w:lang w:val="da-DK"/>
        </w:rPr>
      </w:pPr>
      <w:r>
        <w:rPr>
          <w:lang w:val="da-DK"/>
        </w:rPr>
        <w:t>Væskeophobning (ø</w:t>
      </w:r>
      <w:r w:rsidR="002F5701">
        <w:rPr>
          <w:lang w:val="da-DK"/>
        </w:rPr>
        <w:t>dem</w:t>
      </w:r>
      <w:r>
        <w:rPr>
          <w:lang w:val="da-DK"/>
        </w:rPr>
        <w:t>,</w:t>
      </w:r>
      <w:r w:rsidR="002F5701">
        <w:rPr>
          <w:lang w:val="da-DK"/>
        </w:rPr>
        <w:t xml:space="preserve"> f</w:t>
      </w:r>
      <w:r w:rsidR="002330F0">
        <w:rPr>
          <w:lang w:val="da-DK"/>
        </w:rPr>
        <w:t>.eks</w:t>
      </w:r>
      <w:r w:rsidR="002F5701">
        <w:rPr>
          <w:lang w:val="da-DK"/>
        </w:rPr>
        <w:t xml:space="preserve"> hævelse </w:t>
      </w:r>
      <w:r w:rsidR="00BC0514">
        <w:rPr>
          <w:lang w:val="da-DK"/>
        </w:rPr>
        <w:t>af</w:t>
      </w:r>
      <w:r w:rsidR="002330F0">
        <w:rPr>
          <w:lang w:val="da-DK"/>
        </w:rPr>
        <w:t xml:space="preserve"> </w:t>
      </w:r>
      <w:r w:rsidR="002F5701">
        <w:rPr>
          <w:lang w:val="da-DK"/>
        </w:rPr>
        <w:t>armene, anklerne) er blevet indberettet, specielt i starten af insulinbehandlingen</w:t>
      </w:r>
      <w:r>
        <w:rPr>
          <w:lang w:val="da-DK"/>
        </w:rPr>
        <w:t>,</w:t>
      </w:r>
      <w:r w:rsidR="002F5701">
        <w:rPr>
          <w:lang w:val="da-DK"/>
        </w:rPr>
        <w:t xml:space="preserve"> eller hvis behandlingen ændres for at forbedre kontrollen med dit blodsukker.</w:t>
      </w:r>
    </w:p>
    <w:p w:rsidR="002F5701" w:rsidRDefault="002F5701" w:rsidP="00515DD8">
      <w:pPr>
        <w:numPr>
          <w:ilvl w:val="12"/>
          <w:numId w:val="0"/>
        </w:numPr>
        <w:rPr>
          <w:lang w:val="da-DK"/>
        </w:rPr>
      </w:pPr>
    </w:p>
    <w:p w:rsidR="00E85EAD" w:rsidRPr="00330AB6" w:rsidRDefault="00E85EAD" w:rsidP="00515DD8">
      <w:pPr>
        <w:numPr>
          <w:ilvl w:val="12"/>
          <w:numId w:val="0"/>
        </w:numPr>
        <w:rPr>
          <w:b/>
          <w:lang w:val="da-DK"/>
        </w:rPr>
      </w:pPr>
      <w:r w:rsidRPr="00330AB6">
        <w:rPr>
          <w:b/>
          <w:noProof/>
          <w:szCs w:val="22"/>
          <w:lang w:val="da-DK"/>
        </w:rPr>
        <w:t xml:space="preserve">Indberetning af </w:t>
      </w:r>
      <w:r w:rsidRPr="00330AB6">
        <w:rPr>
          <w:b/>
          <w:lang w:val="da-DK"/>
        </w:rPr>
        <w:t>bivirkninger</w:t>
      </w:r>
    </w:p>
    <w:p w:rsidR="00642482" w:rsidRPr="00B563BE" w:rsidRDefault="00642482" w:rsidP="00642482">
      <w:pPr>
        <w:suppressAutoHyphens/>
        <w:rPr>
          <w:color w:val="000000"/>
          <w:szCs w:val="22"/>
          <w:lang w:val="da-DK"/>
        </w:rPr>
      </w:pPr>
      <w:r w:rsidRPr="00280BFA">
        <w:rPr>
          <w:color w:val="000000"/>
          <w:szCs w:val="22"/>
          <w:lang w:val="da-DK"/>
        </w:rPr>
        <w:t>Hvis du oplever bivirkninger, bør</w:t>
      </w:r>
      <w:r>
        <w:rPr>
          <w:color w:val="000000"/>
          <w:szCs w:val="22"/>
          <w:lang w:val="da-DK"/>
        </w:rPr>
        <w:t xml:space="preserve"> </w:t>
      </w:r>
      <w:r w:rsidRPr="00280BFA">
        <w:rPr>
          <w:color w:val="000000"/>
          <w:szCs w:val="22"/>
          <w:lang w:val="da-DK"/>
        </w:rPr>
        <w:t>du</w:t>
      </w:r>
      <w:r>
        <w:rPr>
          <w:color w:val="000000"/>
          <w:szCs w:val="22"/>
          <w:lang w:val="da-DK"/>
        </w:rPr>
        <w:t xml:space="preserve"> </w:t>
      </w:r>
      <w:r w:rsidRPr="00280BFA">
        <w:rPr>
          <w:color w:val="000000"/>
          <w:szCs w:val="22"/>
          <w:lang w:val="da-DK"/>
        </w:rPr>
        <w:t>tale med din læge</w:t>
      </w:r>
      <w:r w:rsidR="000C7314">
        <w:rPr>
          <w:color w:val="000000"/>
          <w:szCs w:val="22"/>
          <w:lang w:val="da-DK"/>
        </w:rPr>
        <w:t xml:space="preserve"> eller apotekspersonalet</w:t>
      </w:r>
      <w:r w:rsidRPr="00280BFA">
        <w:rPr>
          <w:color w:val="000000"/>
          <w:szCs w:val="22"/>
          <w:lang w:val="da-DK"/>
        </w:rPr>
        <w:t>. Dette gælder også mulige</w:t>
      </w:r>
      <w:r w:rsidRPr="00280BFA">
        <w:rPr>
          <w:color w:val="000000"/>
          <w:lang w:val="da-DK"/>
        </w:rPr>
        <w:t xml:space="preserve"> bivirkninger, som ikke </w:t>
      </w:r>
      <w:r w:rsidRPr="00280BFA">
        <w:rPr>
          <w:color w:val="000000"/>
          <w:szCs w:val="22"/>
          <w:lang w:val="da-DK"/>
        </w:rPr>
        <w:t xml:space="preserve">er medtaget i </w:t>
      </w:r>
      <w:r w:rsidRPr="00280BFA">
        <w:rPr>
          <w:color w:val="000000"/>
          <w:lang w:val="da-DK"/>
        </w:rPr>
        <w:t>denne indlægsseddel.</w:t>
      </w:r>
      <w:r w:rsidRPr="00280BFA">
        <w:rPr>
          <w:color w:val="000000"/>
          <w:szCs w:val="22"/>
          <w:lang w:val="da-DK"/>
        </w:rPr>
        <w:t xml:space="preserve"> Du eller dine pårørende kan også indberette bivirkninger direkte til </w:t>
      </w:r>
      <w:r w:rsidR="00966CCB">
        <w:rPr>
          <w:color w:val="000000"/>
          <w:szCs w:val="22"/>
          <w:lang w:val="da-DK"/>
        </w:rPr>
        <w:t>Lægemiddel</w:t>
      </w:r>
      <w:r w:rsidRPr="00280BFA">
        <w:rPr>
          <w:color w:val="000000"/>
          <w:szCs w:val="22"/>
          <w:lang w:val="da-DK"/>
        </w:rPr>
        <w:t xml:space="preserve">styrelsen via </w:t>
      </w:r>
      <w:r w:rsidRPr="00280BFA">
        <w:rPr>
          <w:color w:val="000000"/>
          <w:szCs w:val="22"/>
          <w:highlight w:val="lightGray"/>
          <w:lang w:val="da-DK"/>
        </w:rPr>
        <w:t xml:space="preserve">det nationale rapporteringssystem anført i </w:t>
      </w:r>
      <w:hyperlink r:id="rId25" w:history="1">
        <w:r w:rsidRPr="00280BFA">
          <w:rPr>
            <w:rStyle w:val="Hyperlink"/>
            <w:highlight w:val="lightGray"/>
            <w:lang w:val="da-DK"/>
          </w:rPr>
          <w:t>Appendiks V</w:t>
        </w:r>
      </w:hyperlink>
      <w:r w:rsidRPr="00280BFA">
        <w:rPr>
          <w:color w:val="000000"/>
          <w:szCs w:val="22"/>
          <w:lang w:val="da-DK"/>
        </w:rPr>
        <w:t>. Ved at indrapportere bivirkninger kan du hjælpe med at fremskaffe mere information om sikkerheden af dette lægemiddel.</w:t>
      </w:r>
    </w:p>
    <w:p w:rsidR="004A59D3" w:rsidRDefault="004A59D3">
      <w:pPr>
        <w:rPr>
          <w:noProof/>
          <w:lang w:val="da-DK"/>
        </w:rPr>
      </w:pPr>
    </w:p>
    <w:p w:rsidR="004A59D3" w:rsidRDefault="004A59D3" w:rsidP="00EA0E04">
      <w:pPr>
        <w:numPr>
          <w:ilvl w:val="12"/>
          <w:numId w:val="0"/>
        </w:numPr>
        <w:ind w:right="11"/>
        <w:rPr>
          <w:lang w:val="da-DK"/>
        </w:rPr>
      </w:pPr>
      <w:r>
        <w:rPr>
          <w:b/>
          <w:lang w:val="da-DK"/>
        </w:rPr>
        <w:t>Almindelige problemer ved diabetes</w:t>
      </w:r>
    </w:p>
    <w:p w:rsidR="004A59D3" w:rsidRDefault="004A59D3" w:rsidP="00EA0E04">
      <w:pPr>
        <w:numPr>
          <w:ilvl w:val="12"/>
          <w:numId w:val="0"/>
        </w:numPr>
        <w:ind w:right="11"/>
        <w:rPr>
          <w:lang w:val="da-DK"/>
        </w:rPr>
      </w:pPr>
    </w:p>
    <w:p w:rsidR="004A59D3" w:rsidRDefault="004A59D3" w:rsidP="00EA0E04">
      <w:pPr>
        <w:numPr>
          <w:ilvl w:val="12"/>
          <w:numId w:val="0"/>
        </w:numPr>
        <w:ind w:right="11"/>
        <w:rPr>
          <w:lang w:val="da-DK"/>
        </w:rPr>
      </w:pPr>
      <w:r>
        <w:rPr>
          <w:b/>
          <w:lang w:val="da-DK"/>
        </w:rPr>
        <w:t xml:space="preserve">A. </w:t>
      </w:r>
      <w:r>
        <w:rPr>
          <w:b/>
          <w:lang w:val="da-DK"/>
        </w:rPr>
        <w:tab/>
        <w:t>Hypoglykæmi</w:t>
      </w:r>
    </w:p>
    <w:p w:rsidR="004A59D3" w:rsidRDefault="004A59D3" w:rsidP="00EA0E04">
      <w:pPr>
        <w:numPr>
          <w:ilvl w:val="12"/>
          <w:numId w:val="0"/>
        </w:numPr>
        <w:ind w:right="11"/>
        <w:rPr>
          <w:lang w:val="da-DK"/>
        </w:rPr>
      </w:pPr>
      <w:r>
        <w:rPr>
          <w:lang w:val="da-DK"/>
        </w:rPr>
        <w:t>Hypoglykæmi (lavt blodsukker) betyder, at der ikke er tilstrækkeligt sukker i blodet. Dette kan skyldes, at:</w:t>
      </w:r>
    </w:p>
    <w:p w:rsidR="004A59D3" w:rsidRDefault="004A59D3" w:rsidP="00684375">
      <w:pPr>
        <w:numPr>
          <w:ilvl w:val="0"/>
          <w:numId w:val="75"/>
        </w:numPr>
        <w:ind w:left="540" w:right="11" w:hanging="540"/>
        <w:rPr>
          <w:lang w:val="da-DK"/>
        </w:rPr>
      </w:pPr>
      <w:r>
        <w:rPr>
          <w:lang w:val="da-DK"/>
        </w:rPr>
        <w:t>du tager for meget Humalog eller andet insulin;</w:t>
      </w:r>
    </w:p>
    <w:p w:rsidR="004A59D3" w:rsidRDefault="004A59D3" w:rsidP="00684375">
      <w:pPr>
        <w:numPr>
          <w:ilvl w:val="0"/>
          <w:numId w:val="75"/>
        </w:numPr>
        <w:ind w:left="540" w:hanging="540"/>
        <w:rPr>
          <w:lang w:val="da-DK"/>
        </w:rPr>
      </w:pPr>
      <w:r>
        <w:rPr>
          <w:lang w:val="da-DK"/>
        </w:rPr>
        <w:t>du springer et måltid over, det bliver forsinket, eller at du ændrer din kost;</w:t>
      </w:r>
    </w:p>
    <w:p w:rsidR="004A59D3" w:rsidRDefault="004A59D3" w:rsidP="00684375">
      <w:pPr>
        <w:numPr>
          <w:ilvl w:val="0"/>
          <w:numId w:val="75"/>
        </w:numPr>
        <w:ind w:left="540" w:hanging="540"/>
        <w:rPr>
          <w:lang w:val="da-DK"/>
        </w:rPr>
      </w:pPr>
      <w:r>
        <w:rPr>
          <w:lang w:val="da-DK"/>
        </w:rPr>
        <w:t>du motionerer eller arbejder for hårdt lige før eller efter et måltid;</w:t>
      </w:r>
    </w:p>
    <w:p w:rsidR="004A59D3" w:rsidRDefault="004A59D3" w:rsidP="00684375">
      <w:pPr>
        <w:numPr>
          <w:ilvl w:val="0"/>
          <w:numId w:val="75"/>
        </w:numPr>
        <w:ind w:left="540" w:hanging="540"/>
        <w:rPr>
          <w:lang w:val="da-DK"/>
        </w:rPr>
      </w:pPr>
      <w:r>
        <w:rPr>
          <w:lang w:val="da-DK"/>
        </w:rPr>
        <w:t>du har en infektion, eller du er syg (specielt diarré eller opkastning);</w:t>
      </w:r>
    </w:p>
    <w:p w:rsidR="004A59D3" w:rsidRDefault="004A59D3" w:rsidP="00684375">
      <w:pPr>
        <w:numPr>
          <w:ilvl w:val="0"/>
          <w:numId w:val="75"/>
        </w:numPr>
        <w:ind w:left="540" w:hanging="540"/>
        <w:rPr>
          <w:lang w:val="da-DK"/>
        </w:rPr>
      </w:pPr>
      <w:r>
        <w:rPr>
          <w:lang w:val="da-DK"/>
        </w:rPr>
        <w:t>der er en ændring i dit behov for insulin; eller</w:t>
      </w:r>
    </w:p>
    <w:p w:rsidR="004A59D3" w:rsidRDefault="004A59D3" w:rsidP="00684375">
      <w:pPr>
        <w:numPr>
          <w:ilvl w:val="0"/>
          <w:numId w:val="75"/>
        </w:numPr>
        <w:ind w:left="540" w:hanging="540"/>
        <w:rPr>
          <w:lang w:val="da-DK"/>
        </w:rPr>
      </w:pPr>
      <w:r>
        <w:rPr>
          <w:lang w:val="da-DK"/>
        </w:rPr>
        <w:t>du har nyre- eller leverproblemer, der forværres.</w:t>
      </w:r>
    </w:p>
    <w:p w:rsidR="004A59D3" w:rsidRDefault="004A59D3">
      <w:pPr>
        <w:numPr>
          <w:ilvl w:val="12"/>
          <w:numId w:val="0"/>
        </w:numPr>
        <w:rPr>
          <w:lang w:val="da-DK"/>
        </w:rPr>
      </w:pPr>
    </w:p>
    <w:p w:rsidR="004A59D3" w:rsidRDefault="004A59D3">
      <w:pPr>
        <w:numPr>
          <w:ilvl w:val="12"/>
          <w:numId w:val="0"/>
        </w:numPr>
        <w:rPr>
          <w:lang w:val="da-DK"/>
        </w:rPr>
      </w:pPr>
      <w:r>
        <w:rPr>
          <w:lang w:val="da-DK"/>
        </w:rPr>
        <w:t>Alkohol og visse lægemidler kan påvirke dit blodsukkerniveau.</w:t>
      </w:r>
    </w:p>
    <w:p w:rsidR="004A59D3" w:rsidRDefault="004A59D3">
      <w:pPr>
        <w:numPr>
          <w:ilvl w:val="12"/>
          <w:numId w:val="0"/>
        </w:numPr>
        <w:rPr>
          <w:lang w:val="da-DK"/>
        </w:rPr>
      </w:pPr>
    </w:p>
    <w:p w:rsidR="004A59D3" w:rsidRDefault="004A59D3">
      <w:pPr>
        <w:numPr>
          <w:ilvl w:val="12"/>
          <w:numId w:val="0"/>
        </w:numPr>
        <w:rPr>
          <w:lang w:val="da-DK"/>
        </w:rPr>
      </w:pPr>
      <w:r>
        <w:rPr>
          <w:lang w:val="da-DK"/>
        </w:rPr>
        <w:t>De første symptomer på for lavt blodsukker kommer sædvanligvis hurtigt og inkluderer:</w:t>
      </w:r>
    </w:p>
    <w:p w:rsidR="004A59D3" w:rsidRDefault="004A59D3" w:rsidP="00684375">
      <w:pPr>
        <w:numPr>
          <w:ilvl w:val="0"/>
          <w:numId w:val="75"/>
        </w:numPr>
        <w:tabs>
          <w:tab w:val="left" w:pos="540"/>
        </w:tabs>
        <w:ind w:right="11"/>
        <w:rPr>
          <w:lang w:val="da-DK"/>
        </w:rPr>
      </w:pPr>
      <w:r>
        <w:rPr>
          <w:lang w:val="da-DK"/>
        </w:rPr>
        <w:t>træthed</w:t>
      </w:r>
      <w:r>
        <w:rPr>
          <w:lang w:val="da-DK"/>
        </w:rPr>
        <w:tab/>
      </w:r>
      <w:r w:rsidR="00813ADA">
        <w:rPr>
          <w:lang w:val="da-DK"/>
        </w:rPr>
        <w:tab/>
      </w:r>
      <w:r w:rsidR="00813ADA">
        <w:rPr>
          <w:lang w:val="da-DK"/>
        </w:rPr>
        <w:tab/>
      </w:r>
      <w:r w:rsidR="00C87379">
        <w:rPr>
          <w:lang w:val="da-DK"/>
        </w:rPr>
        <w:tab/>
      </w:r>
      <w:r w:rsidR="00813ADA">
        <w:rPr>
          <w:lang w:val="da-DK"/>
        </w:rPr>
        <w:tab/>
      </w:r>
      <w:r w:rsidR="00813ADA">
        <w:rPr>
          <w:lang w:val="da-DK"/>
        </w:rPr>
        <w:tab/>
      </w:r>
      <w:r w:rsidRPr="00330AB6">
        <w:rPr>
          <w:sz w:val="18"/>
          <w:szCs w:val="18"/>
          <w:lang w:val="da-DK"/>
        </w:rPr>
        <w:sym w:font="Symbol" w:char="F0B7"/>
      </w:r>
      <w:r>
        <w:rPr>
          <w:lang w:val="da-DK"/>
        </w:rPr>
        <w:tab/>
        <w:t>hjertebanken</w:t>
      </w:r>
    </w:p>
    <w:p w:rsidR="004A59D3" w:rsidRDefault="004A59D3" w:rsidP="00684375">
      <w:pPr>
        <w:numPr>
          <w:ilvl w:val="0"/>
          <w:numId w:val="75"/>
        </w:numPr>
        <w:tabs>
          <w:tab w:val="left" w:pos="540"/>
          <w:tab w:val="left" w:pos="720"/>
        </w:tabs>
        <w:ind w:right="11"/>
        <w:rPr>
          <w:lang w:val="da-DK"/>
        </w:rPr>
      </w:pPr>
      <w:r>
        <w:rPr>
          <w:lang w:val="da-DK"/>
        </w:rPr>
        <w:t>nervøsitet eller kulderystelser</w:t>
      </w:r>
      <w:r w:rsidR="00813ADA">
        <w:rPr>
          <w:lang w:val="da-DK"/>
        </w:rPr>
        <w:tab/>
      </w:r>
      <w:r>
        <w:rPr>
          <w:lang w:val="da-DK"/>
        </w:rPr>
        <w:tab/>
      </w:r>
      <w:r w:rsidRPr="00330AB6">
        <w:rPr>
          <w:sz w:val="18"/>
          <w:szCs w:val="18"/>
          <w:lang w:val="da-DK"/>
        </w:rPr>
        <w:sym w:font="Symbol" w:char="F0B7"/>
      </w:r>
      <w:r>
        <w:rPr>
          <w:lang w:val="da-DK"/>
        </w:rPr>
        <w:tab/>
      </w:r>
      <w:r w:rsidR="00C74910">
        <w:rPr>
          <w:lang w:val="da-DK"/>
        </w:rPr>
        <w:t>kvalme</w:t>
      </w:r>
    </w:p>
    <w:p w:rsidR="004A59D3" w:rsidRDefault="004A59D3" w:rsidP="00684375">
      <w:pPr>
        <w:numPr>
          <w:ilvl w:val="0"/>
          <w:numId w:val="75"/>
        </w:numPr>
        <w:tabs>
          <w:tab w:val="left" w:pos="540"/>
        </w:tabs>
        <w:ind w:right="11"/>
        <w:rPr>
          <w:lang w:val="da-DK"/>
        </w:rPr>
      </w:pPr>
      <w:r>
        <w:rPr>
          <w:lang w:val="da-DK"/>
        </w:rPr>
        <w:t>hovedpine</w:t>
      </w:r>
      <w:r>
        <w:rPr>
          <w:lang w:val="da-DK"/>
        </w:rPr>
        <w:tab/>
      </w:r>
      <w:r w:rsidR="00813ADA">
        <w:rPr>
          <w:lang w:val="da-DK"/>
        </w:rPr>
        <w:tab/>
      </w:r>
      <w:r w:rsidR="00813ADA">
        <w:rPr>
          <w:lang w:val="da-DK"/>
        </w:rPr>
        <w:tab/>
      </w:r>
      <w:r w:rsidR="00813ADA">
        <w:rPr>
          <w:lang w:val="da-DK"/>
        </w:rPr>
        <w:tab/>
      </w:r>
      <w:r w:rsidR="00813ADA">
        <w:rPr>
          <w:lang w:val="da-DK"/>
        </w:rPr>
        <w:tab/>
      </w:r>
      <w:r w:rsidRPr="00330AB6">
        <w:rPr>
          <w:sz w:val="18"/>
          <w:szCs w:val="18"/>
          <w:lang w:val="da-DK"/>
        </w:rPr>
        <w:sym w:font="Symbol" w:char="F0B7"/>
      </w:r>
      <w:r>
        <w:rPr>
          <w:lang w:val="da-DK"/>
        </w:rPr>
        <w:tab/>
        <w:t>koldsved</w:t>
      </w:r>
    </w:p>
    <w:p w:rsidR="004A59D3" w:rsidRDefault="004A59D3">
      <w:pPr>
        <w:numPr>
          <w:ilvl w:val="12"/>
          <w:numId w:val="0"/>
        </w:numPr>
        <w:rPr>
          <w:lang w:val="da-DK"/>
        </w:rPr>
      </w:pPr>
    </w:p>
    <w:p w:rsidR="004A59D3" w:rsidRDefault="004A59D3">
      <w:pPr>
        <w:numPr>
          <w:ilvl w:val="12"/>
          <w:numId w:val="0"/>
        </w:numPr>
        <w:rPr>
          <w:lang w:val="da-DK"/>
        </w:rPr>
      </w:pPr>
      <w:r>
        <w:rPr>
          <w:lang w:val="da-DK"/>
        </w:rPr>
        <w:t>Hvis du ikke er sikker på advarselssymptomerne på hypoglykæmi, bør du undgå situationer, som f.eks. bilkørsel, hvor du selv eller andre kan komme i fare på grund af hypoglykæmi.</w:t>
      </w:r>
    </w:p>
    <w:p w:rsidR="004A59D3" w:rsidRDefault="004A59D3">
      <w:pPr>
        <w:numPr>
          <w:ilvl w:val="12"/>
          <w:numId w:val="0"/>
        </w:numPr>
        <w:ind w:right="11"/>
        <w:rPr>
          <w:lang w:val="da-DK"/>
        </w:rPr>
      </w:pPr>
    </w:p>
    <w:p w:rsidR="004A59D3" w:rsidRPr="00E6360E" w:rsidRDefault="004A59D3">
      <w:pPr>
        <w:numPr>
          <w:ilvl w:val="12"/>
          <w:numId w:val="0"/>
        </w:numPr>
        <w:ind w:right="11"/>
        <w:rPr>
          <w:b/>
          <w:lang w:val="da-DK"/>
        </w:rPr>
      </w:pPr>
      <w:r>
        <w:rPr>
          <w:b/>
          <w:lang w:val="da-DK"/>
        </w:rPr>
        <w:t xml:space="preserve">B. </w:t>
      </w:r>
      <w:r>
        <w:rPr>
          <w:b/>
          <w:lang w:val="da-DK"/>
        </w:rPr>
        <w:tab/>
        <w:t>Hyperglykæmi og diabetis</w:t>
      </w:r>
      <w:r w:rsidR="00E6360E">
        <w:rPr>
          <w:b/>
          <w:lang w:val="da-DK"/>
        </w:rPr>
        <w:t>k ketoacidose (syreforgiftning)</w:t>
      </w:r>
    </w:p>
    <w:p w:rsidR="004A59D3" w:rsidRDefault="004A59D3">
      <w:pPr>
        <w:numPr>
          <w:ilvl w:val="12"/>
          <w:numId w:val="0"/>
        </w:numPr>
        <w:ind w:right="11"/>
        <w:rPr>
          <w:lang w:val="da-DK"/>
        </w:rPr>
      </w:pPr>
      <w:r>
        <w:rPr>
          <w:lang w:val="da-DK"/>
        </w:rPr>
        <w:t>Hyperglykæmi (højt blodsukker) betyder, at din krop ikke har tilstrækkeligt insulin. Hyperglykæmi kan være forårsaget af:</w:t>
      </w:r>
    </w:p>
    <w:p w:rsidR="004A59D3" w:rsidRDefault="004A59D3" w:rsidP="00684375">
      <w:pPr>
        <w:numPr>
          <w:ilvl w:val="0"/>
          <w:numId w:val="75"/>
        </w:numPr>
        <w:ind w:left="540" w:right="11" w:hanging="540"/>
        <w:rPr>
          <w:lang w:val="da-DK"/>
        </w:rPr>
      </w:pPr>
      <w:r>
        <w:rPr>
          <w:lang w:val="da-DK"/>
        </w:rPr>
        <w:t>at du ikke tager Humalog eller andet insulin;</w:t>
      </w:r>
    </w:p>
    <w:p w:rsidR="004A59D3" w:rsidRDefault="004A59D3" w:rsidP="00684375">
      <w:pPr>
        <w:numPr>
          <w:ilvl w:val="0"/>
          <w:numId w:val="75"/>
        </w:numPr>
        <w:ind w:left="540" w:right="11" w:hanging="540"/>
        <w:rPr>
          <w:lang w:val="da-DK"/>
        </w:rPr>
      </w:pPr>
      <w:r>
        <w:rPr>
          <w:lang w:val="da-DK"/>
        </w:rPr>
        <w:t>at du tager mindre insulin, end din læge har anvist;</w:t>
      </w:r>
    </w:p>
    <w:p w:rsidR="004A59D3" w:rsidRDefault="004A59D3" w:rsidP="00684375">
      <w:pPr>
        <w:numPr>
          <w:ilvl w:val="0"/>
          <w:numId w:val="75"/>
        </w:numPr>
        <w:ind w:left="540" w:right="11" w:hanging="540"/>
        <w:rPr>
          <w:lang w:val="da-DK"/>
        </w:rPr>
      </w:pPr>
      <w:r>
        <w:rPr>
          <w:lang w:val="da-DK"/>
        </w:rPr>
        <w:t>at du spiser mere, end din diæt tillader dig; eller</w:t>
      </w:r>
    </w:p>
    <w:p w:rsidR="004A59D3" w:rsidRDefault="004A59D3" w:rsidP="00684375">
      <w:pPr>
        <w:numPr>
          <w:ilvl w:val="0"/>
          <w:numId w:val="75"/>
        </w:numPr>
        <w:ind w:left="540" w:right="11" w:hanging="540"/>
        <w:rPr>
          <w:lang w:val="da-DK"/>
        </w:rPr>
      </w:pPr>
      <w:r>
        <w:rPr>
          <w:lang w:val="da-DK"/>
        </w:rPr>
        <w:t>feber, infektion eller følelsesmæssig ubalance.</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Hyperglykæmi kan resultere i diabetisk ketoacidose. De første symptomer kommer langsomt over mange timer eller dage. Symptomerne inkluderer følgende:</w:t>
      </w:r>
    </w:p>
    <w:p w:rsidR="004A59D3" w:rsidRDefault="004A59D3" w:rsidP="00684375">
      <w:pPr>
        <w:numPr>
          <w:ilvl w:val="0"/>
          <w:numId w:val="75"/>
        </w:numPr>
        <w:tabs>
          <w:tab w:val="left" w:pos="540"/>
        </w:tabs>
        <w:ind w:left="540" w:right="11" w:hanging="540"/>
        <w:rPr>
          <w:lang w:val="da-DK"/>
        </w:rPr>
      </w:pPr>
      <w:r>
        <w:rPr>
          <w:lang w:val="da-DK"/>
        </w:rPr>
        <w:t>træthed</w:t>
      </w:r>
      <w:r>
        <w:rPr>
          <w:lang w:val="da-DK"/>
        </w:rPr>
        <w:tab/>
      </w:r>
      <w:r w:rsidR="00813ADA">
        <w:rPr>
          <w:lang w:val="da-DK"/>
        </w:rPr>
        <w:tab/>
      </w:r>
      <w:r w:rsidR="00813ADA">
        <w:rPr>
          <w:lang w:val="da-DK"/>
        </w:rPr>
        <w:tab/>
      </w:r>
      <w:r w:rsidR="00813ADA">
        <w:rPr>
          <w:lang w:val="da-DK"/>
        </w:rPr>
        <w:tab/>
      </w:r>
      <w:r w:rsidR="00813ADA">
        <w:rPr>
          <w:lang w:val="da-DK"/>
        </w:rPr>
        <w:tab/>
      </w:r>
      <w:r w:rsidRPr="00330AB6">
        <w:rPr>
          <w:sz w:val="18"/>
          <w:szCs w:val="18"/>
          <w:lang w:val="da-DK"/>
        </w:rPr>
        <w:sym w:font="Symbol" w:char="F0B7"/>
      </w:r>
      <w:r>
        <w:rPr>
          <w:lang w:val="da-DK"/>
        </w:rPr>
        <w:tab/>
        <w:t>manglende appetit</w:t>
      </w:r>
    </w:p>
    <w:p w:rsidR="004A59D3" w:rsidRDefault="00813ADA" w:rsidP="00684375">
      <w:pPr>
        <w:numPr>
          <w:ilvl w:val="0"/>
          <w:numId w:val="75"/>
        </w:numPr>
        <w:tabs>
          <w:tab w:val="left" w:pos="540"/>
          <w:tab w:val="left" w:pos="3420"/>
        </w:tabs>
        <w:ind w:left="540" w:right="11" w:hanging="540"/>
        <w:rPr>
          <w:lang w:val="da-DK"/>
        </w:rPr>
      </w:pPr>
      <w:r>
        <w:rPr>
          <w:lang w:val="da-DK"/>
        </w:rPr>
        <w:t>blussende ansigt</w:t>
      </w:r>
      <w:r>
        <w:rPr>
          <w:lang w:val="da-DK"/>
        </w:rPr>
        <w:tab/>
      </w:r>
      <w:r>
        <w:rPr>
          <w:lang w:val="da-DK"/>
        </w:rPr>
        <w:tab/>
      </w:r>
      <w:r w:rsidR="004A59D3" w:rsidRPr="00330AB6">
        <w:rPr>
          <w:sz w:val="18"/>
          <w:szCs w:val="18"/>
          <w:lang w:val="da-DK"/>
        </w:rPr>
        <w:sym w:font="Symbol" w:char="F0B7"/>
      </w:r>
      <w:r w:rsidR="004A59D3">
        <w:rPr>
          <w:lang w:val="da-DK"/>
        </w:rPr>
        <w:tab/>
        <w:t>frugtagtig ånde</w:t>
      </w:r>
    </w:p>
    <w:p w:rsidR="004A59D3" w:rsidRDefault="004A59D3" w:rsidP="00684375">
      <w:pPr>
        <w:numPr>
          <w:ilvl w:val="0"/>
          <w:numId w:val="75"/>
        </w:numPr>
        <w:tabs>
          <w:tab w:val="left" w:pos="540"/>
        </w:tabs>
        <w:ind w:left="540" w:right="11" w:hanging="540"/>
        <w:rPr>
          <w:lang w:val="da-DK"/>
        </w:rPr>
      </w:pPr>
      <w:r>
        <w:rPr>
          <w:lang w:val="da-DK"/>
        </w:rPr>
        <w:t>tørst</w:t>
      </w:r>
      <w:r>
        <w:rPr>
          <w:lang w:val="da-DK"/>
        </w:rPr>
        <w:tab/>
      </w:r>
      <w:r w:rsidR="00813ADA">
        <w:rPr>
          <w:lang w:val="da-DK"/>
        </w:rPr>
        <w:tab/>
      </w:r>
      <w:r w:rsidR="00813ADA">
        <w:rPr>
          <w:lang w:val="da-DK"/>
        </w:rPr>
        <w:tab/>
      </w:r>
      <w:r w:rsidR="00813ADA">
        <w:rPr>
          <w:lang w:val="da-DK"/>
        </w:rPr>
        <w:tab/>
      </w:r>
      <w:r w:rsidR="00813ADA">
        <w:rPr>
          <w:lang w:val="da-DK"/>
        </w:rPr>
        <w:tab/>
      </w:r>
      <w:r w:rsidR="00813ADA">
        <w:rPr>
          <w:lang w:val="da-DK"/>
        </w:rPr>
        <w:tab/>
      </w:r>
      <w:r w:rsidRPr="00330AB6">
        <w:rPr>
          <w:sz w:val="18"/>
          <w:szCs w:val="18"/>
          <w:lang w:val="da-DK"/>
        </w:rPr>
        <w:sym w:font="Symbol" w:char="F0B7"/>
      </w:r>
      <w:r>
        <w:rPr>
          <w:lang w:val="da-DK"/>
        </w:rPr>
        <w:tab/>
      </w:r>
      <w:r w:rsidR="00C74910">
        <w:rPr>
          <w:lang w:val="da-DK"/>
        </w:rPr>
        <w:t>kvalme og opkastning</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 xml:space="preserve">Svære symptomer er tung vejrtrækning og hurtig puls. </w:t>
      </w:r>
      <w:r>
        <w:rPr>
          <w:b/>
          <w:lang w:val="da-DK"/>
        </w:rPr>
        <w:t>Søg lægehjælp straks</w:t>
      </w:r>
      <w:r>
        <w:rPr>
          <w:lang w:val="da-DK"/>
        </w:rPr>
        <w:t>.</w:t>
      </w:r>
    </w:p>
    <w:p w:rsidR="004A59D3" w:rsidRDefault="004A59D3">
      <w:pPr>
        <w:numPr>
          <w:ilvl w:val="12"/>
          <w:numId w:val="0"/>
        </w:numPr>
        <w:ind w:right="11"/>
        <w:rPr>
          <w:b/>
          <w:lang w:val="da-DK"/>
        </w:rPr>
      </w:pPr>
    </w:p>
    <w:p w:rsidR="004A59D3" w:rsidRPr="00E6360E" w:rsidRDefault="004A59D3" w:rsidP="005704B0">
      <w:pPr>
        <w:keepNext/>
        <w:numPr>
          <w:ilvl w:val="12"/>
          <w:numId w:val="0"/>
        </w:numPr>
        <w:ind w:right="11"/>
        <w:rPr>
          <w:b/>
          <w:lang w:val="da-DK"/>
        </w:rPr>
      </w:pPr>
      <w:r w:rsidRPr="001D05C8">
        <w:rPr>
          <w:b/>
          <w:lang w:val="da-DK"/>
        </w:rPr>
        <w:t xml:space="preserve">C. </w:t>
      </w:r>
      <w:r w:rsidRPr="001D05C8">
        <w:rPr>
          <w:b/>
          <w:lang w:val="da-DK"/>
        </w:rPr>
        <w:tab/>
        <w:t>Sygdom</w:t>
      </w:r>
    </w:p>
    <w:p w:rsidR="004A59D3" w:rsidRDefault="004A59D3">
      <w:pPr>
        <w:numPr>
          <w:ilvl w:val="12"/>
          <w:numId w:val="0"/>
        </w:numPr>
        <w:ind w:right="11"/>
        <w:rPr>
          <w:lang w:val="da-DK"/>
        </w:rPr>
      </w:pPr>
      <w:r>
        <w:rPr>
          <w:lang w:val="da-DK"/>
        </w:rPr>
        <w:t>Hvis du er syg,</w:t>
      </w:r>
      <w:r w:rsidR="00B53C65" w:rsidRPr="00B53C65">
        <w:rPr>
          <w:lang w:val="da-DK"/>
        </w:rPr>
        <w:t xml:space="preserve"> </w:t>
      </w:r>
      <w:r w:rsidR="00B53C65">
        <w:rPr>
          <w:lang w:val="da-DK"/>
        </w:rPr>
        <w:t>særligt hvis du har kvalme eller opkastning,</w:t>
      </w:r>
      <w:r>
        <w:rPr>
          <w:lang w:val="da-DK"/>
        </w:rPr>
        <w:t xml:space="preserve"> kan dit insulinbehov ændre sig. </w:t>
      </w:r>
      <w:r>
        <w:rPr>
          <w:b/>
          <w:lang w:val="da-DK"/>
        </w:rPr>
        <w:t>Selv når du ikke spiser normalt, har du stadig brug for insulin</w:t>
      </w:r>
      <w:r>
        <w:rPr>
          <w:lang w:val="da-DK"/>
        </w:rPr>
        <w:t>. Test din urin eller dit blod, følg de almindelige regler ved sygdom og informér din læge.</w:t>
      </w:r>
    </w:p>
    <w:p w:rsidR="004A59D3" w:rsidRDefault="004A59D3">
      <w:pPr>
        <w:numPr>
          <w:ilvl w:val="12"/>
          <w:numId w:val="0"/>
        </w:numPr>
        <w:ind w:right="11"/>
        <w:rPr>
          <w:lang w:val="da-DK"/>
        </w:rPr>
      </w:pPr>
    </w:p>
    <w:p w:rsidR="004A59D3" w:rsidRDefault="004A59D3">
      <w:pPr>
        <w:rPr>
          <w:noProof/>
          <w:lang w:val="da-DK"/>
        </w:rPr>
      </w:pPr>
    </w:p>
    <w:p w:rsidR="004A59D3" w:rsidRDefault="004A59D3">
      <w:pPr>
        <w:suppressAutoHyphens/>
        <w:ind w:left="567" w:hanging="567"/>
        <w:rPr>
          <w:noProof/>
          <w:lang w:val="da-DK"/>
        </w:rPr>
      </w:pPr>
      <w:r>
        <w:rPr>
          <w:b/>
          <w:noProof/>
          <w:lang w:val="da-DK"/>
        </w:rPr>
        <w:t>5.</w:t>
      </w:r>
      <w:r>
        <w:rPr>
          <w:b/>
          <w:noProof/>
          <w:lang w:val="da-DK"/>
        </w:rPr>
        <w:tab/>
        <w:t>O</w:t>
      </w:r>
      <w:r w:rsidR="00443D03">
        <w:rPr>
          <w:b/>
          <w:noProof/>
          <w:lang w:val="da-DK"/>
        </w:rPr>
        <w:t>pbevaring</w:t>
      </w:r>
    </w:p>
    <w:p w:rsidR="004A59D3" w:rsidRPr="00EA0E04" w:rsidRDefault="004A59D3">
      <w:pPr>
        <w:rPr>
          <w:noProof/>
          <w:color w:val="008000"/>
          <w:lang w:val="da-DK"/>
        </w:rPr>
      </w:pPr>
    </w:p>
    <w:p w:rsidR="004A59D3" w:rsidRDefault="004A59D3">
      <w:pPr>
        <w:numPr>
          <w:ilvl w:val="12"/>
          <w:numId w:val="0"/>
        </w:numPr>
        <w:rPr>
          <w:lang w:val="da-DK"/>
        </w:rPr>
      </w:pPr>
      <w:r>
        <w:rPr>
          <w:lang w:val="da-DK"/>
        </w:rPr>
        <w:t xml:space="preserve">Humalog opbevares i køleskab (2ºC </w:t>
      </w:r>
      <w:r w:rsidR="00DD2BDE">
        <w:rPr>
          <w:lang w:val="da-DK"/>
        </w:rPr>
        <w:t>–</w:t>
      </w:r>
      <w:r>
        <w:rPr>
          <w:lang w:val="da-DK"/>
        </w:rPr>
        <w:t xml:space="preserve"> 8ºC)</w:t>
      </w:r>
      <w:r w:rsidR="0029249B">
        <w:rPr>
          <w:lang w:val="da-DK"/>
        </w:rPr>
        <w:t>,</w:t>
      </w:r>
      <w:r>
        <w:rPr>
          <w:lang w:val="da-DK"/>
        </w:rPr>
        <w:t xml:space="preserve"> indtil det tages i brug for første gang. Må ikke nedfryses. Det hætteglas, der er i brug, opbevares </w:t>
      </w:r>
      <w:r w:rsidR="0029249B">
        <w:rPr>
          <w:lang w:val="da-DK"/>
        </w:rPr>
        <w:t xml:space="preserve">i et køleskab (2ºC </w:t>
      </w:r>
      <w:r w:rsidR="00DD2BDE">
        <w:rPr>
          <w:lang w:val="da-DK"/>
        </w:rPr>
        <w:t>–</w:t>
      </w:r>
      <w:r w:rsidR="0029249B">
        <w:rPr>
          <w:lang w:val="da-DK"/>
        </w:rPr>
        <w:t xml:space="preserve"> 8ºC) eller </w:t>
      </w:r>
      <w:r>
        <w:rPr>
          <w:lang w:val="da-DK"/>
        </w:rPr>
        <w:t xml:space="preserve">ved </w:t>
      </w:r>
      <w:r w:rsidR="00150980">
        <w:rPr>
          <w:lang w:val="da-DK"/>
        </w:rPr>
        <w:t>stue</w:t>
      </w:r>
      <w:r>
        <w:rPr>
          <w:lang w:val="da-DK"/>
        </w:rPr>
        <w:t xml:space="preserve">temperatur </w:t>
      </w:r>
      <w:r w:rsidR="00150980">
        <w:rPr>
          <w:lang w:val="da-DK"/>
        </w:rPr>
        <w:t>(</w:t>
      </w:r>
      <w:r>
        <w:rPr>
          <w:lang w:val="da-DK"/>
        </w:rPr>
        <w:t>under 30ºC</w:t>
      </w:r>
      <w:r w:rsidR="00150980">
        <w:rPr>
          <w:lang w:val="da-DK"/>
        </w:rPr>
        <w:t>)</w:t>
      </w:r>
      <w:r w:rsidR="002B44E7">
        <w:rPr>
          <w:lang w:val="da-DK"/>
        </w:rPr>
        <w:t xml:space="preserve"> og kasseres efter</w:t>
      </w:r>
      <w:r>
        <w:rPr>
          <w:lang w:val="da-DK"/>
        </w:rPr>
        <w:t xml:space="preserve"> 28 dage. Læg de</w:t>
      </w:r>
      <w:r w:rsidR="00EA0E04">
        <w:rPr>
          <w:lang w:val="da-DK"/>
        </w:rPr>
        <w:t>t ikke nær varme eller i solen.</w:t>
      </w:r>
    </w:p>
    <w:p w:rsidR="004A59D3" w:rsidRDefault="004A59D3">
      <w:pPr>
        <w:numPr>
          <w:ilvl w:val="12"/>
          <w:numId w:val="0"/>
        </w:numPr>
        <w:rPr>
          <w:lang w:val="da-DK"/>
        </w:rPr>
      </w:pPr>
    </w:p>
    <w:p w:rsidR="004A59D3" w:rsidRDefault="004A59D3">
      <w:pPr>
        <w:rPr>
          <w:noProof/>
          <w:lang w:val="da-DK"/>
        </w:rPr>
      </w:pPr>
      <w:r>
        <w:rPr>
          <w:noProof/>
          <w:lang w:val="da-DK"/>
        </w:rPr>
        <w:t>Opbevar</w:t>
      </w:r>
      <w:r w:rsidR="00642482">
        <w:rPr>
          <w:noProof/>
          <w:lang w:val="da-DK"/>
        </w:rPr>
        <w:t xml:space="preserve"> lægemidl</w:t>
      </w:r>
      <w:r w:rsidR="00CE3060">
        <w:rPr>
          <w:noProof/>
          <w:lang w:val="da-DK"/>
        </w:rPr>
        <w:t>et</w:t>
      </w:r>
      <w:r>
        <w:rPr>
          <w:noProof/>
          <w:lang w:val="da-DK"/>
        </w:rPr>
        <w:t xml:space="preserve"> utilgængeligt for børn.</w:t>
      </w:r>
    </w:p>
    <w:p w:rsidR="004A59D3" w:rsidRDefault="004A59D3">
      <w:pPr>
        <w:rPr>
          <w:noProof/>
          <w:lang w:val="da-DK"/>
        </w:rPr>
      </w:pPr>
    </w:p>
    <w:p w:rsidR="004A59D3" w:rsidRDefault="00CE3060">
      <w:pPr>
        <w:rPr>
          <w:noProof/>
          <w:lang w:val="da-DK"/>
        </w:rPr>
      </w:pPr>
      <w:r>
        <w:rPr>
          <w:noProof/>
          <w:lang w:val="da-DK"/>
        </w:rPr>
        <w:t>Brug</w:t>
      </w:r>
      <w:r w:rsidR="004A59D3">
        <w:rPr>
          <w:noProof/>
          <w:lang w:val="da-DK"/>
        </w:rPr>
        <w:t xml:space="preserve"> ikke</w:t>
      </w:r>
      <w:r w:rsidR="00CC144F">
        <w:rPr>
          <w:noProof/>
          <w:lang w:val="da-DK"/>
        </w:rPr>
        <w:t xml:space="preserve"> </w:t>
      </w:r>
      <w:r w:rsidR="005C492E">
        <w:rPr>
          <w:noProof/>
          <w:lang w:val="da-DK"/>
        </w:rPr>
        <w:t>lægemidlet</w:t>
      </w:r>
      <w:r w:rsidR="004A59D3">
        <w:rPr>
          <w:noProof/>
          <w:lang w:val="da-DK"/>
        </w:rPr>
        <w:t xml:space="preserve"> efter </w:t>
      </w:r>
      <w:r w:rsidR="00CC4C19">
        <w:rPr>
          <w:noProof/>
          <w:lang w:val="da-DK"/>
        </w:rPr>
        <w:t xml:space="preserve">den </w:t>
      </w:r>
      <w:r w:rsidR="004A59D3">
        <w:rPr>
          <w:noProof/>
          <w:lang w:val="da-DK"/>
        </w:rPr>
        <w:t xml:space="preserve">udløbsdato, </w:t>
      </w:r>
      <w:r w:rsidR="00CC4C19">
        <w:rPr>
          <w:noProof/>
          <w:lang w:val="da-DK"/>
        </w:rPr>
        <w:t xml:space="preserve">der står </w:t>
      </w:r>
      <w:r w:rsidR="004A59D3">
        <w:rPr>
          <w:noProof/>
          <w:lang w:val="da-DK"/>
        </w:rPr>
        <w:t xml:space="preserve">på etiketten og </w:t>
      </w:r>
      <w:r w:rsidR="00C06A8B">
        <w:rPr>
          <w:noProof/>
          <w:lang w:val="da-DK"/>
        </w:rPr>
        <w:t>æsken</w:t>
      </w:r>
      <w:r w:rsidR="00642482">
        <w:rPr>
          <w:noProof/>
          <w:lang w:val="da-DK"/>
        </w:rPr>
        <w:t xml:space="preserve"> efter E</w:t>
      </w:r>
      <w:r w:rsidR="001554C4">
        <w:rPr>
          <w:noProof/>
          <w:lang w:val="da-DK"/>
        </w:rPr>
        <w:t>XP</w:t>
      </w:r>
      <w:r w:rsidR="004A59D3">
        <w:rPr>
          <w:noProof/>
          <w:lang w:val="da-DK"/>
        </w:rPr>
        <w:t xml:space="preserve">. Udløbsdatoen </w:t>
      </w:r>
      <w:r w:rsidR="00302064">
        <w:rPr>
          <w:noProof/>
          <w:lang w:val="da-DK"/>
        </w:rPr>
        <w:t>er</w:t>
      </w:r>
      <w:r w:rsidR="004A59D3">
        <w:rPr>
          <w:noProof/>
          <w:lang w:val="da-DK"/>
        </w:rPr>
        <w:t xml:space="preserve"> den sidste dag i den </w:t>
      </w:r>
      <w:r w:rsidR="00302064">
        <w:rPr>
          <w:noProof/>
          <w:lang w:val="da-DK"/>
        </w:rPr>
        <w:t>nævnte</w:t>
      </w:r>
      <w:r w:rsidR="004A59D3">
        <w:rPr>
          <w:noProof/>
          <w:lang w:val="da-DK"/>
        </w:rPr>
        <w:t xml:space="preserve"> måned.</w:t>
      </w:r>
    </w:p>
    <w:p w:rsidR="004A59D3" w:rsidRDefault="004A59D3">
      <w:pPr>
        <w:suppressAutoHyphens/>
        <w:ind w:left="567" w:hanging="567"/>
        <w:rPr>
          <w:bCs/>
          <w:noProof/>
          <w:lang w:val="da-DK"/>
        </w:rPr>
      </w:pPr>
    </w:p>
    <w:p w:rsidR="004A59D3" w:rsidRDefault="004A59D3">
      <w:pPr>
        <w:suppressAutoHyphens/>
        <w:rPr>
          <w:noProof/>
          <w:lang w:val="da-DK"/>
        </w:rPr>
      </w:pPr>
      <w:r>
        <w:rPr>
          <w:bCs/>
          <w:noProof/>
          <w:lang w:val="da-DK"/>
        </w:rPr>
        <w:t xml:space="preserve">Brug ikke </w:t>
      </w:r>
      <w:r w:rsidR="005C492E">
        <w:rPr>
          <w:bCs/>
          <w:noProof/>
          <w:lang w:val="da-DK"/>
        </w:rPr>
        <w:t>lægemidlet</w:t>
      </w:r>
      <w:r w:rsidR="00302064">
        <w:rPr>
          <w:bCs/>
          <w:noProof/>
          <w:lang w:val="da-DK"/>
        </w:rPr>
        <w:t>,</w:t>
      </w:r>
      <w:r>
        <w:rPr>
          <w:bCs/>
          <w:noProof/>
          <w:lang w:val="da-DK"/>
        </w:rPr>
        <w:t xml:space="preserve"> hvis du ser </w:t>
      </w:r>
      <w:r>
        <w:rPr>
          <w:noProof/>
          <w:lang w:val="da-DK"/>
        </w:rPr>
        <w:t>en farvning af produktet</w:t>
      </w:r>
      <w:r w:rsidR="00302064">
        <w:rPr>
          <w:noProof/>
          <w:lang w:val="da-DK"/>
        </w:rPr>
        <w:t>,</w:t>
      </w:r>
      <w:r>
        <w:rPr>
          <w:noProof/>
          <w:lang w:val="da-DK"/>
        </w:rPr>
        <w:t xml:space="preserve"> eller </w:t>
      </w:r>
      <w:r w:rsidR="00302064">
        <w:rPr>
          <w:noProof/>
          <w:lang w:val="da-DK"/>
        </w:rPr>
        <w:t xml:space="preserve">hvis </w:t>
      </w:r>
      <w:r>
        <w:rPr>
          <w:noProof/>
          <w:lang w:val="da-DK"/>
        </w:rPr>
        <w:t xml:space="preserve">der er faste partikler i produktet. Du må </w:t>
      </w:r>
      <w:r>
        <w:rPr>
          <w:b/>
          <w:noProof/>
          <w:lang w:val="da-DK"/>
        </w:rPr>
        <w:t>kun</w:t>
      </w:r>
      <w:r>
        <w:rPr>
          <w:noProof/>
          <w:lang w:val="da-DK"/>
        </w:rPr>
        <w:t xml:space="preserve"> bruge det, hvis det ser ud som vand. Kontrollér det hver gang du skal injicere dig selv.</w:t>
      </w:r>
    </w:p>
    <w:p w:rsidR="004A59D3" w:rsidRDefault="004A59D3">
      <w:pPr>
        <w:suppressAutoHyphens/>
        <w:ind w:left="567" w:hanging="567"/>
        <w:rPr>
          <w:bCs/>
          <w:noProof/>
          <w:lang w:val="da-DK"/>
        </w:rPr>
      </w:pPr>
    </w:p>
    <w:p w:rsidR="004A59D3" w:rsidRDefault="000E1A04">
      <w:pPr>
        <w:suppressAutoHyphens/>
        <w:rPr>
          <w:bCs/>
          <w:noProof/>
          <w:lang w:val="da-DK"/>
        </w:rPr>
      </w:pPr>
      <w:r>
        <w:rPr>
          <w:bCs/>
          <w:noProof/>
          <w:lang w:val="da-DK"/>
        </w:rPr>
        <w:t>Spørg apotek</w:t>
      </w:r>
      <w:r w:rsidR="00F8402C">
        <w:rPr>
          <w:bCs/>
          <w:noProof/>
          <w:lang w:val="da-DK"/>
        </w:rPr>
        <w:t>spersonalet</w:t>
      </w:r>
      <w:r>
        <w:rPr>
          <w:bCs/>
          <w:noProof/>
          <w:lang w:val="da-DK"/>
        </w:rPr>
        <w:t xml:space="preserve">, hvordan du skal </w:t>
      </w:r>
      <w:r w:rsidR="00642482">
        <w:rPr>
          <w:bCs/>
          <w:noProof/>
          <w:lang w:val="da-DK"/>
        </w:rPr>
        <w:t>bortskaffe</w:t>
      </w:r>
      <w:r>
        <w:rPr>
          <w:bCs/>
          <w:noProof/>
          <w:lang w:val="da-DK"/>
        </w:rPr>
        <w:t xml:space="preserve"> medicinrester. Af hensyn til miljøet må du ikke smide medicinrester i afløbet, toilettet eller skraldespanden</w:t>
      </w:r>
      <w:r w:rsidR="004A59D3">
        <w:rPr>
          <w:bCs/>
          <w:noProof/>
          <w:lang w:val="da-DK"/>
        </w:rPr>
        <w:t>.</w:t>
      </w:r>
    </w:p>
    <w:p w:rsidR="004A59D3" w:rsidRDefault="004A59D3">
      <w:pPr>
        <w:suppressAutoHyphens/>
        <w:ind w:left="567" w:hanging="567"/>
        <w:rPr>
          <w:bCs/>
          <w:noProof/>
          <w:lang w:val="da-DK"/>
        </w:rPr>
      </w:pPr>
    </w:p>
    <w:p w:rsidR="004A59D3" w:rsidRDefault="004A59D3">
      <w:pPr>
        <w:suppressAutoHyphens/>
        <w:ind w:left="567" w:hanging="567"/>
        <w:rPr>
          <w:bCs/>
          <w:noProof/>
          <w:lang w:val="da-DK"/>
        </w:rPr>
      </w:pPr>
    </w:p>
    <w:p w:rsidR="004A59D3" w:rsidRDefault="004A59D3">
      <w:pPr>
        <w:suppressAutoHyphens/>
        <w:ind w:left="567" w:hanging="567"/>
        <w:rPr>
          <w:noProof/>
          <w:lang w:val="da-DK"/>
        </w:rPr>
      </w:pPr>
      <w:r>
        <w:rPr>
          <w:b/>
          <w:noProof/>
          <w:lang w:val="da-DK"/>
        </w:rPr>
        <w:t>6.</w:t>
      </w:r>
      <w:r>
        <w:rPr>
          <w:b/>
          <w:noProof/>
          <w:lang w:val="da-DK"/>
        </w:rPr>
        <w:tab/>
      </w:r>
      <w:r w:rsidR="00913389">
        <w:rPr>
          <w:b/>
          <w:noProof/>
          <w:lang w:val="da-DK"/>
        </w:rPr>
        <w:t>Pakningsstørrelser og yderligere oplysninger</w:t>
      </w:r>
    </w:p>
    <w:p w:rsidR="004A59D3" w:rsidRDefault="004A59D3">
      <w:pPr>
        <w:numPr>
          <w:ilvl w:val="12"/>
          <w:numId w:val="0"/>
        </w:numPr>
        <w:ind w:right="-2"/>
        <w:rPr>
          <w:noProof/>
          <w:lang w:val="da-DK"/>
        </w:rPr>
      </w:pPr>
    </w:p>
    <w:p w:rsidR="004A59D3" w:rsidRDefault="004A59D3">
      <w:pPr>
        <w:numPr>
          <w:ilvl w:val="12"/>
          <w:numId w:val="0"/>
        </w:numPr>
        <w:ind w:right="-2"/>
        <w:rPr>
          <w:b/>
          <w:bCs/>
          <w:noProof/>
          <w:lang w:val="da-DK"/>
        </w:rPr>
      </w:pPr>
      <w:r>
        <w:rPr>
          <w:b/>
          <w:bCs/>
          <w:noProof/>
          <w:lang w:val="da-DK"/>
        </w:rPr>
        <w:t xml:space="preserve">Humalog </w:t>
      </w:r>
      <w:r w:rsidR="00EA0E04">
        <w:rPr>
          <w:b/>
          <w:lang w:val="da-DK"/>
        </w:rPr>
        <w:t>100</w:t>
      </w:r>
      <w:r w:rsidR="00EA0E04" w:rsidRPr="008B2E39">
        <w:rPr>
          <w:snapToGrid w:val="0"/>
          <w:lang w:val="da-DK"/>
        </w:rPr>
        <w:t> </w:t>
      </w:r>
      <w:r w:rsidR="00094855" w:rsidRPr="00330AB6">
        <w:rPr>
          <w:b/>
          <w:lang w:val="da-DK"/>
        </w:rPr>
        <w:t>enheder</w:t>
      </w:r>
      <w:r w:rsidRPr="00EC55AF">
        <w:rPr>
          <w:b/>
          <w:lang w:val="da-DK"/>
        </w:rPr>
        <w:t>/</w:t>
      </w:r>
      <w:r>
        <w:rPr>
          <w:b/>
          <w:lang w:val="da-DK"/>
        </w:rPr>
        <w:t>ml injektionsvæske, opløsning,</w:t>
      </w:r>
      <w:r>
        <w:rPr>
          <w:b/>
          <w:bCs/>
          <w:noProof/>
          <w:lang w:val="da-DK"/>
        </w:rPr>
        <w:t xml:space="preserve"> i hætteglas indeholder</w:t>
      </w:r>
      <w:r w:rsidR="00AA4D94">
        <w:rPr>
          <w:b/>
          <w:bCs/>
          <w:noProof/>
          <w:lang w:val="da-DK"/>
        </w:rPr>
        <w:t>:</w:t>
      </w:r>
    </w:p>
    <w:p w:rsidR="004A59D3" w:rsidRDefault="004A59D3">
      <w:pPr>
        <w:suppressAutoHyphens/>
        <w:ind w:left="567" w:hanging="567"/>
        <w:rPr>
          <w:noProof/>
          <w:lang w:val="da-DK"/>
        </w:rPr>
      </w:pPr>
      <w:r>
        <w:rPr>
          <w:noProof/>
          <w:lang w:val="da-DK"/>
        </w:rPr>
        <w:t>-</w:t>
      </w:r>
      <w:r>
        <w:rPr>
          <w:noProof/>
          <w:lang w:val="da-DK"/>
        </w:rPr>
        <w:tab/>
      </w:r>
      <w:r w:rsidR="00AA4D94">
        <w:rPr>
          <w:noProof/>
          <w:lang w:val="da-DK"/>
        </w:rPr>
        <w:t>A</w:t>
      </w:r>
      <w:r>
        <w:rPr>
          <w:noProof/>
          <w:lang w:val="da-DK"/>
        </w:rPr>
        <w:t>ktiv</w:t>
      </w:r>
      <w:r w:rsidR="00AA4D94">
        <w:rPr>
          <w:noProof/>
          <w:lang w:val="da-DK"/>
        </w:rPr>
        <w:t>t</w:t>
      </w:r>
      <w:r>
        <w:rPr>
          <w:noProof/>
          <w:lang w:val="da-DK"/>
        </w:rPr>
        <w:t xml:space="preserve"> stof</w:t>
      </w:r>
      <w:r w:rsidR="00AA4D94">
        <w:rPr>
          <w:noProof/>
          <w:lang w:val="da-DK"/>
        </w:rPr>
        <w:t>:</w:t>
      </w:r>
      <w:r>
        <w:rPr>
          <w:noProof/>
          <w:lang w:val="da-DK"/>
        </w:rPr>
        <w:t xml:space="preserve"> </w:t>
      </w:r>
      <w:r>
        <w:rPr>
          <w:lang w:val="da-DK"/>
        </w:rPr>
        <w:t>insulin lispro. Insulin lispro er fremstillet ved gensplejsning. Det er en ændret form for human insulin og er derfor forskellig fra andre humane og animalske insuliner. Insulin lispro er nært beslægtet med human insulin, som er et naturligt hormon, der produceres af kroppens bugspytkirtel.</w:t>
      </w:r>
    </w:p>
    <w:p w:rsidR="004A59D3" w:rsidRDefault="004A59D3">
      <w:pPr>
        <w:numPr>
          <w:ilvl w:val="12"/>
          <w:numId w:val="0"/>
        </w:numPr>
        <w:ind w:left="567" w:right="11" w:hanging="567"/>
        <w:rPr>
          <w:lang w:val="da-DK"/>
        </w:rPr>
      </w:pPr>
      <w:r>
        <w:rPr>
          <w:noProof/>
          <w:lang w:val="da-DK"/>
        </w:rPr>
        <w:t>-</w:t>
      </w:r>
      <w:r>
        <w:rPr>
          <w:noProof/>
          <w:lang w:val="da-DK"/>
        </w:rPr>
        <w:tab/>
      </w:r>
      <w:r w:rsidR="00AA4D94">
        <w:rPr>
          <w:noProof/>
          <w:lang w:val="da-DK"/>
        </w:rPr>
        <w:t>Ø</w:t>
      </w:r>
      <w:r>
        <w:rPr>
          <w:noProof/>
          <w:lang w:val="da-DK"/>
        </w:rPr>
        <w:t>vrige indholdsstoffer</w:t>
      </w:r>
      <w:r w:rsidR="00AA4D94">
        <w:rPr>
          <w:noProof/>
          <w:lang w:val="da-DK"/>
        </w:rPr>
        <w:t>:</w:t>
      </w:r>
      <w:r>
        <w:rPr>
          <w:noProof/>
          <w:lang w:val="da-DK"/>
        </w:rPr>
        <w:t xml:space="preserve"> </w:t>
      </w:r>
      <w:r>
        <w:rPr>
          <w:lang w:val="da-DK"/>
        </w:rPr>
        <w:t>m-cresol, glycerol, dinatriumphosphat heptahydrat, zinkoxid og vand til injektionsvæsker. Natriumhydroxid eller saltsyre kan være tilsat for at justere surhedsgraden (pH).</w:t>
      </w:r>
    </w:p>
    <w:p w:rsidR="004A59D3" w:rsidRDefault="004A59D3">
      <w:pPr>
        <w:numPr>
          <w:ilvl w:val="12"/>
          <w:numId w:val="0"/>
        </w:numPr>
        <w:ind w:right="-2"/>
        <w:rPr>
          <w:noProof/>
          <w:lang w:val="da-DK"/>
        </w:rPr>
      </w:pPr>
    </w:p>
    <w:p w:rsidR="004A59D3" w:rsidRDefault="00AA4D94">
      <w:pPr>
        <w:numPr>
          <w:ilvl w:val="12"/>
          <w:numId w:val="0"/>
        </w:numPr>
        <w:ind w:right="-2"/>
        <w:rPr>
          <w:b/>
          <w:bCs/>
          <w:noProof/>
          <w:lang w:val="da-DK"/>
        </w:rPr>
      </w:pPr>
      <w:r>
        <w:rPr>
          <w:b/>
          <w:bCs/>
          <w:noProof/>
          <w:lang w:val="da-DK"/>
        </w:rPr>
        <w:t>U</w:t>
      </w:r>
      <w:r w:rsidR="004A59D3">
        <w:rPr>
          <w:b/>
          <w:bCs/>
          <w:noProof/>
          <w:lang w:val="da-DK"/>
        </w:rPr>
        <w:t>dseende og pakning</w:t>
      </w:r>
      <w:r>
        <w:rPr>
          <w:b/>
          <w:bCs/>
          <w:noProof/>
          <w:lang w:val="da-DK"/>
        </w:rPr>
        <w:t>s</w:t>
      </w:r>
      <w:r w:rsidR="004A59D3">
        <w:rPr>
          <w:b/>
          <w:bCs/>
          <w:noProof/>
          <w:lang w:val="da-DK"/>
        </w:rPr>
        <w:t>størrelse</w:t>
      </w:r>
      <w:r>
        <w:rPr>
          <w:b/>
          <w:bCs/>
          <w:noProof/>
          <w:lang w:val="da-DK"/>
        </w:rPr>
        <w:t>r</w:t>
      </w:r>
    </w:p>
    <w:p w:rsidR="004A59D3" w:rsidRDefault="00EA0E04">
      <w:pPr>
        <w:numPr>
          <w:ilvl w:val="12"/>
          <w:numId w:val="0"/>
        </w:numPr>
        <w:ind w:right="11"/>
        <w:rPr>
          <w:lang w:val="da-DK"/>
        </w:rPr>
      </w:pPr>
      <w:r>
        <w:rPr>
          <w:lang w:val="da-DK"/>
        </w:rPr>
        <w:t>Humalog 100</w:t>
      </w:r>
      <w:r w:rsidRPr="008B2E39">
        <w:rPr>
          <w:snapToGrid w:val="0"/>
          <w:lang w:val="da-DK"/>
        </w:rPr>
        <w:t> </w:t>
      </w:r>
      <w:r w:rsidR="00094855">
        <w:rPr>
          <w:lang w:val="da-DK"/>
        </w:rPr>
        <w:t>enheder</w:t>
      </w:r>
      <w:r w:rsidR="004A59D3">
        <w:rPr>
          <w:lang w:val="da-DK"/>
        </w:rPr>
        <w:t>/ml injektionsvæske, opløsning er en steril klar farveløs van</w:t>
      </w:r>
      <w:r>
        <w:rPr>
          <w:lang w:val="da-DK"/>
        </w:rPr>
        <w:t>dig opløsning og indeholder 100</w:t>
      </w:r>
      <w:r w:rsidRPr="008B2E39">
        <w:rPr>
          <w:snapToGrid w:val="0"/>
          <w:lang w:val="da-DK"/>
        </w:rPr>
        <w:t> </w:t>
      </w:r>
      <w:r w:rsidR="004A59D3">
        <w:rPr>
          <w:lang w:val="da-DK"/>
        </w:rPr>
        <w:t>enheder ins</w:t>
      </w:r>
      <w:r>
        <w:rPr>
          <w:lang w:val="da-DK"/>
        </w:rPr>
        <w:t>ulin lispro per milliliter (100</w:t>
      </w:r>
      <w:r w:rsidRPr="008B2E39">
        <w:rPr>
          <w:snapToGrid w:val="0"/>
          <w:lang w:val="da-DK"/>
        </w:rPr>
        <w:t> </w:t>
      </w:r>
      <w:r w:rsidR="00094855">
        <w:rPr>
          <w:lang w:val="da-DK"/>
        </w:rPr>
        <w:t>enheder</w:t>
      </w:r>
      <w:r w:rsidR="004A59D3">
        <w:rPr>
          <w:lang w:val="da-DK"/>
        </w:rPr>
        <w:t xml:space="preserve">/ml) injektionsvæske. </w:t>
      </w:r>
      <w:r>
        <w:rPr>
          <w:lang w:val="da-DK"/>
        </w:rPr>
        <w:t>Hvert hætteglas indeholder 1000</w:t>
      </w:r>
      <w:r w:rsidRPr="008B2E39">
        <w:rPr>
          <w:snapToGrid w:val="0"/>
          <w:lang w:val="da-DK"/>
        </w:rPr>
        <w:t> </w:t>
      </w:r>
      <w:r w:rsidR="004A59D3">
        <w:rPr>
          <w:lang w:val="da-DK"/>
        </w:rPr>
        <w:t>e</w:t>
      </w:r>
      <w:r>
        <w:rPr>
          <w:lang w:val="da-DK"/>
        </w:rPr>
        <w:t>nheder (10</w:t>
      </w:r>
      <w:r w:rsidRPr="008B2E39">
        <w:rPr>
          <w:snapToGrid w:val="0"/>
          <w:lang w:val="da-DK"/>
        </w:rPr>
        <w:t> </w:t>
      </w:r>
      <w:r>
        <w:rPr>
          <w:lang w:val="da-DK"/>
        </w:rPr>
        <w:t>milliliter). Humalog 100</w:t>
      </w:r>
      <w:r w:rsidRPr="008B2E39">
        <w:rPr>
          <w:snapToGrid w:val="0"/>
          <w:lang w:val="da-DK"/>
        </w:rPr>
        <w:t> </w:t>
      </w:r>
      <w:r w:rsidR="00094855">
        <w:rPr>
          <w:lang w:val="da-DK"/>
        </w:rPr>
        <w:t>enheder</w:t>
      </w:r>
      <w:r w:rsidR="004A59D3">
        <w:rPr>
          <w:lang w:val="da-DK"/>
        </w:rPr>
        <w:t>/ml injektionsvæske, opløsning, i hætteglas findes i pakninger med 1 hætteglas, 2 hætteglas samt i en multipakning med 5 x 1 hætteglas. Ikke alle pakningsstørrels</w:t>
      </w:r>
      <w:r>
        <w:rPr>
          <w:lang w:val="da-DK"/>
        </w:rPr>
        <w:t>er er nødvendigvis markedsført.</w:t>
      </w:r>
    </w:p>
    <w:p w:rsidR="004A59D3" w:rsidRDefault="004A59D3">
      <w:pPr>
        <w:numPr>
          <w:ilvl w:val="12"/>
          <w:numId w:val="0"/>
        </w:numPr>
        <w:ind w:right="-2"/>
        <w:rPr>
          <w:noProof/>
          <w:lang w:val="da-DK"/>
        </w:rPr>
      </w:pPr>
    </w:p>
    <w:p w:rsidR="004A59D3" w:rsidRDefault="004A59D3">
      <w:pPr>
        <w:numPr>
          <w:ilvl w:val="12"/>
          <w:numId w:val="0"/>
        </w:numPr>
        <w:ind w:right="-2"/>
        <w:rPr>
          <w:noProof/>
          <w:lang w:val="da-DK"/>
        </w:rPr>
      </w:pPr>
      <w:r>
        <w:rPr>
          <w:b/>
          <w:bCs/>
          <w:noProof/>
          <w:lang w:val="da-DK"/>
        </w:rPr>
        <w:t>Indehaver af markedsføringstilladelsen og fremstiller</w:t>
      </w:r>
    </w:p>
    <w:p w:rsidR="004A59D3" w:rsidRPr="00C330C4" w:rsidRDefault="00EA0E04" w:rsidP="005704B0">
      <w:pPr>
        <w:numPr>
          <w:ilvl w:val="12"/>
          <w:numId w:val="0"/>
        </w:numPr>
        <w:ind w:right="11"/>
        <w:rPr>
          <w:lang w:val="da-DK"/>
        </w:rPr>
      </w:pPr>
      <w:r>
        <w:rPr>
          <w:lang w:val="da-DK"/>
        </w:rPr>
        <w:t>Humalog 100</w:t>
      </w:r>
      <w:r w:rsidRPr="008B2E39">
        <w:rPr>
          <w:snapToGrid w:val="0"/>
          <w:lang w:val="da-DK"/>
        </w:rPr>
        <w:t> </w:t>
      </w:r>
      <w:r w:rsidR="00094855">
        <w:rPr>
          <w:lang w:val="da-DK"/>
        </w:rPr>
        <w:t>enheder</w:t>
      </w:r>
      <w:r w:rsidR="004A59D3">
        <w:rPr>
          <w:lang w:val="da-DK"/>
        </w:rPr>
        <w:t>/ml injektionsvæske, opløsning, i hættegl</w:t>
      </w:r>
      <w:r>
        <w:rPr>
          <w:lang w:val="da-DK"/>
        </w:rPr>
        <w:t>as fremstilles af:</w:t>
      </w:r>
    </w:p>
    <w:p w:rsidR="009202C0" w:rsidRPr="005704B0" w:rsidRDefault="009202C0" w:rsidP="00C330C4">
      <w:pPr>
        <w:numPr>
          <w:ilvl w:val="0"/>
          <w:numId w:val="2"/>
        </w:numPr>
        <w:ind w:right="11"/>
        <w:rPr>
          <w:lang w:val="it-IT"/>
        </w:rPr>
      </w:pPr>
      <w:r w:rsidRPr="009137FE">
        <w:rPr>
          <w:lang w:val="es-ES_tradnl"/>
        </w:rPr>
        <w:t>Lilly S.A., Avda. de la Industria 30, 28108 Alcobendas</w:t>
      </w:r>
      <w:r w:rsidR="00877626">
        <w:rPr>
          <w:lang w:val="es-ES_tradnl"/>
        </w:rPr>
        <w:t>,</w:t>
      </w:r>
      <w:r w:rsidRPr="009137FE">
        <w:rPr>
          <w:lang w:val="es-ES_tradnl"/>
        </w:rPr>
        <w:t xml:space="preserve"> Madrid, Spa</w:t>
      </w:r>
      <w:r w:rsidR="007B7901">
        <w:rPr>
          <w:lang w:val="es-ES_tradnl"/>
        </w:rPr>
        <w:t>n</w:t>
      </w:r>
      <w:r w:rsidRPr="009137FE">
        <w:rPr>
          <w:lang w:val="es-ES_tradnl"/>
        </w:rPr>
        <w:t>i</w:t>
      </w:r>
      <w:r w:rsidR="007B7901">
        <w:rPr>
          <w:lang w:val="es-ES_tradnl"/>
        </w:rPr>
        <w:t>e</w:t>
      </w:r>
      <w:r w:rsidRPr="009137FE">
        <w:rPr>
          <w:lang w:val="es-ES_tradnl"/>
        </w:rPr>
        <w:t>n</w:t>
      </w:r>
      <w:r>
        <w:rPr>
          <w:lang w:val="es-ES_tradnl"/>
        </w:rPr>
        <w:t>.</w:t>
      </w:r>
    </w:p>
    <w:p w:rsidR="004A59D3" w:rsidRPr="0054346D" w:rsidRDefault="004A59D3">
      <w:pPr>
        <w:numPr>
          <w:ilvl w:val="12"/>
          <w:numId w:val="0"/>
        </w:numPr>
        <w:ind w:right="-2"/>
        <w:rPr>
          <w:noProof/>
          <w:lang w:val="es-ES"/>
        </w:rPr>
      </w:pPr>
    </w:p>
    <w:p w:rsidR="004A59D3" w:rsidRDefault="004A59D3">
      <w:pPr>
        <w:numPr>
          <w:ilvl w:val="12"/>
          <w:numId w:val="0"/>
        </w:numPr>
        <w:ind w:right="11"/>
        <w:rPr>
          <w:lang w:val="da-DK"/>
        </w:rPr>
      </w:pPr>
      <w:r>
        <w:rPr>
          <w:lang w:val="da-DK"/>
        </w:rPr>
        <w:t xml:space="preserve">Indehaver af markedsføringstilladelsen er: Eli Lilly Nederland B.V., </w:t>
      </w:r>
      <w:r w:rsidR="00C00AFA">
        <w:rPr>
          <w:lang w:val="da-DK"/>
        </w:rPr>
        <w:t>Papendorpseweg 83, 3528 BJ Utrecht</w:t>
      </w:r>
      <w:r>
        <w:rPr>
          <w:lang w:val="da-DK"/>
        </w:rPr>
        <w:t>, Holland.</w:t>
      </w:r>
    </w:p>
    <w:p w:rsidR="004A59D3" w:rsidRDefault="004A59D3">
      <w:pPr>
        <w:numPr>
          <w:ilvl w:val="12"/>
          <w:numId w:val="0"/>
        </w:numPr>
        <w:ind w:right="-2"/>
        <w:rPr>
          <w:noProof/>
          <w:lang w:val="da-DK"/>
        </w:rPr>
      </w:pPr>
    </w:p>
    <w:p w:rsidR="004A59D3" w:rsidRDefault="00AA4D94" w:rsidP="00604ADF">
      <w:pPr>
        <w:keepNext/>
        <w:rPr>
          <w:noProof/>
          <w:lang w:val="da-DK"/>
        </w:rPr>
      </w:pPr>
      <w:r>
        <w:rPr>
          <w:noProof/>
          <w:lang w:val="da-DK"/>
        </w:rPr>
        <w:t xml:space="preserve">Hvis du </w:t>
      </w:r>
      <w:r w:rsidR="00642482">
        <w:rPr>
          <w:noProof/>
          <w:lang w:val="da-DK"/>
        </w:rPr>
        <w:t>ønsker</w:t>
      </w:r>
      <w:r w:rsidR="004A59D3">
        <w:rPr>
          <w:noProof/>
          <w:lang w:val="da-DK"/>
        </w:rPr>
        <w:t xml:space="preserve"> yderligere oplysninger om </w:t>
      </w:r>
      <w:r w:rsidR="00642482">
        <w:rPr>
          <w:noProof/>
          <w:lang w:val="da-DK"/>
        </w:rPr>
        <w:t>dette lægemiddel</w:t>
      </w:r>
      <w:r>
        <w:rPr>
          <w:noProof/>
          <w:lang w:val="da-DK"/>
        </w:rPr>
        <w:t>,</w:t>
      </w:r>
      <w:r w:rsidR="00273654">
        <w:rPr>
          <w:noProof/>
          <w:lang w:val="da-DK"/>
        </w:rPr>
        <w:t xml:space="preserve"> </w:t>
      </w:r>
      <w:r>
        <w:rPr>
          <w:noProof/>
          <w:lang w:val="da-DK"/>
        </w:rPr>
        <w:t>skal</w:t>
      </w:r>
      <w:r w:rsidR="004A59D3">
        <w:rPr>
          <w:noProof/>
          <w:lang w:val="da-DK"/>
        </w:rPr>
        <w:t xml:space="preserve"> </w:t>
      </w:r>
      <w:r>
        <w:rPr>
          <w:noProof/>
          <w:lang w:val="da-DK"/>
        </w:rPr>
        <w:t xml:space="preserve">du </w:t>
      </w:r>
      <w:r w:rsidR="004A59D3">
        <w:rPr>
          <w:noProof/>
          <w:lang w:val="da-DK"/>
        </w:rPr>
        <w:t>henvende</w:t>
      </w:r>
      <w:r>
        <w:rPr>
          <w:noProof/>
          <w:lang w:val="da-DK"/>
        </w:rPr>
        <w:t xml:space="preserve"> dig </w:t>
      </w:r>
      <w:r w:rsidR="004A59D3">
        <w:rPr>
          <w:noProof/>
          <w:lang w:val="da-DK"/>
        </w:rPr>
        <w:t>til den lokale repræsentant</w:t>
      </w:r>
      <w:r w:rsidR="00642482">
        <w:rPr>
          <w:noProof/>
          <w:lang w:val="da-DK"/>
        </w:rPr>
        <w:t xml:space="preserve"> for indehaveren af markedsføringstilladelsen</w:t>
      </w:r>
      <w:r w:rsidR="004A59D3">
        <w:rPr>
          <w:noProof/>
          <w:lang w:val="da-DK"/>
        </w:rPr>
        <w:t>:</w:t>
      </w:r>
    </w:p>
    <w:p w:rsidR="004A59D3" w:rsidRDefault="004A59D3" w:rsidP="00604ADF">
      <w:pPr>
        <w:pStyle w:val="EndnoteText"/>
        <w:keepNext/>
        <w:numPr>
          <w:ilvl w:val="12"/>
          <w:numId w:val="0"/>
        </w:numPr>
        <w:tabs>
          <w:tab w:val="clear" w:pos="567"/>
        </w:tabs>
        <w:rPr>
          <w:lang w:val="da-DK"/>
        </w:rPr>
      </w:pPr>
    </w:p>
    <w:tbl>
      <w:tblPr>
        <w:tblW w:w="0" w:type="auto"/>
        <w:tblInd w:w="-34" w:type="dxa"/>
        <w:tblCellMar>
          <w:left w:w="40" w:type="dxa"/>
          <w:right w:w="40" w:type="dxa"/>
        </w:tblCellMar>
        <w:tblLook w:val="0000" w:firstRow="0" w:lastRow="0" w:firstColumn="0" w:lastColumn="0" w:noHBand="0" w:noVBand="0"/>
      </w:tblPr>
      <w:tblGrid>
        <w:gridCol w:w="4076"/>
        <w:gridCol w:w="4064"/>
      </w:tblGrid>
      <w:tr w:rsidR="00563C62" w:rsidRPr="00245938" w:rsidTr="001D63F3">
        <w:tc>
          <w:tcPr>
            <w:tcW w:w="0" w:type="auto"/>
          </w:tcPr>
          <w:p w:rsidR="00563C62" w:rsidRPr="00245938" w:rsidRDefault="00563C62" w:rsidP="001D63F3">
            <w:pPr>
              <w:pStyle w:val="EndnoteText"/>
              <w:numPr>
                <w:ilvl w:val="12"/>
                <w:numId w:val="0"/>
              </w:numPr>
              <w:rPr>
                <w:b/>
                <w:bCs/>
                <w:lang w:val="fr-FR" w:eastAsia="en-US"/>
              </w:rPr>
            </w:pPr>
            <w:r w:rsidRPr="00245938">
              <w:rPr>
                <w:b/>
                <w:bCs/>
                <w:lang w:val="fr-FR" w:eastAsia="en-US"/>
              </w:rPr>
              <w:t>Belgique/België/Belgien</w:t>
            </w:r>
          </w:p>
          <w:p w:rsidR="00563C62" w:rsidRPr="00245938" w:rsidRDefault="00563C62" w:rsidP="001D63F3">
            <w:pPr>
              <w:pStyle w:val="EndnoteText"/>
              <w:numPr>
                <w:ilvl w:val="12"/>
                <w:numId w:val="0"/>
              </w:numPr>
              <w:rPr>
                <w:lang w:val="fr-FR" w:eastAsia="en-US"/>
              </w:rPr>
            </w:pPr>
            <w:r w:rsidRPr="00245938">
              <w:rPr>
                <w:lang w:val="fr-FR" w:eastAsia="en-US"/>
              </w:rPr>
              <w:t>Eli Lilly Benelux S.A./N.V.</w:t>
            </w:r>
          </w:p>
          <w:p w:rsidR="00563C62" w:rsidRPr="00245938" w:rsidRDefault="00563C62" w:rsidP="001D63F3">
            <w:pPr>
              <w:pStyle w:val="EndnoteText"/>
              <w:numPr>
                <w:ilvl w:val="12"/>
                <w:numId w:val="0"/>
              </w:numPr>
              <w:rPr>
                <w:lang w:eastAsia="en-US"/>
              </w:rPr>
            </w:pPr>
            <w:r w:rsidRPr="00245938">
              <w:rPr>
                <w:lang w:eastAsia="en-US"/>
              </w:rPr>
              <w:t>Tél/Tel: + 32-(0)2 548 84 84</w:t>
            </w:r>
          </w:p>
        </w:tc>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Lietuva</w:t>
            </w:r>
          </w:p>
          <w:p w:rsidR="00563C62" w:rsidRPr="00245938" w:rsidRDefault="001E32D8" w:rsidP="001D63F3">
            <w:pPr>
              <w:pStyle w:val="EndnoteText"/>
              <w:numPr>
                <w:ilvl w:val="12"/>
                <w:numId w:val="0"/>
              </w:numPr>
              <w:rPr>
                <w:lang w:val="en-US" w:eastAsia="en-US"/>
              </w:rPr>
            </w:pPr>
            <w:r>
              <w:rPr>
                <w:color w:val="000000"/>
                <w:szCs w:val="22"/>
                <w:lang w:val="en-US"/>
              </w:rPr>
              <w:t>Eli Lilly Lietuva</w:t>
            </w:r>
          </w:p>
          <w:p w:rsidR="00563C62" w:rsidRPr="00245938" w:rsidRDefault="00563C62" w:rsidP="001D63F3">
            <w:pPr>
              <w:pStyle w:val="EndnoteText"/>
              <w:numPr>
                <w:ilvl w:val="12"/>
                <w:numId w:val="0"/>
              </w:numPr>
              <w:rPr>
                <w:lang w:eastAsia="en-US"/>
              </w:rPr>
            </w:pPr>
            <w:r w:rsidRPr="00245938">
              <w:rPr>
                <w:lang w:eastAsia="en-US"/>
              </w:rPr>
              <w:t>Tel. +370 (5) 2649600</w:t>
            </w:r>
          </w:p>
        </w:tc>
      </w:tr>
      <w:tr w:rsidR="00563C62" w:rsidRPr="00245938" w:rsidTr="001D63F3">
        <w:tc>
          <w:tcPr>
            <w:tcW w:w="0" w:type="auto"/>
          </w:tcPr>
          <w:p w:rsidR="00563C62" w:rsidRPr="00245938" w:rsidRDefault="00563C62" w:rsidP="001D63F3">
            <w:pPr>
              <w:pStyle w:val="EndnoteText"/>
              <w:numPr>
                <w:ilvl w:val="12"/>
                <w:numId w:val="0"/>
              </w:numPr>
              <w:rPr>
                <w:b/>
                <w:lang w:val="bg-BG" w:eastAsia="en-US"/>
              </w:rPr>
            </w:pPr>
            <w:r w:rsidRPr="00245938">
              <w:rPr>
                <w:b/>
                <w:lang w:val="bg-BG" w:eastAsia="en-US"/>
              </w:rPr>
              <w:t>България</w:t>
            </w:r>
          </w:p>
          <w:p w:rsidR="00563C62" w:rsidRPr="00245938" w:rsidRDefault="00563C62" w:rsidP="001D63F3">
            <w:pPr>
              <w:pStyle w:val="EndnoteText"/>
              <w:numPr>
                <w:ilvl w:val="12"/>
                <w:numId w:val="0"/>
              </w:numPr>
              <w:rPr>
                <w:lang w:val="bg-BG" w:eastAsia="en-US"/>
              </w:rPr>
            </w:pPr>
            <w:r w:rsidRPr="00245938">
              <w:rPr>
                <w:lang w:val="bg-BG" w:eastAsia="en-US"/>
              </w:rPr>
              <w:t>ТП "Ели Лили Недерланд" Б.В. - България</w:t>
            </w:r>
          </w:p>
          <w:p w:rsidR="00563C62" w:rsidRPr="00245938" w:rsidRDefault="00563C62" w:rsidP="001D63F3">
            <w:pPr>
              <w:pStyle w:val="EndnoteText"/>
              <w:numPr>
                <w:ilvl w:val="12"/>
                <w:numId w:val="0"/>
              </w:numPr>
              <w:rPr>
                <w:b/>
                <w:bCs/>
                <w:lang w:eastAsia="en-US"/>
              </w:rPr>
            </w:pPr>
            <w:r w:rsidRPr="00245938">
              <w:rPr>
                <w:lang w:val="bg-BG" w:eastAsia="en-US"/>
              </w:rPr>
              <w:t>тел. + 359 2 491 41 40</w:t>
            </w:r>
          </w:p>
        </w:tc>
        <w:tc>
          <w:tcPr>
            <w:tcW w:w="0" w:type="auto"/>
          </w:tcPr>
          <w:p w:rsidR="00563C62" w:rsidRPr="00245938" w:rsidRDefault="00563C62" w:rsidP="001D63F3">
            <w:pPr>
              <w:pStyle w:val="EndnoteText"/>
              <w:numPr>
                <w:ilvl w:val="12"/>
                <w:numId w:val="0"/>
              </w:numPr>
              <w:rPr>
                <w:b/>
                <w:bCs/>
                <w:lang w:val="de-DE" w:eastAsia="en-US"/>
              </w:rPr>
            </w:pPr>
            <w:r w:rsidRPr="00245938">
              <w:rPr>
                <w:b/>
                <w:bCs/>
                <w:lang w:val="de-DE" w:eastAsia="en-US"/>
              </w:rPr>
              <w:t>Luxembourg/Luxemburg</w:t>
            </w:r>
          </w:p>
          <w:p w:rsidR="00563C62" w:rsidRPr="00245938" w:rsidRDefault="00563C62" w:rsidP="001D63F3">
            <w:pPr>
              <w:pStyle w:val="EndnoteText"/>
              <w:numPr>
                <w:ilvl w:val="12"/>
                <w:numId w:val="0"/>
              </w:numPr>
              <w:rPr>
                <w:lang w:val="de-DE" w:eastAsia="en-US"/>
              </w:rPr>
            </w:pPr>
            <w:r w:rsidRPr="00245938">
              <w:rPr>
                <w:lang w:val="de-DE" w:eastAsia="en-US"/>
              </w:rPr>
              <w:t>Eli Lilly Benelux S.A./N.V.</w:t>
            </w:r>
          </w:p>
          <w:p w:rsidR="00563C62" w:rsidRPr="00245938" w:rsidRDefault="00563C62" w:rsidP="001D63F3">
            <w:pPr>
              <w:pStyle w:val="EndnoteText"/>
              <w:numPr>
                <w:ilvl w:val="12"/>
                <w:numId w:val="0"/>
              </w:numPr>
              <w:rPr>
                <w:b/>
                <w:bCs/>
                <w:lang w:val="en-US" w:eastAsia="en-US"/>
              </w:rPr>
            </w:pPr>
            <w:r w:rsidRPr="00245938">
              <w:rPr>
                <w:lang w:eastAsia="en-US"/>
              </w:rPr>
              <w:t>Tél/Tel: + 32-(0)2 548 84 84</w:t>
            </w:r>
          </w:p>
        </w:tc>
      </w:tr>
      <w:tr w:rsidR="00563C62" w:rsidRPr="00245938" w:rsidTr="001D63F3">
        <w:tc>
          <w:tcPr>
            <w:tcW w:w="0" w:type="auto"/>
          </w:tcPr>
          <w:p w:rsidR="00563C62" w:rsidRPr="00245938" w:rsidRDefault="00563C62" w:rsidP="001D63F3">
            <w:pPr>
              <w:pStyle w:val="EndnoteText"/>
              <w:numPr>
                <w:ilvl w:val="12"/>
                <w:numId w:val="0"/>
              </w:numPr>
              <w:rPr>
                <w:b/>
                <w:bCs/>
                <w:lang w:val="sv-SE" w:eastAsia="en-US"/>
              </w:rPr>
            </w:pPr>
            <w:r w:rsidRPr="00245938">
              <w:rPr>
                <w:b/>
                <w:bCs/>
                <w:lang w:val="sv-SE" w:eastAsia="en-US"/>
              </w:rPr>
              <w:t>Česká republika</w:t>
            </w:r>
          </w:p>
          <w:p w:rsidR="00563C62" w:rsidRPr="00245938" w:rsidRDefault="00563C62" w:rsidP="001D63F3">
            <w:pPr>
              <w:pStyle w:val="EndnoteText"/>
              <w:numPr>
                <w:ilvl w:val="12"/>
                <w:numId w:val="0"/>
              </w:numPr>
              <w:rPr>
                <w:lang w:val="sv-SE" w:eastAsia="en-US"/>
              </w:rPr>
            </w:pPr>
            <w:r w:rsidRPr="00245938">
              <w:rPr>
                <w:lang w:val="sv-SE" w:eastAsia="en-US"/>
              </w:rPr>
              <w:t>ELI LILLY ČR, s.r.o.</w:t>
            </w:r>
          </w:p>
          <w:p w:rsidR="00563C62" w:rsidRPr="00245938" w:rsidRDefault="00563C62" w:rsidP="001D63F3">
            <w:pPr>
              <w:pStyle w:val="EndnoteText"/>
              <w:numPr>
                <w:ilvl w:val="12"/>
                <w:numId w:val="0"/>
              </w:numPr>
              <w:rPr>
                <w:lang w:val="en-US" w:eastAsia="en-US"/>
              </w:rPr>
            </w:pPr>
            <w:r w:rsidRPr="00245938">
              <w:rPr>
                <w:lang w:val="en-US" w:eastAsia="en-US"/>
              </w:rPr>
              <w:t>Tel: + 420 234 664 111</w:t>
            </w:r>
          </w:p>
        </w:tc>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Magyarország</w:t>
            </w:r>
          </w:p>
          <w:p w:rsidR="00563C62" w:rsidRPr="00245938" w:rsidRDefault="00563C62" w:rsidP="001D63F3">
            <w:pPr>
              <w:pStyle w:val="EndnoteText"/>
              <w:numPr>
                <w:ilvl w:val="12"/>
                <w:numId w:val="0"/>
              </w:numPr>
              <w:rPr>
                <w:lang w:val="en-US" w:eastAsia="en-US"/>
              </w:rPr>
            </w:pPr>
            <w:r w:rsidRPr="00245938">
              <w:rPr>
                <w:lang w:val="en-US" w:eastAsia="en-US"/>
              </w:rPr>
              <w:t>Lilly Hungária Kft.</w:t>
            </w:r>
          </w:p>
          <w:p w:rsidR="00563C62" w:rsidRPr="00245938" w:rsidRDefault="00563C62" w:rsidP="001D63F3">
            <w:pPr>
              <w:pStyle w:val="EndnoteText"/>
              <w:numPr>
                <w:ilvl w:val="12"/>
                <w:numId w:val="0"/>
              </w:numPr>
              <w:rPr>
                <w:lang w:val="en-US" w:eastAsia="en-US"/>
              </w:rPr>
            </w:pPr>
            <w:r w:rsidRPr="00245938">
              <w:rPr>
                <w:lang w:val="en-US" w:eastAsia="en-US"/>
              </w:rPr>
              <w:t>Tel: + 36 1 328 5100</w:t>
            </w:r>
          </w:p>
        </w:tc>
      </w:tr>
      <w:tr w:rsidR="00563C62" w:rsidRPr="00245938" w:rsidTr="001D63F3">
        <w:tc>
          <w:tcPr>
            <w:tcW w:w="0" w:type="auto"/>
          </w:tcPr>
          <w:p w:rsidR="00563C62" w:rsidRPr="00DE0041" w:rsidRDefault="00563C62" w:rsidP="001D63F3">
            <w:pPr>
              <w:pStyle w:val="EndnoteText"/>
              <w:numPr>
                <w:ilvl w:val="12"/>
                <w:numId w:val="0"/>
              </w:numPr>
              <w:rPr>
                <w:b/>
                <w:bCs/>
                <w:lang w:val="nb-NO" w:eastAsia="en-US"/>
              </w:rPr>
            </w:pPr>
            <w:r w:rsidRPr="00DE0041">
              <w:rPr>
                <w:b/>
                <w:bCs/>
                <w:lang w:val="nb-NO" w:eastAsia="en-US"/>
              </w:rPr>
              <w:t>Danmark</w:t>
            </w:r>
          </w:p>
          <w:p w:rsidR="00563C62" w:rsidRPr="00DE0041" w:rsidRDefault="00563C62" w:rsidP="001D63F3">
            <w:pPr>
              <w:pStyle w:val="EndnoteText"/>
              <w:numPr>
                <w:ilvl w:val="12"/>
                <w:numId w:val="0"/>
              </w:numPr>
              <w:rPr>
                <w:lang w:val="nb-NO" w:eastAsia="en-US"/>
              </w:rPr>
            </w:pPr>
            <w:r w:rsidRPr="00DE0041">
              <w:rPr>
                <w:lang w:val="nb-NO" w:eastAsia="en-US"/>
              </w:rPr>
              <w:t xml:space="preserve">Eli Lilly Danmark A/S </w:t>
            </w:r>
          </w:p>
          <w:p w:rsidR="00563C62" w:rsidRPr="00245938" w:rsidRDefault="00563C62" w:rsidP="001D63F3">
            <w:pPr>
              <w:pStyle w:val="EndnoteText"/>
              <w:numPr>
                <w:ilvl w:val="12"/>
                <w:numId w:val="0"/>
              </w:numPr>
              <w:rPr>
                <w:lang w:val="de-DE" w:eastAsia="en-US"/>
              </w:rPr>
            </w:pPr>
            <w:r w:rsidRPr="00DE0041">
              <w:rPr>
                <w:lang w:val="nb-NO" w:eastAsia="en-US"/>
              </w:rPr>
              <w:t>Tlf: +45 45 26 6000</w:t>
            </w:r>
          </w:p>
        </w:tc>
        <w:tc>
          <w:tcPr>
            <w:tcW w:w="0" w:type="auto"/>
          </w:tcPr>
          <w:p w:rsidR="00563C62" w:rsidRPr="00245938" w:rsidRDefault="00563C62" w:rsidP="001D63F3">
            <w:pPr>
              <w:pStyle w:val="EndnoteText"/>
              <w:numPr>
                <w:ilvl w:val="12"/>
                <w:numId w:val="0"/>
              </w:numPr>
              <w:rPr>
                <w:b/>
                <w:bCs/>
                <w:lang w:val="es-ES" w:eastAsia="en-US"/>
              </w:rPr>
            </w:pPr>
            <w:r w:rsidRPr="00245938">
              <w:rPr>
                <w:b/>
                <w:bCs/>
                <w:lang w:val="es-ES" w:eastAsia="en-US"/>
              </w:rPr>
              <w:t>Malta</w:t>
            </w:r>
          </w:p>
          <w:p w:rsidR="00563C62" w:rsidRPr="00245938" w:rsidRDefault="00563C62" w:rsidP="001D63F3">
            <w:pPr>
              <w:pStyle w:val="EndnoteText"/>
              <w:numPr>
                <w:ilvl w:val="12"/>
                <w:numId w:val="0"/>
              </w:numPr>
              <w:rPr>
                <w:lang w:val="es-ES" w:eastAsia="en-US"/>
              </w:rPr>
            </w:pPr>
            <w:r w:rsidRPr="00245938">
              <w:rPr>
                <w:lang w:val="es-ES" w:eastAsia="en-US"/>
              </w:rPr>
              <w:t>Charles de Giorgio Ltd.</w:t>
            </w:r>
          </w:p>
          <w:p w:rsidR="00563C62" w:rsidRPr="00245938" w:rsidRDefault="00563C62" w:rsidP="001D63F3">
            <w:pPr>
              <w:pStyle w:val="EndnoteText"/>
              <w:numPr>
                <w:ilvl w:val="12"/>
                <w:numId w:val="0"/>
              </w:numPr>
              <w:rPr>
                <w:lang w:eastAsia="en-US"/>
              </w:rPr>
            </w:pPr>
            <w:r w:rsidRPr="00245938">
              <w:rPr>
                <w:lang w:eastAsia="en-US"/>
              </w:rPr>
              <w:t>Tel: + 356 25600 500</w:t>
            </w:r>
          </w:p>
        </w:tc>
      </w:tr>
      <w:tr w:rsidR="00563C62" w:rsidRPr="00245938" w:rsidTr="001D63F3">
        <w:tc>
          <w:tcPr>
            <w:tcW w:w="0" w:type="auto"/>
          </w:tcPr>
          <w:p w:rsidR="00563C62" w:rsidRPr="00245938" w:rsidRDefault="00563C62" w:rsidP="001D63F3">
            <w:pPr>
              <w:pStyle w:val="EndnoteText"/>
              <w:numPr>
                <w:ilvl w:val="12"/>
                <w:numId w:val="0"/>
              </w:numPr>
              <w:rPr>
                <w:b/>
                <w:bCs/>
                <w:lang w:val="de-DE" w:eastAsia="en-US"/>
              </w:rPr>
            </w:pPr>
            <w:r w:rsidRPr="00245938">
              <w:rPr>
                <w:b/>
                <w:bCs/>
                <w:lang w:val="de-DE" w:eastAsia="en-US"/>
              </w:rPr>
              <w:t>Deutschland</w:t>
            </w:r>
          </w:p>
          <w:p w:rsidR="00563C62" w:rsidRPr="00245938" w:rsidRDefault="00563C62" w:rsidP="001D63F3">
            <w:pPr>
              <w:pStyle w:val="EndnoteText"/>
              <w:numPr>
                <w:ilvl w:val="12"/>
                <w:numId w:val="0"/>
              </w:numPr>
              <w:rPr>
                <w:lang w:val="de-DE" w:eastAsia="en-US"/>
              </w:rPr>
            </w:pPr>
            <w:r w:rsidRPr="00245938">
              <w:rPr>
                <w:lang w:val="de-DE" w:eastAsia="en-US"/>
              </w:rPr>
              <w:t>Lilly Deutschland GmbH</w:t>
            </w:r>
          </w:p>
          <w:p w:rsidR="00563C62" w:rsidRPr="00245938" w:rsidRDefault="00563C62" w:rsidP="001D63F3">
            <w:pPr>
              <w:pStyle w:val="EndnoteText"/>
              <w:numPr>
                <w:ilvl w:val="12"/>
                <w:numId w:val="0"/>
              </w:numPr>
              <w:rPr>
                <w:lang w:val="de-DE" w:eastAsia="en-US"/>
              </w:rPr>
            </w:pPr>
            <w:r w:rsidRPr="00245938">
              <w:rPr>
                <w:lang w:val="de-DE" w:eastAsia="en-US"/>
              </w:rPr>
              <w:t>Tel. + 49-(0) 6172 273 2222</w:t>
            </w:r>
          </w:p>
        </w:tc>
        <w:tc>
          <w:tcPr>
            <w:tcW w:w="0" w:type="auto"/>
          </w:tcPr>
          <w:p w:rsidR="00563C62" w:rsidRPr="00245938" w:rsidRDefault="00563C62" w:rsidP="001D63F3">
            <w:pPr>
              <w:pStyle w:val="EndnoteText"/>
              <w:numPr>
                <w:ilvl w:val="12"/>
                <w:numId w:val="0"/>
              </w:numPr>
              <w:rPr>
                <w:b/>
                <w:bCs/>
                <w:lang w:val="da-DK" w:eastAsia="en-US"/>
              </w:rPr>
            </w:pPr>
            <w:r w:rsidRPr="00245938">
              <w:rPr>
                <w:b/>
                <w:bCs/>
                <w:lang w:val="da-DK" w:eastAsia="en-US"/>
              </w:rPr>
              <w:t>Nederland</w:t>
            </w:r>
          </w:p>
          <w:p w:rsidR="00563C62" w:rsidRPr="00245938" w:rsidRDefault="00563C62" w:rsidP="001D63F3">
            <w:pPr>
              <w:pStyle w:val="EndnoteText"/>
              <w:numPr>
                <w:ilvl w:val="12"/>
                <w:numId w:val="0"/>
              </w:numPr>
              <w:rPr>
                <w:lang w:val="da-DK" w:eastAsia="en-US"/>
              </w:rPr>
            </w:pPr>
            <w:r w:rsidRPr="00245938">
              <w:rPr>
                <w:lang w:val="da-DK" w:eastAsia="en-US"/>
              </w:rPr>
              <w:t xml:space="preserve">Eli Lilly Nederland B.V. </w:t>
            </w:r>
          </w:p>
          <w:p w:rsidR="00563C62" w:rsidRPr="00245938" w:rsidRDefault="00563C62" w:rsidP="001D63F3">
            <w:pPr>
              <w:pStyle w:val="EndnoteText"/>
              <w:numPr>
                <w:ilvl w:val="12"/>
                <w:numId w:val="0"/>
              </w:numPr>
              <w:rPr>
                <w:lang w:val="en-US" w:eastAsia="en-US"/>
              </w:rPr>
            </w:pPr>
            <w:r w:rsidRPr="00245938">
              <w:rPr>
                <w:lang w:val="en-US" w:eastAsia="en-US"/>
              </w:rPr>
              <w:t>Tel: + 31-(0) 30 60 25 800</w:t>
            </w:r>
          </w:p>
        </w:tc>
      </w:tr>
      <w:tr w:rsidR="00563C62" w:rsidRPr="00245938" w:rsidTr="001D63F3">
        <w:tc>
          <w:tcPr>
            <w:tcW w:w="0" w:type="auto"/>
          </w:tcPr>
          <w:p w:rsidR="00563C62" w:rsidRPr="0057493F" w:rsidRDefault="00563C62" w:rsidP="001D63F3">
            <w:pPr>
              <w:pStyle w:val="EndnoteText"/>
              <w:numPr>
                <w:ilvl w:val="12"/>
                <w:numId w:val="0"/>
              </w:numPr>
              <w:rPr>
                <w:b/>
                <w:bCs/>
                <w:lang w:val="nb-NO" w:eastAsia="en-US"/>
              </w:rPr>
            </w:pPr>
            <w:r w:rsidRPr="0057493F">
              <w:rPr>
                <w:b/>
                <w:bCs/>
                <w:lang w:val="nb-NO" w:eastAsia="en-US"/>
              </w:rPr>
              <w:t>Eesti</w:t>
            </w:r>
          </w:p>
          <w:p w:rsidR="00563C62" w:rsidRPr="0057493F" w:rsidRDefault="001E32D8" w:rsidP="001D63F3">
            <w:pPr>
              <w:pStyle w:val="EndnoteText"/>
              <w:numPr>
                <w:ilvl w:val="12"/>
                <w:numId w:val="0"/>
              </w:numPr>
              <w:rPr>
                <w:lang w:val="nb-NO" w:eastAsia="en-US"/>
              </w:rPr>
            </w:pPr>
            <w:r w:rsidRPr="0057493F">
              <w:rPr>
                <w:color w:val="000000"/>
                <w:szCs w:val="22"/>
                <w:lang w:val="nb-NO"/>
              </w:rPr>
              <w:t>Eli Lilly Nederland B.V.</w:t>
            </w:r>
            <w:r w:rsidR="00563C62" w:rsidRPr="0057493F">
              <w:rPr>
                <w:lang w:val="nb-NO" w:eastAsia="en-US"/>
              </w:rPr>
              <w:t xml:space="preserve"> </w:t>
            </w:r>
          </w:p>
          <w:p w:rsidR="00563C62" w:rsidRPr="0057493F" w:rsidRDefault="00563C62" w:rsidP="001D63F3">
            <w:pPr>
              <w:pStyle w:val="EndnoteText"/>
              <w:numPr>
                <w:ilvl w:val="12"/>
                <w:numId w:val="0"/>
              </w:numPr>
              <w:rPr>
                <w:lang w:val="nb-NO" w:eastAsia="en-US"/>
              </w:rPr>
            </w:pPr>
            <w:r w:rsidRPr="0057493F">
              <w:rPr>
                <w:lang w:val="nb-NO" w:eastAsia="en-US"/>
              </w:rPr>
              <w:t xml:space="preserve">Tel: </w:t>
            </w:r>
            <w:r w:rsidRPr="0057493F">
              <w:rPr>
                <w:b/>
                <w:bCs/>
                <w:lang w:val="nb-NO" w:eastAsia="en-US"/>
              </w:rPr>
              <w:t>+</w:t>
            </w:r>
            <w:r w:rsidRPr="0057493F">
              <w:rPr>
                <w:lang w:val="nb-NO" w:eastAsia="en-US"/>
              </w:rPr>
              <w:t>372 6817 280</w:t>
            </w:r>
          </w:p>
        </w:tc>
        <w:tc>
          <w:tcPr>
            <w:tcW w:w="0" w:type="auto"/>
          </w:tcPr>
          <w:p w:rsidR="00563C62" w:rsidRPr="00245938" w:rsidRDefault="00563C62" w:rsidP="001D63F3">
            <w:pPr>
              <w:pStyle w:val="EndnoteText"/>
              <w:numPr>
                <w:ilvl w:val="12"/>
                <w:numId w:val="0"/>
              </w:numPr>
              <w:rPr>
                <w:b/>
                <w:bCs/>
                <w:lang w:val="nb-NO" w:eastAsia="en-US"/>
              </w:rPr>
            </w:pPr>
            <w:r w:rsidRPr="00245938">
              <w:rPr>
                <w:b/>
                <w:bCs/>
                <w:lang w:val="nb-NO" w:eastAsia="en-US"/>
              </w:rPr>
              <w:t>Norge</w:t>
            </w:r>
          </w:p>
          <w:p w:rsidR="00563C62" w:rsidRPr="00245938" w:rsidRDefault="00563C62" w:rsidP="001D63F3">
            <w:pPr>
              <w:pStyle w:val="EndnoteText"/>
              <w:numPr>
                <w:ilvl w:val="12"/>
                <w:numId w:val="0"/>
              </w:numPr>
              <w:rPr>
                <w:lang w:val="nb-NO" w:eastAsia="en-US"/>
              </w:rPr>
            </w:pPr>
            <w:r w:rsidRPr="00245938">
              <w:rPr>
                <w:lang w:val="nb-NO" w:eastAsia="en-US"/>
              </w:rPr>
              <w:t xml:space="preserve">Eli Lilly Norge A.S. </w:t>
            </w:r>
          </w:p>
          <w:p w:rsidR="00563C62" w:rsidRPr="00245938" w:rsidRDefault="00563C62" w:rsidP="001D63F3">
            <w:pPr>
              <w:pStyle w:val="EndnoteText"/>
              <w:numPr>
                <w:ilvl w:val="12"/>
                <w:numId w:val="0"/>
              </w:numPr>
              <w:rPr>
                <w:lang w:val="en-US" w:eastAsia="en-US"/>
              </w:rPr>
            </w:pPr>
            <w:r w:rsidRPr="00245938">
              <w:rPr>
                <w:lang w:val="en-US" w:eastAsia="en-US"/>
              </w:rPr>
              <w:t>Tlf: + 47 22 88 18 00</w:t>
            </w:r>
          </w:p>
        </w:tc>
      </w:tr>
      <w:tr w:rsidR="00563C62" w:rsidRPr="00245938" w:rsidTr="001D63F3">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Ελλάδα</w:t>
            </w:r>
          </w:p>
          <w:p w:rsidR="00563C62" w:rsidRPr="00245938" w:rsidRDefault="00563C62" w:rsidP="001D63F3">
            <w:pPr>
              <w:pStyle w:val="EndnoteText"/>
              <w:numPr>
                <w:ilvl w:val="12"/>
                <w:numId w:val="0"/>
              </w:numPr>
              <w:rPr>
                <w:lang w:val="en-US" w:eastAsia="en-US"/>
              </w:rPr>
            </w:pPr>
            <w:r w:rsidRPr="00245938">
              <w:rPr>
                <w:lang w:val="en-US" w:eastAsia="en-US"/>
              </w:rPr>
              <w:t xml:space="preserve">ΦΑΡΜΑΣΕΡΒ-ΛΙΛΛΥ Α.Ε.Β.Ε. </w:t>
            </w:r>
          </w:p>
          <w:p w:rsidR="00563C62" w:rsidRPr="00245938" w:rsidRDefault="00563C62" w:rsidP="001D63F3">
            <w:pPr>
              <w:pStyle w:val="EndnoteText"/>
              <w:numPr>
                <w:ilvl w:val="12"/>
                <w:numId w:val="0"/>
              </w:numPr>
              <w:rPr>
                <w:lang w:val="es-ES" w:eastAsia="en-US"/>
              </w:rPr>
            </w:pPr>
            <w:r w:rsidRPr="00245938">
              <w:rPr>
                <w:lang w:val="en-US" w:eastAsia="en-US"/>
              </w:rPr>
              <w:t>Τηλ</w:t>
            </w:r>
            <w:r w:rsidRPr="00245938">
              <w:rPr>
                <w:lang w:eastAsia="en-US"/>
              </w:rPr>
              <w:t>: +30 210 629 4600</w:t>
            </w:r>
          </w:p>
        </w:tc>
        <w:tc>
          <w:tcPr>
            <w:tcW w:w="0" w:type="auto"/>
          </w:tcPr>
          <w:p w:rsidR="00563C62" w:rsidRPr="00245938" w:rsidRDefault="00563C62" w:rsidP="001D63F3">
            <w:pPr>
              <w:pStyle w:val="EndnoteText"/>
              <w:numPr>
                <w:ilvl w:val="12"/>
                <w:numId w:val="0"/>
              </w:numPr>
              <w:rPr>
                <w:b/>
                <w:bCs/>
                <w:lang w:val="de-DE" w:eastAsia="en-US"/>
              </w:rPr>
            </w:pPr>
            <w:r w:rsidRPr="00245938">
              <w:rPr>
                <w:b/>
                <w:bCs/>
                <w:lang w:val="de-DE" w:eastAsia="en-US"/>
              </w:rPr>
              <w:t>Österreich</w:t>
            </w:r>
          </w:p>
          <w:p w:rsidR="00563C62" w:rsidRPr="00245938" w:rsidRDefault="00563C62" w:rsidP="001D63F3">
            <w:pPr>
              <w:pStyle w:val="EndnoteText"/>
              <w:numPr>
                <w:ilvl w:val="12"/>
                <w:numId w:val="0"/>
              </w:numPr>
              <w:rPr>
                <w:lang w:val="de-DE" w:eastAsia="en-US"/>
              </w:rPr>
            </w:pPr>
            <w:r w:rsidRPr="00245938">
              <w:rPr>
                <w:lang w:val="de-DE" w:eastAsia="en-US"/>
              </w:rPr>
              <w:t xml:space="preserve">Eli Lilly Ges. m.b.H. </w:t>
            </w:r>
          </w:p>
          <w:p w:rsidR="00563C62" w:rsidRPr="00245938" w:rsidRDefault="00563C62" w:rsidP="001D63F3">
            <w:pPr>
              <w:pStyle w:val="EndnoteText"/>
              <w:numPr>
                <w:ilvl w:val="12"/>
                <w:numId w:val="0"/>
              </w:numPr>
              <w:rPr>
                <w:lang w:val="en-US" w:eastAsia="en-US"/>
              </w:rPr>
            </w:pPr>
            <w:r w:rsidRPr="00245938">
              <w:rPr>
                <w:lang w:val="en-US" w:eastAsia="en-US"/>
              </w:rPr>
              <w:t>Tel: + 43-(0) 1 711 780</w:t>
            </w:r>
          </w:p>
        </w:tc>
      </w:tr>
      <w:tr w:rsidR="00563C62" w:rsidRPr="00245938" w:rsidTr="001D63F3">
        <w:tc>
          <w:tcPr>
            <w:tcW w:w="0" w:type="auto"/>
          </w:tcPr>
          <w:p w:rsidR="00563C62" w:rsidRPr="00245938" w:rsidRDefault="00563C62" w:rsidP="001D63F3">
            <w:pPr>
              <w:pStyle w:val="EndnoteText"/>
              <w:numPr>
                <w:ilvl w:val="12"/>
                <w:numId w:val="0"/>
              </w:numPr>
              <w:rPr>
                <w:b/>
                <w:bCs/>
                <w:lang w:val="es-ES" w:eastAsia="en-US"/>
              </w:rPr>
            </w:pPr>
            <w:r w:rsidRPr="00245938">
              <w:rPr>
                <w:b/>
                <w:bCs/>
                <w:lang w:val="es-ES" w:eastAsia="en-US"/>
              </w:rPr>
              <w:t>España</w:t>
            </w:r>
          </w:p>
          <w:p w:rsidR="00563C62" w:rsidRPr="00245938" w:rsidRDefault="00563C62" w:rsidP="001D63F3">
            <w:pPr>
              <w:pStyle w:val="EndnoteText"/>
              <w:numPr>
                <w:ilvl w:val="12"/>
                <w:numId w:val="0"/>
              </w:numPr>
              <w:rPr>
                <w:lang w:val="es-ES" w:eastAsia="en-US"/>
              </w:rPr>
            </w:pPr>
            <w:r w:rsidRPr="00245938">
              <w:rPr>
                <w:lang w:val="es-ES" w:eastAsia="en-US"/>
              </w:rPr>
              <w:t>Lilly S.A.</w:t>
            </w:r>
          </w:p>
          <w:p w:rsidR="00563C62" w:rsidRPr="00245938" w:rsidRDefault="00563C62" w:rsidP="001D63F3">
            <w:pPr>
              <w:pStyle w:val="EndnoteText"/>
              <w:numPr>
                <w:ilvl w:val="12"/>
                <w:numId w:val="0"/>
              </w:numPr>
              <w:rPr>
                <w:lang w:val="fr-FR" w:eastAsia="en-US"/>
              </w:rPr>
            </w:pPr>
            <w:r w:rsidRPr="00245938">
              <w:rPr>
                <w:lang w:val="es-ES" w:eastAsia="en-US"/>
              </w:rPr>
              <w:t>Tel: + 34-91 663 50 00</w:t>
            </w:r>
          </w:p>
        </w:tc>
        <w:tc>
          <w:tcPr>
            <w:tcW w:w="0" w:type="auto"/>
          </w:tcPr>
          <w:p w:rsidR="00563C62" w:rsidRPr="00245938" w:rsidRDefault="00563C62" w:rsidP="001D63F3">
            <w:pPr>
              <w:pStyle w:val="EndnoteText"/>
              <w:numPr>
                <w:ilvl w:val="12"/>
                <w:numId w:val="0"/>
              </w:numPr>
              <w:rPr>
                <w:b/>
                <w:bCs/>
                <w:lang w:val="sv-SE" w:eastAsia="en-US"/>
              </w:rPr>
            </w:pPr>
            <w:r w:rsidRPr="00245938">
              <w:rPr>
                <w:b/>
                <w:bCs/>
                <w:lang w:val="sv-SE" w:eastAsia="en-US"/>
              </w:rPr>
              <w:t>Polska</w:t>
            </w:r>
          </w:p>
          <w:p w:rsidR="00563C62" w:rsidRPr="00245938" w:rsidRDefault="00563C62" w:rsidP="001D63F3">
            <w:pPr>
              <w:pStyle w:val="EndnoteText"/>
              <w:numPr>
                <w:ilvl w:val="12"/>
                <w:numId w:val="0"/>
              </w:numPr>
              <w:rPr>
                <w:lang w:val="sv-SE" w:eastAsia="en-US"/>
              </w:rPr>
            </w:pPr>
            <w:r w:rsidRPr="00245938">
              <w:rPr>
                <w:lang w:val="sv-SE" w:eastAsia="en-US"/>
              </w:rPr>
              <w:t>Eli Lilly Polska Sp. z o.o.</w:t>
            </w:r>
          </w:p>
          <w:p w:rsidR="00563C62" w:rsidRPr="00245938" w:rsidRDefault="00563C62" w:rsidP="00094855">
            <w:pPr>
              <w:pStyle w:val="EndnoteText"/>
              <w:numPr>
                <w:ilvl w:val="12"/>
                <w:numId w:val="0"/>
              </w:numPr>
              <w:rPr>
                <w:lang w:val="en-US" w:eastAsia="en-US"/>
              </w:rPr>
            </w:pPr>
            <w:r w:rsidRPr="00245938">
              <w:rPr>
                <w:lang w:val="en-US" w:eastAsia="en-US"/>
              </w:rPr>
              <w:t>Tel: +48 22 440 33 00</w:t>
            </w:r>
          </w:p>
        </w:tc>
      </w:tr>
      <w:tr w:rsidR="00563C62" w:rsidRPr="00245938" w:rsidTr="001D63F3">
        <w:tc>
          <w:tcPr>
            <w:tcW w:w="0" w:type="auto"/>
          </w:tcPr>
          <w:p w:rsidR="00563C62" w:rsidRPr="00245938" w:rsidRDefault="00563C62" w:rsidP="001D63F3">
            <w:pPr>
              <w:pStyle w:val="EndnoteText"/>
              <w:numPr>
                <w:ilvl w:val="12"/>
                <w:numId w:val="0"/>
              </w:numPr>
              <w:rPr>
                <w:b/>
                <w:bCs/>
                <w:lang w:val="fr-FR" w:eastAsia="en-US"/>
              </w:rPr>
            </w:pPr>
            <w:r w:rsidRPr="00245938">
              <w:rPr>
                <w:b/>
                <w:bCs/>
                <w:lang w:val="fr-FR" w:eastAsia="en-US"/>
              </w:rPr>
              <w:t>France</w:t>
            </w:r>
          </w:p>
          <w:p w:rsidR="00563C62" w:rsidRPr="00245938" w:rsidRDefault="00563C62" w:rsidP="001D63F3">
            <w:pPr>
              <w:pStyle w:val="EndnoteText"/>
              <w:numPr>
                <w:ilvl w:val="12"/>
                <w:numId w:val="0"/>
              </w:numPr>
              <w:rPr>
                <w:lang w:val="fr-FR" w:eastAsia="en-US"/>
              </w:rPr>
            </w:pPr>
            <w:r w:rsidRPr="00245938">
              <w:rPr>
                <w:lang w:val="fr-FR" w:eastAsia="en-US"/>
              </w:rPr>
              <w:t>Lilly France S.A.S.</w:t>
            </w:r>
          </w:p>
          <w:p w:rsidR="00563C62" w:rsidRPr="00245938" w:rsidRDefault="00563C62" w:rsidP="001D63F3">
            <w:pPr>
              <w:pStyle w:val="EndnoteText"/>
              <w:numPr>
                <w:ilvl w:val="12"/>
                <w:numId w:val="0"/>
              </w:numPr>
              <w:rPr>
                <w:lang w:val="en-US" w:eastAsia="en-US"/>
              </w:rPr>
            </w:pPr>
            <w:r w:rsidRPr="00245938">
              <w:rPr>
                <w:lang w:val="fr-FR" w:eastAsia="en-US"/>
              </w:rPr>
              <w:t>Tél: +33-(0) 1 55 49 34 34</w:t>
            </w:r>
          </w:p>
        </w:tc>
        <w:tc>
          <w:tcPr>
            <w:tcW w:w="0" w:type="auto"/>
          </w:tcPr>
          <w:p w:rsidR="00563C62" w:rsidRPr="00245938" w:rsidRDefault="00563C62" w:rsidP="001D63F3">
            <w:pPr>
              <w:pStyle w:val="EndnoteText"/>
              <w:numPr>
                <w:ilvl w:val="12"/>
                <w:numId w:val="0"/>
              </w:numPr>
              <w:rPr>
                <w:b/>
                <w:bCs/>
                <w:lang w:val="pt-BR" w:eastAsia="en-US"/>
              </w:rPr>
            </w:pPr>
            <w:r w:rsidRPr="00245938">
              <w:rPr>
                <w:b/>
                <w:bCs/>
                <w:lang w:val="pt-BR" w:eastAsia="en-US"/>
              </w:rPr>
              <w:t>Portugal</w:t>
            </w:r>
          </w:p>
          <w:p w:rsidR="00563C62" w:rsidRPr="00245938" w:rsidRDefault="00563C62" w:rsidP="001D63F3">
            <w:pPr>
              <w:pStyle w:val="EndnoteText"/>
              <w:numPr>
                <w:ilvl w:val="12"/>
                <w:numId w:val="0"/>
              </w:numPr>
              <w:rPr>
                <w:lang w:val="pt-BR" w:eastAsia="en-US"/>
              </w:rPr>
            </w:pPr>
            <w:r w:rsidRPr="00245938">
              <w:rPr>
                <w:lang w:val="pt-BR" w:eastAsia="en-US"/>
              </w:rPr>
              <w:t>Lilly Portugal - Produtos Farmacêuticos, Lda</w:t>
            </w:r>
          </w:p>
          <w:p w:rsidR="00563C62" w:rsidRPr="00245938" w:rsidRDefault="00563C62" w:rsidP="001D63F3">
            <w:pPr>
              <w:pStyle w:val="EndnoteText"/>
              <w:numPr>
                <w:ilvl w:val="12"/>
                <w:numId w:val="0"/>
              </w:numPr>
              <w:rPr>
                <w:lang w:val="es-ES" w:eastAsia="en-US"/>
              </w:rPr>
            </w:pPr>
            <w:r w:rsidRPr="00245938">
              <w:rPr>
                <w:lang w:val="en-US" w:eastAsia="en-US"/>
              </w:rPr>
              <w:t>Tel: + 351-21-4126600</w:t>
            </w:r>
          </w:p>
        </w:tc>
      </w:tr>
      <w:tr w:rsidR="00563C62" w:rsidRPr="00245938" w:rsidTr="001D63F3">
        <w:tc>
          <w:tcPr>
            <w:tcW w:w="0" w:type="auto"/>
          </w:tcPr>
          <w:p w:rsidR="00563C62" w:rsidRPr="00245938" w:rsidRDefault="00563C62" w:rsidP="00563C62">
            <w:pPr>
              <w:pStyle w:val="EndnoteText"/>
              <w:numPr>
                <w:ilvl w:val="12"/>
                <w:numId w:val="0"/>
              </w:numPr>
              <w:rPr>
                <w:b/>
                <w:bCs/>
                <w:lang w:val="sv-SE" w:eastAsia="en-US"/>
              </w:rPr>
            </w:pPr>
            <w:r w:rsidRPr="00245938">
              <w:rPr>
                <w:b/>
                <w:bCs/>
                <w:lang w:val="sv-SE" w:eastAsia="en-US"/>
              </w:rPr>
              <w:t>Hrvatska</w:t>
            </w:r>
          </w:p>
          <w:p w:rsidR="00563C62" w:rsidRPr="00245938" w:rsidRDefault="00563C62" w:rsidP="00563C62">
            <w:pPr>
              <w:pStyle w:val="EndnoteText"/>
              <w:numPr>
                <w:ilvl w:val="12"/>
                <w:numId w:val="0"/>
              </w:numPr>
              <w:rPr>
                <w:lang w:val="sv-SE" w:eastAsia="en-US"/>
              </w:rPr>
            </w:pPr>
            <w:r w:rsidRPr="00245938">
              <w:rPr>
                <w:lang w:val="sv-SE" w:eastAsia="en-US"/>
              </w:rPr>
              <w:t>Eli Lilly Hrvatska d.o.o.</w:t>
            </w:r>
          </w:p>
          <w:p w:rsidR="00563C62" w:rsidRPr="00245938" w:rsidRDefault="00563C62" w:rsidP="00563C62">
            <w:pPr>
              <w:pStyle w:val="EndnoteText"/>
              <w:numPr>
                <w:ilvl w:val="12"/>
                <w:numId w:val="0"/>
              </w:numPr>
              <w:rPr>
                <w:lang w:val="en-US" w:eastAsia="en-US"/>
              </w:rPr>
            </w:pPr>
            <w:r w:rsidRPr="00245938">
              <w:rPr>
                <w:lang w:eastAsia="en-US"/>
              </w:rPr>
              <w:t>Tel: +385 1 2350 999</w:t>
            </w:r>
          </w:p>
        </w:tc>
        <w:tc>
          <w:tcPr>
            <w:tcW w:w="0" w:type="auto"/>
          </w:tcPr>
          <w:p w:rsidR="00563C62" w:rsidRPr="00DE0041" w:rsidRDefault="00563C62" w:rsidP="001D63F3">
            <w:pPr>
              <w:pStyle w:val="EndnoteText"/>
              <w:numPr>
                <w:ilvl w:val="12"/>
                <w:numId w:val="0"/>
              </w:numPr>
              <w:rPr>
                <w:b/>
                <w:lang w:val="en-US" w:eastAsia="en-US"/>
              </w:rPr>
            </w:pPr>
            <w:r w:rsidRPr="00DE0041">
              <w:rPr>
                <w:b/>
                <w:lang w:val="en-US" w:eastAsia="en-US"/>
              </w:rPr>
              <w:t>România</w:t>
            </w:r>
          </w:p>
          <w:p w:rsidR="00563C62" w:rsidRPr="00245938" w:rsidRDefault="00563C62" w:rsidP="001D63F3">
            <w:pPr>
              <w:pStyle w:val="EndnoteText"/>
              <w:numPr>
                <w:ilvl w:val="12"/>
                <w:numId w:val="0"/>
              </w:numPr>
              <w:rPr>
                <w:lang w:val="ro-RO" w:eastAsia="en-US"/>
              </w:rPr>
            </w:pPr>
            <w:r w:rsidRPr="00245938">
              <w:rPr>
                <w:lang w:val="ro-RO" w:eastAsia="en-US"/>
              </w:rPr>
              <w:t>Eli Lilly România S.R.L.</w:t>
            </w:r>
          </w:p>
          <w:p w:rsidR="00563C62" w:rsidRPr="00245938" w:rsidRDefault="00563C62" w:rsidP="001D63F3">
            <w:pPr>
              <w:pStyle w:val="EndnoteText"/>
              <w:numPr>
                <w:ilvl w:val="12"/>
                <w:numId w:val="0"/>
              </w:numPr>
              <w:rPr>
                <w:lang w:val="es-ES" w:eastAsia="en-US"/>
              </w:rPr>
            </w:pPr>
            <w:r w:rsidRPr="00245938">
              <w:rPr>
                <w:lang w:val="ro-RO" w:eastAsia="en-US"/>
              </w:rPr>
              <w:t>Tel: + 40 21 4023000</w:t>
            </w:r>
          </w:p>
        </w:tc>
      </w:tr>
      <w:tr w:rsidR="00563C62" w:rsidRPr="00245938" w:rsidTr="001D63F3">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Ireland</w:t>
            </w:r>
          </w:p>
          <w:p w:rsidR="00563C62" w:rsidRPr="00245938" w:rsidRDefault="00563C62" w:rsidP="001D63F3">
            <w:pPr>
              <w:pStyle w:val="EndnoteText"/>
              <w:numPr>
                <w:ilvl w:val="12"/>
                <w:numId w:val="0"/>
              </w:numPr>
              <w:rPr>
                <w:lang w:val="en-US" w:eastAsia="en-US"/>
              </w:rPr>
            </w:pPr>
            <w:r w:rsidRPr="00245938">
              <w:rPr>
                <w:lang w:val="en-US" w:eastAsia="en-US"/>
              </w:rPr>
              <w:t>Eli Lilly and Company (</w:t>
            </w:r>
            <w:smartTag w:uri="urn:schemas-microsoft-com:office:smarttags" w:element="place">
              <w:smartTag w:uri="urn:schemas-microsoft-com:office:smarttags" w:element="country-region">
                <w:r w:rsidRPr="00245938">
                  <w:rPr>
                    <w:lang w:val="en-US" w:eastAsia="en-US"/>
                  </w:rPr>
                  <w:t>Ireland</w:t>
                </w:r>
              </w:smartTag>
            </w:smartTag>
            <w:r w:rsidRPr="00245938">
              <w:rPr>
                <w:lang w:val="en-US" w:eastAsia="en-US"/>
              </w:rPr>
              <w:t>) Limited</w:t>
            </w:r>
          </w:p>
          <w:p w:rsidR="00563C62" w:rsidRPr="00245938" w:rsidRDefault="00563C62" w:rsidP="001D63F3">
            <w:pPr>
              <w:pStyle w:val="EndnoteText"/>
              <w:numPr>
                <w:ilvl w:val="12"/>
                <w:numId w:val="0"/>
              </w:numPr>
              <w:rPr>
                <w:lang w:val="en-US" w:eastAsia="en-US"/>
              </w:rPr>
            </w:pPr>
            <w:r w:rsidRPr="00245938">
              <w:rPr>
                <w:lang w:val="en-US" w:eastAsia="en-US"/>
              </w:rPr>
              <w:t>Tel: + 353-(0) 1 661 4377</w:t>
            </w:r>
          </w:p>
        </w:tc>
        <w:tc>
          <w:tcPr>
            <w:tcW w:w="0" w:type="auto"/>
          </w:tcPr>
          <w:p w:rsidR="00563C62" w:rsidRPr="00245938" w:rsidRDefault="00563C62" w:rsidP="001D63F3">
            <w:pPr>
              <w:pStyle w:val="EndnoteText"/>
              <w:numPr>
                <w:ilvl w:val="12"/>
                <w:numId w:val="0"/>
              </w:numPr>
              <w:rPr>
                <w:b/>
                <w:bCs/>
                <w:lang w:val="fr-FR" w:eastAsia="en-US"/>
              </w:rPr>
            </w:pPr>
            <w:r w:rsidRPr="00245938">
              <w:rPr>
                <w:b/>
                <w:bCs/>
                <w:lang w:val="fr-FR" w:eastAsia="en-US"/>
              </w:rPr>
              <w:t>Slovenija</w:t>
            </w:r>
          </w:p>
          <w:p w:rsidR="00563C62" w:rsidRPr="00245938" w:rsidRDefault="00563C62" w:rsidP="001D63F3">
            <w:pPr>
              <w:pStyle w:val="EndnoteText"/>
              <w:numPr>
                <w:ilvl w:val="12"/>
                <w:numId w:val="0"/>
              </w:numPr>
              <w:rPr>
                <w:lang w:val="fr-FR" w:eastAsia="en-US"/>
              </w:rPr>
            </w:pPr>
            <w:r w:rsidRPr="00245938">
              <w:rPr>
                <w:lang w:val="fr-FR" w:eastAsia="en-US"/>
              </w:rPr>
              <w:t>Eli Lilly farmacevtska družba, d.o.o.</w:t>
            </w:r>
          </w:p>
          <w:p w:rsidR="00563C62" w:rsidRPr="00245938" w:rsidRDefault="00563C62" w:rsidP="001D63F3">
            <w:pPr>
              <w:pStyle w:val="EndnoteText"/>
              <w:numPr>
                <w:ilvl w:val="12"/>
                <w:numId w:val="0"/>
              </w:numPr>
              <w:rPr>
                <w:lang w:val="en-US" w:eastAsia="en-US"/>
              </w:rPr>
            </w:pPr>
            <w:r w:rsidRPr="00245938">
              <w:rPr>
                <w:lang w:val="es-ES" w:eastAsia="en-US"/>
              </w:rPr>
              <w:t>Tel: +386 (0) 1 580 00 10</w:t>
            </w:r>
          </w:p>
        </w:tc>
      </w:tr>
      <w:tr w:rsidR="00563C62" w:rsidRPr="00245938" w:rsidTr="001D63F3">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Ísland</w:t>
            </w:r>
          </w:p>
          <w:p w:rsidR="00563C62" w:rsidRPr="00245938" w:rsidRDefault="00563C62" w:rsidP="001D63F3">
            <w:pPr>
              <w:pStyle w:val="EndnoteText"/>
              <w:numPr>
                <w:ilvl w:val="12"/>
                <w:numId w:val="0"/>
              </w:numPr>
              <w:rPr>
                <w:lang w:val="en-US" w:eastAsia="en-US"/>
              </w:rPr>
            </w:pPr>
            <w:r w:rsidRPr="00245938">
              <w:rPr>
                <w:lang w:val="en-US" w:eastAsia="en-US"/>
              </w:rPr>
              <w:t xml:space="preserve">Icepharma hf. </w:t>
            </w:r>
          </w:p>
          <w:p w:rsidR="00563C62" w:rsidRPr="00245938" w:rsidRDefault="00563C62" w:rsidP="001D63F3">
            <w:pPr>
              <w:pStyle w:val="EndnoteText"/>
              <w:numPr>
                <w:ilvl w:val="12"/>
                <w:numId w:val="0"/>
              </w:numPr>
              <w:rPr>
                <w:lang w:eastAsia="en-US"/>
              </w:rPr>
            </w:pPr>
            <w:r w:rsidRPr="00245938">
              <w:rPr>
                <w:lang w:val="en-US" w:eastAsia="en-US"/>
              </w:rPr>
              <w:t>Sími + 354 540 8000</w:t>
            </w:r>
          </w:p>
        </w:tc>
        <w:tc>
          <w:tcPr>
            <w:tcW w:w="0" w:type="auto"/>
          </w:tcPr>
          <w:p w:rsidR="00563C62" w:rsidRPr="00245938" w:rsidRDefault="00563C62" w:rsidP="001D63F3">
            <w:pPr>
              <w:pStyle w:val="EndnoteText"/>
              <w:numPr>
                <w:ilvl w:val="12"/>
                <w:numId w:val="0"/>
              </w:numPr>
              <w:rPr>
                <w:b/>
                <w:bCs/>
                <w:lang w:val="sv-SE" w:eastAsia="en-US"/>
              </w:rPr>
            </w:pPr>
            <w:r w:rsidRPr="00245938">
              <w:rPr>
                <w:b/>
                <w:bCs/>
                <w:lang w:val="sv-SE" w:eastAsia="en-US"/>
              </w:rPr>
              <w:t>Slovenská republika</w:t>
            </w:r>
          </w:p>
          <w:p w:rsidR="00563C62" w:rsidRPr="0057493F" w:rsidRDefault="001E32D8" w:rsidP="001D63F3">
            <w:pPr>
              <w:pStyle w:val="EndnoteText"/>
              <w:numPr>
                <w:ilvl w:val="12"/>
                <w:numId w:val="0"/>
              </w:numPr>
              <w:rPr>
                <w:lang w:val="nb-NO" w:eastAsia="en-US"/>
              </w:rPr>
            </w:pPr>
            <w:r w:rsidRPr="0057493F">
              <w:rPr>
                <w:color w:val="000000"/>
                <w:szCs w:val="22"/>
                <w:lang w:val="nb-NO"/>
              </w:rPr>
              <w:t>Eli Lilly Slovakia s.r.o.</w:t>
            </w:r>
          </w:p>
          <w:p w:rsidR="00563C62" w:rsidRPr="00245938" w:rsidRDefault="00563C62" w:rsidP="001D63F3">
            <w:pPr>
              <w:pStyle w:val="EndnoteText"/>
              <w:numPr>
                <w:ilvl w:val="12"/>
                <w:numId w:val="0"/>
              </w:numPr>
              <w:rPr>
                <w:lang w:val="en-US" w:eastAsia="en-US"/>
              </w:rPr>
            </w:pPr>
            <w:r w:rsidRPr="00245938">
              <w:rPr>
                <w:lang w:val="en-US" w:eastAsia="en-US"/>
              </w:rPr>
              <w:t>Tel: + 421 220 663 111</w:t>
            </w:r>
          </w:p>
        </w:tc>
      </w:tr>
      <w:tr w:rsidR="00563C62" w:rsidRPr="00245938" w:rsidTr="001D63F3">
        <w:tc>
          <w:tcPr>
            <w:tcW w:w="0" w:type="auto"/>
          </w:tcPr>
          <w:p w:rsidR="00563C62" w:rsidRPr="00245938" w:rsidRDefault="00563C62" w:rsidP="001D63F3">
            <w:pPr>
              <w:pStyle w:val="EndnoteText"/>
              <w:numPr>
                <w:ilvl w:val="12"/>
                <w:numId w:val="0"/>
              </w:numPr>
              <w:rPr>
                <w:b/>
                <w:bCs/>
                <w:lang w:val="it-IT" w:eastAsia="en-US"/>
              </w:rPr>
            </w:pPr>
            <w:r w:rsidRPr="00245938">
              <w:rPr>
                <w:b/>
                <w:bCs/>
                <w:lang w:val="it-IT" w:eastAsia="en-US"/>
              </w:rPr>
              <w:t>Italia</w:t>
            </w:r>
          </w:p>
          <w:p w:rsidR="00563C62" w:rsidRPr="00245938" w:rsidRDefault="00563C62" w:rsidP="001D63F3">
            <w:pPr>
              <w:pStyle w:val="EndnoteText"/>
              <w:numPr>
                <w:ilvl w:val="12"/>
                <w:numId w:val="0"/>
              </w:numPr>
              <w:rPr>
                <w:lang w:val="it-IT" w:eastAsia="en-US"/>
              </w:rPr>
            </w:pPr>
            <w:r w:rsidRPr="00245938">
              <w:rPr>
                <w:lang w:val="it-IT" w:eastAsia="en-US"/>
              </w:rPr>
              <w:t>Eli Lilly Italia S.p.A.</w:t>
            </w:r>
          </w:p>
          <w:p w:rsidR="00563C62" w:rsidRPr="00245938" w:rsidRDefault="00563C62" w:rsidP="001D63F3">
            <w:pPr>
              <w:pStyle w:val="EndnoteText"/>
              <w:numPr>
                <w:ilvl w:val="12"/>
                <w:numId w:val="0"/>
              </w:numPr>
              <w:rPr>
                <w:lang w:eastAsia="en-US"/>
              </w:rPr>
            </w:pPr>
            <w:r w:rsidRPr="00245938">
              <w:rPr>
                <w:lang w:eastAsia="en-US"/>
              </w:rPr>
              <w:t>Tel: + 39- 055 42571</w:t>
            </w:r>
          </w:p>
        </w:tc>
        <w:tc>
          <w:tcPr>
            <w:tcW w:w="0" w:type="auto"/>
          </w:tcPr>
          <w:p w:rsidR="00563C62" w:rsidRPr="00245938" w:rsidRDefault="00563C62" w:rsidP="001D63F3">
            <w:pPr>
              <w:pStyle w:val="EndnoteText"/>
              <w:numPr>
                <w:ilvl w:val="12"/>
                <w:numId w:val="0"/>
              </w:numPr>
              <w:rPr>
                <w:b/>
                <w:bCs/>
                <w:lang w:val="sv-SE" w:eastAsia="en-US"/>
              </w:rPr>
            </w:pPr>
            <w:r w:rsidRPr="00245938">
              <w:rPr>
                <w:b/>
                <w:bCs/>
                <w:lang w:val="sv-SE" w:eastAsia="en-US"/>
              </w:rPr>
              <w:t>Suomi/Finland</w:t>
            </w:r>
          </w:p>
          <w:p w:rsidR="00563C62" w:rsidRPr="00245938" w:rsidRDefault="00563C62" w:rsidP="001D63F3">
            <w:pPr>
              <w:pStyle w:val="EndnoteText"/>
              <w:numPr>
                <w:ilvl w:val="12"/>
                <w:numId w:val="0"/>
              </w:numPr>
              <w:rPr>
                <w:lang w:val="sv-SE" w:eastAsia="en-US"/>
              </w:rPr>
            </w:pPr>
            <w:r w:rsidRPr="00245938">
              <w:rPr>
                <w:lang w:val="sv-SE" w:eastAsia="en-US"/>
              </w:rPr>
              <w:t xml:space="preserve">Oy Eli Lilly Finland Ab </w:t>
            </w:r>
          </w:p>
          <w:p w:rsidR="00563C62" w:rsidRPr="00245938" w:rsidRDefault="00563C62" w:rsidP="001D63F3">
            <w:pPr>
              <w:pStyle w:val="EndnoteText"/>
              <w:numPr>
                <w:ilvl w:val="12"/>
                <w:numId w:val="0"/>
              </w:numPr>
              <w:rPr>
                <w:lang w:val="de-DE" w:eastAsia="en-US"/>
              </w:rPr>
            </w:pPr>
            <w:r w:rsidRPr="00245938">
              <w:rPr>
                <w:lang w:val="en-US" w:eastAsia="en-US"/>
              </w:rPr>
              <w:t>Puh/Tel: + 358-(0) 9 85 45 250</w:t>
            </w:r>
          </w:p>
        </w:tc>
      </w:tr>
      <w:tr w:rsidR="00563C62" w:rsidRPr="007E7341" w:rsidTr="001D63F3">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Κύπρος</w:t>
            </w:r>
          </w:p>
          <w:p w:rsidR="00563C62" w:rsidRPr="00245938" w:rsidRDefault="00563C62" w:rsidP="001D63F3">
            <w:pPr>
              <w:pStyle w:val="EndnoteText"/>
              <w:numPr>
                <w:ilvl w:val="12"/>
                <w:numId w:val="0"/>
              </w:numPr>
              <w:rPr>
                <w:lang w:val="en-US" w:eastAsia="en-US"/>
              </w:rPr>
            </w:pPr>
            <w:r w:rsidRPr="00245938">
              <w:rPr>
                <w:lang w:val="en-US" w:eastAsia="en-US"/>
              </w:rPr>
              <w:t xml:space="preserve">Phadisco Ltd </w:t>
            </w:r>
          </w:p>
          <w:p w:rsidR="00563C62" w:rsidRPr="00245938" w:rsidRDefault="00563C62" w:rsidP="001D63F3">
            <w:pPr>
              <w:pStyle w:val="EndnoteText"/>
              <w:numPr>
                <w:ilvl w:val="12"/>
                <w:numId w:val="0"/>
              </w:numPr>
              <w:rPr>
                <w:lang w:val="en-US" w:eastAsia="en-US"/>
              </w:rPr>
            </w:pPr>
            <w:r w:rsidRPr="00245938">
              <w:rPr>
                <w:lang w:val="en-US" w:eastAsia="en-US"/>
              </w:rPr>
              <w:t>Τηλ</w:t>
            </w:r>
            <w:r w:rsidRPr="00245938">
              <w:rPr>
                <w:lang w:eastAsia="en-US"/>
              </w:rPr>
              <w:t>: +357 22 715000</w:t>
            </w:r>
          </w:p>
        </w:tc>
        <w:tc>
          <w:tcPr>
            <w:tcW w:w="0" w:type="auto"/>
          </w:tcPr>
          <w:p w:rsidR="00563C62" w:rsidRPr="00245938" w:rsidRDefault="00563C62" w:rsidP="001D63F3">
            <w:pPr>
              <w:pStyle w:val="EndnoteText"/>
              <w:numPr>
                <w:ilvl w:val="12"/>
                <w:numId w:val="0"/>
              </w:numPr>
              <w:rPr>
                <w:b/>
                <w:bCs/>
                <w:lang w:val="de-DE" w:eastAsia="en-US"/>
              </w:rPr>
            </w:pPr>
            <w:r w:rsidRPr="00245938">
              <w:rPr>
                <w:b/>
                <w:bCs/>
                <w:lang w:val="de-DE" w:eastAsia="en-US"/>
              </w:rPr>
              <w:t>Sverige</w:t>
            </w:r>
          </w:p>
          <w:p w:rsidR="00563C62" w:rsidRPr="00245938" w:rsidRDefault="00563C62" w:rsidP="001D63F3">
            <w:pPr>
              <w:pStyle w:val="EndnoteText"/>
              <w:numPr>
                <w:ilvl w:val="12"/>
                <w:numId w:val="0"/>
              </w:numPr>
              <w:rPr>
                <w:lang w:val="de-DE" w:eastAsia="en-US"/>
              </w:rPr>
            </w:pPr>
            <w:r w:rsidRPr="00245938">
              <w:rPr>
                <w:lang w:val="de-DE" w:eastAsia="en-US"/>
              </w:rPr>
              <w:t>Eli Lilly Sweden AB</w:t>
            </w:r>
          </w:p>
          <w:p w:rsidR="00563C62" w:rsidRPr="00245938" w:rsidRDefault="00563C62" w:rsidP="001D63F3">
            <w:pPr>
              <w:pStyle w:val="EndnoteText"/>
              <w:numPr>
                <w:ilvl w:val="12"/>
                <w:numId w:val="0"/>
              </w:numPr>
              <w:rPr>
                <w:lang w:val="de-DE" w:eastAsia="en-US"/>
              </w:rPr>
            </w:pPr>
            <w:r w:rsidRPr="00245938">
              <w:rPr>
                <w:lang w:val="de-DE" w:eastAsia="en-US"/>
              </w:rPr>
              <w:t>Tel: + 46-(0) 8 7378800</w:t>
            </w:r>
          </w:p>
        </w:tc>
      </w:tr>
      <w:tr w:rsidR="00563C62" w:rsidRPr="00245938" w:rsidTr="001D63F3">
        <w:tc>
          <w:tcPr>
            <w:tcW w:w="0" w:type="auto"/>
          </w:tcPr>
          <w:p w:rsidR="00563C62" w:rsidRPr="00DE0041" w:rsidRDefault="00563C62" w:rsidP="001D63F3">
            <w:pPr>
              <w:pStyle w:val="EndnoteText"/>
              <w:numPr>
                <w:ilvl w:val="12"/>
                <w:numId w:val="0"/>
              </w:numPr>
              <w:rPr>
                <w:b/>
                <w:bCs/>
                <w:lang w:val="de-DE" w:eastAsia="en-US"/>
              </w:rPr>
            </w:pPr>
            <w:r w:rsidRPr="00DE0041">
              <w:rPr>
                <w:b/>
                <w:bCs/>
                <w:lang w:val="de-DE" w:eastAsia="en-US"/>
              </w:rPr>
              <w:t>Latvija</w:t>
            </w:r>
          </w:p>
          <w:p w:rsidR="00563C62" w:rsidRPr="00260A42" w:rsidRDefault="001E32D8" w:rsidP="001D63F3">
            <w:pPr>
              <w:pStyle w:val="EndnoteText"/>
              <w:numPr>
                <w:ilvl w:val="12"/>
                <w:numId w:val="0"/>
              </w:numPr>
              <w:rPr>
                <w:lang w:val="de-DE" w:eastAsia="en-US"/>
              </w:rPr>
            </w:pPr>
            <w:r w:rsidRPr="00E84EDB">
              <w:rPr>
                <w:color w:val="000000"/>
                <w:szCs w:val="22"/>
                <w:lang w:val="de-DE"/>
              </w:rPr>
              <w:t>Eli Lilly (Suisse) S.A Pārstāvniecība Latvijā</w:t>
            </w:r>
          </w:p>
          <w:p w:rsidR="00563C62" w:rsidRPr="00245938" w:rsidRDefault="00563C62" w:rsidP="001D63F3">
            <w:pPr>
              <w:pStyle w:val="EndnoteText"/>
              <w:numPr>
                <w:ilvl w:val="12"/>
                <w:numId w:val="0"/>
              </w:numPr>
              <w:rPr>
                <w:lang w:eastAsia="en-US"/>
              </w:rPr>
            </w:pPr>
            <w:r w:rsidRPr="00245938">
              <w:rPr>
                <w:lang w:val="en-US" w:eastAsia="en-US"/>
              </w:rPr>
              <w:t xml:space="preserve">Tel: </w:t>
            </w:r>
            <w:r w:rsidRPr="00245938">
              <w:rPr>
                <w:b/>
                <w:bCs/>
                <w:lang w:val="en-US" w:eastAsia="en-US"/>
              </w:rPr>
              <w:t>+</w:t>
            </w:r>
            <w:r w:rsidRPr="00245938">
              <w:rPr>
                <w:lang w:val="en-US" w:eastAsia="en-US"/>
              </w:rPr>
              <w:t>371 67364000</w:t>
            </w:r>
          </w:p>
        </w:tc>
        <w:tc>
          <w:tcPr>
            <w:tcW w:w="0" w:type="auto"/>
          </w:tcPr>
          <w:p w:rsidR="00563C62" w:rsidRPr="00245938" w:rsidRDefault="00563C62" w:rsidP="001D63F3">
            <w:pPr>
              <w:pStyle w:val="EndnoteText"/>
              <w:numPr>
                <w:ilvl w:val="12"/>
                <w:numId w:val="0"/>
              </w:numPr>
              <w:rPr>
                <w:b/>
                <w:bCs/>
                <w:lang w:val="en-US" w:eastAsia="en-US"/>
              </w:rPr>
            </w:pPr>
            <w:smartTag w:uri="urn:schemas-microsoft-com:office:smarttags" w:element="place">
              <w:smartTag w:uri="urn:schemas-microsoft-com:office:smarttags" w:element="country-region">
                <w:r w:rsidRPr="00245938">
                  <w:rPr>
                    <w:b/>
                    <w:bCs/>
                    <w:lang w:val="en-US" w:eastAsia="en-US"/>
                  </w:rPr>
                  <w:t>United Kingdom</w:t>
                </w:r>
              </w:smartTag>
            </w:smartTag>
          </w:p>
          <w:p w:rsidR="00563C62" w:rsidRPr="00245938" w:rsidRDefault="00563C62" w:rsidP="001D63F3">
            <w:pPr>
              <w:pStyle w:val="EndnoteText"/>
              <w:numPr>
                <w:ilvl w:val="12"/>
                <w:numId w:val="0"/>
              </w:numPr>
              <w:rPr>
                <w:lang w:val="en-US" w:eastAsia="en-US"/>
              </w:rPr>
            </w:pPr>
            <w:r w:rsidRPr="00245938">
              <w:rPr>
                <w:lang w:val="en-US" w:eastAsia="en-US"/>
              </w:rPr>
              <w:t>Eli Lilly and Company Limited</w:t>
            </w:r>
          </w:p>
          <w:p w:rsidR="00563C62" w:rsidRPr="00245938" w:rsidRDefault="00563C62" w:rsidP="001D63F3">
            <w:pPr>
              <w:pStyle w:val="EndnoteText"/>
              <w:numPr>
                <w:ilvl w:val="12"/>
                <w:numId w:val="0"/>
              </w:numPr>
              <w:rPr>
                <w:lang w:eastAsia="en-US"/>
              </w:rPr>
            </w:pPr>
            <w:r w:rsidRPr="00245938">
              <w:rPr>
                <w:lang w:val="en-US" w:eastAsia="en-US"/>
              </w:rPr>
              <w:t>Tel: + 44-(0) 1256 315000</w:t>
            </w:r>
          </w:p>
        </w:tc>
      </w:tr>
    </w:tbl>
    <w:p w:rsidR="004A59D3" w:rsidRDefault="004A59D3">
      <w:pPr>
        <w:pStyle w:val="EndnoteText"/>
        <w:numPr>
          <w:ilvl w:val="12"/>
          <w:numId w:val="0"/>
        </w:numPr>
        <w:tabs>
          <w:tab w:val="clear" w:pos="567"/>
        </w:tabs>
        <w:rPr>
          <w:lang w:val="da-DK"/>
        </w:rPr>
      </w:pPr>
    </w:p>
    <w:p w:rsidR="004A59D3" w:rsidRDefault="004A59D3">
      <w:pPr>
        <w:rPr>
          <w:bCs/>
          <w:noProof/>
          <w:lang w:val="da-DK"/>
        </w:rPr>
      </w:pPr>
      <w:r>
        <w:rPr>
          <w:b/>
          <w:noProof/>
          <w:lang w:val="da-DK"/>
        </w:rPr>
        <w:t xml:space="preserve">Denne indlægsseddel blev senest </w:t>
      </w:r>
      <w:r w:rsidR="00642482">
        <w:rPr>
          <w:b/>
          <w:noProof/>
          <w:lang w:val="da-DK"/>
        </w:rPr>
        <w:t>ændret</w:t>
      </w:r>
      <w:r>
        <w:rPr>
          <w:b/>
          <w:noProof/>
          <w:lang w:val="da-DK"/>
        </w:rPr>
        <w:t xml:space="preserve"> {</w:t>
      </w:r>
      <w:r>
        <w:rPr>
          <w:noProof/>
          <w:lang w:val="da-DK"/>
        </w:rPr>
        <w:t>MM/ÅÅÅÅ</w:t>
      </w:r>
      <w:r>
        <w:rPr>
          <w:b/>
          <w:noProof/>
          <w:lang w:val="da-DK"/>
        </w:rPr>
        <w:t>}</w:t>
      </w:r>
    </w:p>
    <w:p w:rsidR="004A59D3" w:rsidRDefault="004A59D3">
      <w:pPr>
        <w:pStyle w:val="Header"/>
        <w:tabs>
          <w:tab w:val="clear" w:pos="4819"/>
          <w:tab w:val="clear" w:pos="9071"/>
        </w:tabs>
        <w:rPr>
          <w:rFonts w:ascii="Times New Roman" w:hAnsi="Times New Roman"/>
          <w:noProof/>
          <w:sz w:val="22"/>
        </w:rPr>
      </w:pPr>
    </w:p>
    <w:p w:rsidR="00645AF9" w:rsidRDefault="00AA4D94">
      <w:pPr>
        <w:rPr>
          <w:iCs/>
          <w:noProof/>
          <w:lang w:val="da-DK"/>
        </w:rPr>
      </w:pPr>
      <w:r>
        <w:rPr>
          <w:noProof/>
          <w:lang w:val="da-DK"/>
        </w:rPr>
        <w:t>Du kan finde y</w:t>
      </w:r>
      <w:r w:rsidR="004A59D3">
        <w:rPr>
          <w:noProof/>
          <w:lang w:val="da-DK"/>
        </w:rPr>
        <w:t xml:space="preserve">derligere </w:t>
      </w:r>
      <w:r w:rsidR="00642482">
        <w:rPr>
          <w:noProof/>
          <w:lang w:val="da-DK"/>
        </w:rPr>
        <w:t>oply</w:t>
      </w:r>
      <w:r w:rsidR="009B0D15">
        <w:rPr>
          <w:noProof/>
          <w:lang w:val="da-DK"/>
        </w:rPr>
        <w:t>s</w:t>
      </w:r>
      <w:r w:rsidR="00642482">
        <w:rPr>
          <w:noProof/>
          <w:lang w:val="da-DK"/>
        </w:rPr>
        <w:t>ninger</w:t>
      </w:r>
      <w:r w:rsidR="004A59D3">
        <w:rPr>
          <w:noProof/>
          <w:lang w:val="da-DK"/>
        </w:rPr>
        <w:t xml:space="preserve"> om </w:t>
      </w:r>
      <w:r w:rsidR="00642482">
        <w:rPr>
          <w:noProof/>
          <w:lang w:val="da-DK"/>
        </w:rPr>
        <w:t>dette lægemiddel</w:t>
      </w:r>
      <w:r w:rsidR="004A59D3">
        <w:rPr>
          <w:noProof/>
          <w:lang w:val="da-DK"/>
        </w:rPr>
        <w:t xml:space="preserve"> på </w:t>
      </w:r>
      <w:r w:rsidR="004A59D3">
        <w:rPr>
          <w:bCs/>
          <w:noProof/>
          <w:lang w:val="da-DK"/>
        </w:rPr>
        <w:t xml:space="preserve">Det </w:t>
      </w:r>
      <w:r w:rsidR="00AE673E">
        <w:rPr>
          <w:bCs/>
          <w:noProof/>
          <w:lang w:val="da-DK"/>
        </w:rPr>
        <w:t>E</w:t>
      </w:r>
      <w:r w:rsidR="004A59D3">
        <w:rPr>
          <w:bCs/>
          <w:noProof/>
          <w:lang w:val="da-DK"/>
        </w:rPr>
        <w:t xml:space="preserve">uropæiske Lægemiddelagenturs hjemmeside </w:t>
      </w:r>
      <w:hyperlink r:id="rId26" w:history="1">
        <w:r w:rsidR="00C74653" w:rsidRPr="00B5253D">
          <w:rPr>
            <w:rStyle w:val="Hyperlink"/>
            <w:iCs/>
            <w:noProof/>
            <w:lang w:val="da-DK"/>
          </w:rPr>
          <w:t>http://www.ema.europa.eu</w:t>
        </w:r>
      </w:hyperlink>
      <w:r w:rsidR="00C74653">
        <w:rPr>
          <w:iCs/>
          <w:noProof/>
          <w:lang w:val="da-DK"/>
        </w:rPr>
        <w:t xml:space="preserve"> </w:t>
      </w:r>
    </w:p>
    <w:p w:rsidR="004A59D3" w:rsidRPr="009B0D15" w:rsidRDefault="00645AF9" w:rsidP="00330AB6">
      <w:pPr>
        <w:jc w:val="center"/>
        <w:rPr>
          <w:b/>
          <w:lang w:val="da-DK"/>
        </w:rPr>
      </w:pPr>
      <w:r>
        <w:rPr>
          <w:iCs/>
          <w:noProof/>
          <w:lang w:val="da-DK"/>
        </w:rPr>
        <w:br w:type="page"/>
      </w:r>
      <w:r w:rsidR="00913389" w:rsidRPr="009B0D15">
        <w:rPr>
          <w:b/>
          <w:lang w:val="da-DK"/>
        </w:rPr>
        <w:t xml:space="preserve">Indlægsseddel: </w:t>
      </w:r>
      <w:r w:rsidR="00913389">
        <w:rPr>
          <w:b/>
          <w:lang w:val="da-DK"/>
        </w:rPr>
        <w:t>I</w:t>
      </w:r>
      <w:r w:rsidR="00913389" w:rsidRPr="009B0D15">
        <w:rPr>
          <w:b/>
          <w:lang w:val="da-DK"/>
        </w:rPr>
        <w:t>nformation til brugeren</w:t>
      </w:r>
    </w:p>
    <w:p w:rsidR="004A59D3" w:rsidRDefault="004A59D3">
      <w:pPr>
        <w:numPr>
          <w:ilvl w:val="12"/>
          <w:numId w:val="0"/>
        </w:numPr>
        <w:jc w:val="center"/>
        <w:rPr>
          <w:lang w:val="da-DK"/>
        </w:rPr>
      </w:pPr>
    </w:p>
    <w:p w:rsidR="004A59D3" w:rsidRDefault="00EA0E04" w:rsidP="00324E02">
      <w:pPr>
        <w:pStyle w:val="Heading3"/>
      </w:pPr>
      <w:r>
        <w:t>Humalog 100</w:t>
      </w:r>
      <w:r w:rsidRPr="008B2E39">
        <w:rPr>
          <w:snapToGrid w:val="0"/>
        </w:rPr>
        <w:t> </w:t>
      </w:r>
      <w:r w:rsidR="00094855">
        <w:t>enheder</w:t>
      </w:r>
      <w:r w:rsidR="004A59D3">
        <w:t xml:space="preserve">/ml injektionsvæske, opløsning, i cylinderampul </w:t>
      </w:r>
    </w:p>
    <w:p w:rsidR="004A59D3" w:rsidRDefault="002E43BD">
      <w:pPr>
        <w:numPr>
          <w:ilvl w:val="12"/>
          <w:numId w:val="0"/>
        </w:numPr>
        <w:jc w:val="center"/>
        <w:rPr>
          <w:b/>
          <w:lang w:val="da-DK"/>
        </w:rPr>
      </w:pPr>
      <w:r>
        <w:rPr>
          <w:b/>
          <w:lang w:val="da-DK"/>
        </w:rPr>
        <w:t>i</w:t>
      </w:r>
      <w:r w:rsidR="004A59D3">
        <w:rPr>
          <w:b/>
          <w:lang w:val="da-DK"/>
        </w:rPr>
        <w:t>nsulin lispro</w:t>
      </w:r>
    </w:p>
    <w:p w:rsidR="004A59D3" w:rsidRDefault="004A59D3">
      <w:pPr>
        <w:numPr>
          <w:ilvl w:val="12"/>
          <w:numId w:val="0"/>
        </w:numPr>
        <w:jc w:val="center"/>
        <w:rPr>
          <w:lang w:val="da-DK"/>
        </w:rPr>
      </w:pPr>
    </w:p>
    <w:p w:rsidR="004A59D3" w:rsidRDefault="004A59D3">
      <w:pPr>
        <w:ind w:right="-2"/>
        <w:rPr>
          <w:noProof/>
          <w:lang w:val="da-DK"/>
        </w:rPr>
      </w:pPr>
      <w:r>
        <w:rPr>
          <w:b/>
          <w:noProof/>
          <w:lang w:val="da-DK"/>
        </w:rPr>
        <w:t xml:space="preserve">Læs denne indlægsseddel </w:t>
      </w:r>
      <w:r w:rsidR="007767B3">
        <w:rPr>
          <w:b/>
          <w:noProof/>
          <w:lang w:val="da-DK"/>
        </w:rPr>
        <w:t>grundigt</w:t>
      </w:r>
      <w:r>
        <w:rPr>
          <w:b/>
          <w:noProof/>
          <w:lang w:val="da-DK"/>
        </w:rPr>
        <w:t xml:space="preserve">, inden du begynder at </w:t>
      </w:r>
      <w:r w:rsidR="00E464C5">
        <w:rPr>
          <w:b/>
          <w:noProof/>
          <w:lang w:val="da-DK"/>
        </w:rPr>
        <w:t>bruge</w:t>
      </w:r>
      <w:r>
        <w:rPr>
          <w:b/>
          <w:noProof/>
          <w:lang w:val="da-DK"/>
        </w:rPr>
        <w:t xml:space="preserve"> </w:t>
      </w:r>
      <w:r w:rsidR="004C398F">
        <w:rPr>
          <w:b/>
          <w:noProof/>
          <w:lang w:val="da-DK"/>
        </w:rPr>
        <w:t>dette lægemiddel, da den indeholder vigtige oplysninger</w:t>
      </w:r>
      <w:r>
        <w:rPr>
          <w:b/>
          <w:noProof/>
          <w:lang w:val="da-DK"/>
        </w:rPr>
        <w:t>.</w:t>
      </w:r>
    </w:p>
    <w:p w:rsidR="004A59D3" w:rsidRDefault="004A59D3" w:rsidP="00BF3478">
      <w:pPr>
        <w:numPr>
          <w:ilvl w:val="0"/>
          <w:numId w:val="35"/>
        </w:numPr>
        <w:ind w:left="567" w:right="-2" w:hanging="567"/>
        <w:rPr>
          <w:noProof/>
          <w:lang w:val="da-DK"/>
        </w:rPr>
      </w:pPr>
      <w:r>
        <w:rPr>
          <w:noProof/>
          <w:lang w:val="da-DK"/>
        </w:rPr>
        <w:t xml:space="preserve">Gem indlægssedlen. Du </w:t>
      </w:r>
      <w:r w:rsidR="007767B3">
        <w:rPr>
          <w:noProof/>
          <w:lang w:val="da-DK"/>
        </w:rPr>
        <w:t>kan få brug</w:t>
      </w:r>
      <w:r>
        <w:rPr>
          <w:noProof/>
          <w:lang w:val="da-DK"/>
        </w:rPr>
        <w:t xml:space="preserve"> for at læse den igen.</w:t>
      </w:r>
    </w:p>
    <w:p w:rsidR="004A59D3" w:rsidRDefault="007767B3" w:rsidP="00BF3478">
      <w:pPr>
        <w:numPr>
          <w:ilvl w:val="0"/>
          <w:numId w:val="35"/>
        </w:numPr>
        <w:ind w:left="567" w:right="-2" w:hanging="567"/>
        <w:rPr>
          <w:noProof/>
          <w:lang w:val="da-DK"/>
        </w:rPr>
      </w:pPr>
      <w:r>
        <w:rPr>
          <w:noProof/>
          <w:lang w:val="da-DK"/>
        </w:rPr>
        <w:t>Spørg</w:t>
      </w:r>
      <w:r w:rsidR="004A59D3">
        <w:rPr>
          <w:noProof/>
          <w:lang w:val="da-DK"/>
        </w:rPr>
        <w:t xml:space="preserve"> læge</w:t>
      </w:r>
      <w:r>
        <w:rPr>
          <w:noProof/>
          <w:lang w:val="da-DK"/>
        </w:rPr>
        <w:t>n</w:t>
      </w:r>
      <w:r w:rsidR="004A59D3">
        <w:rPr>
          <w:noProof/>
          <w:lang w:val="da-DK"/>
        </w:rPr>
        <w:t xml:space="preserve"> </w:t>
      </w:r>
      <w:r>
        <w:rPr>
          <w:noProof/>
          <w:lang w:val="da-DK"/>
        </w:rPr>
        <w:t xml:space="preserve">eller </w:t>
      </w:r>
      <w:r w:rsidR="004A59D3">
        <w:rPr>
          <w:noProof/>
          <w:lang w:val="da-DK"/>
        </w:rPr>
        <w:t>apotek</w:t>
      </w:r>
      <w:r w:rsidR="004C398F">
        <w:rPr>
          <w:noProof/>
          <w:lang w:val="da-DK"/>
        </w:rPr>
        <w:t>spersonal</w:t>
      </w:r>
      <w:r>
        <w:rPr>
          <w:noProof/>
          <w:lang w:val="da-DK"/>
        </w:rPr>
        <w:t>et</w:t>
      </w:r>
      <w:r w:rsidR="004A59D3">
        <w:rPr>
          <w:noProof/>
          <w:lang w:val="da-DK"/>
        </w:rPr>
        <w:t xml:space="preserve">, hvis </w:t>
      </w:r>
      <w:r>
        <w:rPr>
          <w:noProof/>
          <w:lang w:val="da-DK"/>
        </w:rPr>
        <w:t>der er mere, du vil vide</w:t>
      </w:r>
      <w:r w:rsidR="004A59D3">
        <w:rPr>
          <w:noProof/>
          <w:lang w:val="da-DK"/>
        </w:rPr>
        <w:t>.</w:t>
      </w:r>
    </w:p>
    <w:p w:rsidR="004A59D3" w:rsidRDefault="007767B3" w:rsidP="00BF3478">
      <w:pPr>
        <w:numPr>
          <w:ilvl w:val="0"/>
          <w:numId w:val="35"/>
        </w:numPr>
        <w:ind w:left="567" w:right="-2" w:hanging="567"/>
        <w:rPr>
          <w:b/>
          <w:noProof/>
          <w:lang w:val="da-DK"/>
        </w:rPr>
      </w:pPr>
      <w:r>
        <w:rPr>
          <w:noProof/>
          <w:lang w:val="da-DK"/>
        </w:rPr>
        <w:t>Lægen har</w:t>
      </w:r>
      <w:r w:rsidR="004A59D3">
        <w:rPr>
          <w:noProof/>
          <w:lang w:val="da-DK"/>
        </w:rPr>
        <w:t xml:space="preserve"> ordineret </w:t>
      </w:r>
      <w:r w:rsidR="004C398F">
        <w:rPr>
          <w:noProof/>
          <w:lang w:val="da-DK"/>
        </w:rPr>
        <w:t>dette lægemiddel</w:t>
      </w:r>
      <w:r>
        <w:rPr>
          <w:noProof/>
          <w:lang w:val="da-DK"/>
        </w:rPr>
        <w:t xml:space="preserve"> </w:t>
      </w:r>
      <w:r w:rsidR="004A59D3">
        <w:rPr>
          <w:noProof/>
          <w:lang w:val="da-DK"/>
        </w:rPr>
        <w:t xml:space="preserve">til dig personligt. </w:t>
      </w:r>
      <w:r>
        <w:rPr>
          <w:noProof/>
          <w:lang w:val="da-DK"/>
        </w:rPr>
        <w:t xml:space="preserve">Lad derfor være med at </w:t>
      </w:r>
      <w:r w:rsidR="004A59D3">
        <w:rPr>
          <w:noProof/>
          <w:lang w:val="da-DK"/>
        </w:rPr>
        <w:t xml:space="preserve">give </w:t>
      </w:r>
      <w:r w:rsidR="00431B15">
        <w:rPr>
          <w:noProof/>
          <w:lang w:val="da-DK"/>
        </w:rPr>
        <w:t>medicinen</w:t>
      </w:r>
      <w:r w:rsidR="004A59D3">
        <w:rPr>
          <w:noProof/>
          <w:lang w:val="da-DK"/>
        </w:rPr>
        <w:t xml:space="preserve"> til andre. Det </w:t>
      </w:r>
      <w:r w:rsidR="000831E3">
        <w:rPr>
          <w:noProof/>
          <w:lang w:val="da-DK"/>
        </w:rPr>
        <w:t>kan være skadeligt for andre</w:t>
      </w:r>
      <w:r w:rsidR="004A59D3">
        <w:rPr>
          <w:noProof/>
          <w:lang w:val="da-DK"/>
        </w:rPr>
        <w:t xml:space="preserve">, selvom </w:t>
      </w:r>
      <w:r w:rsidR="000831E3">
        <w:rPr>
          <w:noProof/>
          <w:lang w:val="da-DK"/>
        </w:rPr>
        <w:t>de har de samme</w:t>
      </w:r>
      <w:r w:rsidR="004A59D3">
        <w:rPr>
          <w:noProof/>
          <w:lang w:val="da-DK"/>
        </w:rPr>
        <w:t xml:space="preserve"> symptomer</w:t>
      </w:r>
      <w:r w:rsidR="00637D7E">
        <w:rPr>
          <w:noProof/>
          <w:lang w:val="da-DK"/>
        </w:rPr>
        <w:t>,</w:t>
      </w:r>
      <w:r w:rsidR="004A59D3">
        <w:rPr>
          <w:noProof/>
          <w:lang w:val="da-DK"/>
        </w:rPr>
        <w:t xml:space="preserve"> som </w:t>
      </w:r>
      <w:r w:rsidR="000831E3">
        <w:rPr>
          <w:noProof/>
          <w:lang w:val="da-DK"/>
        </w:rPr>
        <w:t>du har</w:t>
      </w:r>
      <w:r w:rsidR="004A59D3">
        <w:rPr>
          <w:noProof/>
          <w:lang w:val="da-DK"/>
        </w:rPr>
        <w:t>.</w:t>
      </w:r>
    </w:p>
    <w:p w:rsidR="00116175" w:rsidRDefault="00116175" w:rsidP="00116175">
      <w:pPr>
        <w:numPr>
          <w:ilvl w:val="0"/>
          <w:numId w:val="35"/>
        </w:numPr>
        <w:ind w:left="567" w:right="-2" w:hanging="567"/>
        <w:rPr>
          <w:b/>
          <w:noProof/>
          <w:lang w:val="da-DK"/>
        </w:rPr>
      </w:pPr>
      <w:r>
        <w:rPr>
          <w:noProof/>
          <w:lang w:val="da-DK"/>
        </w:rPr>
        <w:t xml:space="preserve">Kontakt lægen eller apotekspersonalet, hvis du får bivirkninger, herunder bivirkninger, som ikke er nævnt </w:t>
      </w:r>
      <w:r w:rsidR="000925A7">
        <w:rPr>
          <w:noProof/>
          <w:lang w:val="da-DK"/>
        </w:rPr>
        <w:t>i denne indlægsseddel</w:t>
      </w:r>
      <w:r>
        <w:rPr>
          <w:noProof/>
          <w:lang w:val="da-DK"/>
        </w:rPr>
        <w:t>. Se punkt 4.</w:t>
      </w:r>
    </w:p>
    <w:p w:rsidR="004A59D3" w:rsidRDefault="004A59D3" w:rsidP="00330AB6">
      <w:pPr>
        <w:numPr>
          <w:ilvl w:val="12"/>
          <w:numId w:val="0"/>
        </w:numPr>
        <w:ind w:right="11"/>
        <w:rPr>
          <w:lang w:val="da-DK"/>
        </w:rPr>
      </w:pPr>
    </w:p>
    <w:p w:rsidR="00541AEE" w:rsidRPr="00541AEE" w:rsidRDefault="00541AEE" w:rsidP="00541AEE">
      <w:pPr>
        <w:numPr>
          <w:ilvl w:val="12"/>
          <w:numId w:val="0"/>
        </w:numPr>
        <w:ind w:right="11"/>
        <w:rPr>
          <w:szCs w:val="22"/>
          <w:lang w:val="da-DK"/>
        </w:rPr>
      </w:pPr>
      <w:r w:rsidRPr="00541AEE">
        <w:rPr>
          <w:szCs w:val="22"/>
          <w:lang w:val="da-DK"/>
        </w:rPr>
        <w:t xml:space="preserve">Se den nyeste indlægsseddel på </w:t>
      </w:r>
      <w:hyperlink r:id="rId27" w:history="1">
        <w:r w:rsidRPr="00541AEE">
          <w:rPr>
            <w:rStyle w:val="Hyperlink"/>
            <w:szCs w:val="22"/>
            <w:lang w:val="da-DK"/>
          </w:rPr>
          <w:t>www.indlaegsseddel.dk</w:t>
        </w:r>
      </w:hyperlink>
      <w:r w:rsidRPr="00541AEE">
        <w:rPr>
          <w:rStyle w:val="Hyperlink"/>
          <w:szCs w:val="22"/>
          <w:lang w:val="da-DK"/>
        </w:rPr>
        <w:t>.</w:t>
      </w:r>
    </w:p>
    <w:p w:rsidR="00541AEE" w:rsidRDefault="00541AEE" w:rsidP="00330AB6">
      <w:pPr>
        <w:numPr>
          <w:ilvl w:val="12"/>
          <w:numId w:val="0"/>
        </w:numPr>
        <w:ind w:right="11"/>
        <w:rPr>
          <w:lang w:val="da-DK"/>
        </w:rPr>
      </w:pPr>
    </w:p>
    <w:p w:rsidR="004A59D3" w:rsidRDefault="00215BE6">
      <w:pPr>
        <w:ind w:right="-2"/>
        <w:rPr>
          <w:noProof/>
          <w:lang w:val="da-DK"/>
        </w:rPr>
      </w:pPr>
      <w:r>
        <w:rPr>
          <w:b/>
          <w:noProof/>
          <w:lang w:val="da-DK"/>
        </w:rPr>
        <w:t>Oversigt over indlægssedlen</w:t>
      </w:r>
    </w:p>
    <w:p w:rsidR="004A59D3" w:rsidRDefault="004A59D3">
      <w:pPr>
        <w:ind w:left="567" w:right="-29" w:hanging="567"/>
        <w:rPr>
          <w:noProof/>
          <w:lang w:val="da-DK"/>
        </w:rPr>
      </w:pPr>
      <w:r>
        <w:rPr>
          <w:noProof/>
          <w:lang w:val="da-DK"/>
        </w:rPr>
        <w:t>1.</w:t>
      </w:r>
      <w:r>
        <w:rPr>
          <w:noProof/>
          <w:lang w:val="da-DK"/>
        </w:rPr>
        <w:tab/>
      </w:r>
      <w:r w:rsidR="00215BE6">
        <w:rPr>
          <w:noProof/>
          <w:lang w:val="da-DK"/>
        </w:rPr>
        <w:t>Virkning og anvendelse</w:t>
      </w:r>
    </w:p>
    <w:p w:rsidR="004A59D3" w:rsidRDefault="004A59D3">
      <w:pPr>
        <w:ind w:left="567" w:right="-29" w:hanging="567"/>
        <w:rPr>
          <w:noProof/>
          <w:lang w:val="da-DK"/>
        </w:rPr>
      </w:pPr>
      <w:r>
        <w:rPr>
          <w:noProof/>
          <w:lang w:val="da-DK"/>
        </w:rPr>
        <w:t>2.</w:t>
      </w:r>
      <w:r>
        <w:rPr>
          <w:noProof/>
          <w:lang w:val="da-DK"/>
        </w:rPr>
        <w:tab/>
      </w:r>
      <w:r w:rsidR="00215BE6">
        <w:rPr>
          <w:noProof/>
          <w:lang w:val="da-DK"/>
        </w:rPr>
        <w:t>Det skal du vide</w:t>
      </w:r>
      <w:r>
        <w:rPr>
          <w:noProof/>
          <w:lang w:val="da-DK"/>
        </w:rPr>
        <w:t xml:space="preserve">, før du begynder at </w:t>
      </w:r>
      <w:r w:rsidR="00C14C9F">
        <w:rPr>
          <w:noProof/>
          <w:lang w:val="da-DK"/>
        </w:rPr>
        <w:t>bruge</w:t>
      </w:r>
      <w:r>
        <w:rPr>
          <w:noProof/>
          <w:lang w:val="da-DK"/>
        </w:rPr>
        <w:t xml:space="preserve"> Humalog</w:t>
      </w:r>
    </w:p>
    <w:p w:rsidR="004A59D3" w:rsidRDefault="004A59D3">
      <w:pPr>
        <w:ind w:left="567" w:right="-29" w:hanging="567"/>
        <w:rPr>
          <w:noProof/>
          <w:lang w:val="da-DK"/>
        </w:rPr>
      </w:pPr>
      <w:r>
        <w:rPr>
          <w:noProof/>
          <w:lang w:val="da-DK"/>
        </w:rPr>
        <w:t>3.</w:t>
      </w:r>
      <w:r>
        <w:rPr>
          <w:noProof/>
          <w:lang w:val="da-DK"/>
        </w:rPr>
        <w:tab/>
      </w:r>
      <w:r w:rsidR="00215BE6">
        <w:rPr>
          <w:noProof/>
          <w:lang w:val="da-DK"/>
        </w:rPr>
        <w:t xml:space="preserve">Sådan skal </w:t>
      </w:r>
      <w:r>
        <w:rPr>
          <w:noProof/>
          <w:lang w:val="da-DK"/>
        </w:rPr>
        <w:t xml:space="preserve">du </w:t>
      </w:r>
      <w:r w:rsidR="00C14C9F">
        <w:rPr>
          <w:noProof/>
          <w:lang w:val="da-DK"/>
        </w:rPr>
        <w:t>bruge</w:t>
      </w:r>
      <w:r>
        <w:rPr>
          <w:noProof/>
          <w:lang w:val="da-DK"/>
        </w:rPr>
        <w:t xml:space="preserve"> Humalog</w:t>
      </w:r>
    </w:p>
    <w:p w:rsidR="004A59D3" w:rsidRDefault="004A59D3">
      <w:pPr>
        <w:ind w:left="567" w:right="-29" w:hanging="567"/>
        <w:rPr>
          <w:noProof/>
          <w:lang w:val="da-DK"/>
        </w:rPr>
      </w:pPr>
      <w:r>
        <w:rPr>
          <w:noProof/>
          <w:lang w:val="da-DK"/>
        </w:rPr>
        <w:t>4.</w:t>
      </w:r>
      <w:r>
        <w:rPr>
          <w:noProof/>
          <w:lang w:val="da-DK"/>
        </w:rPr>
        <w:tab/>
      </w:r>
      <w:r w:rsidR="00215BE6">
        <w:rPr>
          <w:noProof/>
          <w:lang w:val="da-DK"/>
        </w:rPr>
        <w:t>B</w:t>
      </w:r>
      <w:r>
        <w:rPr>
          <w:noProof/>
          <w:lang w:val="da-DK"/>
        </w:rPr>
        <w:t xml:space="preserve">ivirkninger </w:t>
      </w:r>
    </w:p>
    <w:p w:rsidR="004A59D3" w:rsidRDefault="004A59D3">
      <w:pPr>
        <w:ind w:left="567" w:right="-29" w:hanging="567"/>
        <w:rPr>
          <w:noProof/>
          <w:lang w:val="da-DK"/>
        </w:rPr>
      </w:pPr>
      <w:r>
        <w:rPr>
          <w:noProof/>
          <w:lang w:val="da-DK"/>
        </w:rPr>
        <w:t>5.</w:t>
      </w:r>
      <w:r>
        <w:rPr>
          <w:noProof/>
          <w:lang w:val="da-DK"/>
        </w:rPr>
        <w:tab/>
      </w:r>
      <w:r w:rsidR="00215BE6">
        <w:rPr>
          <w:noProof/>
          <w:lang w:val="da-DK"/>
        </w:rPr>
        <w:t>O</w:t>
      </w:r>
      <w:r>
        <w:rPr>
          <w:noProof/>
          <w:lang w:val="da-DK"/>
        </w:rPr>
        <w:t>pbevar</w:t>
      </w:r>
      <w:r w:rsidR="00215BE6">
        <w:rPr>
          <w:noProof/>
          <w:lang w:val="da-DK"/>
        </w:rPr>
        <w:t>ing</w:t>
      </w:r>
    </w:p>
    <w:p w:rsidR="004A59D3" w:rsidRDefault="004A59D3">
      <w:pPr>
        <w:ind w:left="567" w:right="-29" w:hanging="567"/>
        <w:rPr>
          <w:noProof/>
          <w:lang w:val="da-DK"/>
        </w:rPr>
      </w:pPr>
      <w:r>
        <w:rPr>
          <w:noProof/>
          <w:lang w:val="da-DK"/>
        </w:rPr>
        <w:t>6.</w:t>
      </w:r>
      <w:r>
        <w:rPr>
          <w:noProof/>
          <w:lang w:val="da-DK"/>
        </w:rPr>
        <w:tab/>
      </w:r>
      <w:r w:rsidR="004C398F">
        <w:rPr>
          <w:noProof/>
          <w:lang w:val="da-DK"/>
        </w:rPr>
        <w:t>Pakningsstørrelser og y</w:t>
      </w:r>
      <w:r>
        <w:rPr>
          <w:noProof/>
          <w:lang w:val="da-DK"/>
        </w:rPr>
        <w:t>derligere oplysninger</w:t>
      </w:r>
    </w:p>
    <w:p w:rsidR="004A59D3" w:rsidRDefault="004A59D3">
      <w:pPr>
        <w:ind w:right="-2"/>
        <w:rPr>
          <w:noProof/>
          <w:lang w:val="da-DK"/>
        </w:rPr>
      </w:pPr>
    </w:p>
    <w:p w:rsidR="004A59D3" w:rsidRDefault="004A59D3">
      <w:pPr>
        <w:suppressAutoHyphens/>
        <w:rPr>
          <w:noProof/>
          <w:lang w:val="da-DK"/>
        </w:rPr>
      </w:pPr>
    </w:p>
    <w:p w:rsidR="004A59D3" w:rsidRDefault="004A59D3">
      <w:pPr>
        <w:suppressAutoHyphens/>
        <w:ind w:left="567" w:hanging="567"/>
        <w:rPr>
          <w:noProof/>
          <w:lang w:val="da-DK"/>
        </w:rPr>
      </w:pPr>
      <w:r>
        <w:rPr>
          <w:b/>
          <w:noProof/>
          <w:lang w:val="da-DK"/>
        </w:rPr>
        <w:t>1.</w:t>
      </w:r>
      <w:r>
        <w:rPr>
          <w:b/>
          <w:noProof/>
          <w:lang w:val="da-DK"/>
        </w:rPr>
        <w:tab/>
      </w:r>
      <w:r w:rsidR="00913389">
        <w:rPr>
          <w:b/>
          <w:noProof/>
          <w:lang w:val="da-DK"/>
        </w:rPr>
        <w:t>Virkning og anvendelse</w:t>
      </w:r>
    </w:p>
    <w:p w:rsidR="004A59D3" w:rsidRDefault="004A59D3">
      <w:pPr>
        <w:numPr>
          <w:ilvl w:val="12"/>
          <w:numId w:val="0"/>
        </w:numPr>
        <w:ind w:right="11"/>
        <w:jc w:val="center"/>
        <w:rPr>
          <w:lang w:val="da-DK"/>
        </w:rPr>
      </w:pPr>
    </w:p>
    <w:p w:rsidR="004A59D3" w:rsidRDefault="004A59D3">
      <w:pPr>
        <w:numPr>
          <w:ilvl w:val="12"/>
          <w:numId w:val="0"/>
        </w:numPr>
        <w:ind w:right="11"/>
        <w:rPr>
          <w:lang w:val="da-DK"/>
        </w:rPr>
      </w:pPr>
      <w:r>
        <w:rPr>
          <w:lang w:val="da-DK"/>
        </w:rPr>
        <w:t xml:space="preserve">Humalog anvendes til at behandle diabetes. Humalog virker hurtigere end almindelig human insulin, fordi insulinmolekylet er blevet ændret en smule. </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Du får diabetes, hvis din bugspytkirtel ikke producerer tilstrækkeligt insulin til at kontrollere dit blodsukkerniveau. Humalog er en erstatning for dit eget insulin og bruges til at kontrollere dit blodsukker på langt sigt. Det virker meget hurtigt og i kortere tid end opløselig insulin (2</w:t>
      </w:r>
      <w:r w:rsidR="00EA0E04">
        <w:rPr>
          <w:lang w:val="da-DK"/>
        </w:rPr>
        <w:t xml:space="preserve"> til </w:t>
      </w:r>
      <w:r>
        <w:rPr>
          <w:lang w:val="da-DK"/>
        </w:rPr>
        <w:t xml:space="preserve">5 timer). Du bør normalt anvende Humalog indenfor 15 minutter før eller efter et måltid. </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Din læge kan bede dig om at bruge Humalog sammen med et længerevirkende insulin. Til hver insulintype hører en separat indlægsseddel med oplysninger om den enkelte insulintype. Du må ikke ændre din insulinbehandling, medmindre din læge beder dig om det. Vær meget forsigtig, hvis du skal ændre insulin.</w:t>
      </w:r>
    </w:p>
    <w:p w:rsidR="004A59D3" w:rsidRDefault="004A59D3">
      <w:pPr>
        <w:numPr>
          <w:ilvl w:val="12"/>
          <w:numId w:val="0"/>
        </w:numPr>
        <w:ind w:right="11"/>
        <w:rPr>
          <w:lang w:val="da-DK"/>
        </w:rPr>
      </w:pPr>
    </w:p>
    <w:p w:rsidR="004A59D3" w:rsidRDefault="004A59D3">
      <w:pPr>
        <w:numPr>
          <w:ilvl w:val="12"/>
          <w:numId w:val="0"/>
        </w:numPr>
        <w:rPr>
          <w:lang w:val="da-DK"/>
        </w:rPr>
      </w:pPr>
      <w:r>
        <w:rPr>
          <w:lang w:val="da-DK"/>
        </w:rPr>
        <w:t>Humalog kan bruges af voksne og børn.</w:t>
      </w:r>
    </w:p>
    <w:p w:rsidR="004A59D3" w:rsidRDefault="004A59D3">
      <w:pPr>
        <w:numPr>
          <w:ilvl w:val="12"/>
          <w:numId w:val="0"/>
        </w:numPr>
        <w:ind w:right="11"/>
        <w:rPr>
          <w:lang w:val="da-DK"/>
        </w:rPr>
      </w:pPr>
    </w:p>
    <w:p w:rsidR="004A59D3" w:rsidRDefault="004A59D3">
      <w:pPr>
        <w:numPr>
          <w:ilvl w:val="12"/>
          <w:numId w:val="0"/>
        </w:numPr>
        <w:ind w:right="11"/>
        <w:rPr>
          <w:lang w:val="da-DK"/>
        </w:rPr>
      </w:pPr>
    </w:p>
    <w:p w:rsidR="004A59D3" w:rsidRDefault="004A59D3">
      <w:pPr>
        <w:suppressAutoHyphens/>
        <w:ind w:left="567" w:hanging="567"/>
        <w:rPr>
          <w:b/>
          <w:noProof/>
          <w:lang w:val="da-DK"/>
        </w:rPr>
      </w:pPr>
      <w:r>
        <w:rPr>
          <w:b/>
          <w:noProof/>
          <w:lang w:val="da-DK"/>
        </w:rPr>
        <w:t>2.</w:t>
      </w:r>
      <w:r>
        <w:rPr>
          <w:b/>
          <w:noProof/>
          <w:lang w:val="da-DK"/>
        </w:rPr>
        <w:tab/>
      </w:r>
      <w:r w:rsidR="00913389">
        <w:rPr>
          <w:b/>
          <w:noProof/>
          <w:lang w:val="da-DK"/>
        </w:rPr>
        <w:t xml:space="preserve">Det skal du vide, før du begynder at </w:t>
      </w:r>
      <w:r w:rsidR="00637D7E">
        <w:rPr>
          <w:b/>
          <w:noProof/>
          <w:lang w:val="da-DK"/>
        </w:rPr>
        <w:t>bruge</w:t>
      </w:r>
      <w:r w:rsidR="00913389">
        <w:rPr>
          <w:b/>
          <w:noProof/>
          <w:lang w:val="da-DK"/>
        </w:rPr>
        <w:t xml:space="preserve"> Humalog</w:t>
      </w:r>
    </w:p>
    <w:p w:rsidR="004A59D3" w:rsidRDefault="004A59D3">
      <w:pPr>
        <w:suppressAutoHyphens/>
        <w:ind w:left="567" w:hanging="567"/>
        <w:rPr>
          <w:noProof/>
          <w:lang w:val="da-DK"/>
        </w:rPr>
      </w:pPr>
    </w:p>
    <w:p w:rsidR="004A59D3" w:rsidRDefault="004A0624">
      <w:pPr>
        <w:suppressAutoHyphens/>
        <w:ind w:left="426" w:hanging="426"/>
        <w:rPr>
          <w:noProof/>
          <w:lang w:val="da-DK"/>
        </w:rPr>
      </w:pPr>
      <w:r>
        <w:rPr>
          <w:b/>
          <w:noProof/>
          <w:lang w:val="da-DK"/>
        </w:rPr>
        <w:t>Brug</w:t>
      </w:r>
      <w:r w:rsidR="00215BE6">
        <w:rPr>
          <w:b/>
          <w:noProof/>
          <w:lang w:val="da-DK"/>
        </w:rPr>
        <w:t xml:space="preserve"> </w:t>
      </w:r>
      <w:r w:rsidR="004C398F">
        <w:rPr>
          <w:b/>
          <w:noProof/>
          <w:lang w:val="da-DK"/>
        </w:rPr>
        <w:t>IKKE</w:t>
      </w:r>
      <w:r w:rsidR="004A59D3">
        <w:rPr>
          <w:b/>
          <w:noProof/>
          <w:lang w:val="da-DK"/>
        </w:rPr>
        <w:t xml:space="preserve"> Humalog</w:t>
      </w:r>
    </w:p>
    <w:p w:rsidR="004A59D3" w:rsidRPr="004C398F" w:rsidRDefault="004A59D3">
      <w:pPr>
        <w:suppressAutoHyphens/>
        <w:ind w:left="567" w:hanging="567"/>
        <w:rPr>
          <w:noProof/>
          <w:lang w:val="da-DK"/>
        </w:rPr>
      </w:pPr>
      <w:r>
        <w:rPr>
          <w:noProof/>
          <w:lang w:val="da-DK"/>
        </w:rPr>
        <w:t>-</w:t>
      </w:r>
      <w:r>
        <w:rPr>
          <w:noProof/>
          <w:lang w:val="da-DK"/>
        </w:rPr>
        <w:tab/>
      </w:r>
      <w:r w:rsidRPr="004C398F">
        <w:rPr>
          <w:lang w:val="da-DK"/>
        </w:rPr>
        <w:t>hvis du føler, at du er ved at få</w:t>
      </w:r>
      <w:r>
        <w:rPr>
          <w:b/>
          <w:lang w:val="da-DK"/>
        </w:rPr>
        <w:t xml:space="preserve"> hypoglykæmi </w:t>
      </w:r>
      <w:r w:rsidRPr="004C398F">
        <w:rPr>
          <w:lang w:val="da-DK"/>
        </w:rPr>
        <w:t xml:space="preserve">(lavt blodsukker). Senere i denne indlægsseddel beskrives, hvordan du skal behandle et </w:t>
      </w:r>
      <w:r w:rsidR="004E6635" w:rsidRPr="004C398F">
        <w:rPr>
          <w:lang w:val="da-DK"/>
        </w:rPr>
        <w:t>let</w:t>
      </w:r>
      <w:r w:rsidRPr="004C398F">
        <w:rPr>
          <w:lang w:val="da-DK"/>
        </w:rPr>
        <w:t xml:space="preserve"> tilfælde af hypoglykæmi</w:t>
      </w:r>
      <w:r w:rsidR="004C398F">
        <w:rPr>
          <w:lang w:val="da-DK"/>
        </w:rPr>
        <w:t xml:space="preserve"> (se punkt 3: Hvis du har taget for meget Humalog)</w:t>
      </w:r>
      <w:r w:rsidRPr="004C398F">
        <w:rPr>
          <w:lang w:val="da-DK"/>
        </w:rPr>
        <w:t>.</w:t>
      </w:r>
    </w:p>
    <w:p w:rsidR="004A59D3" w:rsidRDefault="004A59D3">
      <w:pPr>
        <w:suppressAutoHyphens/>
        <w:ind w:left="567" w:hanging="567"/>
        <w:rPr>
          <w:noProof/>
          <w:lang w:val="da-DK"/>
        </w:rPr>
      </w:pPr>
      <w:r>
        <w:rPr>
          <w:noProof/>
          <w:lang w:val="da-DK"/>
        </w:rPr>
        <w:t>-</w:t>
      </w:r>
      <w:r>
        <w:rPr>
          <w:noProof/>
          <w:lang w:val="da-DK"/>
        </w:rPr>
        <w:tab/>
        <w:t xml:space="preserve">hvis du er </w:t>
      </w:r>
      <w:r w:rsidRPr="004C398F">
        <w:rPr>
          <w:b/>
          <w:noProof/>
          <w:lang w:val="da-DK"/>
        </w:rPr>
        <w:t>allergisk</w:t>
      </w:r>
      <w:r>
        <w:rPr>
          <w:noProof/>
          <w:lang w:val="da-DK"/>
        </w:rPr>
        <w:t xml:space="preserve"> over for insulin lispro eller et af de øvrige indholdsstoffer i Humalog</w:t>
      </w:r>
      <w:r w:rsidR="004C398F">
        <w:rPr>
          <w:noProof/>
          <w:lang w:val="da-DK"/>
        </w:rPr>
        <w:t xml:space="preserve"> (angivet i punkt 6)</w:t>
      </w:r>
      <w:r>
        <w:rPr>
          <w:noProof/>
          <w:lang w:val="da-DK"/>
        </w:rPr>
        <w:t>.</w:t>
      </w:r>
    </w:p>
    <w:p w:rsidR="004A59D3" w:rsidRDefault="004A59D3">
      <w:pPr>
        <w:suppressAutoHyphens/>
        <w:ind w:left="567" w:hanging="567"/>
        <w:rPr>
          <w:noProof/>
          <w:lang w:val="da-DK"/>
        </w:rPr>
      </w:pPr>
    </w:p>
    <w:p w:rsidR="004A59D3" w:rsidRDefault="004C398F">
      <w:pPr>
        <w:suppressAutoHyphens/>
        <w:ind w:left="567" w:hanging="567"/>
        <w:rPr>
          <w:noProof/>
          <w:lang w:val="da-DK"/>
        </w:rPr>
      </w:pPr>
      <w:r>
        <w:rPr>
          <w:b/>
          <w:noProof/>
          <w:lang w:val="da-DK"/>
        </w:rPr>
        <w:t>Advarsler og forsigtighedsregler</w:t>
      </w:r>
    </w:p>
    <w:p w:rsidR="00035C0A" w:rsidRDefault="00035C0A" w:rsidP="00CE3DAE">
      <w:pPr>
        <w:numPr>
          <w:ilvl w:val="0"/>
          <w:numId w:val="76"/>
        </w:numPr>
        <w:ind w:left="540" w:hanging="540"/>
        <w:rPr>
          <w:lang w:val="da-DK"/>
        </w:rPr>
      </w:pPr>
      <w:r w:rsidRPr="00035C0A">
        <w:rPr>
          <w:lang w:val="da-DK"/>
        </w:rPr>
        <w:tab/>
        <w:t xml:space="preserve">Kontrollér altid insulinets navn og type på </w:t>
      </w:r>
      <w:r>
        <w:rPr>
          <w:lang w:val="da-DK"/>
        </w:rPr>
        <w:t>æsken</w:t>
      </w:r>
      <w:r w:rsidRPr="00035C0A">
        <w:rPr>
          <w:lang w:val="da-DK"/>
        </w:rPr>
        <w:t xml:space="preserve"> og cylinderampullens etiket, når du får insulinet fra apoteket. Vær opmærksom på, at du får det Humalog, som din læge har sagt, at du skal bruge.</w:t>
      </w:r>
    </w:p>
    <w:p w:rsidR="004A59D3" w:rsidRDefault="004A59D3" w:rsidP="00CE3DAE">
      <w:pPr>
        <w:numPr>
          <w:ilvl w:val="0"/>
          <w:numId w:val="76"/>
        </w:numPr>
        <w:ind w:left="540" w:hanging="540"/>
        <w:rPr>
          <w:lang w:val="da-DK"/>
        </w:rPr>
      </w:pPr>
      <w:r>
        <w:rPr>
          <w:lang w:val="da-DK"/>
        </w:rPr>
        <w:t xml:space="preserve">Hvis dit blodsukkerniveau er velkontrolleret med din nuværende insulinbehandling, fornemmer du måske ikke advarselssymptomerne, når dit blodsukker bliver for lavt. Advarselssymptomer beskrives senere i denne </w:t>
      </w:r>
      <w:r w:rsidR="00356B4F">
        <w:rPr>
          <w:lang w:val="da-DK"/>
        </w:rPr>
        <w:t>indlægsseddel</w:t>
      </w:r>
      <w:r>
        <w:rPr>
          <w:lang w:val="da-DK"/>
        </w:rPr>
        <w:t xml:space="preserve">. Du må derfor grundigt overveje, hvornår du vil lægge dine måltider, hvor ofte du vil dyrke motion og hvor meget. Du skal også holde nøje øje med dit blodsukkerniveau ved ofte at </w:t>
      </w:r>
      <w:r w:rsidR="00F838A7">
        <w:rPr>
          <w:lang w:val="da-DK"/>
        </w:rPr>
        <w:t>måle</w:t>
      </w:r>
      <w:r>
        <w:rPr>
          <w:lang w:val="da-DK"/>
        </w:rPr>
        <w:t xml:space="preserve"> dit blodsukker.</w:t>
      </w:r>
    </w:p>
    <w:p w:rsidR="004A59D3" w:rsidRDefault="00813ADA" w:rsidP="00CE3DAE">
      <w:pPr>
        <w:numPr>
          <w:ilvl w:val="12"/>
          <w:numId w:val="0"/>
        </w:numPr>
        <w:tabs>
          <w:tab w:val="left" w:pos="825"/>
        </w:tabs>
        <w:ind w:left="540" w:hanging="567"/>
        <w:rPr>
          <w:lang w:val="da-DK"/>
        </w:rPr>
      </w:pPr>
      <w:r>
        <w:rPr>
          <w:lang w:val="da-DK"/>
        </w:rPr>
        <w:tab/>
      </w:r>
    </w:p>
    <w:p w:rsidR="004A59D3" w:rsidRDefault="004A59D3" w:rsidP="00CE3DAE">
      <w:pPr>
        <w:numPr>
          <w:ilvl w:val="0"/>
          <w:numId w:val="77"/>
        </w:numPr>
        <w:suppressAutoHyphens/>
        <w:ind w:left="540" w:hanging="540"/>
        <w:rPr>
          <w:noProof/>
          <w:lang w:val="da-DK"/>
        </w:rPr>
      </w:pPr>
      <w:r>
        <w:rPr>
          <w:lang w:val="da-DK"/>
        </w:rPr>
        <w:t>Enkelte personer, som har haft hypoglykæmi efter at have skiftet fra animalsk insulin til human insulin har fortalt, at de tidlige advarselssymptomer for human insulin var mindre tydelige eller forskellige fra animalsk insulin. Hvis du ofte har hypoglykæmi eller har svært ved at føle det, bør du tale med din læge om det.</w:t>
      </w:r>
    </w:p>
    <w:p w:rsidR="008244B7" w:rsidRPr="00612B23" w:rsidRDefault="004A59D3" w:rsidP="00612B23">
      <w:pPr>
        <w:numPr>
          <w:ilvl w:val="0"/>
          <w:numId w:val="78"/>
        </w:numPr>
        <w:ind w:left="540" w:right="11" w:hanging="540"/>
        <w:rPr>
          <w:lang w:val="da-DK"/>
        </w:rPr>
      </w:pPr>
      <w:r>
        <w:rPr>
          <w:lang w:val="da-DK"/>
        </w:rPr>
        <w:t>Hvis du kan svare JA til et hvilket som helst af nedenstående spørgsmål, skal du fortælle det til din læge, diabetessygeplejerske eller på dit apotek.</w:t>
      </w:r>
    </w:p>
    <w:p w:rsidR="004A59D3" w:rsidRDefault="004A59D3" w:rsidP="00330AB6">
      <w:pPr>
        <w:numPr>
          <w:ilvl w:val="0"/>
          <w:numId w:val="157"/>
        </w:numPr>
        <w:rPr>
          <w:lang w:val="da-DK"/>
        </w:rPr>
      </w:pPr>
      <w:r>
        <w:rPr>
          <w:lang w:val="da-DK"/>
        </w:rPr>
        <w:t>Har du været syg for nylig?</w:t>
      </w:r>
    </w:p>
    <w:p w:rsidR="004A59D3" w:rsidRDefault="004A59D3" w:rsidP="00330AB6">
      <w:pPr>
        <w:numPr>
          <w:ilvl w:val="0"/>
          <w:numId w:val="157"/>
        </w:numPr>
        <w:rPr>
          <w:lang w:val="da-DK"/>
        </w:rPr>
      </w:pPr>
      <w:r>
        <w:rPr>
          <w:lang w:val="da-DK"/>
        </w:rPr>
        <w:t>Har du symptomer fra dine nyrer eller lever?</w:t>
      </w:r>
    </w:p>
    <w:p w:rsidR="004A59D3" w:rsidRDefault="004A59D3" w:rsidP="00330AB6">
      <w:pPr>
        <w:numPr>
          <w:ilvl w:val="0"/>
          <w:numId w:val="157"/>
        </w:numPr>
        <w:rPr>
          <w:lang w:val="da-DK"/>
        </w:rPr>
      </w:pPr>
      <w:r>
        <w:rPr>
          <w:lang w:val="da-DK"/>
        </w:rPr>
        <w:t>Dyrker du mere motion end normalt?</w:t>
      </w:r>
    </w:p>
    <w:p w:rsidR="004A59D3" w:rsidRDefault="004A59D3" w:rsidP="00CE3DAE">
      <w:pPr>
        <w:numPr>
          <w:ilvl w:val="0"/>
          <w:numId w:val="79"/>
        </w:numPr>
        <w:ind w:left="540" w:right="11" w:hanging="540"/>
        <w:rPr>
          <w:lang w:val="da-DK"/>
        </w:rPr>
      </w:pPr>
      <w:r>
        <w:rPr>
          <w:lang w:val="da-DK"/>
        </w:rPr>
        <w:t>Dit insulinbehov kan også ændres, hvis du indtager alkohol.</w:t>
      </w:r>
    </w:p>
    <w:p w:rsidR="004A59D3" w:rsidRDefault="004A59D3" w:rsidP="00CE3DAE">
      <w:pPr>
        <w:numPr>
          <w:ilvl w:val="0"/>
          <w:numId w:val="80"/>
        </w:numPr>
        <w:ind w:left="540" w:right="11" w:hanging="540"/>
        <w:rPr>
          <w:lang w:val="da-DK"/>
        </w:rPr>
      </w:pPr>
      <w:r>
        <w:rPr>
          <w:lang w:val="da-DK"/>
        </w:rPr>
        <w:t xml:space="preserve">Du </w:t>
      </w:r>
      <w:r w:rsidR="000C09F5">
        <w:rPr>
          <w:lang w:val="da-DK"/>
        </w:rPr>
        <w:t>skal</w:t>
      </w:r>
      <w:r>
        <w:rPr>
          <w:lang w:val="da-DK"/>
        </w:rPr>
        <w:t xml:space="preserve"> også fortælle din læge, diabetessygeplejerske eller dit apotek, hvis du planlægger at rejse til udlandet. Tidsforskellen mellem lande kan betyde, at du skal have dine injektioner og måltider på andre tidspunkter, end når du er hjemme.</w:t>
      </w:r>
    </w:p>
    <w:p w:rsidR="00305759" w:rsidRDefault="00305759" w:rsidP="00CE3DAE">
      <w:pPr>
        <w:numPr>
          <w:ilvl w:val="0"/>
          <w:numId w:val="75"/>
        </w:numPr>
        <w:ind w:left="540" w:right="11" w:hanging="540"/>
        <w:rPr>
          <w:lang w:val="da-DK"/>
        </w:rPr>
      </w:pPr>
      <w:r>
        <w:rPr>
          <w:lang w:val="da-DK"/>
        </w:rPr>
        <w:t xml:space="preserve">Nogle patienter med årelang type 2-diabetes mellitus og hjertesygdom eller tidligere slagtilfælde, og som blev behandlet med pioglitazon og insulin, udviklede hjertesvigt. Fortæl det til din læge hurtigst muligt, hvis du oplever tegn på hjertesvigt, </w:t>
      </w:r>
      <w:r w:rsidR="000C09F5">
        <w:rPr>
          <w:lang w:val="da-DK"/>
        </w:rPr>
        <w:t xml:space="preserve">f.eks. hvis </w:t>
      </w:r>
      <w:r>
        <w:rPr>
          <w:lang w:val="da-DK"/>
        </w:rPr>
        <w:t xml:space="preserve">du </w:t>
      </w:r>
      <w:r w:rsidR="000C09F5">
        <w:rPr>
          <w:lang w:val="da-DK"/>
        </w:rPr>
        <w:t>bliver</w:t>
      </w:r>
      <w:r>
        <w:rPr>
          <w:lang w:val="da-DK"/>
        </w:rPr>
        <w:t xml:space="preserve"> usædvanligt stakåndet</w:t>
      </w:r>
      <w:r w:rsidR="000C09F5">
        <w:rPr>
          <w:lang w:val="da-DK"/>
        </w:rPr>
        <w:t xml:space="preserve"> eller får</w:t>
      </w:r>
      <w:r>
        <w:rPr>
          <w:lang w:val="da-DK"/>
        </w:rPr>
        <w:t xml:space="preserve"> hurtig vægtstigning eller </w:t>
      </w:r>
      <w:r w:rsidRPr="00932794">
        <w:rPr>
          <w:lang w:val="da-DK"/>
        </w:rPr>
        <w:t>væskeansamlinger</w:t>
      </w:r>
      <w:r>
        <w:rPr>
          <w:lang w:val="da-DK"/>
        </w:rPr>
        <w:t xml:space="preserve"> (ødemer).</w:t>
      </w:r>
    </w:p>
    <w:p w:rsidR="004A59D3" w:rsidRDefault="004A59D3" w:rsidP="006B7053">
      <w:pPr>
        <w:numPr>
          <w:ilvl w:val="12"/>
          <w:numId w:val="0"/>
        </w:numPr>
        <w:rPr>
          <w:lang w:val="da-DK"/>
        </w:rPr>
      </w:pPr>
    </w:p>
    <w:p w:rsidR="004A59D3" w:rsidRDefault="00A81D14">
      <w:pPr>
        <w:suppressAutoHyphens/>
        <w:rPr>
          <w:b/>
          <w:bCs/>
          <w:noProof/>
          <w:lang w:val="da-DK"/>
        </w:rPr>
      </w:pPr>
      <w:r>
        <w:rPr>
          <w:b/>
          <w:bCs/>
          <w:noProof/>
          <w:lang w:val="da-DK"/>
        </w:rPr>
        <w:t>Brug</w:t>
      </w:r>
      <w:r w:rsidR="004A59D3">
        <w:rPr>
          <w:b/>
          <w:bCs/>
          <w:noProof/>
          <w:lang w:val="da-DK"/>
        </w:rPr>
        <w:t xml:space="preserve"> af anden medicin</w:t>
      </w:r>
      <w:r w:rsidR="004C398F">
        <w:rPr>
          <w:b/>
          <w:bCs/>
          <w:noProof/>
          <w:lang w:val="da-DK"/>
        </w:rPr>
        <w:t xml:space="preserve"> sammen med Humalog</w:t>
      </w:r>
    </w:p>
    <w:p w:rsidR="004C398F" w:rsidRDefault="004A59D3">
      <w:pPr>
        <w:suppressAutoHyphens/>
        <w:rPr>
          <w:lang w:val="da-DK"/>
        </w:rPr>
      </w:pPr>
      <w:r>
        <w:rPr>
          <w:lang w:val="da-DK"/>
        </w:rPr>
        <w:t xml:space="preserve">Dit insulinbehov kan ændre sig hvis du </w:t>
      </w:r>
      <w:r w:rsidR="004C398F">
        <w:rPr>
          <w:lang w:val="da-DK"/>
        </w:rPr>
        <w:t>tager:</w:t>
      </w:r>
    </w:p>
    <w:p w:rsidR="004C398F" w:rsidRDefault="004A59D3" w:rsidP="004C398F">
      <w:pPr>
        <w:numPr>
          <w:ilvl w:val="0"/>
          <w:numId w:val="80"/>
        </w:numPr>
        <w:suppressAutoHyphens/>
        <w:rPr>
          <w:lang w:val="da-DK"/>
        </w:rPr>
      </w:pPr>
      <w:r>
        <w:rPr>
          <w:lang w:val="da-DK"/>
        </w:rPr>
        <w:t>p-piller,</w:t>
      </w:r>
    </w:p>
    <w:p w:rsidR="004C398F" w:rsidRDefault="004A59D3" w:rsidP="004C398F">
      <w:pPr>
        <w:numPr>
          <w:ilvl w:val="0"/>
          <w:numId w:val="80"/>
        </w:numPr>
        <w:suppressAutoHyphens/>
        <w:rPr>
          <w:lang w:val="da-DK"/>
        </w:rPr>
      </w:pPr>
      <w:r>
        <w:rPr>
          <w:lang w:val="da-DK"/>
        </w:rPr>
        <w:t>steroider,</w:t>
      </w:r>
    </w:p>
    <w:p w:rsidR="004C398F" w:rsidRDefault="004A59D3" w:rsidP="004C398F">
      <w:pPr>
        <w:numPr>
          <w:ilvl w:val="0"/>
          <w:numId w:val="80"/>
        </w:numPr>
        <w:suppressAutoHyphens/>
        <w:rPr>
          <w:lang w:val="da-DK"/>
        </w:rPr>
      </w:pPr>
      <w:r>
        <w:rPr>
          <w:lang w:val="da-DK"/>
        </w:rPr>
        <w:t>skjoldbruskkirtelhormon,</w:t>
      </w:r>
    </w:p>
    <w:p w:rsidR="004C398F" w:rsidRDefault="004A59D3" w:rsidP="004C398F">
      <w:pPr>
        <w:numPr>
          <w:ilvl w:val="0"/>
          <w:numId w:val="80"/>
        </w:numPr>
        <w:suppressAutoHyphens/>
        <w:rPr>
          <w:lang w:val="da-DK"/>
        </w:rPr>
      </w:pPr>
      <w:r>
        <w:rPr>
          <w:lang w:val="da-DK"/>
        </w:rPr>
        <w:t>orale antidiabetika,</w:t>
      </w:r>
    </w:p>
    <w:p w:rsidR="004C398F" w:rsidRDefault="004A59D3" w:rsidP="004C398F">
      <w:pPr>
        <w:numPr>
          <w:ilvl w:val="0"/>
          <w:numId w:val="80"/>
        </w:numPr>
        <w:suppressAutoHyphens/>
        <w:rPr>
          <w:lang w:val="da-DK"/>
        </w:rPr>
      </w:pPr>
      <w:r>
        <w:rPr>
          <w:lang w:val="da-DK"/>
        </w:rPr>
        <w:t>acetylsalicylsyre,</w:t>
      </w:r>
    </w:p>
    <w:p w:rsidR="004C398F" w:rsidRDefault="004A59D3" w:rsidP="004C398F">
      <w:pPr>
        <w:numPr>
          <w:ilvl w:val="0"/>
          <w:numId w:val="80"/>
        </w:numPr>
        <w:suppressAutoHyphens/>
        <w:rPr>
          <w:lang w:val="da-DK"/>
        </w:rPr>
      </w:pPr>
      <w:r>
        <w:rPr>
          <w:lang w:val="da-DK"/>
        </w:rPr>
        <w:t xml:space="preserve"> sulfapræparater,</w:t>
      </w:r>
    </w:p>
    <w:p w:rsidR="004C398F" w:rsidRDefault="004A59D3" w:rsidP="004C398F">
      <w:pPr>
        <w:numPr>
          <w:ilvl w:val="0"/>
          <w:numId w:val="80"/>
        </w:numPr>
        <w:suppressAutoHyphens/>
        <w:rPr>
          <w:lang w:val="da-DK"/>
        </w:rPr>
      </w:pPr>
      <w:r>
        <w:rPr>
          <w:lang w:val="da-DK"/>
        </w:rPr>
        <w:t xml:space="preserve"> octreotid,</w:t>
      </w:r>
    </w:p>
    <w:p w:rsidR="004C398F" w:rsidRPr="00DE0041" w:rsidRDefault="004A59D3" w:rsidP="004C398F">
      <w:pPr>
        <w:numPr>
          <w:ilvl w:val="0"/>
          <w:numId w:val="80"/>
        </w:numPr>
        <w:suppressAutoHyphens/>
        <w:rPr>
          <w:lang w:val="nb-NO"/>
        </w:rPr>
      </w:pPr>
      <w:r w:rsidRPr="00DE0041">
        <w:rPr>
          <w:lang w:val="nb-NO"/>
        </w:rPr>
        <w:t>beta</w:t>
      </w:r>
      <w:r w:rsidRPr="00DE0041">
        <w:rPr>
          <w:vertAlign w:val="subscript"/>
          <w:lang w:val="nb-NO"/>
        </w:rPr>
        <w:t>2</w:t>
      </w:r>
      <w:r w:rsidRPr="00DE0041">
        <w:rPr>
          <w:lang w:val="nb-NO"/>
        </w:rPr>
        <w:t>-stimulerende midler (f.eks. ritodrin, salbutamol eller terbutalin),</w:t>
      </w:r>
    </w:p>
    <w:p w:rsidR="004C398F" w:rsidRDefault="004A59D3" w:rsidP="004C398F">
      <w:pPr>
        <w:numPr>
          <w:ilvl w:val="0"/>
          <w:numId w:val="80"/>
        </w:numPr>
        <w:suppressAutoHyphens/>
        <w:rPr>
          <w:lang w:val="da-DK"/>
        </w:rPr>
      </w:pPr>
      <w:r>
        <w:rPr>
          <w:lang w:val="da-DK"/>
        </w:rPr>
        <w:t>beta-blokkere,</w:t>
      </w:r>
    </w:p>
    <w:p w:rsidR="004C398F" w:rsidRDefault="004A59D3" w:rsidP="004C398F">
      <w:pPr>
        <w:numPr>
          <w:ilvl w:val="0"/>
          <w:numId w:val="80"/>
        </w:numPr>
        <w:suppressAutoHyphens/>
        <w:rPr>
          <w:lang w:val="da-DK"/>
        </w:rPr>
      </w:pPr>
      <w:r>
        <w:rPr>
          <w:lang w:val="da-DK"/>
        </w:rPr>
        <w:t>visse midler mod depression (monoaminooxidasehæmmere</w:t>
      </w:r>
      <w:r w:rsidR="00AE77A6">
        <w:rPr>
          <w:lang w:val="da-DK"/>
        </w:rPr>
        <w:t xml:space="preserve"> eller selektive serotoningenoptagshæmmere</w:t>
      </w:r>
      <w:r w:rsidR="00DD2BDE">
        <w:rPr>
          <w:lang w:val="da-DK"/>
        </w:rPr>
        <w:t xml:space="preserve"> (SSRI)</w:t>
      </w:r>
      <w:r>
        <w:rPr>
          <w:lang w:val="da-DK"/>
        </w:rPr>
        <w:t>),</w:t>
      </w:r>
    </w:p>
    <w:p w:rsidR="004C398F" w:rsidRDefault="004A59D3" w:rsidP="004C398F">
      <w:pPr>
        <w:numPr>
          <w:ilvl w:val="0"/>
          <w:numId w:val="80"/>
        </w:numPr>
        <w:suppressAutoHyphens/>
        <w:rPr>
          <w:lang w:val="da-DK"/>
        </w:rPr>
      </w:pPr>
      <w:r>
        <w:rPr>
          <w:lang w:val="da-DK"/>
        </w:rPr>
        <w:t>danazol</w:t>
      </w:r>
      <w:r w:rsidR="00895E1B">
        <w:rPr>
          <w:lang w:val="da-DK"/>
        </w:rPr>
        <w:t>,</w:t>
      </w:r>
    </w:p>
    <w:p w:rsidR="004C398F" w:rsidRDefault="004A59D3" w:rsidP="004C398F">
      <w:pPr>
        <w:numPr>
          <w:ilvl w:val="0"/>
          <w:numId w:val="80"/>
        </w:numPr>
        <w:suppressAutoHyphens/>
        <w:rPr>
          <w:lang w:val="da-DK"/>
        </w:rPr>
      </w:pPr>
      <w:r>
        <w:rPr>
          <w:lang w:val="da-DK"/>
        </w:rPr>
        <w:t>visse ACE-hæmmere (f.eks. captopril og enalapril)</w:t>
      </w:r>
      <w:r w:rsidR="00895E1B">
        <w:rPr>
          <w:lang w:val="da-DK"/>
        </w:rPr>
        <w:t xml:space="preserve"> og</w:t>
      </w:r>
    </w:p>
    <w:p w:rsidR="004A59D3" w:rsidRDefault="00332466" w:rsidP="004C398F">
      <w:pPr>
        <w:numPr>
          <w:ilvl w:val="0"/>
          <w:numId w:val="80"/>
        </w:numPr>
        <w:suppressAutoHyphens/>
        <w:rPr>
          <w:lang w:val="da-DK"/>
        </w:rPr>
      </w:pPr>
      <w:r>
        <w:rPr>
          <w:lang w:val="da-DK"/>
        </w:rPr>
        <w:t>angiotensin II-receptorblokkere</w:t>
      </w:r>
      <w:r w:rsidR="004A59D3">
        <w:rPr>
          <w:lang w:val="da-DK"/>
        </w:rPr>
        <w:t>.</w:t>
      </w:r>
    </w:p>
    <w:p w:rsidR="004A59D3" w:rsidRDefault="004A59D3">
      <w:pPr>
        <w:suppressAutoHyphens/>
        <w:rPr>
          <w:lang w:val="da-DK"/>
        </w:rPr>
      </w:pPr>
    </w:p>
    <w:p w:rsidR="004A59D3" w:rsidRDefault="00E30975">
      <w:pPr>
        <w:suppressAutoHyphens/>
        <w:rPr>
          <w:noProof/>
          <w:lang w:val="da-DK"/>
        </w:rPr>
      </w:pPr>
      <w:r>
        <w:rPr>
          <w:noProof/>
          <w:lang w:val="da-DK"/>
        </w:rPr>
        <w:t>Fortæl det altid til lægen eller apotek</w:t>
      </w:r>
      <w:r w:rsidR="008862D4">
        <w:rPr>
          <w:noProof/>
          <w:lang w:val="da-DK"/>
        </w:rPr>
        <w:t>spersonal</w:t>
      </w:r>
      <w:r>
        <w:rPr>
          <w:noProof/>
          <w:lang w:val="da-DK"/>
        </w:rPr>
        <w:t>et, h</w:t>
      </w:r>
      <w:r w:rsidR="004A59D3">
        <w:rPr>
          <w:noProof/>
          <w:lang w:val="da-DK"/>
        </w:rPr>
        <w:t xml:space="preserve">vis du </w:t>
      </w:r>
      <w:r>
        <w:rPr>
          <w:noProof/>
          <w:lang w:val="da-DK"/>
        </w:rPr>
        <w:t>bruger anden medicin</w:t>
      </w:r>
      <w:r w:rsidR="00982877">
        <w:rPr>
          <w:noProof/>
          <w:lang w:val="da-DK"/>
        </w:rPr>
        <w:t xml:space="preserve">, </w:t>
      </w:r>
      <w:r w:rsidR="00982877" w:rsidRPr="00247981">
        <w:rPr>
          <w:szCs w:val="22"/>
          <w:lang w:val="da-DK"/>
        </w:rPr>
        <w:t>for nylig</w:t>
      </w:r>
      <w:r w:rsidR="00982877">
        <w:rPr>
          <w:szCs w:val="22"/>
          <w:lang w:val="da-DK"/>
        </w:rPr>
        <w:t xml:space="preserve"> har brugt anden medicin eller planlægger at bruge anden medicin</w:t>
      </w:r>
      <w:r>
        <w:rPr>
          <w:noProof/>
          <w:lang w:val="da-DK"/>
        </w:rPr>
        <w:t>.</w:t>
      </w:r>
      <w:r w:rsidR="004A59D3">
        <w:rPr>
          <w:noProof/>
          <w:lang w:val="da-DK"/>
        </w:rPr>
        <w:t xml:space="preserve"> </w:t>
      </w:r>
      <w:r>
        <w:rPr>
          <w:noProof/>
          <w:lang w:val="da-DK"/>
        </w:rPr>
        <w:t>Dette gælder også medicin, som ikke er købt på recept</w:t>
      </w:r>
      <w:r w:rsidR="00391C80">
        <w:rPr>
          <w:noProof/>
          <w:lang w:val="da-DK"/>
        </w:rPr>
        <w:t xml:space="preserve"> (se </w:t>
      </w:r>
      <w:r w:rsidR="008862D4">
        <w:rPr>
          <w:noProof/>
          <w:lang w:val="da-DK"/>
        </w:rPr>
        <w:t>punkt ”Advarsler og forsigtighedsregler”</w:t>
      </w:r>
      <w:r w:rsidR="00391C80">
        <w:rPr>
          <w:noProof/>
          <w:lang w:val="da-DK"/>
        </w:rPr>
        <w:t>)</w:t>
      </w:r>
      <w:r w:rsidR="004A59D3">
        <w:rPr>
          <w:noProof/>
          <w:lang w:val="da-DK"/>
        </w:rPr>
        <w:t>.</w:t>
      </w:r>
    </w:p>
    <w:p w:rsidR="004A59D3" w:rsidRDefault="004A59D3">
      <w:pPr>
        <w:suppressAutoHyphens/>
        <w:rPr>
          <w:b/>
          <w:bCs/>
          <w:noProof/>
          <w:lang w:val="da-DK"/>
        </w:rPr>
      </w:pPr>
    </w:p>
    <w:p w:rsidR="004A59D3" w:rsidRDefault="004A59D3">
      <w:pPr>
        <w:rPr>
          <w:noProof/>
          <w:lang w:val="da-DK"/>
        </w:rPr>
      </w:pPr>
      <w:r>
        <w:rPr>
          <w:b/>
          <w:noProof/>
          <w:lang w:val="da-DK"/>
        </w:rPr>
        <w:t>Graviditet</w:t>
      </w:r>
      <w:r w:rsidR="0057619D">
        <w:rPr>
          <w:b/>
          <w:noProof/>
          <w:lang w:val="da-DK"/>
        </w:rPr>
        <w:t xml:space="preserve"> og amning</w:t>
      </w:r>
    </w:p>
    <w:p w:rsidR="008862D4" w:rsidRPr="00B563BE" w:rsidRDefault="008862D4" w:rsidP="008862D4">
      <w:pPr>
        <w:suppressAutoHyphens/>
        <w:rPr>
          <w:lang w:val="da-DK"/>
        </w:rPr>
      </w:pPr>
      <w:r w:rsidRPr="00280BFA">
        <w:rPr>
          <w:lang w:val="da-DK"/>
        </w:rPr>
        <w:t>Hvis</w:t>
      </w:r>
      <w:r>
        <w:rPr>
          <w:lang w:val="da-DK"/>
        </w:rPr>
        <w:t xml:space="preserve"> </w:t>
      </w:r>
      <w:r w:rsidRPr="00280BFA">
        <w:rPr>
          <w:lang w:val="da-DK"/>
        </w:rPr>
        <w:t>du er gravid eller ammer, har mistanke om, at</w:t>
      </w:r>
      <w:r>
        <w:rPr>
          <w:lang w:val="da-DK"/>
        </w:rPr>
        <w:t xml:space="preserve"> </w:t>
      </w:r>
      <w:r w:rsidRPr="00280BFA">
        <w:rPr>
          <w:lang w:val="da-DK"/>
        </w:rPr>
        <w:t>du er gravid, eller planlægger at blive gravid, skal du spørge din læge</w:t>
      </w:r>
      <w:r>
        <w:rPr>
          <w:lang w:val="da-DK"/>
        </w:rPr>
        <w:t xml:space="preserve"> </w:t>
      </w:r>
      <w:r w:rsidRPr="00280BFA">
        <w:rPr>
          <w:lang w:val="da-DK"/>
        </w:rPr>
        <w:t>eller</w:t>
      </w:r>
      <w:r w:rsidRPr="00280BFA">
        <w:rPr>
          <w:noProof/>
          <w:szCs w:val="24"/>
          <w:lang w:val="da-DK"/>
        </w:rPr>
        <w:t xml:space="preserve"> apotekspersonalet</w:t>
      </w:r>
      <w:r w:rsidRPr="00280BFA">
        <w:rPr>
          <w:lang w:val="da-DK"/>
        </w:rPr>
        <w:t xml:space="preserve"> til råds, før du</w:t>
      </w:r>
      <w:r>
        <w:rPr>
          <w:lang w:val="da-DK"/>
        </w:rPr>
        <w:t xml:space="preserve"> </w:t>
      </w:r>
      <w:r w:rsidRPr="00280BFA">
        <w:rPr>
          <w:lang w:val="da-DK"/>
        </w:rPr>
        <w:t>tager</w:t>
      </w:r>
      <w:r>
        <w:rPr>
          <w:lang w:val="da-DK"/>
        </w:rPr>
        <w:t xml:space="preserve"> </w:t>
      </w:r>
      <w:r w:rsidRPr="00280BFA">
        <w:rPr>
          <w:lang w:val="da-DK"/>
        </w:rPr>
        <w:t>dette lægemidde</w:t>
      </w:r>
      <w:r>
        <w:rPr>
          <w:lang w:val="da-DK"/>
        </w:rPr>
        <w:t>l.</w:t>
      </w:r>
      <w:r w:rsidRPr="00280BFA">
        <w:rPr>
          <w:lang w:val="da-DK"/>
        </w:rPr>
        <w:t xml:space="preserve"> </w:t>
      </w:r>
    </w:p>
    <w:p w:rsidR="004A59D3" w:rsidRDefault="004A59D3">
      <w:pPr>
        <w:rPr>
          <w:noProof/>
          <w:lang w:val="da-DK"/>
        </w:rPr>
      </w:pPr>
      <w:r>
        <w:rPr>
          <w:lang w:val="da-DK"/>
        </w:rPr>
        <w:t>Dit insulinbehov</w:t>
      </w:r>
      <w:r w:rsidR="008862D4">
        <w:rPr>
          <w:lang w:val="da-DK"/>
        </w:rPr>
        <w:t xml:space="preserve"> vil sædvanligvis</w:t>
      </w:r>
      <w:r>
        <w:rPr>
          <w:lang w:val="da-DK"/>
        </w:rPr>
        <w:t xml:space="preserve"> nedsættes under de første 3 måneder af graviditeten og øges under de resterende 6 måneder af graviditeten. Hvis du ammer, kan det være nødvendigt at justere din insulindosis eller din kost. </w:t>
      </w:r>
    </w:p>
    <w:p w:rsidR="004A59D3" w:rsidRDefault="004A59D3">
      <w:pPr>
        <w:rPr>
          <w:noProof/>
          <w:lang w:val="da-DK"/>
        </w:rPr>
      </w:pPr>
    </w:p>
    <w:p w:rsidR="004A59D3" w:rsidRDefault="00AC6392">
      <w:pPr>
        <w:suppressAutoHyphens/>
        <w:rPr>
          <w:b/>
          <w:noProof/>
          <w:lang w:val="da-DK"/>
        </w:rPr>
      </w:pPr>
      <w:r>
        <w:rPr>
          <w:b/>
          <w:noProof/>
          <w:lang w:val="da-DK"/>
        </w:rPr>
        <w:t>Trafik- og arbejdssikkerhed</w:t>
      </w:r>
    </w:p>
    <w:p w:rsidR="004A59D3" w:rsidRDefault="004A59D3">
      <w:pPr>
        <w:numPr>
          <w:ilvl w:val="12"/>
          <w:numId w:val="0"/>
        </w:numPr>
        <w:rPr>
          <w:lang w:val="da-DK"/>
        </w:rPr>
      </w:pPr>
      <w:r>
        <w:rPr>
          <w:lang w:val="da-DK"/>
        </w:rPr>
        <w:t>Din koncentrations- og reaktionsevne kan være nedsat, hvis du har hypoglykæmi (lavt blodsukker). Vær opmærksom på dette i alle situationer, hvor du kan bringe dig selv eller andre i fare (f.eks. ved bilkørsel eller ved betjening af maskiner). Du bør drøfte med din læge om bilkørsel er tilrådeligt, hvis du har:</w:t>
      </w:r>
    </w:p>
    <w:p w:rsidR="004A59D3" w:rsidRDefault="004A59D3">
      <w:pPr>
        <w:numPr>
          <w:ilvl w:val="0"/>
          <w:numId w:val="4"/>
        </w:numPr>
        <w:ind w:left="567" w:hanging="567"/>
        <w:rPr>
          <w:lang w:val="da-DK"/>
        </w:rPr>
      </w:pPr>
      <w:r>
        <w:rPr>
          <w:lang w:val="da-DK"/>
        </w:rPr>
        <w:t>hyppige tilfælde af hypoglykæmi</w:t>
      </w:r>
    </w:p>
    <w:p w:rsidR="004A59D3" w:rsidRDefault="004A59D3">
      <w:pPr>
        <w:numPr>
          <w:ilvl w:val="0"/>
          <w:numId w:val="4"/>
        </w:numPr>
        <w:ind w:left="567" w:hanging="567"/>
        <w:rPr>
          <w:lang w:val="da-DK"/>
        </w:rPr>
      </w:pPr>
      <w:r>
        <w:rPr>
          <w:lang w:val="da-DK"/>
        </w:rPr>
        <w:t>nedsat eller manglende evne til at mærke advarselstegn på hypoglykæmi</w:t>
      </w:r>
    </w:p>
    <w:p w:rsidR="004A59D3" w:rsidRDefault="004A59D3">
      <w:pPr>
        <w:numPr>
          <w:ilvl w:val="12"/>
          <w:numId w:val="0"/>
        </w:numPr>
        <w:ind w:right="11"/>
        <w:rPr>
          <w:lang w:val="da-DK"/>
        </w:rPr>
      </w:pPr>
    </w:p>
    <w:p w:rsidR="00B14791" w:rsidRDefault="00B14791" w:rsidP="00B14791">
      <w:pPr>
        <w:numPr>
          <w:ilvl w:val="12"/>
          <w:numId w:val="0"/>
        </w:numPr>
        <w:ind w:right="11"/>
        <w:rPr>
          <w:b/>
          <w:lang w:val="da-DK"/>
        </w:rPr>
      </w:pPr>
      <w:r w:rsidRPr="00976263">
        <w:rPr>
          <w:b/>
          <w:lang w:val="da-DK"/>
        </w:rPr>
        <w:t>Humalog</w:t>
      </w:r>
      <w:r w:rsidR="008130F7">
        <w:rPr>
          <w:b/>
          <w:lang w:val="da-DK"/>
        </w:rPr>
        <w:t xml:space="preserve"> indeholder natrium</w:t>
      </w:r>
    </w:p>
    <w:p w:rsidR="00B14791" w:rsidRDefault="00B14791" w:rsidP="00B14791">
      <w:pPr>
        <w:rPr>
          <w:lang w:val="da-DK"/>
        </w:rPr>
      </w:pPr>
      <w:r w:rsidRPr="00C94FD8">
        <w:rPr>
          <w:szCs w:val="22"/>
          <w:lang w:val="da-DK"/>
        </w:rPr>
        <w:t>Dette lægemiddel indeholder mindre end 1 mmol</w:t>
      </w:r>
      <w:r w:rsidR="003F1C82">
        <w:rPr>
          <w:szCs w:val="22"/>
          <w:lang w:val="da-DK"/>
        </w:rPr>
        <w:t xml:space="preserve"> (23 mg)</w:t>
      </w:r>
      <w:r w:rsidRPr="00C94FD8">
        <w:rPr>
          <w:szCs w:val="22"/>
          <w:lang w:val="da-DK"/>
        </w:rPr>
        <w:t xml:space="preserve"> natrium pr. dosis, dv</w:t>
      </w:r>
      <w:r w:rsidR="00EE2BB0">
        <w:rPr>
          <w:szCs w:val="22"/>
          <w:lang w:val="da-DK"/>
        </w:rPr>
        <w:t>s. det er i det væsentlige</w:t>
      </w:r>
      <w:r>
        <w:rPr>
          <w:szCs w:val="22"/>
          <w:lang w:val="da-DK"/>
        </w:rPr>
        <w:t xml:space="preserve"> natriumfrit</w:t>
      </w:r>
      <w:r>
        <w:rPr>
          <w:lang w:val="da-DK"/>
        </w:rPr>
        <w:t>.</w:t>
      </w:r>
    </w:p>
    <w:p w:rsidR="004A59D3" w:rsidRDefault="004A59D3">
      <w:pPr>
        <w:numPr>
          <w:ilvl w:val="12"/>
          <w:numId w:val="0"/>
        </w:numPr>
        <w:ind w:right="11"/>
        <w:rPr>
          <w:lang w:val="da-DK"/>
        </w:rPr>
      </w:pPr>
    </w:p>
    <w:p w:rsidR="00B14791" w:rsidRDefault="00B14791">
      <w:pPr>
        <w:numPr>
          <w:ilvl w:val="12"/>
          <w:numId w:val="0"/>
        </w:numPr>
        <w:ind w:right="11"/>
        <w:rPr>
          <w:lang w:val="da-DK"/>
        </w:rPr>
      </w:pPr>
    </w:p>
    <w:p w:rsidR="004A59D3" w:rsidRDefault="004A59D3">
      <w:pPr>
        <w:suppressAutoHyphens/>
        <w:ind w:left="567" w:hanging="567"/>
        <w:rPr>
          <w:noProof/>
          <w:lang w:val="da-DK"/>
        </w:rPr>
      </w:pPr>
      <w:r>
        <w:rPr>
          <w:b/>
          <w:noProof/>
          <w:lang w:val="da-DK"/>
        </w:rPr>
        <w:t>3.</w:t>
      </w:r>
      <w:r>
        <w:rPr>
          <w:b/>
          <w:noProof/>
          <w:lang w:val="da-DK"/>
        </w:rPr>
        <w:tab/>
      </w:r>
      <w:r w:rsidR="00913389">
        <w:rPr>
          <w:b/>
          <w:noProof/>
          <w:lang w:val="da-DK"/>
        </w:rPr>
        <w:t xml:space="preserve">Sådan skal du </w:t>
      </w:r>
      <w:r w:rsidR="006F2BCC">
        <w:rPr>
          <w:b/>
          <w:noProof/>
          <w:lang w:val="da-DK"/>
        </w:rPr>
        <w:t>bruge</w:t>
      </w:r>
      <w:r w:rsidR="00913389">
        <w:rPr>
          <w:b/>
          <w:noProof/>
          <w:lang w:val="da-DK"/>
        </w:rPr>
        <w:t xml:space="preserve"> Humalog</w:t>
      </w:r>
    </w:p>
    <w:p w:rsidR="004A59D3" w:rsidRDefault="004A59D3">
      <w:pPr>
        <w:rPr>
          <w:noProof/>
          <w:lang w:val="da-DK"/>
        </w:rPr>
      </w:pPr>
    </w:p>
    <w:p w:rsidR="004A59D3" w:rsidRDefault="004A59D3">
      <w:pPr>
        <w:numPr>
          <w:ilvl w:val="12"/>
          <w:numId w:val="0"/>
        </w:numPr>
        <w:rPr>
          <w:b/>
          <w:lang w:val="da-DK"/>
        </w:rPr>
      </w:pPr>
      <w:r>
        <w:rPr>
          <w:b/>
          <w:lang w:val="da-DK"/>
        </w:rPr>
        <w:t>3</w:t>
      </w:r>
      <w:r w:rsidR="00EA0E04" w:rsidRPr="008B2E39">
        <w:rPr>
          <w:snapToGrid w:val="0"/>
          <w:lang w:val="da-DK"/>
        </w:rPr>
        <w:t> </w:t>
      </w:r>
      <w:r>
        <w:rPr>
          <w:b/>
          <w:lang w:val="da-DK"/>
        </w:rPr>
        <w:t xml:space="preserve">ml cylinderampuller må kun anvendes i </w:t>
      </w:r>
      <w:r w:rsidR="00B14791">
        <w:rPr>
          <w:b/>
          <w:lang w:val="da-DK"/>
        </w:rPr>
        <w:t xml:space="preserve">Lilly </w:t>
      </w:r>
      <w:r>
        <w:rPr>
          <w:b/>
          <w:lang w:val="da-DK"/>
        </w:rPr>
        <w:t>3</w:t>
      </w:r>
      <w:r w:rsidR="00EA0E04" w:rsidRPr="008B2E39">
        <w:rPr>
          <w:snapToGrid w:val="0"/>
          <w:lang w:val="da-DK"/>
        </w:rPr>
        <w:t> </w:t>
      </w:r>
      <w:r>
        <w:rPr>
          <w:b/>
          <w:lang w:val="da-DK"/>
        </w:rPr>
        <w:t>ml insulinpenne. De må ikke bruges i 1,5</w:t>
      </w:r>
      <w:r w:rsidR="00EA0E04" w:rsidRPr="008B2E39">
        <w:rPr>
          <w:snapToGrid w:val="0"/>
          <w:lang w:val="da-DK"/>
        </w:rPr>
        <w:t> </w:t>
      </w:r>
      <w:r>
        <w:rPr>
          <w:b/>
          <w:lang w:val="da-DK"/>
        </w:rPr>
        <w:t>ml insulinpenne.</w:t>
      </w:r>
    </w:p>
    <w:p w:rsidR="004A59D3" w:rsidRDefault="004A59D3">
      <w:pPr>
        <w:numPr>
          <w:ilvl w:val="12"/>
          <w:numId w:val="0"/>
        </w:numPr>
        <w:rPr>
          <w:b/>
          <w:lang w:val="da-DK"/>
        </w:rPr>
      </w:pPr>
    </w:p>
    <w:p w:rsidR="004A59D3" w:rsidRDefault="00266995">
      <w:pPr>
        <w:rPr>
          <w:noProof/>
          <w:lang w:val="da-DK"/>
        </w:rPr>
      </w:pPr>
      <w:r>
        <w:rPr>
          <w:noProof/>
          <w:lang w:val="da-DK"/>
        </w:rPr>
        <w:t>Brug</w:t>
      </w:r>
      <w:r w:rsidR="005B1476">
        <w:rPr>
          <w:noProof/>
          <w:lang w:val="da-DK"/>
        </w:rPr>
        <w:t xml:space="preserve"> altid </w:t>
      </w:r>
      <w:r w:rsidR="00982877">
        <w:rPr>
          <w:noProof/>
          <w:lang w:val="da-DK"/>
        </w:rPr>
        <w:t>lægemidlet</w:t>
      </w:r>
      <w:r w:rsidR="005B1476">
        <w:rPr>
          <w:noProof/>
          <w:lang w:val="da-DK"/>
        </w:rPr>
        <w:t xml:space="preserve"> nøjagtigt efter lægens anvisning. Er du i tvivl, så spørg lægen eller apotek</w:t>
      </w:r>
      <w:r w:rsidR="008862D4">
        <w:rPr>
          <w:noProof/>
          <w:lang w:val="da-DK"/>
        </w:rPr>
        <w:t>spersonal</w:t>
      </w:r>
      <w:r w:rsidR="005B1476">
        <w:rPr>
          <w:noProof/>
          <w:lang w:val="da-DK"/>
        </w:rPr>
        <w:t>et</w:t>
      </w:r>
      <w:r w:rsidR="004A59D3">
        <w:rPr>
          <w:noProof/>
          <w:lang w:val="da-DK"/>
        </w:rPr>
        <w:t>.</w:t>
      </w:r>
      <w:r w:rsidR="003613F8">
        <w:rPr>
          <w:noProof/>
          <w:lang w:val="da-DK"/>
        </w:rPr>
        <w:t xml:space="preserve"> For at undgå overførsel af sygdomme må hver cylinderampul kun bruges af dig, også selvom </w:t>
      </w:r>
      <w:r w:rsidR="00F359CE">
        <w:rPr>
          <w:noProof/>
          <w:lang w:val="da-DK"/>
        </w:rPr>
        <w:t>kanylen</w:t>
      </w:r>
      <w:r w:rsidR="003613F8">
        <w:rPr>
          <w:noProof/>
          <w:lang w:val="da-DK"/>
        </w:rPr>
        <w:t xml:space="preserve"> på dispenseringsudstyret skiftes.</w:t>
      </w:r>
    </w:p>
    <w:p w:rsidR="004A59D3" w:rsidRDefault="004A59D3">
      <w:pPr>
        <w:suppressAutoHyphens/>
        <w:rPr>
          <w:noProof/>
          <w:lang w:val="da-DK"/>
        </w:rPr>
      </w:pPr>
    </w:p>
    <w:p w:rsidR="004A59D3" w:rsidRDefault="004A59D3">
      <w:pPr>
        <w:numPr>
          <w:ilvl w:val="12"/>
          <w:numId w:val="0"/>
        </w:numPr>
        <w:ind w:right="11"/>
        <w:rPr>
          <w:lang w:val="da-DK"/>
        </w:rPr>
      </w:pPr>
      <w:r>
        <w:rPr>
          <w:b/>
          <w:lang w:val="da-DK"/>
        </w:rPr>
        <w:t>Dos</w:t>
      </w:r>
      <w:r w:rsidR="00035C0A">
        <w:rPr>
          <w:b/>
          <w:lang w:val="da-DK"/>
        </w:rPr>
        <w:t>is</w:t>
      </w:r>
    </w:p>
    <w:p w:rsidR="004A59D3" w:rsidRDefault="004A59D3" w:rsidP="00CE3DAE">
      <w:pPr>
        <w:numPr>
          <w:ilvl w:val="0"/>
          <w:numId w:val="75"/>
        </w:numPr>
        <w:ind w:left="540" w:right="11" w:hanging="540"/>
        <w:rPr>
          <w:lang w:val="da-DK"/>
        </w:rPr>
      </w:pPr>
      <w:r>
        <w:rPr>
          <w:lang w:val="da-DK"/>
        </w:rPr>
        <w:t>Du bør normalt injicere Humalog indenfor 15 minutter før et måltid. Hvis det er nødvendigt, kan du injicere Humalog lige efter et måltid. Din læge har fortalt dig præcist, hvor meget du skal bruge, hvornår du skal bruge det og hvor ofte. Lægens instruktioner gælder kun for dig. Følg dem nøjagtigt og besøg dit diabetesambulatorium regelmæssigt.</w:t>
      </w:r>
    </w:p>
    <w:p w:rsidR="004A59D3" w:rsidRDefault="004A59D3" w:rsidP="00CE3DAE">
      <w:pPr>
        <w:numPr>
          <w:ilvl w:val="0"/>
          <w:numId w:val="75"/>
        </w:numPr>
        <w:ind w:left="540" w:hanging="540"/>
        <w:rPr>
          <w:lang w:val="da-DK"/>
        </w:rPr>
      </w:pPr>
      <w:r>
        <w:rPr>
          <w:lang w:val="da-DK"/>
        </w:rPr>
        <w:t>Hvis du ændrer insulintype (f.eks. fra human eller animalsk insulin til et Humalog produkt), skal du måske tage mere eller mindre insulin end før. Dette gælder måske kun den første injektion eller kan være en gradvis ændring over flere uger eller måneder.</w:t>
      </w:r>
    </w:p>
    <w:p w:rsidR="004A59D3" w:rsidRDefault="004A59D3" w:rsidP="00CE3DAE">
      <w:pPr>
        <w:numPr>
          <w:ilvl w:val="0"/>
          <w:numId w:val="75"/>
        </w:numPr>
        <w:ind w:left="540" w:right="11" w:hanging="540"/>
        <w:rPr>
          <w:lang w:val="da-DK"/>
        </w:rPr>
      </w:pPr>
      <w:r>
        <w:rPr>
          <w:lang w:val="da-DK"/>
        </w:rPr>
        <w:t>Injicer Humalog under huden. Du bør kun injicere Humalog i en muskel, hvis din læge har sagt dette.</w:t>
      </w:r>
    </w:p>
    <w:p w:rsidR="004A59D3" w:rsidRDefault="004A59D3">
      <w:pPr>
        <w:numPr>
          <w:ilvl w:val="12"/>
          <w:numId w:val="0"/>
        </w:numPr>
        <w:ind w:left="567" w:right="11" w:hanging="567"/>
        <w:rPr>
          <w:lang w:val="da-DK"/>
        </w:rPr>
      </w:pPr>
    </w:p>
    <w:p w:rsidR="004A59D3" w:rsidRDefault="004A59D3">
      <w:pPr>
        <w:numPr>
          <w:ilvl w:val="12"/>
          <w:numId w:val="0"/>
        </w:numPr>
        <w:ind w:left="567" w:right="11" w:hanging="567"/>
        <w:rPr>
          <w:lang w:val="da-DK"/>
        </w:rPr>
      </w:pPr>
      <w:r>
        <w:rPr>
          <w:b/>
          <w:lang w:val="da-DK"/>
        </w:rPr>
        <w:t>Klargøring af Humalog</w:t>
      </w:r>
    </w:p>
    <w:p w:rsidR="004A59D3" w:rsidRDefault="004A59D3" w:rsidP="00CE3DAE">
      <w:pPr>
        <w:numPr>
          <w:ilvl w:val="0"/>
          <w:numId w:val="75"/>
        </w:numPr>
        <w:ind w:left="540" w:right="11" w:hanging="540"/>
        <w:rPr>
          <w:lang w:val="da-DK"/>
        </w:rPr>
      </w:pPr>
      <w:r>
        <w:rPr>
          <w:lang w:val="da-DK"/>
        </w:rPr>
        <w:t xml:space="preserve">Humalog er allerede opløst i vand, så du behøver ikke at blande det. Du må dog </w:t>
      </w:r>
      <w:r>
        <w:rPr>
          <w:b/>
          <w:lang w:val="da-DK"/>
        </w:rPr>
        <w:t>kun</w:t>
      </w:r>
      <w:r>
        <w:rPr>
          <w:lang w:val="da-DK"/>
        </w:rPr>
        <w:t xml:space="preserve"> bruge opløsningen, hvis den ser ud som vand. Den skal være klar, farveløs og uden </w:t>
      </w:r>
      <w:r w:rsidR="00B976D4">
        <w:rPr>
          <w:lang w:val="da-DK"/>
        </w:rPr>
        <w:t xml:space="preserve">faste </w:t>
      </w:r>
      <w:r>
        <w:rPr>
          <w:lang w:val="da-DK"/>
        </w:rPr>
        <w:t>partikler. Kontrollér dette før hver injektion.</w:t>
      </w:r>
    </w:p>
    <w:p w:rsidR="004A59D3" w:rsidRDefault="004A59D3">
      <w:pPr>
        <w:numPr>
          <w:ilvl w:val="12"/>
          <w:numId w:val="0"/>
        </w:numPr>
        <w:ind w:left="567" w:right="11" w:hanging="567"/>
        <w:rPr>
          <w:lang w:val="da-DK"/>
        </w:rPr>
      </w:pPr>
    </w:p>
    <w:p w:rsidR="004A59D3" w:rsidRDefault="004A59D3">
      <w:pPr>
        <w:numPr>
          <w:ilvl w:val="12"/>
          <w:numId w:val="0"/>
        </w:numPr>
        <w:rPr>
          <w:b/>
          <w:lang w:val="da-DK"/>
        </w:rPr>
      </w:pPr>
      <w:r>
        <w:rPr>
          <w:b/>
          <w:lang w:val="da-DK"/>
        </w:rPr>
        <w:t>Klargøring af pennen</w:t>
      </w:r>
    </w:p>
    <w:p w:rsidR="004A59D3" w:rsidRDefault="004A59D3">
      <w:pPr>
        <w:numPr>
          <w:ilvl w:val="0"/>
          <w:numId w:val="2"/>
        </w:numPr>
        <w:rPr>
          <w:lang w:val="da-DK"/>
        </w:rPr>
      </w:pPr>
      <w:r>
        <w:rPr>
          <w:lang w:val="da-DK"/>
        </w:rPr>
        <w:t>Vask hænderne. Desinficér gummimembranen på cylinderampullen.</w:t>
      </w:r>
    </w:p>
    <w:p w:rsidR="004A59D3" w:rsidRDefault="004A59D3">
      <w:pPr>
        <w:numPr>
          <w:ilvl w:val="0"/>
          <w:numId w:val="2"/>
        </w:numPr>
        <w:rPr>
          <w:lang w:val="da-DK"/>
        </w:rPr>
      </w:pPr>
      <w:r>
        <w:rPr>
          <w:b/>
          <w:lang w:val="da-DK"/>
        </w:rPr>
        <w:t xml:space="preserve">Du må kun bruge Humalog cylinderampuller i </w:t>
      </w:r>
      <w:r w:rsidR="00B14791">
        <w:rPr>
          <w:b/>
          <w:lang w:val="da-DK"/>
        </w:rPr>
        <w:t>Lilly</w:t>
      </w:r>
      <w:r>
        <w:rPr>
          <w:b/>
          <w:lang w:val="da-DK"/>
        </w:rPr>
        <w:t xml:space="preserve"> </w:t>
      </w:r>
      <w:r w:rsidR="00B14791">
        <w:rPr>
          <w:b/>
          <w:lang w:val="da-DK"/>
        </w:rPr>
        <w:t>insulin</w:t>
      </w:r>
      <w:r>
        <w:rPr>
          <w:b/>
          <w:lang w:val="da-DK"/>
        </w:rPr>
        <w:t>penne. Vær sikker på, at Humalog eller Lilly cylinderampuller er nævnt i den brugsanvisning, der følger med din pen. En 3</w:t>
      </w:r>
      <w:r w:rsidR="00EA0E04" w:rsidRPr="008B2E39">
        <w:rPr>
          <w:snapToGrid w:val="0"/>
          <w:lang w:val="da-DK"/>
        </w:rPr>
        <w:t> </w:t>
      </w:r>
      <w:r>
        <w:rPr>
          <w:b/>
          <w:lang w:val="da-DK"/>
        </w:rPr>
        <w:t>ml cylinderampul passer kun til en 3</w:t>
      </w:r>
      <w:r w:rsidR="00EA0E04" w:rsidRPr="008B2E39">
        <w:rPr>
          <w:snapToGrid w:val="0"/>
          <w:lang w:val="da-DK"/>
        </w:rPr>
        <w:t> </w:t>
      </w:r>
      <w:r>
        <w:rPr>
          <w:b/>
          <w:lang w:val="da-DK"/>
        </w:rPr>
        <w:t>ml pen.</w:t>
      </w:r>
      <w:r>
        <w:rPr>
          <w:lang w:val="da-DK"/>
        </w:rPr>
        <w:t xml:space="preserve"> </w:t>
      </w:r>
    </w:p>
    <w:p w:rsidR="004A59D3" w:rsidRDefault="004A59D3">
      <w:pPr>
        <w:numPr>
          <w:ilvl w:val="0"/>
          <w:numId w:val="2"/>
        </w:numPr>
        <w:rPr>
          <w:lang w:val="da-DK"/>
        </w:rPr>
      </w:pPr>
      <w:r>
        <w:rPr>
          <w:lang w:val="da-DK"/>
        </w:rPr>
        <w:t>Følg instruktionen, der hører til pennen. Sæt cylinderampullen i pennen.</w:t>
      </w:r>
    </w:p>
    <w:p w:rsidR="004A59D3" w:rsidRDefault="004A59D3">
      <w:pPr>
        <w:numPr>
          <w:ilvl w:val="0"/>
          <w:numId w:val="2"/>
        </w:numPr>
        <w:rPr>
          <w:lang w:val="da-DK"/>
        </w:rPr>
      </w:pPr>
      <w:r>
        <w:rPr>
          <w:lang w:val="da-DK"/>
        </w:rPr>
        <w:t>Sæt dosis til 1 eller 2</w:t>
      </w:r>
      <w:r w:rsidR="00EA0E04" w:rsidRPr="008B2E39">
        <w:rPr>
          <w:snapToGrid w:val="0"/>
          <w:lang w:val="da-DK"/>
        </w:rPr>
        <w:t> </w:t>
      </w:r>
      <w:r>
        <w:rPr>
          <w:lang w:val="da-DK"/>
        </w:rPr>
        <w:t xml:space="preserve">enheder. Hold derefter pennen lodret med </w:t>
      </w:r>
      <w:r w:rsidR="00F359CE">
        <w:rPr>
          <w:lang w:val="da-DK"/>
        </w:rPr>
        <w:t>kanylen</w:t>
      </w:r>
      <w:r>
        <w:rPr>
          <w:lang w:val="da-DK"/>
        </w:rPr>
        <w:t xml:space="preserve"> opad og bank let på siden af pennen, så eventuelle luftbobler samles i toppen. Mens pennen stadig vender opad, skal du trykke injektionsknappen ind. Gør dette indtil en dråbe Humalog kommer ud af </w:t>
      </w:r>
      <w:r w:rsidR="00F359CE">
        <w:rPr>
          <w:lang w:val="da-DK"/>
        </w:rPr>
        <w:t>kanylen</w:t>
      </w:r>
      <w:r>
        <w:rPr>
          <w:lang w:val="da-DK"/>
        </w:rPr>
        <w:t xml:space="preserve">. Der kan stadig være nogle små luftbobler tilbage i pennen. Disse er uskadelige, men hvis luftboblerne er for store, kan det gøre din insulindosis unøjagtig. </w:t>
      </w:r>
    </w:p>
    <w:p w:rsidR="004A59D3" w:rsidRDefault="004A59D3">
      <w:pPr>
        <w:numPr>
          <w:ilvl w:val="12"/>
          <w:numId w:val="0"/>
        </w:numPr>
        <w:ind w:left="567" w:right="11" w:hanging="567"/>
        <w:rPr>
          <w:lang w:val="da-DK"/>
        </w:rPr>
      </w:pPr>
    </w:p>
    <w:p w:rsidR="004A59D3" w:rsidRDefault="004A59D3">
      <w:pPr>
        <w:numPr>
          <w:ilvl w:val="12"/>
          <w:numId w:val="0"/>
        </w:numPr>
        <w:ind w:left="567" w:right="11" w:hanging="567"/>
        <w:rPr>
          <w:b/>
          <w:lang w:val="da-DK"/>
        </w:rPr>
      </w:pPr>
      <w:r>
        <w:rPr>
          <w:b/>
          <w:lang w:val="da-DK"/>
        </w:rPr>
        <w:t>Injektion af Humalog</w:t>
      </w:r>
    </w:p>
    <w:p w:rsidR="004A59D3" w:rsidRDefault="004A59D3">
      <w:pPr>
        <w:numPr>
          <w:ilvl w:val="0"/>
          <w:numId w:val="2"/>
        </w:numPr>
        <w:rPr>
          <w:lang w:val="da-DK"/>
        </w:rPr>
      </w:pPr>
      <w:r>
        <w:rPr>
          <w:lang w:val="da-DK"/>
        </w:rPr>
        <w:t xml:space="preserve">Rens huden som anvist før du foretager en injektion. Injicer Humalog under huden, som du er blevet instrueret. Injicer ikke direkte i en blodåre. Efter injektionen skal du lade </w:t>
      </w:r>
      <w:r w:rsidR="00F359CE">
        <w:rPr>
          <w:lang w:val="da-DK"/>
        </w:rPr>
        <w:t>kanylen</w:t>
      </w:r>
      <w:r>
        <w:rPr>
          <w:lang w:val="da-DK"/>
        </w:rPr>
        <w:t xml:space="preserve"> blive i huden i 5 sekunder for at være sikker på, at du har fået hele din dosis. Gnid ikke på indstiksstedet. Vær opmærksom på</w:t>
      </w:r>
      <w:r w:rsidR="001C7D65">
        <w:rPr>
          <w:lang w:val="da-DK"/>
        </w:rPr>
        <w:t>,</w:t>
      </w:r>
      <w:r>
        <w:rPr>
          <w:lang w:val="da-DK"/>
        </w:rPr>
        <w:t xml:space="preserve"> at injicere mindst 1 cm fra forrige indstikssted og at skifte indstikssted mellem hver injektion, som du er blevet instrueret. Uanset om du injicerer i overarmen, låret, balden eller maven, virker din Humalog injektion hurtigere end almindelg insulin.</w:t>
      </w:r>
    </w:p>
    <w:p w:rsidR="004A59D3" w:rsidRDefault="004A59D3" w:rsidP="005F5EE4">
      <w:pPr>
        <w:numPr>
          <w:ilvl w:val="0"/>
          <w:numId w:val="75"/>
        </w:numPr>
        <w:ind w:left="540" w:right="11" w:hanging="540"/>
        <w:rPr>
          <w:lang w:val="da-DK"/>
        </w:rPr>
      </w:pPr>
      <w:r>
        <w:rPr>
          <w:lang w:val="da-DK"/>
        </w:rPr>
        <w:t>Du må ikke injicere Humalog direkte i blodet. Injicer Humalog som din læge eller diabetes</w:t>
      </w:r>
      <w:r w:rsidR="00B84D2A">
        <w:rPr>
          <w:lang w:val="da-DK"/>
        </w:rPr>
        <w:softHyphen/>
      </w:r>
      <w:r>
        <w:rPr>
          <w:lang w:val="da-DK"/>
        </w:rPr>
        <w:t>sygeplejerske har lært dig. Det er kun din læge der kan give dig Humalog direkte i blodet. Lægen kan benytte sig af denne mulighed i ganske særlige tilfælde, f.eks. under en operation eller hvis dit blodsukker bliver for højt under en sygdom.</w:t>
      </w:r>
    </w:p>
    <w:p w:rsidR="004A59D3" w:rsidRDefault="004A59D3">
      <w:pPr>
        <w:ind w:right="11"/>
        <w:rPr>
          <w:lang w:val="da-DK"/>
        </w:rPr>
      </w:pPr>
    </w:p>
    <w:p w:rsidR="004A59D3" w:rsidRDefault="004A59D3" w:rsidP="00330AB6">
      <w:pPr>
        <w:numPr>
          <w:ilvl w:val="12"/>
          <w:numId w:val="0"/>
        </w:numPr>
        <w:rPr>
          <w:b/>
          <w:lang w:val="da-DK"/>
        </w:rPr>
      </w:pPr>
      <w:r>
        <w:rPr>
          <w:b/>
          <w:lang w:val="da-DK"/>
        </w:rPr>
        <w:t>Efter injektionen</w:t>
      </w:r>
    </w:p>
    <w:p w:rsidR="004A59D3" w:rsidRDefault="004A59D3">
      <w:pPr>
        <w:numPr>
          <w:ilvl w:val="0"/>
          <w:numId w:val="2"/>
        </w:numPr>
        <w:rPr>
          <w:lang w:val="da-DK"/>
        </w:rPr>
      </w:pPr>
      <w:r>
        <w:rPr>
          <w:lang w:val="da-DK"/>
        </w:rPr>
        <w:t xml:space="preserve">Umiddelbart efter at du har foretaget injektionen, skal du skrue </w:t>
      </w:r>
      <w:r w:rsidR="00F359CE">
        <w:rPr>
          <w:lang w:val="da-DK"/>
        </w:rPr>
        <w:t>kanylen</w:t>
      </w:r>
      <w:r>
        <w:rPr>
          <w:lang w:val="da-DK"/>
        </w:rPr>
        <w:t xml:space="preserve"> af pennen ved hjælp af </w:t>
      </w:r>
      <w:r w:rsidR="00F359CE">
        <w:rPr>
          <w:lang w:val="da-DK"/>
        </w:rPr>
        <w:t>kanylen</w:t>
      </w:r>
      <w:r>
        <w:rPr>
          <w:lang w:val="da-DK"/>
        </w:rPr>
        <w:t xml:space="preserve">s ydre hætte. Dette vil bevare Humalog steril og forhindre lækage. Det vil også forhindre luft i at trænge ind i pennen samt tilstopning af </w:t>
      </w:r>
      <w:r w:rsidR="00F359CE">
        <w:rPr>
          <w:lang w:val="da-DK"/>
        </w:rPr>
        <w:t>kanylen</w:t>
      </w:r>
      <w:r>
        <w:rPr>
          <w:lang w:val="da-DK"/>
        </w:rPr>
        <w:t xml:space="preserve">. </w:t>
      </w:r>
      <w:r>
        <w:rPr>
          <w:b/>
          <w:lang w:val="da-DK"/>
        </w:rPr>
        <w:t xml:space="preserve">Del ikke dine </w:t>
      </w:r>
      <w:r w:rsidR="00F359CE">
        <w:rPr>
          <w:b/>
          <w:lang w:val="da-DK"/>
        </w:rPr>
        <w:t>kanyle</w:t>
      </w:r>
      <w:r w:rsidR="001E18D9">
        <w:rPr>
          <w:b/>
          <w:lang w:val="da-DK"/>
        </w:rPr>
        <w:t>r</w:t>
      </w:r>
      <w:r>
        <w:rPr>
          <w:b/>
          <w:lang w:val="da-DK"/>
        </w:rPr>
        <w:t xml:space="preserve"> med andre</w:t>
      </w:r>
      <w:r>
        <w:rPr>
          <w:lang w:val="da-DK"/>
        </w:rPr>
        <w:t xml:space="preserve">. </w:t>
      </w:r>
      <w:r>
        <w:rPr>
          <w:u w:val="single"/>
          <w:lang w:val="da-DK"/>
        </w:rPr>
        <w:t>Del ikke din pen med andre.</w:t>
      </w:r>
      <w:r>
        <w:rPr>
          <w:lang w:val="da-DK"/>
        </w:rPr>
        <w:t xml:space="preserve"> Sæt penhætten på igen.</w:t>
      </w:r>
      <w:r w:rsidR="00EA5199">
        <w:rPr>
          <w:lang w:val="da-DK"/>
        </w:rPr>
        <w:t xml:space="preserve"> Efterlad cylinderampullen i pennen.</w:t>
      </w:r>
    </w:p>
    <w:p w:rsidR="004A59D3" w:rsidRDefault="004A59D3">
      <w:pPr>
        <w:numPr>
          <w:ilvl w:val="12"/>
          <w:numId w:val="0"/>
        </w:numPr>
        <w:rPr>
          <w:b/>
          <w:lang w:val="da-DK"/>
        </w:rPr>
      </w:pPr>
    </w:p>
    <w:p w:rsidR="004A59D3" w:rsidRDefault="004A59D3">
      <w:pPr>
        <w:numPr>
          <w:ilvl w:val="12"/>
          <w:numId w:val="0"/>
        </w:numPr>
        <w:rPr>
          <w:b/>
          <w:lang w:val="da-DK"/>
        </w:rPr>
      </w:pPr>
      <w:r>
        <w:rPr>
          <w:b/>
          <w:lang w:val="da-DK"/>
        </w:rPr>
        <w:t>Yderligere injektioner</w:t>
      </w:r>
    </w:p>
    <w:p w:rsidR="004A59D3" w:rsidRDefault="004A59D3">
      <w:pPr>
        <w:numPr>
          <w:ilvl w:val="0"/>
          <w:numId w:val="2"/>
        </w:numPr>
        <w:rPr>
          <w:lang w:val="da-DK"/>
        </w:rPr>
      </w:pPr>
      <w:r>
        <w:rPr>
          <w:lang w:val="da-DK"/>
        </w:rPr>
        <w:t xml:space="preserve">Før hver injektion, skal du dreje 1 eller 2 enheder og trykke injektionsmekanismen ind, mens pennen vender opad, indtil der kommer en dråbe Humalog ud af </w:t>
      </w:r>
      <w:r w:rsidR="00F359CE">
        <w:rPr>
          <w:lang w:val="da-DK"/>
        </w:rPr>
        <w:t>kanylen</w:t>
      </w:r>
      <w:r>
        <w:rPr>
          <w:lang w:val="da-DK"/>
        </w:rPr>
        <w:t>. Du kan se hvor meget Humalog, der er tilbage ved at se på skalaen på siden af cylinderampullen. Afstanden mellem hvert mærke på skalaen er ca. 20 enheder. Hvis der ikke er nok Humalog tilbage til din dosis, skal du udskifte cylinderampullen.</w:t>
      </w:r>
    </w:p>
    <w:p w:rsidR="004A59D3" w:rsidRDefault="004A59D3">
      <w:pPr>
        <w:numPr>
          <w:ilvl w:val="12"/>
          <w:numId w:val="0"/>
        </w:numPr>
        <w:rPr>
          <w:lang w:val="da-DK"/>
        </w:rPr>
      </w:pPr>
    </w:p>
    <w:p w:rsidR="004A59D3" w:rsidRDefault="004A59D3">
      <w:pPr>
        <w:numPr>
          <w:ilvl w:val="12"/>
          <w:numId w:val="0"/>
        </w:numPr>
        <w:rPr>
          <w:lang w:val="da-DK"/>
        </w:rPr>
      </w:pPr>
      <w:r>
        <w:rPr>
          <w:b/>
          <w:lang w:val="da-DK"/>
        </w:rPr>
        <w:t>Bland ikke andet insulin i en Humalog cylinderampul. Når cylinderampullen er tom, skal du ikke bruge den mere.</w:t>
      </w:r>
    </w:p>
    <w:p w:rsidR="004A59D3" w:rsidRDefault="004A59D3">
      <w:pPr>
        <w:ind w:right="11"/>
        <w:rPr>
          <w:lang w:val="da-DK"/>
        </w:rPr>
      </w:pPr>
    </w:p>
    <w:p w:rsidR="004A59D3" w:rsidRDefault="004A59D3">
      <w:pPr>
        <w:numPr>
          <w:ilvl w:val="12"/>
          <w:numId w:val="0"/>
        </w:numPr>
        <w:ind w:left="567" w:right="11" w:hanging="567"/>
        <w:rPr>
          <w:b/>
          <w:lang w:val="da-DK"/>
        </w:rPr>
      </w:pPr>
      <w:r>
        <w:rPr>
          <w:b/>
          <w:lang w:val="da-DK"/>
        </w:rPr>
        <w:t>Brug af Humalog i en infusionspumpe</w:t>
      </w:r>
    </w:p>
    <w:p w:rsidR="004A59D3" w:rsidRDefault="004A59D3" w:rsidP="005F5EE4">
      <w:pPr>
        <w:numPr>
          <w:ilvl w:val="0"/>
          <w:numId w:val="75"/>
        </w:numPr>
        <w:ind w:left="540" w:right="11" w:hanging="540"/>
        <w:rPr>
          <w:lang w:val="da-DK"/>
        </w:rPr>
      </w:pPr>
      <w:r>
        <w:rPr>
          <w:lang w:val="da-DK"/>
        </w:rPr>
        <w:t xml:space="preserve">Kun visse CE-mærkede insulininfusionspumper kan anvendes til infusion af insulin lispro. Før infusion af insulin lispro påbegyndes skal fremstillerens instruktioner </w:t>
      </w:r>
      <w:r w:rsidR="00795E45">
        <w:rPr>
          <w:lang w:val="da-DK"/>
        </w:rPr>
        <w:t xml:space="preserve"> læses igennem </w:t>
      </w:r>
      <w:r>
        <w:rPr>
          <w:lang w:val="da-DK"/>
        </w:rPr>
        <w:t xml:space="preserve">for at sikre egnetheden samt andet i relation til den pågældende pumpe. Læs og følg instruktionerne i produktinformationen, </w:t>
      </w:r>
      <w:r w:rsidR="00EA0E04">
        <w:rPr>
          <w:lang w:val="da-DK"/>
        </w:rPr>
        <w:t>der følger med infusionspumpen.</w:t>
      </w:r>
    </w:p>
    <w:p w:rsidR="004A59D3" w:rsidRDefault="004A59D3" w:rsidP="005F5EE4">
      <w:pPr>
        <w:numPr>
          <w:ilvl w:val="0"/>
          <w:numId w:val="75"/>
        </w:numPr>
        <w:ind w:left="540" w:right="11" w:hanging="540"/>
        <w:rPr>
          <w:lang w:val="da-DK"/>
        </w:rPr>
      </w:pPr>
      <w:r>
        <w:rPr>
          <w:lang w:val="da-DK"/>
        </w:rPr>
        <w:t xml:space="preserve">Vær sikker på, at du bruger det rigtige reservoir og </w:t>
      </w:r>
      <w:r w:rsidR="00EA0E04">
        <w:rPr>
          <w:lang w:val="da-DK"/>
        </w:rPr>
        <w:t>infusionskateter til din pumpe.</w:t>
      </w:r>
    </w:p>
    <w:p w:rsidR="004A59D3" w:rsidRPr="00FB6CF3" w:rsidRDefault="004A59D3" w:rsidP="005F5EE4">
      <w:pPr>
        <w:numPr>
          <w:ilvl w:val="0"/>
          <w:numId w:val="75"/>
        </w:numPr>
        <w:ind w:left="540" w:right="11" w:hanging="540"/>
        <w:rPr>
          <w:u w:val="single"/>
          <w:lang w:val="da-DK"/>
        </w:rPr>
      </w:pPr>
      <w:r w:rsidRPr="00FB6CF3">
        <w:rPr>
          <w:u w:val="single"/>
          <w:lang w:val="da-DK"/>
        </w:rPr>
        <w:t>Skift</w:t>
      </w:r>
      <w:r w:rsidR="0014133A" w:rsidRPr="00FB6CF3">
        <w:rPr>
          <w:u w:val="single"/>
          <w:lang w:val="da-DK"/>
        </w:rPr>
        <w:t xml:space="preserve"> af</w:t>
      </w:r>
      <w:r w:rsidRPr="00FB6CF3">
        <w:rPr>
          <w:u w:val="single"/>
          <w:lang w:val="da-DK"/>
        </w:rPr>
        <w:t xml:space="preserve"> infusionssættet</w:t>
      </w:r>
      <w:r w:rsidR="0014133A" w:rsidRPr="00FB6CF3">
        <w:rPr>
          <w:u w:val="single"/>
          <w:lang w:val="da-DK"/>
        </w:rPr>
        <w:t xml:space="preserve"> (slange og kanyle) skal ske i overensstemmelse med de instruktioner, som er i brug</w:t>
      </w:r>
      <w:r w:rsidR="004B735F">
        <w:rPr>
          <w:u w:val="single"/>
          <w:lang w:val="da-DK"/>
        </w:rPr>
        <w:t>s</w:t>
      </w:r>
      <w:r w:rsidR="00523598">
        <w:rPr>
          <w:u w:val="single"/>
          <w:lang w:val="da-DK"/>
        </w:rPr>
        <w:t>anvis</w:t>
      </w:r>
      <w:r w:rsidR="0014133A" w:rsidRPr="00FB6CF3">
        <w:rPr>
          <w:u w:val="single"/>
          <w:lang w:val="da-DK"/>
        </w:rPr>
        <w:t>ningen</w:t>
      </w:r>
      <w:r w:rsidR="00D21D85" w:rsidRPr="00FB6CF3">
        <w:rPr>
          <w:u w:val="single"/>
          <w:lang w:val="da-DK"/>
        </w:rPr>
        <w:t xml:space="preserve">, </w:t>
      </w:r>
      <w:r w:rsidR="0014133A" w:rsidRPr="00FB6CF3">
        <w:rPr>
          <w:u w:val="single"/>
          <w:lang w:val="da-DK"/>
        </w:rPr>
        <w:t>der</w:t>
      </w:r>
      <w:r w:rsidR="00D21D85" w:rsidRPr="00FB6CF3">
        <w:rPr>
          <w:u w:val="single"/>
          <w:lang w:val="da-DK"/>
        </w:rPr>
        <w:t xml:space="preserve"> følger med infusionssættet</w:t>
      </w:r>
      <w:r w:rsidRPr="00FB6CF3">
        <w:rPr>
          <w:u w:val="single"/>
          <w:lang w:val="da-DK"/>
        </w:rPr>
        <w:t>.</w:t>
      </w:r>
    </w:p>
    <w:p w:rsidR="004A59D3" w:rsidRDefault="004A59D3" w:rsidP="005F5EE4">
      <w:pPr>
        <w:numPr>
          <w:ilvl w:val="0"/>
          <w:numId w:val="75"/>
        </w:numPr>
        <w:ind w:left="540" w:right="11" w:hanging="540"/>
        <w:rPr>
          <w:lang w:val="da-DK"/>
        </w:rPr>
      </w:pPr>
      <w:r>
        <w:rPr>
          <w:lang w:val="da-DK"/>
        </w:rPr>
        <w:t>I tilfælde af hypoglykæmi bør infusionen stoppes, indtil det hypoglykæmiske tilfælde er overstået. Hvis der forekommer gentagne eller svært nedsatte blodsukkerniveauer, bør du informere din læge eller dit diabetesambulatorium, og du bør overveje, om det er nødvendigt at nedsætte el</w:t>
      </w:r>
      <w:r w:rsidR="00EA0E04">
        <w:rPr>
          <w:lang w:val="da-DK"/>
        </w:rPr>
        <w:t>ler stoppe din insulininfusion.</w:t>
      </w:r>
    </w:p>
    <w:p w:rsidR="004A59D3" w:rsidRDefault="004A59D3" w:rsidP="005F5EE4">
      <w:pPr>
        <w:numPr>
          <w:ilvl w:val="0"/>
          <w:numId w:val="75"/>
        </w:numPr>
        <w:ind w:left="540" w:right="11" w:hanging="540"/>
        <w:rPr>
          <w:lang w:val="da-DK"/>
        </w:rPr>
      </w:pPr>
      <w:r>
        <w:rPr>
          <w:lang w:val="da-DK"/>
        </w:rPr>
        <w:t xml:space="preserve">En fejl ved pumpen eller tilstopning af infusionssættet kan give en hurtig stigning af blodsukkerniveauet. Hvis du har mistanke om, at insulinflowet er afbrudt, bør du følge instruktionerne i produktinformationen og hvis nødvendigt informere din læge </w:t>
      </w:r>
      <w:r w:rsidR="00EA0E04">
        <w:rPr>
          <w:lang w:val="da-DK"/>
        </w:rPr>
        <w:t>eller dit diabetesambulatorium.</w:t>
      </w:r>
    </w:p>
    <w:p w:rsidR="004A59D3" w:rsidRDefault="004A59D3" w:rsidP="005F5EE4">
      <w:pPr>
        <w:numPr>
          <w:ilvl w:val="0"/>
          <w:numId w:val="75"/>
        </w:numPr>
        <w:ind w:left="540" w:right="11" w:hanging="540"/>
        <w:rPr>
          <w:lang w:val="da-DK"/>
        </w:rPr>
      </w:pPr>
      <w:r>
        <w:rPr>
          <w:lang w:val="da-DK"/>
        </w:rPr>
        <w:t>Når Humalog bruges i en insulininfusionspumpe, bør det ikke blandes med andet insulin.</w:t>
      </w:r>
    </w:p>
    <w:p w:rsidR="004A59D3" w:rsidRDefault="004A59D3">
      <w:pPr>
        <w:numPr>
          <w:ilvl w:val="12"/>
          <w:numId w:val="0"/>
        </w:numPr>
        <w:ind w:left="567" w:right="11" w:hanging="567"/>
        <w:rPr>
          <w:lang w:val="da-DK"/>
        </w:rPr>
      </w:pPr>
    </w:p>
    <w:p w:rsidR="004A59D3" w:rsidRDefault="004A59D3">
      <w:pPr>
        <w:rPr>
          <w:b/>
          <w:noProof/>
          <w:lang w:val="da-DK"/>
        </w:rPr>
      </w:pPr>
      <w:r>
        <w:rPr>
          <w:b/>
          <w:noProof/>
          <w:lang w:val="da-DK"/>
        </w:rPr>
        <w:t xml:space="preserve">Hvis du </w:t>
      </w:r>
      <w:r w:rsidR="00273654">
        <w:rPr>
          <w:b/>
          <w:noProof/>
          <w:lang w:val="da-DK"/>
        </w:rPr>
        <w:t xml:space="preserve">har </w:t>
      </w:r>
      <w:r>
        <w:rPr>
          <w:b/>
          <w:noProof/>
          <w:lang w:val="da-DK"/>
        </w:rPr>
        <w:t>tage</w:t>
      </w:r>
      <w:r w:rsidR="00273654">
        <w:rPr>
          <w:b/>
          <w:noProof/>
          <w:lang w:val="da-DK"/>
        </w:rPr>
        <w:t>t for meget</w:t>
      </w:r>
      <w:r>
        <w:rPr>
          <w:b/>
          <w:noProof/>
          <w:lang w:val="da-DK"/>
        </w:rPr>
        <w:t xml:space="preserve"> Humalog </w:t>
      </w:r>
    </w:p>
    <w:p w:rsidR="00B850CF" w:rsidRDefault="004A59D3">
      <w:pPr>
        <w:numPr>
          <w:ilvl w:val="12"/>
          <w:numId w:val="0"/>
        </w:numPr>
        <w:rPr>
          <w:noProof/>
          <w:lang w:val="da-DK"/>
        </w:rPr>
      </w:pPr>
      <w:r>
        <w:rPr>
          <w:noProof/>
          <w:lang w:val="da-DK"/>
        </w:rPr>
        <w:t>Hvis du tager mere Humalog end du bør</w:t>
      </w:r>
      <w:r w:rsidR="008130F7" w:rsidRPr="0057493F">
        <w:rPr>
          <w:lang w:val="da-DK"/>
        </w:rPr>
        <w:t xml:space="preserve"> </w:t>
      </w:r>
      <w:r w:rsidR="008130F7" w:rsidRPr="008130F7">
        <w:rPr>
          <w:noProof/>
          <w:lang w:val="da-DK"/>
        </w:rPr>
        <w:t>eller er usikker på, hvor meget du har injiceret</w:t>
      </w:r>
      <w:r>
        <w:rPr>
          <w:noProof/>
          <w:lang w:val="da-DK"/>
        </w:rPr>
        <w:t>, kan det ske</w:t>
      </w:r>
      <w:r w:rsidR="002B5F8E">
        <w:rPr>
          <w:noProof/>
          <w:lang w:val="da-DK"/>
        </w:rPr>
        <w:t>,</w:t>
      </w:r>
      <w:r>
        <w:rPr>
          <w:noProof/>
          <w:lang w:val="da-DK"/>
        </w:rPr>
        <w:t xml:space="preserve"> at dit blodsukker bliver for lavt.</w:t>
      </w:r>
      <w:r>
        <w:rPr>
          <w:lang w:val="da-DK"/>
        </w:rPr>
        <w:t xml:space="preserve"> </w:t>
      </w:r>
      <w:r w:rsidR="00795E45">
        <w:rPr>
          <w:noProof/>
          <w:lang w:val="da-DK"/>
        </w:rPr>
        <w:t xml:space="preserve">Kontrollér dit blodsukker. </w:t>
      </w:r>
    </w:p>
    <w:p w:rsidR="00B850CF" w:rsidRDefault="00B850CF">
      <w:pPr>
        <w:numPr>
          <w:ilvl w:val="12"/>
          <w:numId w:val="0"/>
        </w:numPr>
        <w:rPr>
          <w:noProof/>
          <w:lang w:val="da-DK"/>
        </w:rPr>
      </w:pPr>
    </w:p>
    <w:p w:rsidR="004A59D3" w:rsidRDefault="004A59D3">
      <w:pPr>
        <w:numPr>
          <w:ilvl w:val="12"/>
          <w:numId w:val="0"/>
        </w:numPr>
        <w:rPr>
          <w:lang w:val="da-DK"/>
        </w:rPr>
      </w:pPr>
      <w:r>
        <w:rPr>
          <w:lang w:val="da-DK"/>
        </w:rPr>
        <w:t>Hvis dit blodsukker er lavt</w:t>
      </w:r>
      <w:r w:rsidR="008862D4">
        <w:rPr>
          <w:lang w:val="da-DK"/>
        </w:rPr>
        <w:t xml:space="preserve"> </w:t>
      </w:r>
      <w:r w:rsidR="008862D4" w:rsidRPr="001E0D32">
        <w:rPr>
          <w:b/>
          <w:lang w:val="da-DK"/>
        </w:rPr>
        <w:t>(let hypoglykæmi)</w:t>
      </w:r>
      <w:r>
        <w:rPr>
          <w:lang w:val="da-DK"/>
        </w:rPr>
        <w:t xml:space="preserve">, skal du spise druesukker, sukker eller drikke en sukkerholdig drik. Derefter bør du spise frugt, kiks eller brød efter din læges råd og hvile dig. Dette vil ofte hjælpe dig over et </w:t>
      </w:r>
      <w:r w:rsidR="00795E45">
        <w:rPr>
          <w:lang w:val="da-DK"/>
        </w:rPr>
        <w:t>let</w:t>
      </w:r>
      <w:r>
        <w:rPr>
          <w:lang w:val="da-DK"/>
        </w:rPr>
        <w:t xml:space="preserve"> tilfælde af hypoglykæmi eller en mindre insulinoverdosis. Hvis du får det værre, din vejrtrækning bliver overfladisk og din hud bleg, skal du straks informere din læge. En injektion med glukagon kan behandle selv svær hypoglykæmi. Indtag druesukker eller sukker efter glukagon-injektionen. Hvis du ikke reagerer på glukagon, skal du på hospitalet. Bed din læge fortælle dig om glukagon.</w:t>
      </w:r>
    </w:p>
    <w:p w:rsidR="004A59D3" w:rsidRDefault="004A59D3">
      <w:pPr>
        <w:rPr>
          <w:noProof/>
          <w:lang w:val="da-DK"/>
        </w:rPr>
      </w:pPr>
    </w:p>
    <w:p w:rsidR="004A59D3" w:rsidRDefault="004A59D3" w:rsidP="00B850CF">
      <w:pPr>
        <w:keepNext/>
        <w:rPr>
          <w:b/>
          <w:noProof/>
          <w:lang w:val="da-DK"/>
        </w:rPr>
      </w:pPr>
      <w:r>
        <w:rPr>
          <w:b/>
          <w:noProof/>
          <w:lang w:val="da-DK"/>
        </w:rPr>
        <w:t xml:space="preserve">Hvis du </w:t>
      </w:r>
      <w:r w:rsidR="00273654">
        <w:rPr>
          <w:b/>
          <w:noProof/>
          <w:lang w:val="da-DK"/>
        </w:rPr>
        <w:t xml:space="preserve">har </w:t>
      </w:r>
      <w:r>
        <w:rPr>
          <w:b/>
          <w:noProof/>
          <w:lang w:val="da-DK"/>
        </w:rPr>
        <w:t>glem</w:t>
      </w:r>
      <w:r w:rsidR="00273654">
        <w:rPr>
          <w:b/>
          <w:noProof/>
          <w:lang w:val="da-DK"/>
        </w:rPr>
        <w:t>t</w:t>
      </w:r>
      <w:r>
        <w:rPr>
          <w:b/>
          <w:noProof/>
          <w:lang w:val="da-DK"/>
        </w:rPr>
        <w:t xml:space="preserve"> at tage Humalog</w:t>
      </w:r>
      <w:r w:rsidR="00150980">
        <w:rPr>
          <w:b/>
          <w:noProof/>
          <w:lang w:val="da-DK"/>
        </w:rPr>
        <w:t xml:space="preserve"> </w:t>
      </w:r>
    </w:p>
    <w:p w:rsidR="004A59D3" w:rsidRDefault="004A59D3">
      <w:pPr>
        <w:numPr>
          <w:ilvl w:val="12"/>
          <w:numId w:val="0"/>
        </w:numPr>
        <w:rPr>
          <w:lang w:val="da-DK"/>
        </w:rPr>
      </w:pPr>
      <w:r>
        <w:rPr>
          <w:noProof/>
          <w:lang w:val="da-DK"/>
        </w:rPr>
        <w:t>Hvis du glemmer at tage Humalog</w:t>
      </w:r>
      <w:r w:rsidR="008130F7" w:rsidRPr="0057493F">
        <w:rPr>
          <w:lang w:val="da-DK"/>
        </w:rPr>
        <w:t xml:space="preserve"> </w:t>
      </w:r>
      <w:r w:rsidR="008130F7" w:rsidRPr="008130F7">
        <w:rPr>
          <w:noProof/>
          <w:lang w:val="da-DK"/>
        </w:rPr>
        <w:t>eller er usikker på, hvor meget du har injiceret</w:t>
      </w:r>
      <w:r>
        <w:rPr>
          <w:noProof/>
          <w:lang w:val="da-DK"/>
        </w:rPr>
        <w:t>, kan det ske</w:t>
      </w:r>
      <w:r w:rsidR="002B5F8E">
        <w:rPr>
          <w:noProof/>
          <w:lang w:val="da-DK"/>
        </w:rPr>
        <w:t>,</w:t>
      </w:r>
      <w:r>
        <w:rPr>
          <w:noProof/>
          <w:lang w:val="da-DK"/>
        </w:rPr>
        <w:t xml:space="preserve"> at dit blodsukker bliver for højt. Kontrollér dit blodsukker.</w:t>
      </w:r>
    </w:p>
    <w:p w:rsidR="004A59D3" w:rsidRDefault="004A59D3">
      <w:pPr>
        <w:numPr>
          <w:ilvl w:val="12"/>
          <w:numId w:val="0"/>
        </w:numPr>
        <w:rPr>
          <w:lang w:val="da-DK"/>
        </w:rPr>
      </w:pPr>
    </w:p>
    <w:p w:rsidR="004A59D3" w:rsidRDefault="004A59D3">
      <w:pPr>
        <w:numPr>
          <w:ilvl w:val="12"/>
          <w:numId w:val="0"/>
        </w:numPr>
        <w:rPr>
          <w:lang w:val="da-DK"/>
        </w:rPr>
      </w:pPr>
      <w:r>
        <w:rPr>
          <w:lang w:val="da-DK"/>
        </w:rPr>
        <w:t>Hvis hypoglykæmi (lavt blodsukker) eller hyperglykæmi (højt blodsukker) ikke bliver behandlet, kan disse tilstande blive meget alvorlige og forårsage hovedpine, kvalme, opkastning, dehydrering, bevidstløshed, koma og i værste fald medføre døden (se afsnit A og B under punkt 4 ”</w:t>
      </w:r>
      <w:r w:rsidR="008862D4">
        <w:rPr>
          <w:lang w:val="da-DK"/>
        </w:rPr>
        <w:t>Bivi</w:t>
      </w:r>
      <w:r w:rsidR="00BC0514">
        <w:rPr>
          <w:lang w:val="da-DK"/>
        </w:rPr>
        <w:t>r</w:t>
      </w:r>
      <w:r w:rsidR="008862D4">
        <w:rPr>
          <w:lang w:val="da-DK"/>
        </w:rPr>
        <w:t>kninger”</w:t>
      </w:r>
      <w:r>
        <w:rPr>
          <w:lang w:val="da-DK"/>
        </w:rPr>
        <w:t>).</w:t>
      </w:r>
    </w:p>
    <w:p w:rsidR="008862D4" w:rsidRDefault="008862D4">
      <w:pPr>
        <w:numPr>
          <w:ilvl w:val="12"/>
          <w:numId w:val="0"/>
        </w:numPr>
        <w:rPr>
          <w:lang w:val="da-DK"/>
        </w:rPr>
      </w:pPr>
    </w:p>
    <w:p w:rsidR="008862D4" w:rsidRDefault="008862D4" w:rsidP="00330AB6">
      <w:pPr>
        <w:keepNext/>
        <w:numPr>
          <w:ilvl w:val="12"/>
          <w:numId w:val="0"/>
        </w:numPr>
        <w:rPr>
          <w:lang w:val="da-DK"/>
        </w:rPr>
      </w:pPr>
      <w:r w:rsidRPr="008862D4">
        <w:rPr>
          <w:b/>
          <w:lang w:val="da-DK"/>
        </w:rPr>
        <w:t xml:space="preserve">De tre </w:t>
      </w:r>
      <w:r w:rsidR="009B0D15">
        <w:rPr>
          <w:b/>
          <w:lang w:val="da-DK"/>
        </w:rPr>
        <w:t>enkle</w:t>
      </w:r>
      <w:r w:rsidRPr="008862D4">
        <w:rPr>
          <w:b/>
          <w:lang w:val="da-DK"/>
        </w:rPr>
        <w:t xml:space="preserve"> trin</w:t>
      </w:r>
      <w:r>
        <w:rPr>
          <w:lang w:val="da-DK"/>
        </w:rPr>
        <w:t xml:space="preserve"> til at undgå hypoglykæmi eller hyperglykæmi er:</w:t>
      </w:r>
    </w:p>
    <w:p w:rsidR="004A59D3" w:rsidRDefault="004A59D3" w:rsidP="005F5EE4">
      <w:pPr>
        <w:numPr>
          <w:ilvl w:val="0"/>
          <w:numId w:val="75"/>
        </w:numPr>
        <w:ind w:left="540" w:right="11" w:hanging="540"/>
        <w:rPr>
          <w:lang w:val="da-DK"/>
        </w:rPr>
      </w:pPr>
      <w:r>
        <w:rPr>
          <w:lang w:val="da-DK"/>
        </w:rPr>
        <w:t>Opbevar altid ekstra éngangssprøjter og ekstra Humalog hætteglas eller en ekstra pen og cylinderampuller i tilfælde af, at du mister din pen eller cylinderampuller, eller at de bliver beskadigede.</w:t>
      </w:r>
    </w:p>
    <w:p w:rsidR="004A59D3" w:rsidRDefault="004A59D3" w:rsidP="005F5EE4">
      <w:pPr>
        <w:numPr>
          <w:ilvl w:val="0"/>
          <w:numId w:val="75"/>
        </w:numPr>
        <w:ind w:left="540" w:right="11" w:hanging="540"/>
        <w:rPr>
          <w:lang w:val="da-DK"/>
        </w:rPr>
      </w:pPr>
      <w:r>
        <w:rPr>
          <w:lang w:val="da-DK"/>
        </w:rPr>
        <w:t>Medbring altid noget, der viser, at du er diabetiker.</w:t>
      </w:r>
    </w:p>
    <w:p w:rsidR="004A59D3" w:rsidRDefault="004A59D3" w:rsidP="005F5EE4">
      <w:pPr>
        <w:numPr>
          <w:ilvl w:val="0"/>
          <w:numId w:val="75"/>
        </w:numPr>
        <w:ind w:left="540" w:right="11" w:hanging="540"/>
        <w:rPr>
          <w:lang w:val="da-DK"/>
        </w:rPr>
      </w:pPr>
      <w:r>
        <w:rPr>
          <w:lang w:val="da-DK"/>
        </w:rPr>
        <w:t>Hav altid sukker på dig.</w:t>
      </w:r>
    </w:p>
    <w:p w:rsidR="004A59D3" w:rsidRDefault="004A59D3">
      <w:pPr>
        <w:rPr>
          <w:b/>
          <w:noProof/>
          <w:lang w:val="da-DK"/>
        </w:rPr>
      </w:pPr>
    </w:p>
    <w:p w:rsidR="004A59D3" w:rsidRDefault="004A59D3">
      <w:pPr>
        <w:rPr>
          <w:b/>
          <w:noProof/>
          <w:lang w:val="da-DK"/>
        </w:rPr>
      </w:pPr>
      <w:r>
        <w:rPr>
          <w:b/>
          <w:noProof/>
          <w:lang w:val="da-DK"/>
        </w:rPr>
        <w:t>Hvis du holder op med at tage Humalog</w:t>
      </w:r>
    </w:p>
    <w:p w:rsidR="004A59D3" w:rsidRDefault="004A59D3">
      <w:pPr>
        <w:suppressAutoHyphens/>
        <w:rPr>
          <w:noProof/>
          <w:lang w:val="da-DK"/>
        </w:rPr>
      </w:pPr>
      <w:r>
        <w:rPr>
          <w:noProof/>
          <w:lang w:val="da-DK"/>
        </w:rPr>
        <w:t xml:space="preserve">Hvis du </w:t>
      </w:r>
      <w:r w:rsidR="00F84916">
        <w:rPr>
          <w:noProof/>
          <w:lang w:val="da-DK"/>
        </w:rPr>
        <w:t>holder op med</w:t>
      </w:r>
      <w:r>
        <w:rPr>
          <w:noProof/>
          <w:lang w:val="da-DK"/>
        </w:rPr>
        <w:t xml:space="preserve"> at tage Humalog, kan det ske</w:t>
      </w:r>
      <w:r w:rsidR="001E6A02">
        <w:rPr>
          <w:noProof/>
          <w:lang w:val="da-DK"/>
        </w:rPr>
        <w:t>,</w:t>
      </w:r>
      <w:r>
        <w:rPr>
          <w:noProof/>
          <w:lang w:val="da-DK"/>
        </w:rPr>
        <w:t xml:space="preserve"> at dit blodsukker bliver for højt. </w:t>
      </w:r>
      <w:r>
        <w:rPr>
          <w:lang w:val="da-DK"/>
        </w:rPr>
        <w:t>Du må ikke ændre din insulinbehandling, medmindre din læge beder dig om det.</w:t>
      </w:r>
    </w:p>
    <w:p w:rsidR="004A59D3" w:rsidRDefault="004A59D3">
      <w:pPr>
        <w:suppressAutoHyphens/>
        <w:rPr>
          <w:noProof/>
          <w:lang w:val="da-DK"/>
        </w:rPr>
      </w:pPr>
    </w:p>
    <w:p w:rsidR="004A59D3" w:rsidRDefault="004A59D3">
      <w:pPr>
        <w:suppressAutoHyphens/>
        <w:rPr>
          <w:noProof/>
          <w:lang w:val="da-DK"/>
        </w:rPr>
      </w:pPr>
      <w:r>
        <w:rPr>
          <w:noProof/>
          <w:lang w:val="da-DK"/>
        </w:rPr>
        <w:t>Spørg læge</w:t>
      </w:r>
      <w:r w:rsidR="00273654">
        <w:rPr>
          <w:noProof/>
          <w:lang w:val="da-DK"/>
        </w:rPr>
        <w:t>n</w:t>
      </w:r>
      <w:r>
        <w:rPr>
          <w:noProof/>
          <w:lang w:val="da-DK"/>
        </w:rPr>
        <w:t xml:space="preserve"> eller apotek</w:t>
      </w:r>
      <w:r w:rsidR="008862D4">
        <w:rPr>
          <w:noProof/>
          <w:lang w:val="da-DK"/>
        </w:rPr>
        <w:t>spersonal</w:t>
      </w:r>
      <w:r w:rsidR="00273654">
        <w:rPr>
          <w:noProof/>
          <w:lang w:val="da-DK"/>
        </w:rPr>
        <w:t>et</w:t>
      </w:r>
      <w:r>
        <w:rPr>
          <w:noProof/>
          <w:lang w:val="da-DK"/>
        </w:rPr>
        <w:t xml:space="preserve">, hvis </w:t>
      </w:r>
      <w:r w:rsidR="00273654">
        <w:rPr>
          <w:noProof/>
          <w:lang w:val="da-DK"/>
        </w:rPr>
        <w:t>der er noget, du er i tvivl om</w:t>
      </w:r>
      <w:r>
        <w:rPr>
          <w:noProof/>
          <w:lang w:val="da-DK"/>
        </w:rPr>
        <w:t>.</w:t>
      </w:r>
    </w:p>
    <w:p w:rsidR="004A59D3" w:rsidRDefault="004A59D3">
      <w:pPr>
        <w:suppressAutoHyphens/>
        <w:rPr>
          <w:noProof/>
          <w:lang w:val="da-DK"/>
        </w:rPr>
      </w:pPr>
    </w:p>
    <w:p w:rsidR="008244B7" w:rsidRDefault="008244B7">
      <w:pPr>
        <w:suppressAutoHyphens/>
        <w:rPr>
          <w:noProof/>
          <w:lang w:val="da-DK"/>
        </w:rPr>
      </w:pPr>
    </w:p>
    <w:p w:rsidR="004A59D3" w:rsidRDefault="004A59D3" w:rsidP="00EA0E04">
      <w:pPr>
        <w:suppressAutoHyphens/>
        <w:ind w:left="567" w:hanging="567"/>
        <w:rPr>
          <w:noProof/>
          <w:lang w:val="da-DK"/>
        </w:rPr>
      </w:pPr>
      <w:r>
        <w:rPr>
          <w:b/>
          <w:noProof/>
          <w:lang w:val="da-DK"/>
        </w:rPr>
        <w:t>4.</w:t>
      </w:r>
      <w:r w:rsidR="00913389">
        <w:rPr>
          <w:b/>
          <w:noProof/>
          <w:lang w:val="da-DK"/>
        </w:rPr>
        <w:tab/>
        <w:t>Bivirkninger</w:t>
      </w:r>
    </w:p>
    <w:p w:rsidR="004A59D3" w:rsidRDefault="004A59D3" w:rsidP="00EA0E04">
      <w:pPr>
        <w:suppressAutoHyphens/>
        <w:rPr>
          <w:noProof/>
          <w:lang w:val="da-DK"/>
        </w:rPr>
      </w:pPr>
    </w:p>
    <w:p w:rsidR="004A59D3" w:rsidRDefault="00EA350A" w:rsidP="00330AB6">
      <w:pPr>
        <w:suppressAutoHyphens/>
        <w:rPr>
          <w:noProof/>
          <w:lang w:val="da-DK"/>
        </w:rPr>
      </w:pPr>
      <w:r>
        <w:rPr>
          <w:noProof/>
          <w:lang w:val="da-DK"/>
        </w:rPr>
        <w:t>Dette lægemiddel</w:t>
      </w:r>
      <w:r w:rsidR="00E542D9">
        <w:rPr>
          <w:noProof/>
          <w:lang w:val="da-DK"/>
        </w:rPr>
        <w:t xml:space="preserve"> kan som </w:t>
      </w:r>
      <w:r w:rsidR="002D11DC">
        <w:rPr>
          <w:noProof/>
          <w:lang w:val="da-DK"/>
        </w:rPr>
        <w:t>alle andre lægemidler</w:t>
      </w:r>
      <w:r w:rsidR="00E542D9">
        <w:rPr>
          <w:noProof/>
          <w:lang w:val="da-DK"/>
        </w:rPr>
        <w:t xml:space="preserve"> give bivirkninger, men ikke alle får bivirkninger</w:t>
      </w:r>
      <w:r w:rsidR="004A59D3">
        <w:rPr>
          <w:noProof/>
          <w:lang w:val="da-DK"/>
        </w:rPr>
        <w:t>.</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 xml:space="preserve">Systemisk allergi er sjælden </w:t>
      </w:r>
      <w:r>
        <w:rPr>
          <w:snapToGrid w:val="0"/>
          <w:lang w:val="da-DK"/>
        </w:rPr>
        <w:t>(</w:t>
      </w:r>
      <w:r>
        <w:rPr>
          <w:snapToGrid w:val="0"/>
        </w:rPr>
        <w:sym w:font="Symbol" w:char="F0B3"/>
      </w:r>
      <w:r>
        <w:rPr>
          <w:snapToGrid w:val="0"/>
          <w:lang w:val="da-DK"/>
        </w:rPr>
        <w:t xml:space="preserve"> 1/10.000 </w:t>
      </w:r>
      <w:r w:rsidR="0064276C">
        <w:rPr>
          <w:snapToGrid w:val="0"/>
          <w:lang w:val="da-DK"/>
        </w:rPr>
        <w:t>til</w:t>
      </w:r>
      <w:r>
        <w:rPr>
          <w:snapToGrid w:val="0"/>
          <w:lang w:val="da-DK"/>
        </w:rPr>
        <w:t xml:space="preserve"> &lt;1/1.000)</w:t>
      </w:r>
      <w:r>
        <w:rPr>
          <w:lang w:val="da-DK"/>
        </w:rPr>
        <w:t>. Symptomerne er:</w:t>
      </w:r>
    </w:p>
    <w:p w:rsidR="004A59D3" w:rsidRDefault="004A59D3" w:rsidP="005F5EE4">
      <w:pPr>
        <w:numPr>
          <w:ilvl w:val="0"/>
          <w:numId w:val="75"/>
        </w:numPr>
        <w:tabs>
          <w:tab w:val="left" w:pos="540"/>
        </w:tabs>
        <w:ind w:right="11"/>
        <w:rPr>
          <w:lang w:val="da-DK"/>
        </w:rPr>
      </w:pPr>
      <w:r>
        <w:rPr>
          <w:lang w:val="da-DK"/>
        </w:rPr>
        <w:t xml:space="preserve">udslæt over hele kroppen </w:t>
      </w:r>
      <w:r>
        <w:rPr>
          <w:lang w:val="da-DK"/>
        </w:rPr>
        <w:tab/>
      </w:r>
      <w:r w:rsidR="005F5EE4">
        <w:rPr>
          <w:lang w:val="da-DK"/>
        </w:rPr>
        <w:tab/>
      </w:r>
      <w:r w:rsidR="00684375">
        <w:rPr>
          <w:lang w:val="da-DK"/>
        </w:rPr>
        <w:tab/>
      </w:r>
      <w:r w:rsidRPr="00330AB6">
        <w:rPr>
          <w:sz w:val="18"/>
          <w:szCs w:val="18"/>
          <w:lang w:val="da-DK"/>
        </w:rPr>
        <w:sym w:font="Symbol" w:char="F0B7"/>
      </w:r>
      <w:r>
        <w:rPr>
          <w:lang w:val="da-DK"/>
        </w:rPr>
        <w:tab/>
        <w:t>faldende blodtryk</w:t>
      </w:r>
    </w:p>
    <w:p w:rsidR="004A59D3" w:rsidRDefault="004A59D3" w:rsidP="00684375">
      <w:pPr>
        <w:numPr>
          <w:ilvl w:val="0"/>
          <w:numId w:val="75"/>
        </w:numPr>
        <w:tabs>
          <w:tab w:val="left" w:pos="540"/>
        </w:tabs>
        <w:ind w:right="11"/>
        <w:rPr>
          <w:lang w:val="da-DK"/>
        </w:rPr>
      </w:pPr>
      <w:r>
        <w:rPr>
          <w:lang w:val="da-DK"/>
        </w:rPr>
        <w:t>vejrtrækningsbesvær</w:t>
      </w:r>
      <w:r>
        <w:rPr>
          <w:lang w:val="da-DK"/>
        </w:rPr>
        <w:tab/>
      </w:r>
      <w:r w:rsidR="005F5EE4">
        <w:rPr>
          <w:lang w:val="da-DK"/>
        </w:rPr>
        <w:tab/>
      </w:r>
      <w:r w:rsidR="00C87379">
        <w:rPr>
          <w:lang w:val="da-DK"/>
        </w:rPr>
        <w:tab/>
      </w:r>
      <w:r w:rsidR="00684375">
        <w:rPr>
          <w:lang w:val="da-DK"/>
        </w:rPr>
        <w:tab/>
      </w:r>
      <w:r w:rsidRPr="00330AB6">
        <w:rPr>
          <w:sz w:val="18"/>
          <w:szCs w:val="18"/>
          <w:lang w:val="da-DK"/>
        </w:rPr>
        <w:sym w:font="Symbol" w:char="F0B7"/>
      </w:r>
      <w:r>
        <w:rPr>
          <w:lang w:val="da-DK"/>
        </w:rPr>
        <w:tab/>
        <w:t>hjertebanken</w:t>
      </w:r>
    </w:p>
    <w:p w:rsidR="004A59D3" w:rsidRDefault="004A59D3" w:rsidP="005F5EE4">
      <w:pPr>
        <w:numPr>
          <w:ilvl w:val="0"/>
          <w:numId w:val="75"/>
        </w:numPr>
        <w:tabs>
          <w:tab w:val="left" w:pos="540"/>
        </w:tabs>
        <w:ind w:right="11"/>
        <w:rPr>
          <w:lang w:val="da-DK"/>
        </w:rPr>
      </w:pPr>
      <w:r>
        <w:rPr>
          <w:lang w:val="da-DK"/>
        </w:rPr>
        <w:t>hvæsende vejrtrækning</w:t>
      </w:r>
      <w:r>
        <w:rPr>
          <w:lang w:val="da-DK"/>
        </w:rPr>
        <w:tab/>
      </w:r>
      <w:r w:rsidR="005F5EE4">
        <w:rPr>
          <w:lang w:val="da-DK"/>
        </w:rPr>
        <w:tab/>
      </w:r>
      <w:r w:rsidR="00684375">
        <w:rPr>
          <w:lang w:val="da-DK"/>
        </w:rPr>
        <w:tab/>
      </w:r>
      <w:r w:rsidRPr="00330AB6">
        <w:rPr>
          <w:sz w:val="18"/>
          <w:szCs w:val="18"/>
          <w:lang w:val="da-DK"/>
        </w:rPr>
        <w:sym w:font="Symbol" w:char="F0B7"/>
      </w:r>
      <w:r>
        <w:rPr>
          <w:lang w:val="da-DK"/>
        </w:rPr>
        <w:tab/>
        <w:t>svedtendens</w:t>
      </w:r>
    </w:p>
    <w:p w:rsidR="004A59D3" w:rsidRDefault="004A59D3">
      <w:pPr>
        <w:numPr>
          <w:ilvl w:val="12"/>
          <w:numId w:val="0"/>
        </w:numPr>
        <w:rPr>
          <w:lang w:val="da-DK"/>
        </w:rPr>
      </w:pPr>
      <w:r>
        <w:rPr>
          <w:lang w:val="da-DK"/>
        </w:rPr>
        <w:t>Hvis du tror, at du har denne form for insulinallergi med Humalog, skal du straks informere din læge.</w:t>
      </w:r>
    </w:p>
    <w:p w:rsidR="004A59D3" w:rsidRDefault="004A59D3" w:rsidP="001D05C8">
      <w:pPr>
        <w:numPr>
          <w:ilvl w:val="12"/>
          <w:numId w:val="0"/>
        </w:numPr>
        <w:rPr>
          <w:lang w:val="da-DK"/>
        </w:rPr>
      </w:pPr>
    </w:p>
    <w:p w:rsidR="00DC36C9" w:rsidRDefault="00DC36C9" w:rsidP="00641A2F">
      <w:pPr>
        <w:numPr>
          <w:ilvl w:val="12"/>
          <w:numId w:val="0"/>
        </w:numPr>
        <w:ind w:right="11"/>
        <w:rPr>
          <w:lang w:val="da-DK"/>
        </w:rPr>
      </w:pPr>
      <w:r>
        <w:rPr>
          <w:lang w:val="da-DK"/>
        </w:rPr>
        <w:t xml:space="preserve">Lokal allergi er almindelig </w:t>
      </w:r>
      <w:r>
        <w:rPr>
          <w:snapToGrid w:val="0"/>
          <w:lang w:val="da-DK"/>
        </w:rPr>
        <w:t>(</w:t>
      </w:r>
      <w:r>
        <w:rPr>
          <w:snapToGrid w:val="0"/>
        </w:rPr>
        <w:sym w:font="Symbol" w:char="F0B3"/>
      </w:r>
      <w:r>
        <w:rPr>
          <w:snapToGrid w:val="0"/>
          <w:lang w:val="da-DK"/>
        </w:rPr>
        <w:t xml:space="preserve"> 1/100 til &lt;1/10).</w:t>
      </w:r>
      <w:r>
        <w:rPr>
          <w:lang w:val="da-DK"/>
        </w:rPr>
        <w:t xml:space="preserve"> Nogle mennesker får rødme, hævelse eller kløe omkring indstiksstedet. Dette forsvinder sædvanligvis i løbet af få dage til få uger. Informér din læge, hvis du oplever dette.</w:t>
      </w:r>
    </w:p>
    <w:p w:rsidR="00DC36C9" w:rsidRDefault="00DC36C9" w:rsidP="001D05C8">
      <w:pPr>
        <w:numPr>
          <w:ilvl w:val="12"/>
          <w:numId w:val="0"/>
        </w:numPr>
        <w:rPr>
          <w:lang w:val="da-DK"/>
        </w:rPr>
      </w:pPr>
    </w:p>
    <w:p w:rsidR="004A59D3" w:rsidRPr="001D05C8" w:rsidRDefault="004A59D3" w:rsidP="001D05C8">
      <w:pPr>
        <w:numPr>
          <w:ilvl w:val="12"/>
          <w:numId w:val="0"/>
        </w:numPr>
        <w:rPr>
          <w:lang w:val="da-DK"/>
        </w:rPr>
      </w:pPr>
      <w:r w:rsidRPr="001D05C8">
        <w:rPr>
          <w:lang w:val="da-DK"/>
        </w:rPr>
        <w:t xml:space="preserve">Lipodystrofi (fortykkelse eller fordybninger i huden) er </w:t>
      </w:r>
      <w:r w:rsidR="009C36E1" w:rsidRPr="001D05C8">
        <w:rPr>
          <w:lang w:val="da-DK"/>
        </w:rPr>
        <w:t>ikke almindelig</w:t>
      </w:r>
      <w:r w:rsidRPr="001D05C8">
        <w:rPr>
          <w:lang w:val="da-DK"/>
        </w:rPr>
        <w:t xml:space="preserve"> (</w:t>
      </w:r>
      <w:r w:rsidRPr="001D05C8">
        <w:rPr>
          <w:lang w:val="da-DK"/>
        </w:rPr>
        <w:sym w:font="Symbol" w:char="F0B3"/>
      </w:r>
      <w:r w:rsidRPr="001D05C8">
        <w:rPr>
          <w:lang w:val="da-DK"/>
        </w:rPr>
        <w:t xml:space="preserve"> 1/1.000 </w:t>
      </w:r>
      <w:r w:rsidR="0064276C">
        <w:rPr>
          <w:lang w:val="da-DK"/>
        </w:rPr>
        <w:t>til</w:t>
      </w:r>
      <w:r w:rsidRPr="001D05C8">
        <w:rPr>
          <w:lang w:val="da-DK"/>
        </w:rPr>
        <w:t xml:space="preserve"> &lt;1/100). Informer din læge, hvis du bemærker, at din hud fortykkes eller får fordybninger ved indstiksstedet.</w:t>
      </w:r>
    </w:p>
    <w:p w:rsidR="004A59D3" w:rsidRDefault="004A59D3" w:rsidP="001D05C8">
      <w:pPr>
        <w:numPr>
          <w:ilvl w:val="12"/>
          <w:numId w:val="0"/>
        </w:numPr>
        <w:rPr>
          <w:lang w:val="da-DK"/>
        </w:rPr>
      </w:pPr>
    </w:p>
    <w:p w:rsidR="00391C80" w:rsidRDefault="00002734" w:rsidP="00391C80">
      <w:pPr>
        <w:numPr>
          <w:ilvl w:val="12"/>
          <w:numId w:val="0"/>
        </w:numPr>
        <w:rPr>
          <w:lang w:val="da-DK"/>
        </w:rPr>
      </w:pPr>
      <w:r>
        <w:rPr>
          <w:lang w:val="da-DK"/>
        </w:rPr>
        <w:t>Væskeophobning (ø</w:t>
      </w:r>
      <w:r w:rsidR="00391C80">
        <w:rPr>
          <w:lang w:val="da-DK"/>
        </w:rPr>
        <w:t>dem</w:t>
      </w:r>
      <w:r w:rsidR="00ED2A11">
        <w:rPr>
          <w:lang w:val="da-DK"/>
        </w:rPr>
        <w:t xml:space="preserve">, </w:t>
      </w:r>
      <w:r w:rsidR="00391C80">
        <w:rPr>
          <w:lang w:val="da-DK"/>
        </w:rPr>
        <w:t xml:space="preserve">f.eks hævelse </w:t>
      </w:r>
      <w:r w:rsidR="00BC0514">
        <w:rPr>
          <w:lang w:val="da-DK"/>
        </w:rPr>
        <w:t>af</w:t>
      </w:r>
      <w:r w:rsidR="00391C80">
        <w:rPr>
          <w:lang w:val="da-DK"/>
        </w:rPr>
        <w:t xml:space="preserve"> armene, anklerne) er blevet indberettet, specielt i starten af insulinbehandlingen</w:t>
      </w:r>
      <w:r w:rsidR="005A2766">
        <w:rPr>
          <w:lang w:val="da-DK"/>
        </w:rPr>
        <w:t>,</w:t>
      </w:r>
      <w:r w:rsidR="00391C80">
        <w:rPr>
          <w:lang w:val="da-DK"/>
        </w:rPr>
        <w:t xml:space="preserve"> eller hvis behandlingen ændres for at forbedre kontrollen med dit blodsukker.</w:t>
      </w:r>
    </w:p>
    <w:p w:rsidR="00391C80" w:rsidRDefault="00391C80" w:rsidP="001D05C8">
      <w:pPr>
        <w:numPr>
          <w:ilvl w:val="12"/>
          <w:numId w:val="0"/>
        </w:numPr>
        <w:rPr>
          <w:lang w:val="da-DK"/>
        </w:rPr>
      </w:pPr>
    </w:p>
    <w:p w:rsidR="00E85EAD" w:rsidRPr="00330AB6" w:rsidRDefault="00E85EAD" w:rsidP="001D05C8">
      <w:pPr>
        <w:numPr>
          <w:ilvl w:val="12"/>
          <w:numId w:val="0"/>
        </w:numPr>
        <w:rPr>
          <w:b/>
          <w:lang w:val="da-DK"/>
        </w:rPr>
      </w:pPr>
      <w:r w:rsidRPr="00330AB6">
        <w:rPr>
          <w:b/>
          <w:noProof/>
          <w:szCs w:val="22"/>
          <w:lang w:val="da-DK"/>
        </w:rPr>
        <w:t xml:space="preserve">Indberetning af </w:t>
      </w:r>
      <w:r w:rsidRPr="00330AB6">
        <w:rPr>
          <w:b/>
          <w:lang w:val="da-DK"/>
        </w:rPr>
        <w:t>bivirkninger</w:t>
      </w:r>
    </w:p>
    <w:p w:rsidR="008862D4" w:rsidRPr="00B563BE" w:rsidRDefault="008862D4" w:rsidP="008862D4">
      <w:pPr>
        <w:suppressAutoHyphens/>
        <w:rPr>
          <w:color w:val="000000"/>
          <w:szCs w:val="22"/>
          <w:lang w:val="da-DK"/>
        </w:rPr>
      </w:pPr>
      <w:r w:rsidRPr="00280BFA">
        <w:rPr>
          <w:color w:val="000000"/>
          <w:szCs w:val="22"/>
          <w:lang w:val="da-DK"/>
        </w:rPr>
        <w:t>Hvis du oplever bivirkninger, bør</w:t>
      </w:r>
      <w:r>
        <w:rPr>
          <w:color w:val="000000"/>
          <w:szCs w:val="22"/>
          <w:lang w:val="da-DK"/>
        </w:rPr>
        <w:t xml:space="preserve"> </w:t>
      </w:r>
      <w:r w:rsidRPr="00280BFA">
        <w:rPr>
          <w:color w:val="000000"/>
          <w:szCs w:val="22"/>
          <w:lang w:val="da-DK"/>
        </w:rPr>
        <w:t>du</w:t>
      </w:r>
      <w:r>
        <w:rPr>
          <w:color w:val="000000"/>
          <w:szCs w:val="22"/>
          <w:lang w:val="da-DK"/>
        </w:rPr>
        <w:t xml:space="preserve"> </w:t>
      </w:r>
      <w:r w:rsidRPr="00280BFA">
        <w:rPr>
          <w:color w:val="000000"/>
          <w:szCs w:val="22"/>
          <w:lang w:val="da-DK"/>
        </w:rPr>
        <w:t>tale med din læge</w:t>
      </w:r>
      <w:r w:rsidR="000C7314">
        <w:rPr>
          <w:color w:val="000000"/>
          <w:szCs w:val="22"/>
          <w:lang w:val="da-DK"/>
        </w:rPr>
        <w:t xml:space="preserve"> eller</w:t>
      </w:r>
      <w:r w:rsidRPr="00280BFA">
        <w:rPr>
          <w:color w:val="000000"/>
          <w:szCs w:val="22"/>
          <w:lang w:val="da-DK"/>
        </w:rPr>
        <w:t xml:space="preserve"> </w:t>
      </w:r>
      <w:r w:rsidR="004E10CF">
        <w:rPr>
          <w:color w:val="000000"/>
          <w:szCs w:val="22"/>
          <w:lang w:val="da-DK"/>
        </w:rPr>
        <w:t>apotekspersonalet</w:t>
      </w:r>
      <w:r w:rsidRPr="00280BFA">
        <w:rPr>
          <w:color w:val="000000"/>
          <w:szCs w:val="22"/>
          <w:lang w:val="da-DK"/>
        </w:rPr>
        <w:t>. Dette gælder også mulige</w:t>
      </w:r>
      <w:r w:rsidRPr="00280BFA">
        <w:rPr>
          <w:color w:val="000000"/>
          <w:lang w:val="da-DK"/>
        </w:rPr>
        <w:t xml:space="preserve"> bivirkninger, som ikke </w:t>
      </w:r>
      <w:r w:rsidRPr="00280BFA">
        <w:rPr>
          <w:color w:val="000000"/>
          <w:szCs w:val="22"/>
          <w:lang w:val="da-DK"/>
        </w:rPr>
        <w:t xml:space="preserve">er medtaget i </w:t>
      </w:r>
      <w:r w:rsidRPr="00280BFA">
        <w:rPr>
          <w:color w:val="000000"/>
          <w:lang w:val="da-DK"/>
        </w:rPr>
        <w:t>denne indlægsseddel.</w:t>
      </w:r>
      <w:r w:rsidRPr="00280BFA">
        <w:rPr>
          <w:color w:val="000000"/>
          <w:szCs w:val="22"/>
          <w:lang w:val="da-DK"/>
        </w:rPr>
        <w:t xml:space="preserve"> Du eller dine pårørende kan også indberette bivirkninger direkte til </w:t>
      </w:r>
      <w:r w:rsidR="00966CCB">
        <w:rPr>
          <w:color w:val="000000"/>
          <w:szCs w:val="22"/>
          <w:lang w:val="da-DK"/>
        </w:rPr>
        <w:t>Lægemiddel</w:t>
      </w:r>
      <w:r w:rsidR="00966CCB" w:rsidRPr="00280BFA">
        <w:rPr>
          <w:color w:val="000000"/>
          <w:szCs w:val="22"/>
          <w:lang w:val="da-DK"/>
        </w:rPr>
        <w:t xml:space="preserve">styrelsen </w:t>
      </w:r>
      <w:r w:rsidRPr="00280BFA">
        <w:rPr>
          <w:color w:val="000000"/>
          <w:szCs w:val="22"/>
          <w:lang w:val="da-DK"/>
        </w:rPr>
        <w:t xml:space="preserve">via </w:t>
      </w:r>
      <w:r w:rsidRPr="00280BFA">
        <w:rPr>
          <w:color w:val="000000"/>
          <w:szCs w:val="22"/>
          <w:highlight w:val="lightGray"/>
          <w:lang w:val="da-DK"/>
        </w:rPr>
        <w:t xml:space="preserve">det nationale rapporteringssystem anført i </w:t>
      </w:r>
      <w:hyperlink r:id="rId28" w:history="1">
        <w:r w:rsidRPr="00280BFA">
          <w:rPr>
            <w:rStyle w:val="Hyperlink"/>
            <w:highlight w:val="lightGray"/>
            <w:lang w:val="da-DK"/>
          </w:rPr>
          <w:t>Appendiks V</w:t>
        </w:r>
      </w:hyperlink>
      <w:r w:rsidRPr="00280BFA">
        <w:rPr>
          <w:color w:val="000000"/>
          <w:szCs w:val="22"/>
          <w:lang w:val="da-DK"/>
        </w:rPr>
        <w:t>. Ved at indrapportere bivirkninger kan du hjælpe med at fremskaffe mere information om sikkerheden af dette lægemiddel.</w:t>
      </w:r>
    </w:p>
    <w:p w:rsidR="004A59D3" w:rsidRDefault="004A59D3">
      <w:pPr>
        <w:rPr>
          <w:noProof/>
          <w:lang w:val="da-DK"/>
        </w:rPr>
      </w:pPr>
    </w:p>
    <w:p w:rsidR="004A59D3" w:rsidRDefault="004A59D3">
      <w:pPr>
        <w:numPr>
          <w:ilvl w:val="12"/>
          <w:numId w:val="0"/>
        </w:numPr>
        <w:ind w:right="11"/>
        <w:rPr>
          <w:lang w:val="da-DK"/>
        </w:rPr>
      </w:pPr>
      <w:r>
        <w:rPr>
          <w:b/>
          <w:lang w:val="da-DK"/>
        </w:rPr>
        <w:t>Almindelige problemer ved diabetes</w:t>
      </w:r>
    </w:p>
    <w:p w:rsidR="004A59D3" w:rsidRDefault="004A59D3">
      <w:pPr>
        <w:numPr>
          <w:ilvl w:val="12"/>
          <w:numId w:val="0"/>
        </w:numPr>
        <w:ind w:right="11"/>
        <w:rPr>
          <w:lang w:val="da-DK"/>
        </w:rPr>
      </w:pPr>
    </w:p>
    <w:p w:rsidR="004A59D3" w:rsidRDefault="004A59D3">
      <w:pPr>
        <w:numPr>
          <w:ilvl w:val="12"/>
          <w:numId w:val="0"/>
        </w:numPr>
        <w:ind w:right="11"/>
        <w:rPr>
          <w:lang w:val="da-DK"/>
        </w:rPr>
      </w:pPr>
      <w:r>
        <w:rPr>
          <w:b/>
          <w:lang w:val="da-DK"/>
        </w:rPr>
        <w:t xml:space="preserve">A. </w:t>
      </w:r>
      <w:r>
        <w:rPr>
          <w:b/>
          <w:lang w:val="da-DK"/>
        </w:rPr>
        <w:tab/>
        <w:t>Hypoglykæmi</w:t>
      </w:r>
    </w:p>
    <w:p w:rsidR="004A59D3" w:rsidRDefault="004A59D3">
      <w:pPr>
        <w:numPr>
          <w:ilvl w:val="12"/>
          <w:numId w:val="0"/>
        </w:numPr>
        <w:ind w:right="11"/>
        <w:rPr>
          <w:lang w:val="da-DK"/>
        </w:rPr>
      </w:pPr>
      <w:r>
        <w:rPr>
          <w:lang w:val="da-DK"/>
        </w:rPr>
        <w:t>Hypoglykæmi (lavt blodsukker) betyder, at der ikke er tilstrækkeligt sukker i blodet. Dette kan skyldes, at:</w:t>
      </w:r>
    </w:p>
    <w:p w:rsidR="004A59D3" w:rsidRDefault="004A59D3" w:rsidP="005F5EE4">
      <w:pPr>
        <w:numPr>
          <w:ilvl w:val="0"/>
          <w:numId w:val="75"/>
        </w:numPr>
        <w:ind w:left="540" w:right="11" w:hanging="540"/>
        <w:rPr>
          <w:lang w:val="da-DK"/>
        </w:rPr>
      </w:pPr>
      <w:r>
        <w:rPr>
          <w:lang w:val="da-DK"/>
        </w:rPr>
        <w:t>du tager for meget Humalog eller andet insulin;</w:t>
      </w:r>
    </w:p>
    <w:p w:rsidR="004A59D3" w:rsidRDefault="004A59D3" w:rsidP="005F5EE4">
      <w:pPr>
        <w:numPr>
          <w:ilvl w:val="0"/>
          <w:numId w:val="75"/>
        </w:numPr>
        <w:ind w:left="540" w:hanging="540"/>
        <w:rPr>
          <w:lang w:val="da-DK"/>
        </w:rPr>
      </w:pPr>
      <w:r>
        <w:rPr>
          <w:lang w:val="da-DK"/>
        </w:rPr>
        <w:t>du springer et måltid over, det bliver forsinket, eller at du ændrer din kost;</w:t>
      </w:r>
    </w:p>
    <w:p w:rsidR="004A59D3" w:rsidRDefault="004A59D3" w:rsidP="005F5EE4">
      <w:pPr>
        <w:numPr>
          <w:ilvl w:val="0"/>
          <w:numId w:val="75"/>
        </w:numPr>
        <w:ind w:left="540" w:hanging="540"/>
        <w:rPr>
          <w:lang w:val="da-DK"/>
        </w:rPr>
      </w:pPr>
      <w:r>
        <w:rPr>
          <w:lang w:val="da-DK"/>
        </w:rPr>
        <w:t>du motionerer eller arbejder for hårdt lige før eller efter et måltid;</w:t>
      </w:r>
    </w:p>
    <w:p w:rsidR="004A59D3" w:rsidRDefault="004A59D3" w:rsidP="005F5EE4">
      <w:pPr>
        <w:numPr>
          <w:ilvl w:val="0"/>
          <w:numId w:val="75"/>
        </w:numPr>
        <w:ind w:left="540" w:hanging="540"/>
        <w:rPr>
          <w:lang w:val="da-DK"/>
        </w:rPr>
      </w:pPr>
      <w:r>
        <w:rPr>
          <w:lang w:val="da-DK"/>
        </w:rPr>
        <w:t>du har en infektion, eller du er syg (specielt diarré eller opkastning);</w:t>
      </w:r>
    </w:p>
    <w:p w:rsidR="004A59D3" w:rsidRDefault="004A59D3" w:rsidP="005F5EE4">
      <w:pPr>
        <w:numPr>
          <w:ilvl w:val="0"/>
          <w:numId w:val="75"/>
        </w:numPr>
        <w:ind w:left="540" w:hanging="540"/>
        <w:rPr>
          <w:lang w:val="da-DK"/>
        </w:rPr>
      </w:pPr>
      <w:r>
        <w:rPr>
          <w:lang w:val="da-DK"/>
        </w:rPr>
        <w:t>der er en ændring i dit behov for insulin; eller</w:t>
      </w:r>
    </w:p>
    <w:p w:rsidR="004A59D3" w:rsidRDefault="004A59D3" w:rsidP="005F5EE4">
      <w:pPr>
        <w:numPr>
          <w:ilvl w:val="0"/>
          <w:numId w:val="75"/>
        </w:numPr>
        <w:ind w:left="540" w:hanging="540"/>
        <w:rPr>
          <w:lang w:val="da-DK"/>
        </w:rPr>
      </w:pPr>
      <w:r>
        <w:rPr>
          <w:lang w:val="da-DK"/>
        </w:rPr>
        <w:t>du har nyre- eller leverproblemer, der forværres.</w:t>
      </w:r>
    </w:p>
    <w:p w:rsidR="004A59D3" w:rsidRDefault="004A59D3">
      <w:pPr>
        <w:numPr>
          <w:ilvl w:val="12"/>
          <w:numId w:val="0"/>
        </w:numPr>
        <w:rPr>
          <w:lang w:val="da-DK"/>
        </w:rPr>
      </w:pPr>
    </w:p>
    <w:p w:rsidR="004A59D3" w:rsidRDefault="004A59D3">
      <w:pPr>
        <w:numPr>
          <w:ilvl w:val="12"/>
          <w:numId w:val="0"/>
        </w:numPr>
        <w:rPr>
          <w:lang w:val="da-DK"/>
        </w:rPr>
      </w:pPr>
      <w:r>
        <w:rPr>
          <w:lang w:val="da-DK"/>
        </w:rPr>
        <w:t>Alkohol og visse lægemidler kan påvirke dit blodsukkerniveau.</w:t>
      </w:r>
    </w:p>
    <w:p w:rsidR="004A59D3" w:rsidRDefault="004A59D3">
      <w:pPr>
        <w:numPr>
          <w:ilvl w:val="12"/>
          <w:numId w:val="0"/>
        </w:numPr>
        <w:rPr>
          <w:lang w:val="da-DK"/>
        </w:rPr>
      </w:pPr>
    </w:p>
    <w:p w:rsidR="004A59D3" w:rsidRDefault="004A59D3">
      <w:pPr>
        <w:numPr>
          <w:ilvl w:val="12"/>
          <w:numId w:val="0"/>
        </w:numPr>
        <w:rPr>
          <w:lang w:val="da-DK"/>
        </w:rPr>
      </w:pPr>
      <w:r>
        <w:rPr>
          <w:lang w:val="da-DK"/>
        </w:rPr>
        <w:t>De første symptomer på for lavt blodsukker kommer sædvanligvis hurtigt og inkluderer:</w:t>
      </w:r>
    </w:p>
    <w:p w:rsidR="004A59D3" w:rsidRDefault="004A59D3" w:rsidP="005F5EE4">
      <w:pPr>
        <w:numPr>
          <w:ilvl w:val="0"/>
          <w:numId w:val="75"/>
        </w:numPr>
        <w:tabs>
          <w:tab w:val="left" w:pos="540"/>
        </w:tabs>
        <w:ind w:right="11"/>
        <w:rPr>
          <w:lang w:val="da-DK"/>
        </w:rPr>
      </w:pPr>
      <w:r>
        <w:rPr>
          <w:lang w:val="da-DK"/>
        </w:rPr>
        <w:t>træthed</w:t>
      </w:r>
      <w:r>
        <w:rPr>
          <w:lang w:val="da-DK"/>
        </w:rPr>
        <w:tab/>
      </w:r>
      <w:r w:rsidR="005F5EE4">
        <w:rPr>
          <w:lang w:val="da-DK"/>
        </w:rPr>
        <w:tab/>
      </w:r>
      <w:r w:rsidR="005F5EE4">
        <w:rPr>
          <w:lang w:val="da-DK"/>
        </w:rPr>
        <w:tab/>
      </w:r>
      <w:r w:rsidR="005F5EE4">
        <w:rPr>
          <w:lang w:val="da-DK"/>
        </w:rPr>
        <w:tab/>
      </w:r>
      <w:r w:rsidR="00684375">
        <w:rPr>
          <w:lang w:val="da-DK"/>
        </w:rPr>
        <w:tab/>
      </w:r>
      <w:r w:rsidR="008844C3" w:rsidRPr="00330AB6">
        <w:rPr>
          <w:sz w:val="18"/>
          <w:szCs w:val="18"/>
          <w:lang w:val="da-DK"/>
        </w:rPr>
        <w:sym w:font="Symbol" w:char="F0B7"/>
      </w:r>
      <w:r>
        <w:rPr>
          <w:lang w:val="da-DK"/>
        </w:rPr>
        <w:tab/>
        <w:t>hjertebanken</w:t>
      </w:r>
    </w:p>
    <w:p w:rsidR="004A59D3" w:rsidRDefault="004A59D3" w:rsidP="005F5EE4">
      <w:pPr>
        <w:numPr>
          <w:ilvl w:val="0"/>
          <w:numId w:val="75"/>
        </w:numPr>
        <w:tabs>
          <w:tab w:val="left" w:pos="540"/>
        </w:tabs>
        <w:ind w:right="11"/>
        <w:rPr>
          <w:lang w:val="da-DK"/>
        </w:rPr>
      </w:pPr>
      <w:r>
        <w:rPr>
          <w:lang w:val="da-DK"/>
        </w:rPr>
        <w:t>nervøsitet eller kulderystelser</w:t>
      </w:r>
      <w:r>
        <w:rPr>
          <w:lang w:val="da-DK"/>
        </w:rPr>
        <w:tab/>
      </w:r>
      <w:r w:rsidR="00684375">
        <w:rPr>
          <w:lang w:val="da-DK"/>
        </w:rPr>
        <w:tab/>
      </w:r>
      <w:r w:rsidRPr="00330AB6">
        <w:rPr>
          <w:sz w:val="18"/>
          <w:szCs w:val="18"/>
          <w:lang w:val="da-DK"/>
        </w:rPr>
        <w:sym w:font="Symbol" w:char="F0B7"/>
      </w:r>
      <w:r>
        <w:rPr>
          <w:lang w:val="da-DK"/>
        </w:rPr>
        <w:tab/>
      </w:r>
      <w:r w:rsidR="00C74910">
        <w:rPr>
          <w:lang w:val="da-DK"/>
        </w:rPr>
        <w:t>kvalme</w:t>
      </w:r>
    </w:p>
    <w:p w:rsidR="004A59D3" w:rsidRDefault="004A59D3" w:rsidP="005F5EE4">
      <w:pPr>
        <w:numPr>
          <w:ilvl w:val="0"/>
          <w:numId w:val="75"/>
        </w:numPr>
        <w:tabs>
          <w:tab w:val="left" w:pos="540"/>
        </w:tabs>
        <w:ind w:right="11"/>
        <w:rPr>
          <w:lang w:val="da-DK"/>
        </w:rPr>
      </w:pPr>
      <w:r>
        <w:rPr>
          <w:lang w:val="da-DK"/>
        </w:rPr>
        <w:t>hovedpine</w:t>
      </w:r>
      <w:r>
        <w:rPr>
          <w:lang w:val="da-DK"/>
        </w:rPr>
        <w:tab/>
      </w:r>
      <w:r w:rsidR="005F5EE4">
        <w:rPr>
          <w:lang w:val="da-DK"/>
        </w:rPr>
        <w:tab/>
      </w:r>
      <w:r w:rsidR="005F5EE4">
        <w:rPr>
          <w:lang w:val="da-DK"/>
        </w:rPr>
        <w:tab/>
      </w:r>
      <w:r w:rsidR="005F5EE4">
        <w:rPr>
          <w:lang w:val="da-DK"/>
        </w:rPr>
        <w:tab/>
      </w:r>
      <w:r w:rsidR="00684375">
        <w:rPr>
          <w:lang w:val="da-DK"/>
        </w:rPr>
        <w:tab/>
      </w:r>
      <w:r w:rsidRPr="00330AB6">
        <w:rPr>
          <w:sz w:val="18"/>
          <w:szCs w:val="18"/>
          <w:lang w:val="da-DK"/>
        </w:rPr>
        <w:sym w:font="Symbol" w:char="F0B7"/>
      </w:r>
      <w:r>
        <w:rPr>
          <w:lang w:val="da-DK"/>
        </w:rPr>
        <w:tab/>
        <w:t>koldsved</w:t>
      </w:r>
    </w:p>
    <w:p w:rsidR="004A59D3" w:rsidRDefault="004A59D3">
      <w:pPr>
        <w:numPr>
          <w:ilvl w:val="12"/>
          <w:numId w:val="0"/>
        </w:numPr>
        <w:rPr>
          <w:lang w:val="da-DK"/>
        </w:rPr>
      </w:pPr>
    </w:p>
    <w:p w:rsidR="004A59D3" w:rsidRDefault="004A59D3">
      <w:pPr>
        <w:numPr>
          <w:ilvl w:val="12"/>
          <w:numId w:val="0"/>
        </w:numPr>
        <w:rPr>
          <w:lang w:val="da-DK"/>
        </w:rPr>
      </w:pPr>
      <w:r>
        <w:rPr>
          <w:lang w:val="da-DK"/>
        </w:rPr>
        <w:t>Hvis du ikke er sikker på advarselssymptomerne på hypoglykæmi, bør du undgå situationer, som f.eks. bilkørsel, hvor du selv eller andre kan komme i fare på grund af hypoglykæmi.</w:t>
      </w:r>
    </w:p>
    <w:p w:rsidR="004A59D3" w:rsidRDefault="004A59D3">
      <w:pPr>
        <w:numPr>
          <w:ilvl w:val="12"/>
          <w:numId w:val="0"/>
        </w:numPr>
        <w:ind w:right="11"/>
        <w:rPr>
          <w:lang w:val="da-DK"/>
        </w:rPr>
      </w:pPr>
    </w:p>
    <w:p w:rsidR="004A59D3" w:rsidRDefault="004A59D3" w:rsidP="00EA0E04">
      <w:pPr>
        <w:numPr>
          <w:ilvl w:val="12"/>
          <w:numId w:val="0"/>
        </w:numPr>
        <w:ind w:right="11"/>
        <w:rPr>
          <w:b/>
          <w:lang w:val="da-DK"/>
        </w:rPr>
      </w:pPr>
      <w:r>
        <w:rPr>
          <w:b/>
          <w:lang w:val="da-DK"/>
        </w:rPr>
        <w:t xml:space="preserve">B. </w:t>
      </w:r>
      <w:r>
        <w:rPr>
          <w:b/>
          <w:lang w:val="da-DK"/>
        </w:rPr>
        <w:tab/>
        <w:t>Hyperglykæmi og diabetisk ketoacidose (syreforgiftning)</w:t>
      </w:r>
    </w:p>
    <w:p w:rsidR="004A59D3" w:rsidRDefault="004A59D3">
      <w:pPr>
        <w:numPr>
          <w:ilvl w:val="12"/>
          <w:numId w:val="0"/>
        </w:numPr>
        <w:ind w:right="11"/>
        <w:rPr>
          <w:lang w:val="da-DK"/>
        </w:rPr>
      </w:pPr>
      <w:r>
        <w:rPr>
          <w:lang w:val="da-DK"/>
        </w:rPr>
        <w:t>Hyperglykæmi (højt blodsukker) betyder, at din krop ikke har tilstrækkeligt insulin. Hyperglykæmi kan være forårsaget af:</w:t>
      </w:r>
    </w:p>
    <w:p w:rsidR="004A59D3" w:rsidRDefault="004A59D3" w:rsidP="005F5EE4">
      <w:pPr>
        <w:numPr>
          <w:ilvl w:val="0"/>
          <w:numId w:val="75"/>
        </w:numPr>
        <w:ind w:left="540" w:right="11" w:hanging="540"/>
        <w:rPr>
          <w:lang w:val="da-DK"/>
        </w:rPr>
      </w:pPr>
      <w:r>
        <w:rPr>
          <w:lang w:val="da-DK"/>
        </w:rPr>
        <w:t>at du ikke tager Humalog eller andet insulin;</w:t>
      </w:r>
    </w:p>
    <w:p w:rsidR="004A59D3" w:rsidRDefault="004A59D3" w:rsidP="005F5EE4">
      <w:pPr>
        <w:numPr>
          <w:ilvl w:val="0"/>
          <w:numId w:val="75"/>
        </w:numPr>
        <w:ind w:left="540" w:right="11" w:hanging="540"/>
        <w:rPr>
          <w:lang w:val="da-DK"/>
        </w:rPr>
      </w:pPr>
      <w:r>
        <w:rPr>
          <w:lang w:val="da-DK"/>
        </w:rPr>
        <w:t>at du tager mindre insulin, end din læge har anvist;</w:t>
      </w:r>
    </w:p>
    <w:p w:rsidR="004A59D3" w:rsidRDefault="004A59D3" w:rsidP="005F5EE4">
      <w:pPr>
        <w:numPr>
          <w:ilvl w:val="0"/>
          <w:numId w:val="75"/>
        </w:numPr>
        <w:ind w:left="540" w:right="11" w:hanging="540"/>
        <w:rPr>
          <w:lang w:val="da-DK"/>
        </w:rPr>
      </w:pPr>
      <w:r>
        <w:rPr>
          <w:lang w:val="da-DK"/>
        </w:rPr>
        <w:t>at du spiser mere, end din diæt tillader dig; eller</w:t>
      </w:r>
    </w:p>
    <w:p w:rsidR="004A59D3" w:rsidRDefault="004A59D3" w:rsidP="005F5EE4">
      <w:pPr>
        <w:numPr>
          <w:ilvl w:val="0"/>
          <w:numId w:val="75"/>
        </w:numPr>
        <w:ind w:left="540" w:right="11" w:hanging="540"/>
        <w:rPr>
          <w:lang w:val="da-DK"/>
        </w:rPr>
      </w:pPr>
      <w:r>
        <w:rPr>
          <w:lang w:val="da-DK"/>
        </w:rPr>
        <w:t>feber, infektion eller følelsesmæssig ubalance.</w:t>
      </w:r>
    </w:p>
    <w:p w:rsidR="004A59D3" w:rsidRDefault="004A59D3">
      <w:pPr>
        <w:numPr>
          <w:ilvl w:val="12"/>
          <w:numId w:val="0"/>
        </w:numPr>
        <w:ind w:right="11"/>
        <w:rPr>
          <w:lang w:val="da-DK"/>
        </w:rPr>
      </w:pPr>
      <w:r>
        <w:rPr>
          <w:lang w:val="da-DK"/>
        </w:rPr>
        <w:t>Hyperglykæmi kan resultere i diabetisk ketoacidose. De første symptomer kommer langsomt over mange timer eller dage. Symptomerne inkluderer følgende:</w:t>
      </w:r>
    </w:p>
    <w:p w:rsidR="004A59D3" w:rsidRDefault="004A59D3" w:rsidP="005F5EE4">
      <w:pPr>
        <w:numPr>
          <w:ilvl w:val="0"/>
          <w:numId w:val="75"/>
        </w:numPr>
        <w:tabs>
          <w:tab w:val="left" w:pos="540"/>
        </w:tabs>
        <w:ind w:right="11"/>
        <w:rPr>
          <w:lang w:val="da-DK"/>
        </w:rPr>
      </w:pPr>
      <w:r>
        <w:rPr>
          <w:lang w:val="da-DK"/>
        </w:rPr>
        <w:t>træthed</w:t>
      </w:r>
      <w:r>
        <w:rPr>
          <w:lang w:val="da-DK"/>
        </w:rPr>
        <w:tab/>
      </w:r>
      <w:r w:rsidR="005F5EE4">
        <w:rPr>
          <w:lang w:val="da-DK"/>
        </w:rPr>
        <w:tab/>
      </w:r>
      <w:r w:rsidR="005F5EE4">
        <w:rPr>
          <w:lang w:val="da-DK"/>
        </w:rPr>
        <w:tab/>
      </w:r>
      <w:r w:rsidR="005F5EE4">
        <w:rPr>
          <w:lang w:val="da-DK"/>
        </w:rPr>
        <w:tab/>
      </w:r>
      <w:r w:rsidRPr="00612B23">
        <w:rPr>
          <w:sz w:val="18"/>
          <w:szCs w:val="18"/>
          <w:lang w:val="da-DK"/>
        </w:rPr>
        <w:sym w:font="Symbol" w:char="F0B7"/>
      </w:r>
      <w:r>
        <w:rPr>
          <w:lang w:val="da-DK"/>
        </w:rPr>
        <w:tab/>
        <w:t>manglende appetit</w:t>
      </w:r>
    </w:p>
    <w:p w:rsidR="004A59D3" w:rsidRDefault="004A59D3" w:rsidP="005F5EE4">
      <w:pPr>
        <w:numPr>
          <w:ilvl w:val="0"/>
          <w:numId w:val="75"/>
        </w:numPr>
        <w:tabs>
          <w:tab w:val="left" w:pos="540"/>
        </w:tabs>
        <w:ind w:right="11"/>
        <w:rPr>
          <w:lang w:val="da-DK"/>
        </w:rPr>
      </w:pPr>
      <w:r>
        <w:rPr>
          <w:lang w:val="da-DK"/>
        </w:rPr>
        <w:t>blussende ansigt</w:t>
      </w:r>
      <w:r>
        <w:rPr>
          <w:lang w:val="da-DK"/>
        </w:rPr>
        <w:tab/>
      </w:r>
      <w:r w:rsidR="005F5EE4">
        <w:rPr>
          <w:lang w:val="da-DK"/>
        </w:rPr>
        <w:tab/>
      </w:r>
      <w:r w:rsidR="005F5EE4">
        <w:rPr>
          <w:lang w:val="da-DK"/>
        </w:rPr>
        <w:tab/>
      </w:r>
      <w:r w:rsidRPr="00612B23">
        <w:rPr>
          <w:sz w:val="18"/>
          <w:szCs w:val="18"/>
          <w:lang w:val="da-DK"/>
        </w:rPr>
        <w:sym w:font="Symbol" w:char="F0B7"/>
      </w:r>
      <w:r>
        <w:rPr>
          <w:lang w:val="da-DK"/>
        </w:rPr>
        <w:tab/>
        <w:t>frugtagtig ånde</w:t>
      </w:r>
    </w:p>
    <w:p w:rsidR="004A59D3" w:rsidRDefault="004A59D3" w:rsidP="005F5EE4">
      <w:pPr>
        <w:numPr>
          <w:ilvl w:val="0"/>
          <w:numId w:val="75"/>
        </w:numPr>
        <w:tabs>
          <w:tab w:val="left" w:pos="540"/>
        </w:tabs>
        <w:ind w:right="11"/>
        <w:rPr>
          <w:lang w:val="da-DK"/>
        </w:rPr>
      </w:pPr>
      <w:r>
        <w:rPr>
          <w:lang w:val="da-DK"/>
        </w:rPr>
        <w:t>tørst</w:t>
      </w:r>
      <w:r>
        <w:rPr>
          <w:lang w:val="da-DK"/>
        </w:rPr>
        <w:tab/>
      </w:r>
      <w:r w:rsidR="005F5EE4">
        <w:rPr>
          <w:lang w:val="da-DK"/>
        </w:rPr>
        <w:tab/>
      </w:r>
      <w:r w:rsidR="005F5EE4">
        <w:rPr>
          <w:lang w:val="da-DK"/>
        </w:rPr>
        <w:tab/>
      </w:r>
      <w:r w:rsidR="005F5EE4">
        <w:rPr>
          <w:lang w:val="da-DK"/>
        </w:rPr>
        <w:tab/>
      </w:r>
      <w:r w:rsidR="005F5EE4">
        <w:rPr>
          <w:lang w:val="da-DK"/>
        </w:rPr>
        <w:tab/>
      </w:r>
      <w:r w:rsidRPr="00612B23">
        <w:rPr>
          <w:sz w:val="18"/>
          <w:szCs w:val="18"/>
          <w:lang w:val="da-DK"/>
        </w:rPr>
        <w:sym w:font="Symbol" w:char="F0B7"/>
      </w:r>
      <w:r>
        <w:rPr>
          <w:lang w:val="da-DK"/>
        </w:rPr>
        <w:tab/>
      </w:r>
      <w:r w:rsidR="00C74910">
        <w:rPr>
          <w:lang w:val="da-DK"/>
        </w:rPr>
        <w:t>kvalme og opkastning</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 xml:space="preserve">Svære symptomer er tung vejrtrækning og hurtig puls. </w:t>
      </w:r>
      <w:r>
        <w:rPr>
          <w:b/>
          <w:lang w:val="da-DK"/>
        </w:rPr>
        <w:t>Søg lægehjælp straks</w:t>
      </w:r>
      <w:r>
        <w:rPr>
          <w:lang w:val="da-DK"/>
        </w:rPr>
        <w:t>.</w:t>
      </w:r>
    </w:p>
    <w:p w:rsidR="004A59D3" w:rsidRDefault="004A59D3">
      <w:pPr>
        <w:numPr>
          <w:ilvl w:val="12"/>
          <w:numId w:val="0"/>
        </w:numPr>
        <w:ind w:right="11"/>
        <w:rPr>
          <w:b/>
          <w:lang w:val="da-DK"/>
        </w:rPr>
      </w:pPr>
    </w:p>
    <w:p w:rsidR="004A59D3" w:rsidRPr="00E6360E" w:rsidRDefault="00E6360E">
      <w:pPr>
        <w:numPr>
          <w:ilvl w:val="12"/>
          <w:numId w:val="0"/>
        </w:numPr>
        <w:ind w:right="11"/>
        <w:rPr>
          <w:b/>
          <w:lang w:val="da-DK"/>
        </w:rPr>
      </w:pPr>
      <w:r>
        <w:rPr>
          <w:b/>
          <w:lang w:val="da-DK"/>
        </w:rPr>
        <w:t xml:space="preserve">C. </w:t>
      </w:r>
      <w:r>
        <w:rPr>
          <w:b/>
          <w:lang w:val="da-DK"/>
        </w:rPr>
        <w:tab/>
        <w:t>Sygdom</w:t>
      </w:r>
    </w:p>
    <w:p w:rsidR="004A59D3" w:rsidRDefault="004A59D3">
      <w:pPr>
        <w:numPr>
          <w:ilvl w:val="12"/>
          <w:numId w:val="0"/>
        </w:numPr>
        <w:ind w:right="11"/>
        <w:rPr>
          <w:lang w:val="da-DK"/>
        </w:rPr>
      </w:pPr>
      <w:r>
        <w:rPr>
          <w:lang w:val="da-DK"/>
        </w:rPr>
        <w:t xml:space="preserve">Hvis du er syg, </w:t>
      </w:r>
      <w:r w:rsidR="00DB30DE">
        <w:rPr>
          <w:lang w:val="da-DK"/>
        </w:rPr>
        <w:t xml:space="preserve">særligt hvis du har kvalme og opkastning, </w:t>
      </w:r>
      <w:r>
        <w:rPr>
          <w:lang w:val="da-DK"/>
        </w:rPr>
        <w:t xml:space="preserve">kan dit insulinbehov ændre sig. </w:t>
      </w:r>
      <w:r>
        <w:rPr>
          <w:b/>
          <w:lang w:val="da-DK"/>
        </w:rPr>
        <w:t>Selv når du ikke spiser normalt, har du stadig brug for insulin</w:t>
      </w:r>
      <w:r>
        <w:rPr>
          <w:lang w:val="da-DK"/>
        </w:rPr>
        <w:t>. Test din urin eller dit blod, følg de almindelige regler ved sygdom og informér din læge.</w:t>
      </w:r>
    </w:p>
    <w:p w:rsidR="004A59D3" w:rsidRDefault="004A59D3">
      <w:pPr>
        <w:numPr>
          <w:ilvl w:val="12"/>
          <w:numId w:val="0"/>
        </w:numPr>
        <w:ind w:right="11"/>
        <w:rPr>
          <w:lang w:val="da-DK"/>
        </w:rPr>
      </w:pPr>
    </w:p>
    <w:p w:rsidR="004A59D3" w:rsidRDefault="004A59D3">
      <w:pPr>
        <w:rPr>
          <w:noProof/>
          <w:lang w:val="da-DK"/>
        </w:rPr>
      </w:pPr>
    </w:p>
    <w:p w:rsidR="004A59D3" w:rsidRDefault="004A59D3">
      <w:pPr>
        <w:suppressAutoHyphens/>
        <w:ind w:left="567" w:hanging="567"/>
        <w:rPr>
          <w:noProof/>
          <w:lang w:val="da-DK"/>
        </w:rPr>
      </w:pPr>
      <w:r>
        <w:rPr>
          <w:b/>
          <w:noProof/>
          <w:lang w:val="da-DK"/>
        </w:rPr>
        <w:t>5.</w:t>
      </w:r>
      <w:r>
        <w:rPr>
          <w:b/>
          <w:noProof/>
          <w:lang w:val="da-DK"/>
        </w:rPr>
        <w:tab/>
      </w:r>
      <w:r w:rsidR="00913389">
        <w:rPr>
          <w:b/>
          <w:noProof/>
          <w:lang w:val="da-DK"/>
        </w:rPr>
        <w:t>Opbevaring</w:t>
      </w:r>
    </w:p>
    <w:p w:rsidR="004A59D3" w:rsidRPr="00EA0E04" w:rsidRDefault="004A59D3">
      <w:pPr>
        <w:rPr>
          <w:noProof/>
          <w:color w:val="008000"/>
          <w:lang w:val="da-DK"/>
        </w:rPr>
      </w:pPr>
    </w:p>
    <w:p w:rsidR="00893F63" w:rsidRDefault="004A59D3">
      <w:pPr>
        <w:numPr>
          <w:ilvl w:val="12"/>
          <w:numId w:val="0"/>
        </w:numPr>
        <w:rPr>
          <w:lang w:val="da-DK"/>
        </w:rPr>
      </w:pPr>
      <w:r>
        <w:rPr>
          <w:lang w:val="da-DK"/>
        </w:rPr>
        <w:t xml:space="preserve">Humalog opbevares i køleskab (2ºC </w:t>
      </w:r>
      <w:r w:rsidR="00DD2BDE">
        <w:rPr>
          <w:lang w:val="da-DK"/>
        </w:rPr>
        <w:t>–</w:t>
      </w:r>
      <w:r>
        <w:rPr>
          <w:lang w:val="da-DK"/>
        </w:rPr>
        <w:t xml:space="preserve"> 8ºC)</w:t>
      </w:r>
      <w:r w:rsidR="00893F63">
        <w:rPr>
          <w:lang w:val="da-DK"/>
        </w:rPr>
        <w:t>,</w:t>
      </w:r>
      <w:r>
        <w:rPr>
          <w:lang w:val="da-DK"/>
        </w:rPr>
        <w:t xml:space="preserve"> indtil det tages i brug for første gang. Må ikke nedfryses. </w:t>
      </w:r>
    </w:p>
    <w:p w:rsidR="00893F63" w:rsidRDefault="00893F63">
      <w:pPr>
        <w:numPr>
          <w:ilvl w:val="12"/>
          <w:numId w:val="0"/>
        </w:numPr>
        <w:rPr>
          <w:lang w:val="da-DK"/>
        </w:rPr>
      </w:pPr>
    </w:p>
    <w:p w:rsidR="004A59D3" w:rsidRDefault="004A59D3">
      <w:pPr>
        <w:numPr>
          <w:ilvl w:val="12"/>
          <w:numId w:val="0"/>
        </w:numPr>
        <w:rPr>
          <w:lang w:val="da-DK"/>
        </w:rPr>
      </w:pPr>
      <w:r>
        <w:rPr>
          <w:lang w:val="da-DK"/>
        </w:rPr>
        <w:t xml:space="preserve">Den cylinderampul, der er i brug, opbevares ved </w:t>
      </w:r>
      <w:r w:rsidR="00150980">
        <w:rPr>
          <w:lang w:val="da-DK"/>
        </w:rPr>
        <w:t>stue</w:t>
      </w:r>
      <w:r>
        <w:rPr>
          <w:lang w:val="da-DK"/>
        </w:rPr>
        <w:t>temperatur (</w:t>
      </w:r>
      <w:r w:rsidR="00150980">
        <w:rPr>
          <w:lang w:val="da-DK"/>
        </w:rPr>
        <w:t>under</w:t>
      </w:r>
      <w:r>
        <w:rPr>
          <w:lang w:val="da-DK"/>
        </w:rPr>
        <w:t xml:space="preserve"> 30ºC) </w:t>
      </w:r>
      <w:r w:rsidR="00BF7FA8">
        <w:rPr>
          <w:lang w:val="da-DK"/>
        </w:rPr>
        <w:t>og kasseres efter</w:t>
      </w:r>
      <w:r w:rsidR="00EA0E04">
        <w:rPr>
          <w:lang w:val="da-DK"/>
        </w:rPr>
        <w:t xml:space="preserve"> 28</w:t>
      </w:r>
      <w:r w:rsidR="00EA0E04" w:rsidRPr="008B2E39">
        <w:rPr>
          <w:snapToGrid w:val="0"/>
          <w:lang w:val="da-DK"/>
        </w:rPr>
        <w:t> </w:t>
      </w:r>
      <w:r>
        <w:rPr>
          <w:lang w:val="da-DK"/>
        </w:rPr>
        <w:t xml:space="preserve">dage. Læg den ikke nær varme eller i solen. </w:t>
      </w:r>
      <w:r w:rsidR="002441F2">
        <w:rPr>
          <w:lang w:val="da-DK"/>
        </w:rPr>
        <w:t>Du må ikke opbevare</w:t>
      </w:r>
      <w:r w:rsidR="00BF7FA8">
        <w:rPr>
          <w:lang w:val="da-DK"/>
        </w:rPr>
        <w:t xml:space="preserve"> din pen eller cylinderampulle</w:t>
      </w:r>
      <w:r w:rsidR="004F3B7E">
        <w:rPr>
          <w:lang w:val="da-DK"/>
        </w:rPr>
        <w:t>n</w:t>
      </w:r>
      <w:r w:rsidR="00BF7FA8">
        <w:rPr>
          <w:lang w:val="da-DK"/>
        </w:rPr>
        <w:t xml:space="preserve">, </w:t>
      </w:r>
      <w:r w:rsidR="00615A45">
        <w:rPr>
          <w:lang w:val="da-DK"/>
        </w:rPr>
        <w:t>der er i brug</w:t>
      </w:r>
      <w:r w:rsidR="00BF7FA8">
        <w:rPr>
          <w:lang w:val="da-DK"/>
        </w:rPr>
        <w:t xml:space="preserve">, i køleskabet. Pennen med den monterede cylinderampul må ikke opbevares med </w:t>
      </w:r>
      <w:r w:rsidR="00F359CE">
        <w:rPr>
          <w:lang w:val="da-DK"/>
        </w:rPr>
        <w:t>kanylen</w:t>
      </w:r>
      <w:r w:rsidR="00BF7FA8">
        <w:rPr>
          <w:lang w:val="da-DK"/>
        </w:rPr>
        <w:t xml:space="preserve"> påsat.</w:t>
      </w:r>
    </w:p>
    <w:p w:rsidR="004A59D3" w:rsidRDefault="004A59D3">
      <w:pPr>
        <w:numPr>
          <w:ilvl w:val="12"/>
          <w:numId w:val="0"/>
        </w:numPr>
        <w:rPr>
          <w:lang w:val="da-DK"/>
        </w:rPr>
      </w:pPr>
    </w:p>
    <w:p w:rsidR="004A59D3" w:rsidRDefault="004A59D3">
      <w:pPr>
        <w:rPr>
          <w:noProof/>
          <w:lang w:val="da-DK"/>
        </w:rPr>
      </w:pPr>
      <w:r>
        <w:rPr>
          <w:noProof/>
          <w:lang w:val="da-DK"/>
        </w:rPr>
        <w:t>Opbevar</w:t>
      </w:r>
      <w:r w:rsidR="008862D4">
        <w:rPr>
          <w:noProof/>
          <w:lang w:val="da-DK"/>
        </w:rPr>
        <w:t xml:space="preserve"> lægemidlet</w:t>
      </w:r>
      <w:r>
        <w:rPr>
          <w:noProof/>
          <w:lang w:val="da-DK"/>
        </w:rPr>
        <w:t xml:space="preserve"> utilgængeligt for børn.</w:t>
      </w:r>
    </w:p>
    <w:p w:rsidR="004A59D3" w:rsidRDefault="004A59D3">
      <w:pPr>
        <w:rPr>
          <w:noProof/>
          <w:lang w:val="da-DK"/>
        </w:rPr>
      </w:pPr>
    </w:p>
    <w:p w:rsidR="004A59D3" w:rsidRDefault="008862D4">
      <w:pPr>
        <w:rPr>
          <w:noProof/>
          <w:lang w:val="da-DK"/>
        </w:rPr>
      </w:pPr>
      <w:r>
        <w:rPr>
          <w:noProof/>
          <w:lang w:val="da-DK"/>
        </w:rPr>
        <w:t>Brug</w:t>
      </w:r>
      <w:r w:rsidR="004A59D3">
        <w:rPr>
          <w:noProof/>
          <w:lang w:val="da-DK"/>
        </w:rPr>
        <w:t xml:space="preserve"> ikke</w:t>
      </w:r>
      <w:r w:rsidR="00CC144F">
        <w:rPr>
          <w:noProof/>
          <w:lang w:val="da-DK"/>
        </w:rPr>
        <w:t xml:space="preserve"> </w:t>
      </w:r>
      <w:r w:rsidR="00DC36C9">
        <w:rPr>
          <w:bCs/>
          <w:noProof/>
          <w:lang w:val="da-DK"/>
        </w:rPr>
        <w:t>lægemidlet</w:t>
      </w:r>
      <w:r w:rsidR="004A59D3">
        <w:rPr>
          <w:noProof/>
          <w:lang w:val="da-DK"/>
        </w:rPr>
        <w:t xml:space="preserve"> efter </w:t>
      </w:r>
      <w:r w:rsidR="00CC4C19">
        <w:rPr>
          <w:noProof/>
          <w:lang w:val="da-DK"/>
        </w:rPr>
        <w:t xml:space="preserve">den </w:t>
      </w:r>
      <w:r w:rsidR="004A59D3">
        <w:rPr>
          <w:noProof/>
          <w:lang w:val="da-DK"/>
        </w:rPr>
        <w:t xml:space="preserve">udløbsdato, </w:t>
      </w:r>
      <w:r w:rsidR="00CC4C19">
        <w:rPr>
          <w:noProof/>
          <w:lang w:val="da-DK"/>
        </w:rPr>
        <w:t xml:space="preserve">der står </w:t>
      </w:r>
      <w:r w:rsidR="004A59D3">
        <w:rPr>
          <w:noProof/>
          <w:lang w:val="da-DK"/>
        </w:rPr>
        <w:t>på etiketten og</w:t>
      </w:r>
      <w:r w:rsidR="00C06A8B">
        <w:rPr>
          <w:noProof/>
          <w:lang w:val="da-DK"/>
        </w:rPr>
        <w:t xml:space="preserve"> æsken</w:t>
      </w:r>
      <w:r>
        <w:rPr>
          <w:noProof/>
          <w:lang w:val="da-DK"/>
        </w:rPr>
        <w:t xml:space="preserve"> efter E</w:t>
      </w:r>
      <w:r w:rsidR="004E10CF">
        <w:rPr>
          <w:noProof/>
          <w:lang w:val="da-DK"/>
        </w:rPr>
        <w:t>XP</w:t>
      </w:r>
      <w:r w:rsidR="004A59D3">
        <w:rPr>
          <w:noProof/>
          <w:lang w:val="da-DK"/>
        </w:rPr>
        <w:t xml:space="preserve">. Udløbsdatoen </w:t>
      </w:r>
      <w:r w:rsidR="002A434C">
        <w:rPr>
          <w:noProof/>
          <w:lang w:val="da-DK"/>
        </w:rPr>
        <w:t>er</w:t>
      </w:r>
      <w:r w:rsidR="004A59D3">
        <w:rPr>
          <w:noProof/>
          <w:lang w:val="da-DK"/>
        </w:rPr>
        <w:t xml:space="preserve"> den sidste dag i den </w:t>
      </w:r>
      <w:r w:rsidR="002A434C">
        <w:rPr>
          <w:noProof/>
          <w:lang w:val="da-DK"/>
        </w:rPr>
        <w:t>nævnte</w:t>
      </w:r>
      <w:r w:rsidR="004A59D3">
        <w:rPr>
          <w:noProof/>
          <w:lang w:val="da-DK"/>
        </w:rPr>
        <w:t xml:space="preserve"> måned.</w:t>
      </w:r>
    </w:p>
    <w:p w:rsidR="004A59D3" w:rsidRDefault="004A59D3">
      <w:pPr>
        <w:suppressAutoHyphens/>
        <w:ind w:left="567" w:hanging="567"/>
        <w:rPr>
          <w:bCs/>
          <w:noProof/>
          <w:lang w:val="da-DK"/>
        </w:rPr>
      </w:pPr>
    </w:p>
    <w:p w:rsidR="004A59D3" w:rsidRDefault="004A59D3">
      <w:pPr>
        <w:suppressAutoHyphens/>
        <w:rPr>
          <w:noProof/>
          <w:lang w:val="da-DK"/>
        </w:rPr>
      </w:pPr>
      <w:r>
        <w:rPr>
          <w:bCs/>
          <w:noProof/>
          <w:lang w:val="da-DK"/>
        </w:rPr>
        <w:t xml:space="preserve">Brug ikke </w:t>
      </w:r>
      <w:r w:rsidR="00DC36C9">
        <w:rPr>
          <w:bCs/>
          <w:noProof/>
          <w:lang w:val="da-DK"/>
        </w:rPr>
        <w:t>lægemidlet</w:t>
      </w:r>
      <w:r w:rsidR="001B0D90">
        <w:rPr>
          <w:bCs/>
          <w:noProof/>
          <w:lang w:val="da-DK"/>
        </w:rPr>
        <w:t>,</w:t>
      </w:r>
      <w:r>
        <w:rPr>
          <w:bCs/>
          <w:noProof/>
          <w:lang w:val="da-DK"/>
        </w:rPr>
        <w:t xml:space="preserve"> hvis du ser </w:t>
      </w:r>
      <w:r>
        <w:rPr>
          <w:noProof/>
          <w:lang w:val="da-DK"/>
        </w:rPr>
        <w:t>en farvning af produktet</w:t>
      </w:r>
      <w:r w:rsidR="002A434C">
        <w:rPr>
          <w:noProof/>
          <w:lang w:val="da-DK"/>
        </w:rPr>
        <w:t>,</w:t>
      </w:r>
      <w:r>
        <w:rPr>
          <w:noProof/>
          <w:lang w:val="da-DK"/>
        </w:rPr>
        <w:t xml:space="preserve"> eller at der er faste partikler i produktet. Du må </w:t>
      </w:r>
      <w:r>
        <w:rPr>
          <w:b/>
          <w:noProof/>
          <w:lang w:val="da-DK"/>
        </w:rPr>
        <w:t>kun</w:t>
      </w:r>
      <w:r>
        <w:rPr>
          <w:noProof/>
          <w:lang w:val="da-DK"/>
        </w:rPr>
        <w:t xml:space="preserve"> bruge det, hvis det ser ud som vand. Kontrollér det hver gang du skal injicere </w:t>
      </w:r>
      <w:r w:rsidR="00EA0E04">
        <w:rPr>
          <w:noProof/>
          <w:lang w:val="da-DK"/>
        </w:rPr>
        <w:t>dig selv.</w:t>
      </w:r>
    </w:p>
    <w:p w:rsidR="004A59D3" w:rsidRDefault="004A59D3">
      <w:pPr>
        <w:suppressAutoHyphens/>
        <w:ind w:left="567" w:hanging="567"/>
        <w:rPr>
          <w:bCs/>
          <w:noProof/>
          <w:lang w:val="da-DK"/>
        </w:rPr>
      </w:pPr>
    </w:p>
    <w:p w:rsidR="004A59D3" w:rsidRDefault="005C077F">
      <w:pPr>
        <w:suppressAutoHyphens/>
        <w:rPr>
          <w:bCs/>
          <w:noProof/>
          <w:lang w:val="da-DK"/>
        </w:rPr>
      </w:pPr>
      <w:r>
        <w:rPr>
          <w:bCs/>
          <w:noProof/>
          <w:lang w:val="da-DK"/>
        </w:rPr>
        <w:t xml:space="preserve">Spørg </w:t>
      </w:r>
      <w:r w:rsidR="00F8402C">
        <w:rPr>
          <w:bCs/>
          <w:noProof/>
          <w:lang w:val="da-DK"/>
        </w:rPr>
        <w:t>apotekspersonalet</w:t>
      </w:r>
      <w:r>
        <w:rPr>
          <w:bCs/>
          <w:noProof/>
          <w:lang w:val="da-DK"/>
        </w:rPr>
        <w:t xml:space="preserve">, hvordan du skal </w:t>
      </w:r>
      <w:r w:rsidR="002F016F">
        <w:rPr>
          <w:bCs/>
          <w:noProof/>
          <w:lang w:val="da-DK"/>
        </w:rPr>
        <w:t>bortskaffe</w:t>
      </w:r>
      <w:r>
        <w:rPr>
          <w:bCs/>
          <w:noProof/>
          <w:lang w:val="da-DK"/>
        </w:rPr>
        <w:t xml:space="preserve"> medicinrester. Af hensyn til miljøet må du ikke smide medicinrester i afløbet, toilettet eller skraldespanden</w:t>
      </w:r>
      <w:r w:rsidR="004A59D3">
        <w:rPr>
          <w:bCs/>
          <w:noProof/>
          <w:lang w:val="da-DK"/>
        </w:rPr>
        <w:t>.</w:t>
      </w:r>
    </w:p>
    <w:p w:rsidR="004A59D3" w:rsidRDefault="004A59D3">
      <w:pPr>
        <w:suppressAutoHyphens/>
        <w:ind w:left="567" w:hanging="567"/>
        <w:rPr>
          <w:bCs/>
          <w:noProof/>
          <w:lang w:val="da-DK"/>
        </w:rPr>
      </w:pPr>
    </w:p>
    <w:p w:rsidR="004A59D3" w:rsidRDefault="004A59D3">
      <w:pPr>
        <w:suppressAutoHyphens/>
        <w:ind w:left="567" w:hanging="567"/>
        <w:rPr>
          <w:bCs/>
          <w:noProof/>
          <w:lang w:val="da-DK"/>
        </w:rPr>
      </w:pPr>
    </w:p>
    <w:p w:rsidR="004A59D3" w:rsidRDefault="004A59D3" w:rsidP="00641A2F">
      <w:pPr>
        <w:keepNext/>
        <w:suppressAutoHyphens/>
        <w:ind w:left="567" w:hanging="567"/>
        <w:rPr>
          <w:noProof/>
          <w:lang w:val="da-DK"/>
        </w:rPr>
      </w:pPr>
      <w:r>
        <w:rPr>
          <w:b/>
          <w:noProof/>
          <w:lang w:val="da-DK"/>
        </w:rPr>
        <w:t>6.</w:t>
      </w:r>
      <w:r>
        <w:rPr>
          <w:b/>
          <w:noProof/>
          <w:lang w:val="da-DK"/>
        </w:rPr>
        <w:tab/>
      </w:r>
      <w:r w:rsidR="00913389">
        <w:rPr>
          <w:b/>
          <w:noProof/>
          <w:lang w:val="da-DK"/>
        </w:rPr>
        <w:t>Pakningsstørrelser og yderligere oplysninger</w:t>
      </w:r>
    </w:p>
    <w:p w:rsidR="004A59D3" w:rsidRDefault="004A59D3" w:rsidP="0057493F">
      <w:pPr>
        <w:keepNext/>
        <w:numPr>
          <w:ilvl w:val="12"/>
          <w:numId w:val="0"/>
        </w:numPr>
        <w:rPr>
          <w:noProof/>
          <w:lang w:val="da-DK"/>
        </w:rPr>
      </w:pPr>
    </w:p>
    <w:p w:rsidR="004A59D3" w:rsidRDefault="004A59D3" w:rsidP="0057493F">
      <w:pPr>
        <w:keepNext/>
        <w:numPr>
          <w:ilvl w:val="12"/>
          <w:numId w:val="0"/>
        </w:numPr>
        <w:rPr>
          <w:b/>
          <w:bCs/>
          <w:noProof/>
          <w:lang w:val="da-DK"/>
        </w:rPr>
      </w:pPr>
      <w:r>
        <w:rPr>
          <w:b/>
          <w:bCs/>
          <w:noProof/>
          <w:lang w:val="da-DK"/>
        </w:rPr>
        <w:t xml:space="preserve">Humalog </w:t>
      </w:r>
      <w:r w:rsidR="00EA0E04">
        <w:rPr>
          <w:b/>
          <w:lang w:val="da-DK"/>
        </w:rPr>
        <w:t>100</w:t>
      </w:r>
      <w:r w:rsidR="00EA0E04" w:rsidRPr="008B2E39">
        <w:rPr>
          <w:snapToGrid w:val="0"/>
          <w:lang w:val="da-DK"/>
        </w:rPr>
        <w:t> </w:t>
      </w:r>
      <w:r w:rsidR="00094855" w:rsidRPr="00094855">
        <w:rPr>
          <w:b/>
          <w:lang w:val="da-DK"/>
        </w:rPr>
        <w:t>enheder</w:t>
      </w:r>
      <w:r>
        <w:rPr>
          <w:b/>
          <w:lang w:val="da-DK"/>
        </w:rPr>
        <w:t xml:space="preserve">/ml injektionsvæske, opløsning, i cylinderampul </w:t>
      </w:r>
      <w:r>
        <w:rPr>
          <w:b/>
          <w:bCs/>
          <w:noProof/>
          <w:lang w:val="da-DK"/>
        </w:rPr>
        <w:t>indeholder</w:t>
      </w:r>
      <w:r w:rsidR="002A434C">
        <w:rPr>
          <w:b/>
          <w:bCs/>
          <w:noProof/>
          <w:lang w:val="da-DK"/>
        </w:rPr>
        <w:t>:</w:t>
      </w:r>
    </w:p>
    <w:p w:rsidR="004A59D3" w:rsidRDefault="004A59D3" w:rsidP="0057493F">
      <w:pPr>
        <w:keepNext/>
        <w:ind w:left="567" w:hanging="567"/>
        <w:rPr>
          <w:lang w:val="da-DK"/>
        </w:rPr>
      </w:pPr>
      <w:r>
        <w:rPr>
          <w:noProof/>
          <w:lang w:val="da-DK"/>
        </w:rPr>
        <w:t>-</w:t>
      </w:r>
      <w:r>
        <w:rPr>
          <w:noProof/>
          <w:lang w:val="da-DK"/>
        </w:rPr>
        <w:tab/>
      </w:r>
      <w:r w:rsidR="002A434C">
        <w:rPr>
          <w:noProof/>
          <w:lang w:val="da-DK"/>
        </w:rPr>
        <w:t>A</w:t>
      </w:r>
      <w:r>
        <w:rPr>
          <w:noProof/>
          <w:lang w:val="da-DK"/>
        </w:rPr>
        <w:t>ktiv</w:t>
      </w:r>
      <w:r w:rsidR="002A434C">
        <w:rPr>
          <w:noProof/>
          <w:lang w:val="da-DK"/>
        </w:rPr>
        <w:t>t</w:t>
      </w:r>
      <w:r>
        <w:rPr>
          <w:noProof/>
          <w:lang w:val="da-DK"/>
        </w:rPr>
        <w:t xml:space="preserve"> stof</w:t>
      </w:r>
      <w:r w:rsidR="002A434C">
        <w:rPr>
          <w:noProof/>
          <w:lang w:val="da-DK"/>
        </w:rPr>
        <w:t>:</w:t>
      </w:r>
      <w:r>
        <w:rPr>
          <w:lang w:val="da-DK"/>
        </w:rPr>
        <w:t xml:space="preserve"> insulin lispro. Insulin lispro er fremstillet ved gensplejsning. Det er en ændret form for human insulin og er derfor forskellig fra andre humane og animalske insuliner. Insulin lispro er nært beslægtet med human insulin, som er et naturligt hormon, der produceres af kroppens bugspytkirtel.</w:t>
      </w:r>
    </w:p>
    <w:p w:rsidR="004A59D3" w:rsidRDefault="004A59D3">
      <w:pPr>
        <w:suppressAutoHyphens/>
        <w:ind w:left="567" w:hanging="567"/>
        <w:rPr>
          <w:lang w:val="da-DK"/>
        </w:rPr>
      </w:pPr>
      <w:r>
        <w:rPr>
          <w:noProof/>
          <w:lang w:val="da-DK"/>
        </w:rPr>
        <w:t>-</w:t>
      </w:r>
      <w:r>
        <w:rPr>
          <w:noProof/>
          <w:lang w:val="da-DK"/>
        </w:rPr>
        <w:tab/>
      </w:r>
      <w:r w:rsidR="002A434C">
        <w:rPr>
          <w:noProof/>
          <w:lang w:val="da-DK"/>
        </w:rPr>
        <w:t>Ø</w:t>
      </w:r>
      <w:r>
        <w:rPr>
          <w:noProof/>
          <w:lang w:val="da-DK"/>
        </w:rPr>
        <w:t>vrige indholdsstoffer</w:t>
      </w:r>
      <w:r w:rsidR="002A434C">
        <w:rPr>
          <w:noProof/>
          <w:lang w:val="da-DK"/>
        </w:rPr>
        <w:t>:</w:t>
      </w:r>
      <w:r>
        <w:rPr>
          <w:noProof/>
          <w:lang w:val="da-DK"/>
        </w:rPr>
        <w:t xml:space="preserve"> </w:t>
      </w:r>
      <w:r>
        <w:rPr>
          <w:lang w:val="da-DK"/>
        </w:rPr>
        <w:t>m-cresol, glycerol, dinatriumphosphat heptahydrat, zinkoxid og vand til injektionsvæsker. Natriumhydroxid eller saltsyre kan være tilsat for at justere surhedsgraden (pH).</w:t>
      </w:r>
    </w:p>
    <w:p w:rsidR="004A59D3" w:rsidRDefault="004A59D3">
      <w:pPr>
        <w:numPr>
          <w:ilvl w:val="12"/>
          <w:numId w:val="0"/>
        </w:numPr>
        <w:ind w:right="-2"/>
        <w:rPr>
          <w:noProof/>
          <w:lang w:val="da-DK"/>
        </w:rPr>
      </w:pPr>
    </w:p>
    <w:p w:rsidR="004A59D3" w:rsidRDefault="002A434C">
      <w:pPr>
        <w:numPr>
          <w:ilvl w:val="12"/>
          <w:numId w:val="0"/>
        </w:numPr>
        <w:ind w:right="-2"/>
        <w:rPr>
          <w:b/>
          <w:bCs/>
          <w:noProof/>
          <w:lang w:val="da-DK"/>
        </w:rPr>
      </w:pPr>
      <w:r>
        <w:rPr>
          <w:b/>
          <w:bCs/>
          <w:noProof/>
          <w:lang w:val="da-DK"/>
        </w:rPr>
        <w:t>U</w:t>
      </w:r>
      <w:r w:rsidR="004A59D3">
        <w:rPr>
          <w:b/>
          <w:bCs/>
          <w:noProof/>
          <w:lang w:val="da-DK"/>
        </w:rPr>
        <w:t>dseende og pakning</w:t>
      </w:r>
      <w:r>
        <w:rPr>
          <w:b/>
          <w:bCs/>
          <w:noProof/>
          <w:lang w:val="da-DK"/>
        </w:rPr>
        <w:t>s</w:t>
      </w:r>
      <w:r w:rsidR="004A59D3">
        <w:rPr>
          <w:b/>
          <w:bCs/>
          <w:noProof/>
          <w:lang w:val="da-DK"/>
        </w:rPr>
        <w:t>størrelse</w:t>
      </w:r>
      <w:r>
        <w:rPr>
          <w:b/>
          <w:bCs/>
          <w:noProof/>
          <w:lang w:val="da-DK"/>
        </w:rPr>
        <w:t>r</w:t>
      </w:r>
    </w:p>
    <w:p w:rsidR="004A59D3" w:rsidRDefault="00EA0E04">
      <w:pPr>
        <w:numPr>
          <w:ilvl w:val="12"/>
          <w:numId w:val="0"/>
        </w:numPr>
        <w:ind w:right="11"/>
        <w:rPr>
          <w:lang w:val="da-DK"/>
        </w:rPr>
      </w:pPr>
      <w:r>
        <w:rPr>
          <w:lang w:val="da-DK"/>
        </w:rPr>
        <w:t>Humalog 100</w:t>
      </w:r>
      <w:r w:rsidRPr="008B2E39">
        <w:rPr>
          <w:snapToGrid w:val="0"/>
          <w:lang w:val="da-DK"/>
        </w:rPr>
        <w:t> </w:t>
      </w:r>
      <w:r w:rsidR="00094855">
        <w:rPr>
          <w:lang w:val="da-DK"/>
        </w:rPr>
        <w:t>enheder</w:t>
      </w:r>
      <w:r w:rsidR="004A59D3">
        <w:rPr>
          <w:lang w:val="da-DK"/>
        </w:rPr>
        <w:t>/ml injektionsvæske, opløsning er en steril klar farveløs van</w:t>
      </w:r>
      <w:r>
        <w:rPr>
          <w:lang w:val="da-DK"/>
        </w:rPr>
        <w:t>dig opløsning og indeholder 100</w:t>
      </w:r>
      <w:r w:rsidRPr="008B2E39">
        <w:rPr>
          <w:snapToGrid w:val="0"/>
          <w:lang w:val="da-DK"/>
        </w:rPr>
        <w:t> </w:t>
      </w:r>
      <w:r w:rsidR="004A59D3">
        <w:rPr>
          <w:lang w:val="da-DK"/>
        </w:rPr>
        <w:t>enheder ins</w:t>
      </w:r>
      <w:r>
        <w:rPr>
          <w:lang w:val="da-DK"/>
        </w:rPr>
        <w:t>ulin lispro per milliliter (100</w:t>
      </w:r>
      <w:r w:rsidRPr="008B2E39">
        <w:rPr>
          <w:snapToGrid w:val="0"/>
          <w:lang w:val="da-DK"/>
        </w:rPr>
        <w:t> </w:t>
      </w:r>
      <w:r w:rsidR="00094855">
        <w:rPr>
          <w:lang w:val="da-DK"/>
        </w:rPr>
        <w:t>enheder</w:t>
      </w:r>
      <w:r w:rsidR="004A59D3">
        <w:rPr>
          <w:lang w:val="da-DK"/>
        </w:rPr>
        <w:t>/ml) injektionsvæske. Hver cylinder</w:t>
      </w:r>
      <w:r>
        <w:rPr>
          <w:lang w:val="da-DK"/>
        </w:rPr>
        <w:t>ampul indeholder 300</w:t>
      </w:r>
      <w:r w:rsidRPr="008B2E39">
        <w:rPr>
          <w:snapToGrid w:val="0"/>
          <w:lang w:val="da-DK"/>
        </w:rPr>
        <w:t> </w:t>
      </w:r>
      <w:r>
        <w:rPr>
          <w:lang w:val="da-DK"/>
        </w:rPr>
        <w:t>enheder (3</w:t>
      </w:r>
      <w:r w:rsidRPr="008B2E39">
        <w:rPr>
          <w:snapToGrid w:val="0"/>
          <w:lang w:val="da-DK"/>
        </w:rPr>
        <w:t> </w:t>
      </w:r>
      <w:r w:rsidR="004A59D3">
        <w:rPr>
          <w:lang w:val="da-DK"/>
        </w:rPr>
        <w:t>milliliter). Cylinderam</w:t>
      </w:r>
      <w:r>
        <w:rPr>
          <w:lang w:val="da-DK"/>
        </w:rPr>
        <w:t>pullerne leveres i pakker med 5</w:t>
      </w:r>
      <w:r w:rsidRPr="008B2E39">
        <w:rPr>
          <w:snapToGrid w:val="0"/>
          <w:lang w:val="da-DK"/>
        </w:rPr>
        <w:t> </w:t>
      </w:r>
      <w:r>
        <w:rPr>
          <w:lang w:val="da-DK"/>
        </w:rPr>
        <w:t>eller</w:t>
      </w:r>
      <w:r w:rsidRPr="008B2E39">
        <w:rPr>
          <w:snapToGrid w:val="0"/>
          <w:lang w:val="da-DK"/>
        </w:rPr>
        <w:t> </w:t>
      </w:r>
      <w:r>
        <w:rPr>
          <w:lang w:val="da-DK"/>
        </w:rPr>
        <w:t>10</w:t>
      </w:r>
      <w:r w:rsidRPr="008B2E39">
        <w:rPr>
          <w:snapToGrid w:val="0"/>
          <w:lang w:val="da-DK"/>
        </w:rPr>
        <w:t> </w:t>
      </w:r>
      <w:r w:rsidR="004A59D3">
        <w:rPr>
          <w:lang w:val="da-DK"/>
        </w:rPr>
        <w:t>cylinderampuller. Ikke alle pakningsstørrels</w:t>
      </w:r>
      <w:r w:rsidR="00EB6A99">
        <w:rPr>
          <w:lang w:val="da-DK"/>
        </w:rPr>
        <w:t>er er nødvendigvis markedsført.</w:t>
      </w:r>
    </w:p>
    <w:p w:rsidR="004A59D3" w:rsidRDefault="004A59D3">
      <w:pPr>
        <w:numPr>
          <w:ilvl w:val="12"/>
          <w:numId w:val="0"/>
        </w:numPr>
        <w:ind w:right="-2"/>
        <w:rPr>
          <w:noProof/>
          <w:lang w:val="da-DK"/>
        </w:rPr>
      </w:pPr>
    </w:p>
    <w:p w:rsidR="004A59D3" w:rsidRDefault="004A59D3" w:rsidP="00EB6A99">
      <w:pPr>
        <w:numPr>
          <w:ilvl w:val="12"/>
          <w:numId w:val="0"/>
        </w:numPr>
        <w:rPr>
          <w:noProof/>
          <w:lang w:val="da-DK"/>
        </w:rPr>
      </w:pPr>
      <w:r>
        <w:rPr>
          <w:b/>
          <w:bCs/>
          <w:noProof/>
          <w:lang w:val="da-DK"/>
        </w:rPr>
        <w:t>Indehaver af markedsføringstilladelsen og fremstiller</w:t>
      </w:r>
    </w:p>
    <w:p w:rsidR="004A59D3" w:rsidRDefault="00EB6A99" w:rsidP="00EB6A99">
      <w:pPr>
        <w:numPr>
          <w:ilvl w:val="12"/>
          <w:numId w:val="0"/>
        </w:numPr>
        <w:ind w:right="11"/>
        <w:rPr>
          <w:lang w:val="da-DK"/>
        </w:rPr>
      </w:pPr>
      <w:r>
        <w:rPr>
          <w:lang w:val="da-DK"/>
        </w:rPr>
        <w:t>Humalog 100</w:t>
      </w:r>
      <w:r w:rsidRPr="008B2E39">
        <w:rPr>
          <w:snapToGrid w:val="0"/>
          <w:lang w:val="da-DK"/>
        </w:rPr>
        <w:t> </w:t>
      </w:r>
      <w:r w:rsidR="00094855">
        <w:rPr>
          <w:lang w:val="da-DK"/>
        </w:rPr>
        <w:t>enheder</w:t>
      </w:r>
      <w:r w:rsidR="004A59D3">
        <w:rPr>
          <w:lang w:val="da-DK"/>
        </w:rPr>
        <w:t xml:space="preserve">/ml injektionsvæske, opløsning, </w:t>
      </w:r>
      <w:r w:rsidR="00612B23">
        <w:rPr>
          <w:lang w:val="da-DK"/>
        </w:rPr>
        <w:t>i cylinderampul fremstilles af:</w:t>
      </w:r>
    </w:p>
    <w:p w:rsidR="004A59D3" w:rsidRPr="00DE0041" w:rsidRDefault="004A59D3" w:rsidP="00EB6A99">
      <w:pPr>
        <w:numPr>
          <w:ilvl w:val="0"/>
          <w:numId w:val="2"/>
        </w:numPr>
        <w:ind w:right="11"/>
        <w:rPr>
          <w:lang w:val="en-US"/>
        </w:rPr>
      </w:pPr>
      <w:r w:rsidRPr="00DE0041">
        <w:rPr>
          <w:lang w:val="en-US"/>
        </w:rPr>
        <w:t>Lilly France S.A.S., Rue du Colonel Lilly, 67640 Fegersheim, Frankrig</w:t>
      </w:r>
      <w:r w:rsidR="00184C76" w:rsidRPr="00DE0041">
        <w:rPr>
          <w:lang w:val="en-US"/>
        </w:rPr>
        <w:t>.</w:t>
      </w:r>
    </w:p>
    <w:p w:rsidR="0026396A" w:rsidRDefault="0026396A" w:rsidP="00EB6A99">
      <w:pPr>
        <w:numPr>
          <w:ilvl w:val="0"/>
          <w:numId w:val="2"/>
        </w:numPr>
        <w:ind w:right="11"/>
        <w:rPr>
          <w:lang w:val="es-ES"/>
        </w:rPr>
      </w:pPr>
      <w:r>
        <w:rPr>
          <w:lang w:val="es-ES"/>
        </w:rPr>
        <w:t xml:space="preserve">Eli Lilly Italia S.p.A., Via Gramsci 731-733, 50019 Sesto Florentino, </w:t>
      </w:r>
      <w:r w:rsidR="00094855">
        <w:rPr>
          <w:lang w:val="es-ES"/>
        </w:rPr>
        <w:t>(</w:t>
      </w:r>
      <w:r>
        <w:rPr>
          <w:lang w:val="es-ES"/>
        </w:rPr>
        <w:t>F</w:t>
      </w:r>
      <w:r w:rsidR="00094855">
        <w:rPr>
          <w:lang w:val="es-ES"/>
        </w:rPr>
        <w:t>I)</w:t>
      </w:r>
      <w:r>
        <w:rPr>
          <w:lang w:val="es-ES"/>
        </w:rPr>
        <w:t xml:space="preserve"> Italien.</w:t>
      </w:r>
    </w:p>
    <w:p w:rsidR="004A59D3" w:rsidRPr="0054346D" w:rsidRDefault="004A59D3" w:rsidP="00EB6A99">
      <w:pPr>
        <w:numPr>
          <w:ilvl w:val="12"/>
          <w:numId w:val="0"/>
        </w:numPr>
        <w:rPr>
          <w:noProof/>
          <w:lang w:val="es-ES"/>
        </w:rPr>
      </w:pPr>
    </w:p>
    <w:p w:rsidR="004A59D3" w:rsidRDefault="004A59D3" w:rsidP="00EB6A99">
      <w:pPr>
        <w:numPr>
          <w:ilvl w:val="12"/>
          <w:numId w:val="0"/>
        </w:numPr>
        <w:ind w:right="11"/>
        <w:rPr>
          <w:lang w:val="da-DK"/>
        </w:rPr>
      </w:pPr>
      <w:r>
        <w:rPr>
          <w:lang w:val="da-DK"/>
        </w:rPr>
        <w:t xml:space="preserve">Indehaver af markedsføringstilladelsen er: Eli Lilly Nederland B.V., </w:t>
      </w:r>
      <w:r w:rsidR="00C00AFA">
        <w:rPr>
          <w:lang w:val="da-DK"/>
        </w:rPr>
        <w:t>Papendorpseweg 83, 3528 BJ Utrecht</w:t>
      </w:r>
      <w:r>
        <w:rPr>
          <w:lang w:val="da-DK"/>
        </w:rPr>
        <w:t>, Holland.</w:t>
      </w:r>
    </w:p>
    <w:p w:rsidR="004A59D3" w:rsidRDefault="004A59D3">
      <w:pPr>
        <w:numPr>
          <w:ilvl w:val="12"/>
          <w:numId w:val="0"/>
        </w:numPr>
        <w:ind w:right="-2"/>
        <w:rPr>
          <w:noProof/>
          <w:lang w:val="da-DK"/>
        </w:rPr>
      </w:pPr>
    </w:p>
    <w:p w:rsidR="004A59D3" w:rsidRDefault="002A434C" w:rsidP="00EB6A99">
      <w:pPr>
        <w:rPr>
          <w:noProof/>
          <w:lang w:val="da-DK"/>
        </w:rPr>
      </w:pPr>
      <w:r>
        <w:rPr>
          <w:noProof/>
          <w:lang w:val="da-DK"/>
        </w:rPr>
        <w:t xml:space="preserve">Hvis du </w:t>
      </w:r>
      <w:r w:rsidR="002F016F">
        <w:rPr>
          <w:noProof/>
          <w:lang w:val="da-DK"/>
        </w:rPr>
        <w:t>ønsker</w:t>
      </w:r>
      <w:r>
        <w:rPr>
          <w:noProof/>
          <w:lang w:val="da-DK"/>
        </w:rPr>
        <w:t xml:space="preserve"> y</w:t>
      </w:r>
      <w:r w:rsidR="004A59D3">
        <w:rPr>
          <w:noProof/>
          <w:lang w:val="da-DK"/>
        </w:rPr>
        <w:t xml:space="preserve">derligere oplysninger om </w:t>
      </w:r>
      <w:r w:rsidR="002F016F">
        <w:rPr>
          <w:noProof/>
          <w:lang w:val="da-DK"/>
        </w:rPr>
        <w:t>dette lægemiddel</w:t>
      </w:r>
      <w:r>
        <w:rPr>
          <w:noProof/>
          <w:lang w:val="da-DK"/>
        </w:rPr>
        <w:t>, skal du</w:t>
      </w:r>
      <w:r w:rsidR="004A59D3">
        <w:rPr>
          <w:noProof/>
          <w:lang w:val="da-DK"/>
        </w:rPr>
        <w:t xml:space="preserve"> henvende</w:t>
      </w:r>
      <w:r>
        <w:rPr>
          <w:noProof/>
          <w:lang w:val="da-DK"/>
        </w:rPr>
        <w:t xml:space="preserve"> dig</w:t>
      </w:r>
      <w:r w:rsidR="004A59D3">
        <w:rPr>
          <w:noProof/>
          <w:lang w:val="da-DK"/>
        </w:rPr>
        <w:t xml:space="preserve"> til den lokale repræsentant</w:t>
      </w:r>
      <w:r w:rsidR="002F016F">
        <w:rPr>
          <w:noProof/>
          <w:lang w:val="da-DK"/>
        </w:rPr>
        <w:t xml:space="preserve"> for indehaveren af markedsføringstilladelsen</w:t>
      </w:r>
      <w:r w:rsidR="004A59D3">
        <w:rPr>
          <w:noProof/>
          <w:lang w:val="da-DK"/>
        </w:rPr>
        <w:t>:</w:t>
      </w:r>
    </w:p>
    <w:p w:rsidR="004A59D3" w:rsidRDefault="004A59D3" w:rsidP="00604ADF">
      <w:pPr>
        <w:pStyle w:val="EndnoteText"/>
        <w:keepNext/>
        <w:numPr>
          <w:ilvl w:val="12"/>
          <w:numId w:val="0"/>
        </w:numPr>
        <w:tabs>
          <w:tab w:val="clear" w:pos="567"/>
        </w:tabs>
        <w:rPr>
          <w:lang w:val="da-DK"/>
        </w:rPr>
      </w:pPr>
    </w:p>
    <w:tbl>
      <w:tblPr>
        <w:tblW w:w="0" w:type="auto"/>
        <w:tblInd w:w="-34" w:type="dxa"/>
        <w:tblCellMar>
          <w:left w:w="40" w:type="dxa"/>
          <w:right w:w="40" w:type="dxa"/>
        </w:tblCellMar>
        <w:tblLook w:val="0000" w:firstRow="0" w:lastRow="0" w:firstColumn="0" w:lastColumn="0" w:noHBand="0" w:noVBand="0"/>
      </w:tblPr>
      <w:tblGrid>
        <w:gridCol w:w="4076"/>
        <w:gridCol w:w="4064"/>
      </w:tblGrid>
      <w:tr w:rsidR="001C2EB7" w:rsidRPr="00245938" w:rsidTr="001C2EB7">
        <w:tc>
          <w:tcPr>
            <w:tcW w:w="0" w:type="auto"/>
          </w:tcPr>
          <w:p w:rsidR="001C2EB7" w:rsidRPr="00245938" w:rsidRDefault="001C2EB7" w:rsidP="001C2EB7">
            <w:pPr>
              <w:pStyle w:val="EndnoteText"/>
              <w:numPr>
                <w:ilvl w:val="12"/>
                <w:numId w:val="0"/>
              </w:numPr>
              <w:rPr>
                <w:b/>
                <w:bCs/>
                <w:lang w:val="fr-FR" w:eastAsia="en-US"/>
              </w:rPr>
            </w:pPr>
            <w:r w:rsidRPr="00245938">
              <w:rPr>
                <w:b/>
                <w:bCs/>
                <w:lang w:val="fr-FR" w:eastAsia="en-US"/>
              </w:rPr>
              <w:t>Belgique/België/Belgien</w:t>
            </w:r>
          </w:p>
          <w:p w:rsidR="001C2EB7" w:rsidRPr="00245938" w:rsidRDefault="001C2EB7" w:rsidP="001C2EB7">
            <w:pPr>
              <w:pStyle w:val="EndnoteText"/>
              <w:numPr>
                <w:ilvl w:val="12"/>
                <w:numId w:val="0"/>
              </w:numPr>
              <w:rPr>
                <w:lang w:val="fr-FR" w:eastAsia="en-US"/>
              </w:rPr>
            </w:pPr>
            <w:r w:rsidRPr="00245938">
              <w:rPr>
                <w:lang w:val="fr-FR" w:eastAsia="en-US"/>
              </w:rPr>
              <w:t>Eli Lilly Benelux S.A./N.V.</w:t>
            </w:r>
          </w:p>
          <w:p w:rsidR="001C2EB7" w:rsidRPr="00245938" w:rsidRDefault="001C2EB7" w:rsidP="001C2EB7">
            <w:pPr>
              <w:pStyle w:val="EndnoteText"/>
              <w:numPr>
                <w:ilvl w:val="12"/>
                <w:numId w:val="0"/>
              </w:numPr>
              <w:rPr>
                <w:lang w:eastAsia="en-US"/>
              </w:rPr>
            </w:pPr>
            <w:r w:rsidRPr="00245938">
              <w:rPr>
                <w:lang w:eastAsia="en-US"/>
              </w:rPr>
              <w:t>Tél/Tel: + 32-(0)2 548 84 84</w:t>
            </w:r>
          </w:p>
        </w:tc>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Lietuva</w:t>
            </w:r>
          </w:p>
          <w:p w:rsidR="001C2EB7" w:rsidRPr="00245938" w:rsidRDefault="001E32D8" w:rsidP="001C2EB7">
            <w:pPr>
              <w:pStyle w:val="EndnoteText"/>
              <w:numPr>
                <w:ilvl w:val="12"/>
                <w:numId w:val="0"/>
              </w:numPr>
              <w:rPr>
                <w:lang w:val="en-US" w:eastAsia="en-US"/>
              </w:rPr>
            </w:pPr>
            <w:r>
              <w:rPr>
                <w:color w:val="000000"/>
                <w:szCs w:val="22"/>
                <w:lang w:val="en-US"/>
              </w:rPr>
              <w:t>Eli Lilly Lietuva</w:t>
            </w:r>
          </w:p>
          <w:p w:rsidR="001C2EB7" w:rsidRPr="00245938" w:rsidRDefault="001C2EB7" w:rsidP="001C2EB7">
            <w:pPr>
              <w:pStyle w:val="EndnoteText"/>
              <w:numPr>
                <w:ilvl w:val="12"/>
                <w:numId w:val="0"/>
              </w:numPr>
              <w:rPr>
                <w:lang w:eastAsia="en-US"/>
              </w:rPr>
            </w:pPr>
            <w:r w:rsidRPr="00245938">
              <w:rPr>
                <w:lang w:eastAsia="en-US"/>
              </w:rPr>
              <w:t>Tel. +370 (5) 2649600</w:t>
            </w:r>
          </w:p>
        </w:tc>
      </w:tr>
      <w:tr w:rsidR="001C2EB7" w:rsidRPr="00245938" w:rsidTr="001C2EB7">
        <w:tc>
          <w:tcPr>
            <w:tcW w:w="0" w:type="auto"/>
          </w:tcPr>
          <w:p w:rsidR="001C2EB7" w:rsidRPr="00245938" w:rsidRDefault="001C2EB7" w:rsidP="001C2EB7">
            <w:pPr>
              <w:pStyle w:val="EndnoteText"/>
              <w:numPr>
                <w:ilvl w:val="12"/>
                <w:numId w:val="0"/>
              </w:numPr>
              <w:rPr>
                <w:b/>
                <w:lang w:val="bg-BG" w:eastAsia="en-US"/>
              </w:rPr>
            </w:pPr>
            <w:r w:rsidRPr="00245938">
              <w:rPr>
                <w:b/>
                <w:lang w:val="bg-BG" w:eastAsia="en-US"/>
              </w:rPr>
              <w:t>България</w:t>
            </w:r>
          </w:p>
          <w:p w:rsidR="001C2EB7" w:rsidRPr="00245938" w:rsidRDefault="001C2EB7" w:rsidP="001C2EB7">
            <w:pPr>
              <w:pStyle w:val="EndnoteText"/>
              <w:numPr>
                <w:ilvl w:val="12"/>
                <w:numId w:val="0"/>
              </w:numPr>
              <w:rPr>
                <w:lang w:val="bg-BG" w:eastAsia="en-US"/>
              </w:rPr>
            </w:pPr>
            <w:r w:rsidRPr="00245938">
              <w:rPr>
                <w:lang w:val="bg-BG" w:eastAsia="en-US"/>
              </w:rPr>
              <w:t>ТП "Ели Лили Недерланд" Б.В. - България</w:t>
            </w:r>
          </w:p>
          <w:p w:rsidR="001C2EB7" w:rsidRPr="00245938" w:rsidRDefault="001C2EB7" w:rsidP="001C2EB7">
            <w:pPr>
              <w:pStyle w:val="EndnoteText"/>
              <w:numPr>
                <w:ilvl w:val="12"/>
                <w:numId w:val="0"/>
              </w:numPr>
              <w:rPr>
                <w:b/>
                <w:bCs/>
                <w:lang w:eastAsia="en-US"/>
              </w:rPr>
            </w:pPr>
            <w:r w:rsidRPr="00245938">
              <w:rPr>
                <w:lang w:val="bg-BG" w:eastAsia="en-US"/>
              </w:rPr>
              <w:t>тел. + 359 2 491 41 40</w:t>
            </w:r>
          </w:p>
        </w:tc>
        <w:tc>
          <w:tcPr>
            <w:tcW w:w="0" w:type="auto"/>
          </w:tcPr>
          <w:p w:rsidR="001C2EB7" w:rsidRPr="00245938" w:rsidRDefault="001C2EB7" w:rsidP="001C2EB7">
            <w:pPr>
              <w:pStyle w:val="EndnoteText"/>
              <w:numPr>
                <w:ilvl w:val="12"/>
                <w:numId w:val="0"/>
              </w:numPr>
              <w:rPr>
                <w:b/>
                <w:bCs/>
                <w:lang w:val="de-DE" w:eastAsia="en-US"/>
              </w:rPr>
            </w:pPr>
            <w:r w:rsidRPr="00245938">
              <w:rPr>
                <w:b/>
                <w:bCs/>
                <w:lang w:val="de-DE" w:eastAsia="en-US"/>
              </w:rPr>
              <w:t>Luxembourg/Luxemburg</w:t>
            </w:r>
          </w:p>
          <w:p w:rsidR="001C2EB7" w:rsidRPr="00245938" w:rsidRDefault="001C2EB7" w:rsidP="001C2EB7">
            <w:pPr>
              <w:pStyle w:val="EndnoteText"/>
              <w:numPr>
                <w:ilvl w:val="12"/>
                <w:numId w:val="0"/>
              </w:numPr>
              <w:rPr>
                <w:lang w:val="de-DE" w:eastAsia="en-US"/>
              </w:rPr>
            </w:pPr>
            <w:r w:rsidRPr="00245938">
              <w:rPr>
                <w:lang w:val="de-DE" w:eastAsia="en-US"/>
              </w:rPr>
              <w:t>Eli Lilly Benelux S.A./N.V.</w:t>
            </w:r>
          </w:p>
          <w:p w:rsidR="001C2EB7" w:rsidRPr="00245938" w:rsidRDefault="001C2EB7" w:rsidP="001C2EB7">
            <w:pPr>
              <w:pStyle w:val="EndnoteText"/>
              <w:numPr>
                <w:ilvl w:val="12"/>
                <w:numId w:val="0"/>
              </w:numPr>
              <w:rPr>
                <w:b/>
                <w:bCs/>
                <w:lang w:val="en-US" w:eastAsia="en-US"/>
              </w:rPr>
            </w:pPr>
            <w:r w:rsidRPr="00245938">
              <w:rPr>
                <w:lang w:eastAsia="en-US"/>
              </w:rPr>
              <w:t>Tél/Tel: + 32-(0)2 548 84 84</w:t>
            </w:r>
          </w:p>
        </w:tc>
      </w:tr>
      <w:tr w:rsidR="001C2EB7" w:rsidRPr="00245938" w:rsidTr="001C2EB7">
        <w:tc>
          <w:tcPr>
            <w:tcW w:w="0" w:type="auto"/>
          </w:tcPr>
          <w:p w:rsidR="001C2EB7" w:rsidRPr="00245938" w:rsidRDefault="001C2EB7" w:rsidP="001C2EB7">
            <w:pPr>
              <w:pStyle w:val="EndnoteText"/>
              <w:numPr>
                <w:ilvl w:val="12"/>
                <w:numId w:val="0"/>
              </w:numPr>
              <w:rPr>
                <w:b/>
                <w:bCs/>
                <w:lang w:val="sv-SE" w:eastAsia="en-US"/>
              </w:rPr>
            </w:pPr>
            <w:r w:rsidRPr="00245938">
              <w:rPr>
                <w:b/>
                <w:bCs/>
                <w:lang w:val="sv-SE" w:eastAsia="en-US"/>
              </w:rPr>
              <w:t>Česká republika</w:t>
            </w:r>
          </w:p>
          <w:p w:rsidR="001C2EB7" w:rsidRPr="00245938" w:rsidRDefault="001C2EB7" w:rsidP="001C2EB7">
            <w:pPr>
              <w:pStyle w:val="EndnoteText"/>
              <w:numPr>
                <w:ilvl w:val="12"/>
                <w:numId w:val="0"/>
              </w:numPr>
              <w:rPr>
                <w:lang w:val="sv-SE" w:eastAsia="en-US"/>
              </w:rPr>
            </w:pPr>
            <w:r w:rsidRPr="00245938">
              <w:rPr>
                <w:lang w:val="sv-SE" w:eastAsia="en-US"/>
              </w:rPr>
              <w:t>ELI LILLY ČR, s.r.o.</w:t>
            </w:r>
          </w:p>
          <w:p w:rsidR="001C2EB7" w:rsidRPr="00245938" w:rsidRDefault="001C2EB7" w:rsidP="001C2EB7">
            <w:pPr>
              <w:pStyle w:val="EndnoteText"/>
              <w:numPr>
                <w:ilvl w:val="12"/>
                <w:numId w:val="0"/>
              </w:numPr>
              <w:rPr>
                <w:lang w:val="en-US" w:eastAsia="en-US"/>
              </w:rPr>
            </w:pPr>
            <w:r w:rsidRPr="00245938">
              <w:rPr>
                <w:lang w:val="en-US" w:eastAsia="en-US"/>
              </w:rPr>
              <w:t>Tel: + 420 234 664 111</w:t>
            </w:r>
          </w:p>
        </w:tc>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Magyarország</w:t>
            </w:r>
          </w:p>
          <w:p w:rsidR="001C2EB7" w:rsidRPr="00245938" w:rsidRDefault="001C2EB7" w:rsidP="001C2EB7">
            <w:pPr>
              <w:pStyle w:val="EndnoteText"/>
              <w:numPr>
                <w:ilvl w:val="12"/>
                <w:numId w:val="0"/>
              </w:numPr>
              <w:rPr>
                <w:lang w:val="en-US" w:eastAsia="en-US"/>
              </w:rPr>
            </w:pPr>
            <w:r w:rsidRPr="00245938">
              <w:rPr>
                <w:lang w:val="en-US" w:eastAsia="en-US"/>
              </w:rPr>
              <w:t>Lilly Hungária Kft.</w:t>
            </w:r>
          </w:p>
          <w:p w:rsidR="001C2EB7" w:rsidRPr="00245938" w:rsidRDefault="001C2EB7" w:rsidP="001C2EB7">
            <w:pPr>
              <w:pStyle w:val="EndnoteText"/>
              <w:numPr>
                <w:ilvl w:val="12"/>
                <w:numId w:val="0"/>
              </w:numPr>
              <w:rPr>
                <w:lang w:val="en-US" w:eastAsia="en-US"/>
              </w:rPr>
            </w:pPr>
            <w:r w:rsidRPr="00245938">
              <w:rPr>
                <w:lang w:val="en-US" w:eastAsia="en-US"/>
              </w:rPr>
              <w:t>Tel: + 36 1 328 5100</w:t>
            </w:r>
          </w:p>
        </w:tc>
      </w:tr>
      <w:tr w:rsidR="001C2EB7" w:rsidRPr="00245938" w:rsidTr="001C2EB7">
        <w:tc>
          <w:tcPr>
            <w:tcW w:w="0" w:type="auto"/>
          </w:tcPr>
          <w:p w:rsidR="001C2EB7" w:rsidRPr="00DE0041" w:rsidRDefault="001C2EB7" w:rsidP="001C2EB7">
            <w:pPr>
              <w:pStyle w:val="EndnoteText"/>
              <w:numPr>
                <w:ilvl w:val="12"/>
                <w:numId w:val="0"/>
              </w:numPr>
              <w:rPr>
                <w:b/>
                <w:bCs/>
                <w:lang w:val="nb-NO" w:eastAsia="en-US"/>
              </w:rPr>
            </w:pPr>
            <w:r w:rsidRPr="00DE0041">
              <w:rPr>
                <w:b/>
                <w:bCs/>
                <w:lang w:val="nb-NO" w:eastAsia="en-US"/>
              </w:rPr>
              <w:t>Danmark</w:t>
            </w:r>
          </w:p>
          <w:p w:rsidR="001C2EB7" w:rsidRPr="00DE0041" w:rsidRDefault="001C2EB7" w:rsidP="001C2EB7">
            <w:pPr>
              <w:pStyle w:val="EndnoteText"/>
              <w:numPr>
                <w:ilvl w:val="12"/>
                <w:numId w:val="0"/>
              </w:numPr>
              <w:rPr>
                <w:lang w:val="nb-NO" w:eastAsia="en-US"/>
              </w:rPr>
            </w:pPr>
            <w:r w:rsidRPr="00DE0041">
              <w:rPr>
                <w:lang w:val="nb-NO" w:eastAsia="en-US"/>
              </w:rPr>
              <w:t xml:space="preserve">Eli Lilly Danmark A/S </w:t>
            </w:r>
          </w:p>
          <w:p w:rsidR="001C2EB7" w:rsidRPr="00245938" w:rsidRDefault="001C2EB7" w:rsidP="001C2EB7">
            <w:pPr>
              <w:pStyle w:val="EndnoteText"/>
              <w:numPr>
                <w:ilvl w:val="12"/>
                <w:numId w:val="0"/>
              </w:numPr>
              <w:rPr>
                <w:lang w:val="de-DE" w:eastAsia="en-US"/>
              </w:rPr>
            </w:pPr>
            <w:r w:rsidRPr="00DE0041">
              <w:rPr>
                <w:lang w:val="nb-NO" w:eastAsia="en-US"/>
              </w:rPr>
              <w:t>Tlf: +45 45 26 6000</w:t>
            </w:r>
          </w:p>
        </w:tc>
        <w:tc>
          <w:tcPr>
            <w:tcW w:w="0" w:type="auto"/>
          </w:tcPr>
          <w:p w:rsidR="001C2EB7" w:rsidRPr="00245938" w:rsidRDefault="001C2EB7" w:rsidP="001C2EB7">
            <w:pPr>
              <w:pStyle w:val="EndnoteText"/>
              <w:numPr>
                <w:ilvl w:val="12"/>
                <w:numId w:val="0"/>
              </w:numPr>
              <w:rPr>
                <w:b/>
                <w:bCs/>
                <w:lang w:val="es-ES" w:eastAsia="en-US"/>
              </w:rPr>
            </w:pPr>
            <w:r w:rsidRPr="00245938">
              <w:rPr>
                <w:b/>
                <w:bCs/>
                <w:lang w:val="es-ES" w:eastAsia="en-US"/>
              </w:rPr>
              <w:t>Malta</w:t>
            </w:r>
          </w:p>
          <w:p w:rsidR="001C2EB7" w:rsidRPr="00245938" w:rsidRDefault="001C2EB7" w:rsidP="001C2EB7">
            <w:pPr>
              <w:pStyle w:val="EndnoteText"/>
              <w:numPr>
                <w:ilvl w:val="12"/>
                <w:numId w:val="0"/>
              </w:numPr>
              <w:rPr>
                <w:lang w:val="es-ES" w:eastAsia="en-US"/>
              </w:rPr>
            </w:pPr>
            <w:r w:rsidRPr="00245938">
              <w:rPr>
                <w:lang w:val="es-ES" w:eastAsia="en-US"/>
              </w:rPr>
              <w:t>Charles de Giorgio Ltd.</w:t>
            </w:r>
          </w:p>
          <w:p w:rsidR="001C2EB7" w:rsidRPr="00245938" w:rsidRDefault="001C2EB7" w:rsidP="001C2EB7">
            <w:pPr>
              <w:pStyle w:val="EndnoteText"/>
              <w:numPr>
                <w:ilvl w:val="12"/>
                <w:numId w:val="0"/>
              </w:numPr>
              <w:rPr>
                <w:lang w:eastAsia="en-US"/>
              </w:rPr>
            </w:pPr>
            <w:r w:rsidRPr="00245938">
              <w:rPr>
                <w:lang w:eastAsia="en-US"/>
              </w:rPr>
              <w:t>Tel: + 356 25600 500</w:t>
            </w:r>
          </w:p>
        </w:tc>
      </w:tr>
      <w:tr w:rsidR="001C2EB7" w:rsidRPr="00245938" w:rsidTr="001C2EB7">
        <w:tc>
          <w:tcPr>
            <w:tcW w:w="0" w:type="auto"/>
          </w:tcPr>
          <w:p w:rsidR="001C2EB7" w:rsidRPr="00245938" w:rsidRDefault="001C2EB7" w:rsidP="001C2EB7">
            <w:pPr>
              <w:pStyle w:val="EndnoteText"/>
              <w:numPr>
                <w:ilvl w:val="12"/>
                <w:numId w:val="0"/>
              </w:numPr>
              <w:rPr>
                <w:b/>
                <w:bCs/>
                <w:lang w:val="de-DE" w:eastAsia="en-US"/>
              </w:rPr>
            </w:pPr>
            <w:r w:rsidRPr="00245938">
              <w:rPr>
                <w:b/>
                <w:bCs/>
                <w:lang w:val="de-DE" w:eastAsia="en-US"/>
              </w:rPr>
              <w:t>Deutschland</w:t>
            </w:r>
          </w:p>
          <w:p w:rsidR="001C2EB7" w:rsidRPr="00245938" w:rsidRDefault="001C2EB7" w:rsidP="001C2EB7">
            <w:pPr>
              <w:pStyle w:val="EndnoteText"/>
              <w:numPr>
                <w:ilvl w:val="12"/>
                <w:numId w:val="0"/>
              </w:numPr>
              <w:rPr>
                <w:lang w:val="de-DE" w:eastAsia="en-US"/>
              </w:rPr>
            </w:pPr>
            <w:r w:rsidRPr="00245938">
              <w:rPr>
                <w:lang w:val="de-DE" w:eastAsia="en-US"/>
              </w:rPr>
              <w:t>Lilly Deutschland GmbH</w:t>
            </w:r>
          </w:p>
          <w:p w:rsidR="001C2EB7" w:rsidRPr="00245938" w:rsidRDefault="001C2EB7" w:rsidP="001C2EB7">
            <w:pPr>
              <w:pStyle w:val="EndnoteText"/>
              <w:numPr>
                <w:ilvl w:val="12"/>
                <w:numId w:val="0"/>
              </w:numPr>
              <w:rPr>
                <w:lang w:val="de-DE" w:eastAsia="en-US"/>
              </w:rPr>
            </w:pPr>
            <w:r w:rsidRPr="00245938">
              <w:rPr>
                <w:lang w:val="de-DE" w:eastAsia="en-US"/>
              </w:rPr>
              <w:t>Tel. + 49-(0) 6172 273 2222</w:t>
            </w:r>
          </w:p>
        </w:tc>
        <w:tc>
          <w:tcPr>
            <w:tcW w:w="0" w:type="auto"/>
          </w:tcPr>
          <w:p w:rsidR="001C2EB7" w:rsidRPr="00245938" w:rsidRDefault="001C2EB7" w:rsidP="001C2EB7">
            <w:pPr>
              <w:pStyle w:val="EndnoteText"/>
              <w:numPr>
                <w:ilvl w:val="12"/>
                <w:numId w:val="0"/>
              </w:numPr>
              <w:rPr>
                <w:b/>
                <w:bCs/>
                <w:lang w:val="da-DK" w:eastAsia="en-US"/>
              </w:rPr>
            </w:pPr>
            <w:r w:rsidRPr="00245938">
              <w:rPr>
                <w:b/>
                <w:bCs/>
                <w:lang w:val="da-DK" w:eastAsia="en-US"/>
              </w:rPr>
              <w:t>Nederland</w:t>
            </w:r>
          </w:p>
          <w:p w:rsidR="001C2EB7" w:rsidRPr="00245938" w:rsidRDefault="001C2EB7" w:rsidP="001C2EB7">
            <w:pPr>
              <w:pStyle w:val="EndnoteText"/>
              <w:numPr>
                <w:ilvl w:val="12"/>
                <w:numId w:val="0"/>
              </w:numPr>
              <w:rPr>
                <w:lang w:val="da-DK" w:eastAsia="en-US"/>
              </w:rPr>
            </w:pPr>
            <w:r w:rsidRPr="00245938">
              <w:rPr>
                <w:lang w:val="da-DK" w:eastAsia="en-US"/>
              </w:rPr>
              <w:t xml:space="preserve">Eli Lilly Nederland B.V. </w:t>
            </w:r>
          </w:p>
          <w:p w:rsidR="001C2EB7" w:rsidRPr="00245938" w:rsidRDefault="001C2EB7" w:rsidP="001C2EB7">
            <w:pPr>
              <w:pStyle w:val="EndnoteText"/>
              <w:numPr>
                <w:ilvl w:val="12"/>
                <w:numId w:val="0"/>
              </w:numPr>
              <w:rPr>
                <w:lang w:val="en-US" w:eastAsia="en-US"/>
              </w:rPr>
            </w:pPr>
            <w:r w:rsidRPr="00245938">
              <w:rPr>
                <w:lang w:val="en-US" w:eastAsia="en-US"/>
              </w:rPr>
              <w:t>Tel: + 31-(0) 30 60 25 800</w:t>
            </w:r>
          </w:p>
        </w:tc>
      </w:tr>
      <w:tr w:rsidR="001C2EB7" w:rsidRPr="00245938" w:rsidTr="001C2EB7">
        <w:tc>
          <w:tcPr>
            <w:tcW w:w="0" w:type="auto"/>
          </w:tcPr>
          <w:p w:rsidR="001C2EB7" w:rsidRPr="0057493F" w:rsidRDefault="001C2EB7" w:rsidP="001C2EB7">
            <w:pPr>
              <w:pStyle w:val="EndnoteText"/>
              <w:numPr>
                <w:ilvl w:val="12"/>
                <w:numId w:val="0"/>
              </w:numPr>
              <w:rPr>
                <w:b/>
                <w:bCs/>
                <w:lang w:val="nb-NO" w:eastAsia="en-US"/>
              </w:rPr>
            </w:pPr>
            <w:r w:rsidRPr="0057493F">
              <w:rPr>
                <w:b/>
                <w:bCs/>
                <w:lang w:val="nb-NO" w:eastAsia="en-US"/>
              </w:rPr>
              <w:t>Eesti</w:t>
            </w:r>
          </w:p>
          <w:p w:rsidR="001C2EB7" w:rsidRPr="0057493F" w:rsidRDefault="001E32D8" w:rsidP="001C2EB7">
            <w:pPr>
              <w:pStyle w:val="EndnoteText"/>
              <w:numPr>
                <w:ilvl w:val="12"/>
                <w:numId w:val="0"/>
              </w:numPr>
              <w:rPr>
                <w:lang w:val="nb-NO" w:eastAsia="en-US"/>
              </w:rPr>
            </w:pPr>
            <w:r w:rsidRPr="0057493F">
              <w:rPr>
                <w:color w:val="000000"/>
                <w:szCs w:val="22"/>
                <w:lang w:val="nb-NO"/>
              </w:rPr>
              <w:t>Eli Lilly Nederland B.V.</w:t>
            </w:r>
            <w:r w:rsidR="001C2EB7" w:rsidRPr="0057493F">
              <w:rPr>
                <w:lang w:val="nb-NO" w:eastAsia="en-US"/>
              </w:rPr>
              <w:t xml:space="preserve"> </w:t>
            </w:r>
          </w:p>
          <w:p w:rsidR="001C2EB7" w:rsidRPr="0057493F" w:rsidRDefault="001C2EB7" w:rsidP="001C2EB7">
            <w:pPr>
              <w:pStyle w:val="EndnoteText"/>
              <w:numPr>
                <w:ilvl w:val="12"/>
                <w:numId w:val="0"/>
              </w:numPr>
              <w:rPr>
                <w:lang w:val="nb-NO" w:eastAsia="en-US"/>
              </w:rPr>
            </w:pPr>
            <w:r w:rsidRPr="0057493F">
              <w:rPr>
                <w:lang w:val="nb-NO" w:eastAsia="en-US"/>
              </w:rPr>
              <w:t xml:space="preserve">Tel: </w:t>
            </w:r>
            <w:r w:rsidRPr="0057493F">
              <w:rPr>
                <w:b/>
                <w:bCs/>
                <w:lang w:val="nb-NO" w:eastAsia="en-US"/>
              </w:rPr>
              <w:t>+</w:t>
            </w:r>
            <w:r w:rsidRPr="0057493F">
              <w:rPr>
                <w:lang w:val="nb-NO" w:eastAsia="en-US"/>
              </w:rPr>
              <w:t>372 6817 280</w:t>
            </w:r>
          </w:p>
        </w:tc>
        <w:tc>
          <w:tcPr>
            <w:tcW w:w="0" w:type="auto"/>
          </w:tcPr>
          <w:p w:rsidR="001C2EB7" w:rsidRPr="00245938" w:rsidRDefault="001C2EB7" w:rsidP="001C2EB7">
            <w:pPr>
              <w:pStyle w:val="EndnoteText"/>
              <w:numPr>
                <w:ilvl w:val="12"/>
                <w:numId w:val="0"/>
              </w:numPr>
              <w:rPr>
                <w:b/>
                <w:bCs/>
                <w:lang w:val="nb-NO" w:eastAsia="en-US"/>
              </w:rPr>
            </w:pPr>
            <w:r w:rsidRPr="00245938">
              <w:rPr>
                <w:b/>
                <w:bCs/>
                <w:lang w:val="nb-NO" w:eastAsia="en-US"/>
              </w:rPr>
              <w:t>Norge</w:t>
            </w:r>
          </w:p>
          <w:p w:rsidR="001C2EB7" w:rsidRPr="00245938" w:rsidRDefault="001C2EB7" w:rsidP="001C2EB7">
            <w:pPr>
              <w:pStyle w:val="EndnoteText"/>
              <w:numPr>
                <w:ilvl w:val="12"/>
                <w:numId w:val="0"/>
              </w:numPr>
              <w:rPr>
                <w:lang w:val="nb-NO" w:eastAsia="en-US"/>
              </w:rPr>
            </w:pPr>
            <w:r w:rsidRPr="00245938">
              <w:rPr>
                <w:lang w:val="nb-NO" w:eastAsia="en-US"/>
              </w:rPr>
              <w:t xml:space="preserve">Eli Lilly Norge A.S. </w:t>
            </w:r>
          </w:p>
          <w:p w:rsidR="001C2EB7" w:rsidRPr="00245938" w:rsidRDefault="001C2EB7" w:rsidP="001C2EB7">
            <w:pPr>
              <w:pStyle w:val="EndnoteText"/>
              <w:numPr>
                <w:ilvl w:val="12"/>
                <w:numId w:val="0"/>
              </w:numPr>
              <w:rPr>
                <w:lang w:val="en-US" w:eastAsia="en-US"/>
              </w:rPr>
            </w:pPr>
            <w:r w:rsidRPr="00245938">
              <w:rPr>
                <w:lang w:val="en-US" w:eastAsia="en-US"/>
              </w:rPr>
              <w:t>Tlf: + 47 22 88 18 00</w:t>
            </w:r>
          </w:p>
        </w:tc>
      </w:tr>
      <w:tr w:rsidR="001C2EB7" w:rsidRPr="00245938" w:rsidTr="001C2EB7">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Ελλάδα</w:t>
            </w:r>
          </w:p>
          <w:p w:rsidR="001C2EB7" w:rsidRPr="00245938" w:rsidRDefault="001C2EB7" w:rsidP="001C2EB7">
            <w:pPr>
              <w:pStyle w:val="EndnoteText"/>
              <w:numPr>
                <w:ilvl w:val="12"/>
                <w:numId w:val="0"/>
              </w:numPr>
              <w:rPr>
                <w:lang w:val="en-US" w:eastAsia="en-US"/>
              </w:rPr>
            </w:pPr>
            <w:r w:rsidRPr="00245938">
              <w:rPr>
                <w:lang w:val="en-US" w:eastAsia="en-US"/>
              </w:rPr>
              <w:t xml:space="preserve">ΦΑΡΜΑΣΕΡΒ-ΛΙΛΛΥ Α.Ε.Β.Ε. </w:t>
            </w:r>
          </w:p>
          <w:p w:rsidR="001C2EB7" w:rsidRPr="00245938" w:rsidRDefault="001C2EB7" w:rsidP="001C2EB7">
            <w:pPr>
              <w:pStyle w:val="EndnoteText"/>
              <w:numPr>
                <w:ilvl w:val="12"/>
                <w:numId w:val="0"/>
              </w:numPr>
              <w:rPr>
                <w:lang w:val="es-ES" w:eastAsia="en-US"/>
              </w:rPr>
            </w:pPr>
            <w:r w:rsidRPr="00245938">
              <w:rPr>
                <w:lang w:val="en-US" w:eastAsia="en-US"/>
              </w:rPr>
              <w:t>Τηλ</w:t>
            </w:r>
            <w:r w:rsidRPr="00245938">
              <w:rPr>
                <w:lang w:eastAsia="en-US"/>
              </w:rPr>
              <w:t>: +30 210 629 4600</w:t>
            </w:r>
          </w:p>
        </w:tc>
        <w:tc>
          <w:tcPr>
            <w:tcW w:w="0" w:type="auto"/>
          </w:tcPr>
          <w:p w:rsidR="001C2EB7" w:rsidRPr="00245938" w:rsidRDefault="001C2EB7" w:rsidP="001C2EB7">
            <w:pPr>
              <w:pStyle w:val="EndnoteText"/>
              <w:numPr>
                <w:ilvl w:val="12"/>
                <w:numId w:val="0"/>
              </w:numPr>
              <w:rPr>
                <w:b/>
                <w:bCs/>
                <w:lang w:val="de-DE" w:eastAsia="en-US"/>
              </w:rPr>
            </w:pPr>
            <w:r w:rsidRPr="00245938">
              <w:rPr>
                <w:b/>
                <w:bCs/>
                <w:lang w:val="de-DE" w:eastAsia="en-US"/>
              </w:rPr>
              <w:t>Österreich</w:t>
            </w:r>
          </w:p>
          <w:p w:rsidR="001C2EB7" w:rsidRPr="00245938" w:rsidRDefault="001C2EB7" w:rsidP="001C2EB7">
            <w:pPr>
              <w:pStyle w:val="EndnoteText"/>
              <w:numPr>
                <w:ilvl w:val="12"/>
                <w:numId w:val="0"/>
              </w:numPr>
              <w:rPr>
                <w:lang w:val="de-DE" w:eastAsia="en-US"/>
              </w:rPr>
            </w:pPr>
            <w:r w:rsidRPr="00245938">
              <w:rPr>
                <w:lang w:val="de-DE" w:eastAsia="en-US"/>
              </w:rPr>
              <w:t xml:space="preserve">Eli Lilly Ges. m.b.H. </w:t>
            </w:r>
          </w:p>
          <w:p w:rsidR="001C2EB7" w:rsidRPr="00245938" w:rsidRDefault="001C2EB7" w:rsidP="001C2EB7">
            <w:pPr>
              <w:pStyle w:val="EndnoteText"/>
              <w:numPr>
                <w:ilvl w:val="12"/>
                <w:numId w:val="0"/>
              </w:numPr>
              <w:rPr>
                <w:lang w:val="en-US" w:eastAsia="en-US"/>
              </w:rPr>
            </w:pPr>
            <w:r w:rsidRPr="00245938">
              <w:rPr>
                <w:lang w:val="en-US" w:eastAsia="en-US"/>
              </w:rPr>
              <w:t>Tel: + 43-(0) 1 711 780</w:t>
            </w:r>
          </w:p>
        </w:tc>
      </w:tr>
      <w:tr w:rsidR="001C2EB7" w:rsidRPr="00245938" w:rsidTr="001C2EB7">
        <w:tc>
          <w:tcPr>
            <w:tcW w:w="0" w:type="auto"/>
          </w:tcPr>
          <w:p w:rsidR="001C2EB7" w:rsidRPr="00245938" w:rsidRDefault="001C2EB7" w:rsidP="001C2EB7">
            <w:pPr>
              <w:pStyle w:val="EndnoteText"/>
              <w:numPr>
                <w:ilvl w:val="12"/>
                <w:numId w:val="0"/>
              </w:numPr>
              <w:rPr>
                <w:b/>
                <w:bCs/>
                <w:lang w:val="es-ES" w:eastAsia="en-US"/>
              </w:rPr>
            </w:pPr>
            <w:r w:rsidRPr="00245938">
              <w:rPr>
                <w:b/>
                <w:bCs/>
                <w:lang w:val="es-ES" w:eastAsia="en-US"/>
              </w:rPr>
              <w:t>España</w:t>
            </w:r>
          </w:p>
          <w:p w:rsidR="001C2EB7" w:rsidRPr="00245938" w:rsidRDefault="001C2EB7" w:rsidP="001C2EB7">
            <w:pPr>
              <w:pStyle w:val="EndnoteText"/>
              <w:numPr>
                <w:ilvl w:val="12"/>
                <w:numId w:val="0"/>
              </w:numPr>
              <w:rPr>
                <w:lang w:val="es-ES" w:eastAsia="en-US"/>
              </w:rPr>
            </w:pPr>
            <w:r w:rsidRPr="00245938">
              <w:rPr>
                <w:lang w:val="es-ES" w:eastAsia="en-US"/>
              </w:rPr>
              <w:t>Lilly S.A.</w:t>
            </w:r>
          </w:p>
          <w:p w:rsidR="001C2EB7" w:rsidRPr="00245938" w:rsidRDefault="001C2EB7" w:rsidP="001C2EB7">
            <w:pPr>
              <w:pStyle w:val="EndnoteText"/>
              <w:numPr>
                <w:ilvl w:val="12"/>
                <w:numId w:val="0"/>
              </w:numPr>
              <w:rPr>
                <w:lang w:val="fr-FR" w:eastAsia="en-US"/>
              </w:rPr>
            </w:pPr>
            <w:r w:rsidRPr="00245938">
              <w:rPr>
                <w:lang w:val="es-ES" w:eastAsia="en-US"/>
              </w:rPr>
              <w:t>Tel: + 34-91 663 50 00</w:t>
            </w:r>
          </w:p>
        </w:tc>
        <w:tc>
          <w:tcPr>
            <w:tcW w:w="0" w:type="auto"/>
          </w:tcPr>
          <w:p w:rsidR="001C2EB7" w:rsidRPr="00245938" w:rsidRDefault="001C2EB7" w:rsidP="001C2EB7">
            <w:pPr>
              <w:pStyle w:val="EndnoteText"/>
              <w:numPr>
                <w:ilvl w:val="12"/>
                <w:numId w:val="0"/>
              </w:numPr>
              <w:rPr>
                <w:b/>
                <w:bCs/>
                <w:lang w:val="sv-SE" w:eastAsia="en-US"/>
              </w:rPr>
            </w:pPr>
            <w:r w:rsidRPr="00245938">
              <w:rPr>
                <w:b/>
                <w:bCs/>
                <w:lang w:val="sv-SE" w:eastAsia="en-US"/>
              </w:rPr>
              <w:t>Polska</w:t>
            </w:r>
          </w:p>
          <w:p w:rsidR="001C2EB7" w:rsidRPr="00245938" w:rsidRDefault="001C2EB7" w:rsidP="001C2EB7">
            <w:pPr>
              <w:pStyle w:val="EndnoteText"/>
              <w:numPr>
                <w:ilvl w:val="12"/>
                <w:numId w:val="0"/>
              </w:numPr>
              <w:rPr>
                <w:lang w:val="sv-SE" w:eastAsia="en-US"/>
              </w:rPr>
            </w:pPr>
            <w:r w:rsidRPr="00245938">
              <w:rPr>
                <w:lang w:val="sv-SE" w:eastAsia="en-US"/>
              </w:rPr>
              <w:t>Eli Lilly Polska Sp. z o.o.</w:t>
            </w:r>
          </w:p>
          <w:p w:rsidR="001C2EB7" w:rsidRPr="00245938" w:rsidRDefault="001C2EB7" w:rsidP="00094855">
            <w:pPr>
              <w:pStyle w:val="EndnoteText"/>
              <w:numPr>
                <w:ilvl w:val="12"/>
                <w:numId w:val="0"/>
              </w:numPr>
              <w:rPr>
                <w:lang w:val="en-US" w:eastAsia="en-US"/>
              </w:rPr>
            </w:pPr>
            <w:r w:rsidRPr="00245938">
              <w:rPr>
                <w:lang w:val="en-US" w:eastAsia="en-US"/>
              </w:rPr>
              <w:t>Tel: +48 22 440 33 00</w:t>
            </w:r>
          </w:p>
        </w:tc>
      </w:tr>
      <w:tr w:rsidR="001C2EB7" w:rsidRPr="00245938" w:rsidTr="001C2EB7">
        <w:tc>
          <w:tcPr>
            <w:tcW w:w="0" w:type="auto"/>
          </w:tcPr>
          <w:p w:rsidR="001C2EB7" w:rsidRPr="00245938" w:rsidRDefault="001C2EB7" w:rsidP="001C2EB7">
            <w:pPr>
              <w:pStyle w:val="EndnoteText"/>
              <w:numPr>
                <w:ilvl w:val="12"/>
                <w:numId w:val="0"/>
              </w:numPr>
              <w:rPr>
                <w:b/>
                <w:bCs/>
                <w:lang w:val="fr-FR" w:eastAsia="en-US"/>
              </w:rPr>
            </w:pPr>
            <w:r w:rsidRPr="00245938">
              <w:rPr>
                <w:b/>
                <w:bCs/>
                <w:lang w:val="fr-FR" w:eastAsia="en-US"/>
              </w:rPr>
              <w:t>France</w:t>
            </w:r>
          </w:p>
          <w:p w:rsidR="001C2EB7" w:rsidRPr="00245938" w:rsidRDefault="001C2EB7" w:rsidP="001C2EB7">
            <w:pPr>
              <w:pStyle w:val="EndnoteText"/>
              <w:numPr>
                <w:ilvl w:val="12"/>
                <w:numId w:val="0"/>
              </w:numPr>
              <w:rPr>
                <w:lang w:val="fr-FR" w:eastAsia="en-US"/>
              </w:rPr>
            </w:pPr>
            <w:r w:rsidRPr="00245938">
              <w:rPr>
                <w:lang w:val="fr-FR" w:eastAsia="en-US"/>
              </w:rPr>
              <w:t>Lilly France S.A.S.</w:t>
            </w:r>
          </w:p>
          <w:p w:rsidR="001C2EB7" w:rsidRPr="00245938" w:rsidRDefault="001C2EB7" w:rsidP="001C2EB7">
            <w:pPr>
              <w:pStyle w:val="EndnoteText"/>
              <w:numPr>
                <w:ilvl w:val="12"/>
                <w:numId w:val="0"/>
              </w:numPr>
              <w:rPr>
                <w:lang w:val="en-US" w:eastAsia="en-US"/>
              </w:rPr>
            </w:pPr>
            <w:r w:rsidRPr="00245938">
              <w:rPr>
                <w:lang w:val="fr-FR" w:eastAsia="en-US"/>
              </w:rPr>
              <w:t>Tél: +33-(0) 1 55 49 34 34</w:t>
            </w:r>
          </w:p>
        </w:tc>
        <w:tc>
          <w:tcPr>
            <w:tcW w:w="0" w:type="auto"/>
          </w:tcPr>
          <w:p w:rsidR="001C2EB7" w:rsidRPr="00245938" w:rsidRDefault="001C2EB7" w:rsidP="001C2EB7">
            <w:pPr>
              <w:pStyle w:val="EndnoteText"/>
              <w:numPr>
                <w:ilvl w:val="12"/>
                <w:numId w:val="0"/>
              </w:numPr>
              <w:rPr>
                <w:b/>
                <w:bCs/>
                <w:lang w:val="pt-BR" w:eastAsia="en-US"/>
              </w:rPr>
            </w:pPr>
            <w:r w:rsidRPr="00245938">
              <w:rPr>
                <w:b/>
                <w:bCs/>
                <w:lang w:val="pt-BR" w:eastAsia="en-US"/>
              </w:rPr>
              <w:t>Portugal</w:t>
            </w:r>
          </w:p>
          <w:p w:rsidR="001C2EB7" w:rsidRPr="00245938" w:rsidRDefault="001C2EB7" w:rsidP="001C2EB7">
            <w:pPr>
              <w:pStyle w:val="EndnoteText"/>
              <w:numPr>
                <w:ilvl w:val="12"/>
                <w:numId w:val="0"/>
              </w:numPr>
              <w:rPr>
                <w:lang w:val="pt-BR" w:eastAsia="en-US"/>
              </w:rPr>
            </w:pPr>
            <w:r w:rsidRPr="00245938">
              <w:rPr>
                <w:lang w:val="pt-BR" w:eastAsia="en-US"/>
              </w:rPr>
              <w:t>Lilly Portugal - Produtos Farmacêuticos, Lda</w:t>
            </w:r>
          </w:p>
          <w:p w:rsidR="001C2EB7" w:rsidRPr="00245938" w:rsidRDefault="001C2EB7" w:rsidP="001C2EB7">
            <w:pPr>
              <w:pStyle w:val="EndnoteText"/>
              <w:numPr>
                <w:ilvl w:val="12"/>
                <w:numId w:val="0"/>
              </w:numPr>
              <w:rPr>
                <w:lang w:val="es-ES" w:eastAsia="en-US"/>
              </w:rPr>
            </w:pPr>
            <w:r w:rsidRPr="00245938">
              <w:rPr>
                <w:lang w:val="en-US" w:eastAsia="en-US"/>
              </w:rPr>
              <w:t>Tel: + 351-21-4126600</w:t>
            </w:r>
          </w:p>
        </w:tc>
      </w:tr>
      <w:tr w:rsidR="001C2EB7" w:rsidRPr="00245938" w:rsidTr="001C2EB7">
        <w:tc>
          <w:tcPr>
            <w:tcW w:w="0" w:type="auto"/>
          </w:tcPr>
          <w:p w:rsidR="001C2EB7" w:rsidRPr="00245938" w:rsidRDefault="001C2EB7" w:rsidP="001C2EB7">
            <w:pPr>
              <w:pStyle w:val="EndnoteText"/>
              <w:numPr>
                <w:ilvl w:val="12"/>
                <w:numId w:val="0"/>
              </w:numPr>
              <w:rPr>
                <w:b/>
                <w:bCs/>
                <w:lang w:val="sv-SE" w:eastAsia="en-US"/>
              </w:rPr>
            </w:pPr>
            <w:r w:rsidRPr="00245938">
              <w:rPr>
                <w:b/>
                <w:bCs/>
                <w:lang w:val="sv-SE" w:eastAsia="en-US"/>
              </w:rPr>
              <w:t>Hrvatska</w:t>
            </w:r>
          </w:p>
          <w:p w:rsidR="001C2EB7" w:rsidRPr="00245938" w:rsidRDefault="001C2EB7" w:rsidP="001C2EB7">
            <w:pPr>
              <w:pStyle w:val="EndnoteText"/>
              <w:numPr>
                <w:ilvl w:val="12"/>
                <w:numId w:val="0"/>
              </w:numPr>
              <w:rPr>
                <w:lang w:val="sv-SE" w:eastAsia="en-US"/>
              </w:rPr>
            </w:pPr>
            <w:r w:rsidRPr="00245938">
              <w:rPr>
                <w:lang w:val="sv-SE" w:eastAsia="en-US"/>
              </w:rPr>
              <w:t>Eli Lilly Hrvatska d.o.o.</w:t>
            </w:r>
          </w:p>
          <w:p w:rsidR="001C2EB7" w:rsidRPr="00245938" w:rsidRDefault="001C2EB7" w:rsidP="001C2EB7">
            <w:pPr>
              <w:pStyle w:val="EndnoteText"/>
              <w:numPr>
                <w:ilvl w:val="12"/>
                <w:numId w:val="0"/>
              </w:numPr>
              <w:rPr>
                <w:lang w:val="en-US" w:eastAsia="en-US"/>
              </w:rPr>
            </w:pPr>
            <w:r w:rsidRPr="00245938">
              <w:rPr>
                <w:lang w:eastAsia="en-US"/>
              </w:rPr>
              <w:t>Tel: +385 1 2350 999</w:t>
            </w:r>
          </w:p>
        </w:tc>
        <w:tc>
          <w:tcPr>
            <w:tcW w:w="0" w:type="auto"/>
          </w:tcPr>
          <w:p w:rsidR="001C2EB7" w:rsidRPr="00DE0041" w:rsidRDefault="001C2EB7" w:rsidP="001C2EB7">
            <w:pPr>
              <w:pStyle w:val="EndnoteText"/>
              <w:numPr>
                <w:ilvl w:val="12"/>
                <w:numId w:val="0"/>
              </w:numPr>
              <w:rPr>
                <w:b/>
                <w:lang w:val="en-US" w:eastAsia="en-US"/>
              </w:rPr>
            </w:pPr>
            <w:r w:rsidRPr="00DE0041">
              <w:rPr>
                <w:b/>
                <w:lang w:val="en-US" w:eastAsia="en-US"/>
              </w:rPr>
              <w:t>România</w:t>
            </w:r>
          </w:p>
          <w:p w:rsidR="001C2EB7" w:rsidRPr="00245938" w:rsidRDefault="001C2EB7" w:rsidP="001C2EB7">
            <w:pPr>
              <w:pStyle w:val="EndnoteText"/>
              <w:numPr>
                <w:ilvl w:val="12"/>
                <w:numId w:val="0"/>
              </w:numPr>
              <w:rPr>
                <w:lang w:val="ro-RO" w:eastAsia="en-US"/>
              </w:rPr>
            </w:pPr>
            <w:r w:rsidRPr="00245938">
              <w:rPr>
                <w:lang w:val="ro-RO" w:eastAsia="en-US"/>
              </w:rPr>
              <w:t>Eli Lilly România S.R.L.</w:t>
            </w:r>
          </w:p>
          <w:p w:rsidR="001C2EB7" w:rsidRPr="00245938" w:rsidRDefault="001C2EB7" w:rsidP="001C2EB7">
            <w:pPr>
              <w:pStyle w:val="EndnoteText"/>
              <w:numPr>
                <w:ilvl w:val="12"/>
                <w:numId w:val="0"/>
              </w:numPr>
              <w:rPr>
                <w:lang w:val="es-ES" w:eastAsia="en-US"/>
              </w:rPr>
            </w:pPr>
            <w:r w:rsidRPr="00245938">
              <w:rPr>
                <w:lang w:val="ro-RO" w:eastAsia="en-US"/>
              </w:rPr>
              <w:t>Tel: + 40 21 4023000</w:t>
            </w:r>
          </w:p>
        </w:tc>
      </w:tr>
      <w:tr w:rsidR="001C2EB7" w:rsidRPr="00245938" w:rsidTr="001C2EB7">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Ireland</w:t>
            </w:r>
          </w:p>
          <w:p w:rsidR="001C2EB7" w:rsidRPr="00245938" w:rsidRDefault="001C2EB7" w:rsidP="001C2EB7">
            <w:pPr>
              <w:pStyle w:val="EndnoteText"/>
              <w:numPr>
                <w:ilvl w:val="12"/>
                <w:numId w:val="0"/>
              </w:numPr>
              <w:rPr>
                <w:lang w:val="en-US" w:eastAsia="en-US"/>
              </w:rPr>
            </w:pPr>
            <w:r w:rsidRPr="00245938">
              <w:rPr>
                <w:lang w:val="en-US" w:eastAsia="en-US"/>
              </w:rPr>
              <w:t>Eli Lilly and Company (</w:t>
            </w:r>
            <w:smartTag w:uri="urn:schemas-microsoft-com:office:smarttags" w:element="place">
              <w:smartTag w:uri="urn:schemas-microsoft-com:office:smarttags" w:element="country-region">
                <w:r w:rsidRPr="00245938">
                  <w:rPr>
                    <w:lang w:val="en-US" w:eastAsia="en-US"/>
                  </w:rPr>
                  <w:t>Ireland</w:t>
                </w:r>
              </w:smartTag>
            </w:smartTag>
            <w:r w:rsidRPr="00245938">
              <w:rPr>
                <w:lang w:val="en-US" w:eastAsia="en-US"/>
              </w:rPr>
              <w:t>) Limited</w:t>
            </w:r>
          </w:p>
          <w:p w:rsidR="001C2EB7" w:rsidRPr="00245938" w:rsidRDefault="001C2EB7" w:rsidP="001C2EB7">
            <w:pPr>
              <w:pStyle w:val="EndnoteText"/>
              <w:numPr>
                <w:ilvl w:val="12"/>
                <w:numId w:val="0"/>
              </w:numPr>
              <w:rPr>
                <w:lang w:val="en-US" w:eastAsia="en-US"/>
              </w:rPr>
            </w:pPr>
            <w:r w:rsidRPr="00245938">
              <w:rPr>
                <w:lang w:val="en-US" w:eastAsia="en-US"/>
              </w:rPr>
              <w:t>Tel: + 353-(0) 1 661 4377</w:t>
            </w:r>
          </w:p>
        </w:tc>
        <w:tc>
          <w:tcPr>
            <w:tcW w:w="0" w:type="auto"/>
          </w:tcPr>
          <w:p w:rsidR="001C2EB7" w:rsidRPr="00245938" w:rsidRDefault="001C2EB7" w:rsidP="001C2EB7">
            <w:pPr>
              <w:pStyle w:val="EndnoteText"/>
              <w:numPr>
                <w:ilvl w:val="12"/>
                <w:numId w:val="0"/>
              </w:numPr>
              <w:rPr>
                <w:b/>
                <w:bCs/>
                <w:lang w:val="fr-FR" w:eastAsia="en-US"/>
              </w:rPr>
            </w:pPr>
            <w:r w:rsidRPr="00245938">
              <w:rPr>
                <w:b/>
                <w:bCs/>
                <w:lang w:val="fr-FR" w:eastAsia="en-US"/>
              </w:rPr>
              <w:t>Slovenija</w:t>
            </w:r>
          </w:p>
          <w:p w:rsidR="001C2EB7" w:rsidRPr="00245938" w:rsidRDefault="001C2EB7" w:rsidP="001C2EB7">
            <w:pPr>
              <w:pStyle w:val="EndnoteText"/>
              <w:numPr>
                <w:ilvl w:val="12"/>
                <w:numId w:val="0"/>
              </w:numPr>
              <w:rPr>
                <w:lang w:val="fr-FR" w:eastAsia="en-US"/>
              </w:rPr>
            </w:pPr>
            <w:r w:rsidRPr="00245938">
              <w:rPr>
                <w:lang w:val="fr-FR" w:eastAsia="en-US"/>
              </w:rPr>
              <w:t>Eli Lilly farmacevtska družba, d.o.o.</w:t>
            </w:r>
          </w:p>
          <w:p w:rsidR="001C2EB7" w:rsidRPr="00245938" w:rsidRDefault="001C2EB7" w:rsidP="001C2EB7">
            <w:pPr>
              <w:pStyle w:val="EndnoteText"/>
              <w:numPr>
                <w:ilvl w:val="12"/>
                <w:numId w:val="0"/>
              </w:numPr>
              <w:rPr>
                <w:lang w:val="en-US" w:eastAsia="en-US"/>
              </w:rPr>
            </w:pPr>
            <w:r w:rsidRPr="00245938">
              <w:rPr>
                <w:lang w:val="es-ES" w:eastAsia="en-US"/>
              </w:rPr>
              <w:t>Tel: +386 (0) 1 580 00 10</w:t>
            </w:r>
          </w:p>
        </w:tc>
      </w:tr>
      <w:tr w:rsidR="001C2EB7" w:rsidRPr="00245938" w:rsidTr="001C2EB7">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Ísland</w:t>
            </w:r>
          </w:p>
          <w:p w:rsidR="001C2EB7" w:rsidRPr="00245938" w:rsidRDefault="001C2EB7" w:rsidP="001C2EB7">
            <w:pPr>
              <w:pStyle w:val="EndnoteText"/>
              <w:numPr>
                <w:ilvl w:val="12"/>
                <w:numId w:val="0"/>
              </w:numPr>
              <w:rPr>
                <w:lang w:val="en-US" w:eastAsia="en-US"/>
              </w:rPr>
            </w:pPr>
            <w:r w:rsidRPr="00245938">
              <w:rPr>
                <w:lang w:val="en-US" w:eastAsia="en-US"/>
              </w:rPr>
              <w:t xml:space="preserve">Icepharma hf. </w:t>
            </w:r>
          </w:p>
          <w:p w:rsidR="001C2EB7" w:rsidRPr="00245938" w:rsidRDefault="001C2EB7" w:rsidP="001C2EB7">
            <w:pPr>
              <w:pStyle w:val="EndnoteText"/>
              <w:numPr>
                <w:ilvl w:val="12"/>
                <w:numId w:val="0"/>
              </w:numPr>
              <w:rPr>
                <w:lang w:eastAsia="en-US"/>
              </w:rPr>
            </w:pPr>
            <w:r w:rsidRPr="00245938">
              <w:rPr>
                <w:lang w:val="en-US" w:eastAsia="en-US"/>
              </w:rPr>
              <w:t>Sími + 354 540 8000</w:t>
            </w:r>
          </w:p>
        </w:tc>
        <w:tc>
          <w:tcPr>
            <w:tcW w:w="0" w:type="auto"/>
          </w:tcPr>
          <w:p w:rsidR="001C2EB7" w:rsidRPr="00245938" w:rsidRDefault="001C2EB7" w:rsidP="001C2EB7">
            <w:pPr>
              <w:pStyle w:val="EndnoteText"/>
              <w:numPr>
                <w:ilvl w:val="12"/>
                <w:numId w:val="0"/>
              </w:numPr>
              <w:rPr>
                <w:b/>
                <w:bCs/>
                <w:lang w:val="sv-SE" w:eastAsia="en-US"/>
              </w:rPr>
            </w:pPr>
            <w:r w:rsidRPr="00245938">
              <w:rPr>
                <w:b/>
                <w:bCs/>
                <w:lang w:val="sv-SE" w:eastAsia="en-US"/>
              </w:rPr>
              <w:t>Slovenská republika</w:t>
            </w:r>
          </w:p>
          <w:p w:rsidR="001C2EB7" w:rsidRPr="0057493F" w:rsidRDefault="001E32D8" w:rsidP="001C2EB7">
            <w:pPr>
              <w:pStyle w:val="EndnoteText"/>
              <w:numPr>
                <w:ilvl w:val="12"/>
                <w:numId w:val="0"/>
              </w:numPr>
              <w:rPr>
                <w:lang w:val="nb-NO" w:eastAsia="en-US"/>
              </w:rPr>
            </w:pPr>
            <w:r w:rsidRPr="0057493F">
              <w:rPr>
                <w:color w:val="000000"/>
                <w:szCs w:val="22"/>
                <w:lang w:val="nb-NO"/>
              </w:rPr>
              <w:t>Eli Lilly Slovakia s.r.o.</w:t>
            </w:r>
          </w:p>
          <w:p w:rsidR="001C2EB7" w:rsidRPr="00245938" w:rsidRDefault="001C2EB7" w:rsidP="001C2EB7">
            <w:pPr>
              <w:pStyle w:val="EndnoteText"/>
              <w:numPr>
                <w:ilvl w:val="12"/>
                <w:numId w:val="0"/>
              </w:numPr>
              <w:rPr>
                <w:lang w:val="en-US" w:eastAsia="en-US"/>
              </w:rPr>
            </w:pPr>
            <w:r w:rsidRPr="00245938">
              <w:rPr>
                <w:lang w:val="en-US" w:eastAsia="en-US"/>
              </w:rPr>
              <w:t>Tel: + 421 220 663 111</w:t>
            </w:r>
          </w:p>
        </w:tc>
      </w:tr>
      <w:tr w:rsidR="001C2EB7" w:rsidRPr="00245938" w:rsidTr="001C2EB7">
        <w:tc>
          <w:tcPr>
            <w:tcW w:w="0" w:type="auto"/>
          </w:tcPr>
          <w:p w:rsidR="001C2EB7" w:rsidRPr="00245938" w:rsidRDefault="001C2EB7" w:rsidP="001C2EB7">
            <w:pPr>
              <w:pStyle w:val="EndnoteText"/>
              <w:numPr>
                <w:ilvl w:val="12"/>
                <w:numId w:val="0"/>
              </w:numPr>
              <w:rPr>
                <w:b/>
                <w:bCs/>
                <w:lang w:val="it-IT" w:eastAsia="en-US"/>
              </w:rPr>
            </w:pPr>
            <w:r w:rsidRPr="00245938">
              <w:rPr>
                <w:b/>
                <w:bCs/>
                <w:lang w:val="it-IT" w:eastAsia="en-US"/>
              </w:rPr>
              <w:t>Italia</w:t>
            </w:r>
          </w:p>
          <w:p w:rsidR="001C2EB7" w:rsidRPr="00245938" w:rsidRDefault="001C2EB7" w:rsidP="001C2EB7">
            <w:pPr>
              <w:pStyle w:val="EndnoteText"/>
              <w:numPr>
                <w:ilvl w:val="12"/>
                <w:numId w:val="0"/>
              </w:numPr>
              <w:rPr>
                <w:lang w:val="it-IT" w:eastAsia="en-US"/>
              </w:rPr>
            </w:pPr>
            <w:r w:rsidRPr="00245938">
              <w:rPr>
                <w:lang w:val="it-IT" w:eastAsia="en-US"/>
              </w:rPr>
              <w:t>Eli Lilly Italia S.p.A.</w:t>
            </w:r>
          </w:p>
          <w:p w:rsidR="001C2EB7" w:rsidRPr="00245938" w:rsidRDefault="001C2EB7" w:rsidP="001C2EB7">
            <w:pPr>
              <w:pStyle w:val="EndnoteText"/>
              <w:numPr>
                <w:ilvl w:val="12"/>
                <w:numId w:val="0"/>
              </w:numPr>
              <w:rPr>
                <w:lang w:eastAsia="en-US"/>
              </w:rPr>
            </w:pPr>
            <w:r w:rsidRPr="00245938">
              <w:rPr>
                <w:lang w:eastAsia="en-US"/>
              </w:rPr>
              <w:t>Tel: + 39- 055 42571</w:t>
            </w:r>
          </w:p>
        </w:tc>
        <w:tc>
          <w:tcPr>
            <w:tcW w:w="0" w:type="auto"/>
          </w:tcPr>
          <w:p w:rsidR="001C2EB7" w:rsidRPr="00245938" w:rsidRDefault="001C2EB7" w:rsidP="001C2EB7">
            <w:pPr>
              <w:pStyle w:val="EndnoteText"/>
              <w:numPr>
                <w:ilvl w:val="12"/>
                <w:numId w:val="0"/>
              </w:numPr>
              <w:rPr>
                <w:b/>
                <w:bCs/>
                <w:lang w:val="sv-SE" w:eastAsia="en-US"/>
              </w:rPr>
            </w:pPr>
            <w:r w:rsidRPr="00245938">
              <w:rPr>
                <w:b/>
                <w:bCs/>
                <w:lang w:val="sv-SE" w:eastAsia="en-US"/>
              </w:rPr>
              <w:t>Suomi/Finland</w:t>
            </w:r>
          </w:p>
          <w:p w:rsidR="001C2EB7" w:rsidRPr="00245938" w:rsidRDefault="001C2EB7" w:rsidP="001C2EB7">
            <w:pPr>
              <w:pStyle w:val="EndnoteText"/>
              <w:numPr>
                <w:ilvl w:val="12"/>
                <w:numId w:val="0"/>
              </w:numPr>
              <w:rPr>
                <w:lang w:val="sv-SE" w:eastAsia="en-US"/>
              </w:rPr>
            </w:pPr>
            <w:r w:rsidRPr="00245938">
              <w:rPr>
                <w:lang w:val="sv-SE" w:eastAsia="en-US"/>
              </w:rPr>
              <w:t xml:space="preserve">Oy Eli Lilly Finland Ab </w:t>
            </w:r>
          </w:p>
          <w:p w:rsidR="001C2EB7" w:rsidRPr="00245938" w:rsidRDefault="001C2EB7" w:rsidP="001C2EB7">
            <w:pPr>
              <w:pStyle w:val="EndnoteText"/>
              <w:numPr>
                <w:ilvl w:val="12"/>
                <w:numId w:val="0"/>
              </w:numPr>
              <w:rPr>
                <w:lang w:val="de-DE" w:eastAsia="en-US"/>
              </w:rPr>
            </w:pPr>
            <w:r w:rsidRPr="00245938">
              <w:rPr>
                <w:lang w:val="en-US" w:eastAsia="en-US"/>
              </w:rPr>
              <w:t>Puh/Tel: + 358-(0) 9 85 45 250</w:t>
            </w:r>
          </w:p>
        </w:tc>
      </w:tr>
      <w:tr w:rsidR="001C2EB7" w:rsidRPr="007E7341" w:rsidTr="001C2EB7">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Κύπρος</w:t>
            </w:r>
          </w:p>
          <w:p w:rsidR="001C2EB7" w:rsidRPr="00245938" w:rsidRDefault="001C2EB7" w:rsidP="001C2EB7">
            <w:pPr>
              <w:pStyle w:val="EndnoteText"/>
              <w:numPr>
                <w:ilvl w:val="12"/>
                <w:numId w:val="0"/>
              </w:numPr>
              <w:rPr>
                <w:lang w:val="en-US" w:eastAsia="en-US"/>
              </w:rPr>
            </w:pPr>
            <w:r w:rsidRPr="00245938">
              <w:rPr>
                <w:lang w:val="en-US" w:eastAsia="en-US"/>
              </w:rPr>
              <w:t xml:space="preserve">Phadisco Ltd </w:t>
            </w:r>
          </w:p>
          <w:p w:rsidR="001C2EB7" w:rsidRPr="00245938" w:rsidRDefault="001C2EB7" w:rsidP="001C2EB7">
            <w:pPr>
              <w:pStyle w:val="EndnoteText"/>
              <w:numPr>
                <w:ilvl w:val="12"/>
                <w:numId w:val="0"/>
              </w:numPr>
              <w:rPr>
                <w:lang w:val="en-US" w:eastAsia="en-US"/>
              </w:rPr>
            </w:pPr>
            <w:r w:rsidRPr="00245938">
              <w:rPr>
                <w:lang w:val="en-US" w:eastAsia="en-US"/>
              </w:rPr>
              <w:t>Τηλ</w:t>
            </w:r>
            <w:r w:rsidRPr="00245938">
              <w:rPr>
                <w:lang w:eastAsia="en-US"/>
              </w:rPr>
              <w:t>: +357 22 715000</w:t>
            </w:r>
          </w:p>
        </w:tc>
        <w:tc>
          <w:tcPr>
            <w:tcW w:w="0" w:type="auto"/>
          </w:tcPr>
          <w:p w:rsidR="001C2EB7" w:rsidRPr="00245938" w:rsidRDefault="001C2EB7" w:rsidP="001C2EB7">
            <w:pPr>
              <w:pStyle w:val="EndnoteText"/>
              <w:numPr>
                <w:ilvl w:val="12"/>
                <w:numId w:val="0"/>
              </w:numPr>
              <w:rPr>
                <w:b/>
                <w:bCs/>
                <w:lang w:val="de-DE" w:eastAsia="en-US"/>
              </w:rPr>
            </w:pPr>
            <w:r w:rsidRPr="00245938">
              <w:rPr>
                <w:b/>
                <w:bCs/>
                <w:lang w:val="de-DE" w:eastAsia="en-US"/>
              </w:rPr>
              <w:t>Sverige</w:t>
            </w:r>
          </w:p>
          <w:p w:rsidR="001C2EB7" w:rsidRPr="00245938" w:rsidRDefault="001C2EB7" w:rsidP="001C2EB7">
            <w:pPr>
              <w:pStyle w:val="EndnoteText"/>
              <w:numPr>
                <w:ilvl w:val="12"/>
                <w:numId w:val="0"/>
              </w:numPr>
              <w:rPr>
                <w:lang w:val="de-DE" w:eastAsia="en-US"/>
              </w:rPr>
            </w:pPr>
            <w:r w:rsidRPr="00245938">
              <w:rPr>
                <w:lang w:val="de-DE" w:eastAsia="en-US"/>
              </w:rPr>
              <w:t>Eli Lilly Sweden AB</w:t>
            </w:r>
          </w:p>
          <w:p w:rsidR="001C2EB7" w:rsidRPr="00245938" w:rsidRDefault="001C2EB7" w:rsidP="001C2EB7">
            <w:pPr>
              <w:pStyle w:val="EndnoteText"/>
              <w:numPr>
                <w:ilvl w:val="12"/>
                <w:numId w:val="0"/>
              </w:numPr>
              <w:rPr>
                <w:lang w:val="de-DE" w:eastAsia="en-US"/>
              </w:rPr>
            </w:pPr>
            <w:r w:rsidRPr="00245938">
              <w:rPr>
                <w:lang w:val="de-DE" w:eastAsia="en-US"/>
              </w:rPr>
              <w:t>Tel: + 46-(0) 8 7378800</w:t>
            </w:r>
          </w:p>
        </w:tc>
      </w:tr>
      <w:tr w:rsidR="001C2EB7" w:rsidRPr="00245938" w:rsidTr="001C2EB7">
        <w:tc>
          <w:tcPr>
            <w:tcW w:w="0" w:type="auto"/>
          </w:tcPr>
          <w:p w:rsidR="001C2EB7" w:rsidRPr="00DE0041" w:rsidRDefault="001C2EB7" w:rsidP="001C2EB7">
            <w:pPr>
              <w:pStyle w:val="EndnoteText"/>
              <w:numPr>
                <w:ilvl w:val="12"/>
                <w:numId w:val="0"/>
              </w:numPr>
              <w:rPr>
                <w:b/>
                <w:bCs/>
                <w:lang w:val="de-DE" w:eastAsia="en-US"/>
              </w:rPr>
            </w:pPr>
            <w:r w:rsidRPr="00DE0041">
              <w:rPr>
                <w:b/>
                <w:bCs/>
                <w:lang w:val="de-DE" w:eastAsia="en-US"/>
              </w:rPr>
              <w:t>Latvija</w:t>
            </w:r>
          </w:p>
          <w:p w:rsidR="001C2EB7" w:rsidRPr="00260A42" w:rsidRDefault="001E32D8" w:rsidP="001C2EB7">
            <w:pPr>
              <w:pStyle w:val="EndnoteText"/>
              <w:numPr>
                <w:ilvl w:val="12"/>
                <w:numId w:val="0"/>
              </w:numPr>
              <w:rPr>
                <w:lang w:val="de-DE" w:eastAsia="en-US"/>
              </w:rPr>
            </w:pPr>
            <w:r w:rsidRPr="00E84EDB">
              <w:rPr>
                <w:color w:val="000000"/>
                <w:szCs w:val="22"/>
                <w:lang w:val="de-DE"/>
              </w:rPr>
              <w:t>Eli Lilly (Suisse) S.A Pārstāvniecība Latvijā</w:t>
            </w:r>
          </w:p>
          <w:p w:rsidR="001C2EB7" w:rsidRPr="00245938" w:rsidRDefault="001C2EB7" w:rsidP="001C2EB7">
            <w:pPr>
              <w:pStyle w:val="EndnoteText"/>
              <w:numPr>
                <w:ilvl w:val="12"/>
                <w:numId w:val="0"/>
              </w:numPr>
              <w:rPr>
                <w:lang w:eastAsia="en-US"/>
              </w:rPr>
            </w:pPr>
            <w:r w:rsidRPr="00245938">
              <w:rPr>
                <w:lang w:val="en-US" w:eastAsia="en-US"/>
              </w:rPr>
              <w:t xml:space="preserve">Tel: </w:t>
            </w:r>
            <w:r w:rsidRPr="00245938">
              <w:rPr>
                <w:b/>
                <w:bCs/>
                <w:lang w:val="en-US" w:eastAsia="en-US"/>
              </w:rPr>
              <w:t>+</w:t>
            </w:r>
            <w:r w:rsidRPr="00245938">
              <w:rPr>
                <w:lang w:val="en-US" w:eastAsia="en-US"/>
              </w:rPr>
              <w:t>371 67364000</w:t>
            </w:r>
          </w:p>
        </w:tc>
        <w:tc>
          <w:tcPr>
            <w:tcW w:w="0" w:type="auto"/>
          </w:tcPr>
          <w:p w:rsidR="001C2EB7" w:rsidRPr="00245938" w:rsidRDefault="001C2EB7" w:rsidP="001C2EB7">
            <w:pPr>
              <w:pStyle w:val="EndnoteText"/>
              <w:numPr>
                <w:ilvl w:val="12"/>
                <w:numId w:val="0"/>
              </w:numPr>
              <w:rPr>
                <w:b/>
                <w:bCs/>
                <w:lang w:val="en-US" w:eastAsia="en-US"/>
              </w:rPr>
            </w:pPr>
            <w:smartTag w:uri="urn:schemas-microsoft-com:office:smarttags" w:element="place">
              <w:smartTag w:uri="urn:schemas-microsoft-com:office:smarttags" w:element="country-region">
                <w:r w:rsidRPr="00245938">
                  <w:rPr>
                    <w:b/>
                    <w:bCs/>
                    <w:lang w:val="en-US" w:eastAsia="en-US"/>
                  </w:rPr>
                  <w:t>United Kingdom</w:t>
                </w:r>
              </w:smartTag>
            </w:smartTag>
          </w:p>
          <w:p w:rsidR="001C2EB7" w:rsidRPr="00245938" w:rsidRDefault="001C2EB7" w:rsidP="001C2EB7">
            <w:pPr>
              <w:pStyle w:val="EndnoteText"/>
              <w:numPr>
                <w:ilvl w:val="12"/>
                <w:numId w:val="0"/>
              </w:numPr>
              <w:rPr>
                <w:lang w:val="en-US" w:eastAsia="en-US"/>
              </w:rPr>
            </w:pPr>
            <w:r w:rsidRPr="00245938">
              <w:rPr>
                <w:lang w:val="en-US" w:eastAsia="en-US"/>
              </w:rPr>
              <w:t>Eli Lilly and Company Limited</w:t>
            </w:r>
          </w:p>
          <w:p w:rsidR="001C2EB7" w:rsidRPr="00245938" w:rsidRDefault="001C2EB7" w:rsidP="001C2EB7">
            <w:pPr>
              <w:pStyle w:val="EndnoteText"/>
              <w:numPr>
                <w:ilvl w:val="12"/>
                <w:numId w:val="0"/>
              </w:numPr>
              <w:rPr>
                <w:lang w:eastAsia="en-US"/>
              </w:rPr>
            </w:pPr>
            <w:r w:rsidRPr="00245938">
              <w:rPr>
                <w:lang w:val="en-US" w:eastAsia="en-US"/>
              </w:rPr>
              <w:t>Tel: + 44-(0) 1256 315000</w:t>
            </w:r>
          </w:p>
        </w:tc>
      </w:tr>
    </w:tbl>
    <w:p w:rsidR="004A59D3" w:rsidRDefault="004A59D3">
      <w:pPr>
        <w:pStyle w:val="EndnoteText"/>
        <w:numPr>
          <w:ilvl w:val="12"/>
          <w:numId w:val="0"/>
        </w:numPr>
        <w:tabs>
          <w:tab w:val="clear" w:pos="567"/>
        </w:tabs>
        <w:rPr>
          <w:lang w:val="da-DK"/>
        </w:rPr>
      </w:pPr>
    </w:p>
    <w:p w:rsidR="004A59D3" w:rsidRDefault="004A59D3">
      <w:pPr>
        <w:rPr>
          <w:bCs/>
          <w:noProof/>
          <w:lang w:val="da-DK"/>
        </w:rPr>
      </w:pPr>
      <w:r>
        <w:rPr>
          <w:b/>
          <w:noProof/>
          <w:lang w:val="da-DK"/>
        </w:rPr>
        <w:t xml:space="preserve">Denne indlægsseddel blev senest </w:t>
      </w:r>
      <w:r w:rsidR="002F016F">
        <w:rPr>
          <w:b/>
          <w:noProof/>
          <w:lang w:val="da-DK"/>
        </w:rPr>
        <w:t>ændret</w:t>
      </w:r>
      <w:r w:rsidR="001E0D32">
        <w:rPr>
          <w:b/>
          <w:noProof/>
          <w:lang w:val="da-DK"/>
        </w:rPr>
        <w:t xml:space="preserve"> </w:t>
      </w:r>
      <w:r>
        <w:rPr>
          <w:b/>
          <w:noProof/>
          <w:lang w:val="da-DK"/>
        </w:rPr>
        <w:t>{</w:t>
      </w:r>
      <w:r>
        <w:rPr>
          <w:noProof/>
          <w:lang w:val="da-DK"/>
        </w:rPr>
        <w:t>MM/ÅÅÅÅ</w:t>
      </w:r>
      <w:r>
        <w:rPr>
          <w:b/>
          <w:noProof/>
          <w:lang w:val="da-DK"/>
        </w:rPr>
        <w:t>}</w:t>
      </w:r>
    </w:p>
    <w:p w:rsidR="004A59D3" w:rsidRDefault="004A59D3">
      <w:pPr>
        <w:pStyle w:val="Header"/>
        <w:tabs>
          <w:tab w:val="clear" w:pos="4819"/>
          <w:tab w:val="clear" w:pos="9071"/>
        </w:tabs>
        <w:rPr>
          <w:rFonts w:ascii="Times New Roman" w:hAnsi="Times New Roman"/>
          <w:noProof/>
          <w:sz w:val="22"/>
        </w:rPr>
      </w:pPr>
    </w:p>
    <w:p w:rsidR="004A59D3" w:rsidRDefault="00DE5466">
      <w:pPr>
        <w:rPr>
          <w:noProof/>
          <w:lang w:val="da-DK"/>
        </w:rPr>
      </w:pPr>
      <w:r>
        <w:rPr>
          <w:noProof/>
          <w:lang w:val="da-DK"/>
        </w:rPr>
        <w:t>Du kan finde y</w:t>
      </w:r>
      <w:r w:rsidR="004A59D3">
        <w:rPr>
          <w:noProof/>
          <w:lang w:val="da-DK"/>
        </w:rPr>
        <w:t xml:space="preserve">derligere </w:t>
      </w:r>
      <w:r w:rsidR="002F016F">
        <w:rPr>
          <w:noProof/>
          <w:lang w:val="da-DK"/>
        </w:rPr>
        <w:t>oplysninger</w:t>
      </w:r>
      <w:r w:rsidR="004A59D3">
        <w:rPr>
          <w:noProof/>
          <w:lang w:val="da-DK"/>
        </w:rPr>
        <w:t xml:space="preserve"> om </w:t>
      </w:r>
      <w:r w:rsidR="002F016F">
        <w:rPr>
          <w:noProof/>
          <w:lang w:val="da-DK"/>
        </w:rPr>
        <w:t>dette lægemiddel</w:t>
      </w:r>
      <w:r w:rsidR="004A59D3">
        <w:rPr>
          <w:noProof/>
          <w:lang w:val="da-DK"/>
        </w:rPr>
        <w:t xml:space="preserve"> på </w:t>
      </w:r>
      <w:r w:rsidR="004A59D3">
        <w:rPr>
          <w:bCs/>
          <w:noProof/>
          <w:lang w:val="da-DK"/>
        </w:rPr>
        <w:t xml:space="preserve">Det </w:t>
      </w:r>
      <w:r w:rsidR="00002734">
        <w:rPr>
          <w:bCs/>
          <w:noProof/>
          <w:lang w:val="da-DK"/>
        </w:rPr>
        <w:t>E</w:t>
      </w:r>
      <w:r w:rsidR="004A59D3">
        <w:rPr>
          <w:bCs/>
          <w:noProof/>
          <w:lang w:val="da-DK"/>
        </w:rPr>
        <w:t xml:space="preserve">uropæiske Lægemiddelagenturs hjemmeside </w:t>
      </w:r>
      <w:hyperlink r:id="rId29" w:history="1">
        <w:r w:rsidR="00C74653" w:rsidRPr="00B5253D">
          <w:rPr>
            <w:rStyle w:val="Hyperlink"/>
            <w:iCs/>
            <w:noProof/>
            <w:lang w:val="da-DK"/>
          </w:rPr>
          <w:t>http://www.ema.europa.eu</w:t>
        </w:r>
      </w:hyperlink>
      <w:r w:rsidR="00C74653">
        <w:rPr>
          <w:iCs/>
          <w:noProof/>
          <w:lang w:val="da-DK"/>
        </w:rPr>
        <w:t xml:space="preserve"> </w:t>
      </w:r>
    </w:p>
    <w:p w:rsidR="004A59D3" w:rsidRDefault="004A59D3" w:rsidP="00DE5466">
      <w:pPr>
        <w:numPr>
          <w:ilvl w:val="12"/>
          <w:numId w:val="0"/>
        </w:numPr>
        <w:jc w:val="center"/>
        <w:rPr>
          <w:b/>
          <w:lang w:val="da-DK"/>
        </w:rPr>
      </w:pPr>
      <w:r>
        <w:rPr>
          <w:lang w:val="da-DK"/>
        </w:rPr>
        <w:br w:type="page"/>
      </w:r>
      <w:r w:rsidR="00913389" w:rsidRPr="00EA5199">
        <w:rPr>
          <w:b/>
          <w:lang w:val="da-DK"/>
        </w:rPr>
        <w:t xml:space="preserve">Indlægsseddel: </w:t>
      </w:r>
      <w:r w:rsidR="00913389">
        <w:rPr>
          <w:b/>
          <w:lang w:val="da-DK"/>
        </w:rPr>
        <w:t>I</w:t>
      </w:r>
      <w:r w:rsidR="00913389" w:rsidRPr="00EA5199">
        <w:rPr>
          <w:b/>
          <w:lang w:val="da-DK"/>
        </w:rPr>
        <w:t>nformation til brugeren</w:t>
      </w:r>
    </w:p>
    <w:p w:rsidR="008844C3" w:rsidRPr="00EA5199" w:rsidRDefault="008844C3" w:rsidP="00DE5466">
      <w:pPr>
        <w:numPr>
          <w:ilvl w:val="12"/>
          <w:numId w:val="0"/>
        </w:numPr>
        <w:jc w:val="center"/>
        <w:rPr>
          <w:b/>
          <w:lang w:val="da-DK"/>
        </w:rPr>
      </w:pPr>
    </w:p>
    <w:p w:rsidR="004A59D3" w:rsidRDefault="004A59D3" w:rsidP="00330AB6">
      <w:pPr>
        <w:pStyle w:val="Heading3"/>
        <w:tabs>
          <w:tab w:val="center" w:pos="4535"/>
        </w:tabs>
      </w:pPr>
      <w:r>
        <w:t>Huma</w:t>
      </w:r>
      <w:r w:rsidR="00937E60">
        <w:t>log Mix25</w:t>
      </w:r>
      <w:r w:rsidR="00937E60">
        <w:rPr>
          <w:snapToGrid w:val="0"/>
        </w:rPr>
        <w:t xml:space="preserve"> </w:t>
      </w:r>
      <w:r w:rsidR="00937E60">
        <w:t>100</w:t>
      </w:r>
      <w:r w:rsidR="00937E60" w:rsidRPr="008B2E39">
        <w:rPr>
          <w:snapToGrid w:val="0"/>
        </w:rPr>
        <w:t> </w:t>
      </w:r>
      <w:r w:rsidR="00094855">
        <w:t>enheder</w:t>
      </w:r>
      <w:r>
        <w:t>/ml injektionsvæske, suspension</w:t>
      </w:r>
      <w:r w:rsidR="00541AEE">
        <w:t>,</w:t>
      </w:r>
      <w:r>
        <w:t xml:space="preserve"> i hætteglas</w:t>
      </w:r>
    </w:p>
    <w:p w:rsidR="004A59D3" w:rsidRDefault="00E07227">
      <w:pPr>
        <w:jc w:val="center"/>
        <w:rPr>
          <w:b/>
          <w:lang w:val="da-DK"/>
        </w:rPr>
      </w:pPr>
      <w:r>
        <w:rPr>
          <w:b/>
          <w:lang w:val="da-DK"/>
        </w:rPr>
        <w:t>i</w:t>
      </w:r>
      <w:r w:rsidR="004A59D3">
        <w:rPr>
          <w:b/>
          <w:lang w:val="da-DK"/>
        </w:rPr>
        <w:t>nsulin lispro</w:t>
      </w:r>
    </w:p>
    <w:p w:rsidR="004A59D3" w:rsidRDefault="004A59D3">
      <w:pPr>
        <w:jc w:val="center"/>
        <w:rPr>
          <w:lang w:val="da-DK"/>
        </w:rPr>
      </w:pPr>
    </w:p>
    <w:p w:rsidR="004A59D3" w:rsidRDefault="004A59D3">
      <w:pPr>
        <w:ind w:right="-2"/>
        <w:rPr>
          <w:noProof/>
          <w:lang w:val="da-DK"/>
        </w:rPr>
      </w:pPr>
      <w:r>
        <w:rPr>
          <w:b/>
          <w:noProof/>
          <w:lang w:val="da-DK"/>
        </w:rPr>
        <w:t xml:space="preserve">Læs denne indlægsseddel </w:t>
      </w:r>
      <w:r w:rsidR="00764881">
        <w:rPr>
          <w:b/>
          <w:noProof/>
          <w:lang w:val="da-DK"/>
        </w:rPr>
        <w:t>grundigt</w:t>
      </w:r>
      <w:r>
        <w:rPr>
          <w:b/>
          <w:noProof/>
          <w:lang w:val="da-DK"/>
        </w:rPr>
        <w:t xml:space="preserve">, inden du begynder at </w:t>
      </w:r>
      <w:r w:rsidR="00E464C5">
        <w:rPr>
          <w:b/>
          <w:noProof/>
          <w:lang w:val="da-DK"/>
        </w:rPr>
        <w:t>bruge</w:t>
      </w:r>
      <w:r>
        <w:rPr>
          <w:b/>
          <w:noProof/>
          <w:lang w:val="da-DK"/>
        </w:rPr>
        <w:t xml:space="preserve"> </w:t>
      </w:r>
      <w:r w:rsidR="002F016F">
        <w:rPr>
          <w:b/>
          <w:noProof/>
          <w:lang w:val="da-DK"/>
        </w:rPr>
        <w:t>dette lægemiddel, da den indeholder vigtige oplysninger</w:t>
      </w:r>
      <w:r>
        <w:rPr>
          <w:b/>
          <w:noProof/>
          <w:lang w:val="da-DK"/>
        </w:rPr>
        <w:t>.</w:t>
      </w:r>
    </w:p>
    <w:p w:rsidR="004A59D3" w:rsidRDefault="004A59D3" w:rsidP="00BF3478">
      <w:pPr>
        <w:numPr>
          <w:ilvl w:val="0"/>
          <w:numId w:val="35"/>
        </w:numPr>
        <w:ind w:left="567" w:right="-2" w:hanging="567"/>
        <w:rPr>
          <w:noProof/>
          <w:lang w:val="da-DK"/>
        </w:rPr>
      </w:pPr>
      <w:r>
        <w:rPr>
          <w:noProof/>
          <w:lang w:val="da-DK"/>
        </w:rPr>
        <w:t xml:space="preserve">Gem indlægssedlen. Du </w:t>
      </w:r>
      <w:r w:rsidR="00764881">
        <w:rPr>
          <w:noProof/>
          <w:lang w:val="da-DK"/>
        </w:rPr>
        <w:t xml:space="preserve">kan få brug </w:t>
      </w:r>
      <w:r>
        <w:rPr>
          <w:noProof/>
          <w:lang w:val="da-DK"/>
        </w:rPr>
        <w:t>for at læse den igen.</w:t>
      </w:r>
    </w:p>
    <w:p w:rsidR="004A59D3" w:rsidRDefault="00764881" w:rsidP="00BF3478">
      <w:pPr>
        <w:numPr>
          <w:ilvl w:val="0"/>
          <w:numId w:val="35"/>
        </w:numPr>
        <w:ind w:left="567" w:right="-2" w:hanging="567"/>
        <w:rPr>
          <w:noProof/>
          <w:lang w:val="da-DK"/>
        </w:rPr>
      </w:pPr>
      <w:r>
        <w:rPr>
          <w:noProof/>
          <w:lang w:val="da-DK"/>
        </w:rPr>
        <w:t>Spørg</w:t>
      </w:r>
      <w:r w:rsidR="004A59D3">
        <w:rPr>
          <w:noProof/>
          <w:lang w:val="da-DK"/>
        </w:rPr>
        <w:t xml:space="preserve"> læge</w:t>
      </w:r>
      <w:r>
        <w:rPr>
          <w:noProof/>
          <w:lang w:val="da-DK"/>
        </w:rPr>
        <w:t>n</w:t>
      </w:r>
      <w:r w:rsidR="004A59D3">
        <w:rPr>
          <w:noProof/>
          <w:lang w:val="da-DK"/>
        </w:rPr>
        <w:t xml:space="preserve"> eller apotek</w:t>
      </w:r>
      <w:r w:rsidR="002F016F">
        <w:rPr>
          <w:noProof/>
          <w:lang w:val="da-DK"/>
        </w:rPr>
        <w:t>spersonal</w:t>
      </w:r>
      <w:r>
        <w:rPr>
          <w:noProof/>
          <w:lang w:val="da-DK"/>
        </w:rPr>
        <w:t>e</w:t>
      </w:r>
      <w:r w:rsidR="002F016F">
        <w:rPr>
          <w:noProof/>
          <w:lang w:val="da-DK"/>
        </w:rPr>
        <w:t>t</w:t>
      </w:r>
      <w:r w:rsidR="004A59D3">
        <w:rPr>
          <w:noProof/>
          <w:lang w:val="da-DK"/>
        </w:rPr>
        <w:t xml:space="preserve">, hvis </w:t>
      </w:r>
      <w:r>
        <w:rPr>
          <w:noProof/>
          <w:lang w:val="da-DK"/>
        </w:rPr>
        <w:t>der er mere, du vil vide</w:t>
      </w:r>
      <w:r w:rsidR="004A59D3">
        <w:rPr>
          <w:noProof/>
          <w:lang w:val="da-DK"/>
        </w:rPr>
        <w:t>.</w:t>
      </w:r>
    </w:p>
    <w:p w:rsidR="004A59D3" w:rsidRDefault="00764881" w:rsidP="00BF3478">
      <w:pPr>
        <w:numPr>
          <w:ilvl w:val="0"/>
          <w:numId w:val="35"/>
        </w:numPr>
        <w:ind w:left="567" w:right="-2" w:hanging="567"/>
        <w:rPr>
          <w:b/>
          <w:noProof/>
          <w:lang w:val="da-DK"/>
        </w:rPr>
      </w:pPr>
      <w:r>
        <w:rPr>
          <w:noProof/>
          <w:lang w:val="da-DK"/>
        </w:rPr>
        <w:t>Lægen har</w:t>
      </w:r>
      <w:r w:rsidR="004A59D3">
        <w:rPr>
          <w:noProof/>
          <w:lang w:val="da-DK"/>
        </w:rPr>
        <w:t xml:space="preserve"> ordineret </w:t>
      </w:r>
      <w:r w:rsidR="002F016F">
        <w:rPr>
          <w:noProof/>
          <w:lang w:val="da-DK"/>
        </w:rPr>
        <w:t>dette lægemiddel</w:t>
      </w:r>
      <w:r>
        <w:rPr>
          <w:noProof/>
          <w:lang w:val="da-DK"/>
        </w:rPr>
        <w:t xml:space="preserve"> </w:t>
      </w:r>
      <w:r w:rsidR="004A59D3">
        <w:rPr>
          <w:noProof/>
          <w:lang w:val="da-DK"/>
        </w:rPr>
        <w:t xml:space="preserve">til dig personligt. </w:t>
      </w:r>
      <w:r>
        <w:rPr>
          <w:noProof/>
          <w:lang w:val="da-DK"/>
        </w:rPr>
        <w:t>Lad derfor være med at</w:t>
      </w:r>
      <w:r w:rsidR="004A59D3">
        <w:rPr>
          <w:noProof/>
          <w:lang w:val="da-DK"/>
        </w:rPr>
        <w:t xml:space="preserve"> give </w:t>
      </w:r>
      <w:r w:rsidR="00431B15">
        <w:rPr>
          <w:noProof/>
          <w:lang w:val="da-DK"/>
        </w:rPr>
        <w:t xml:space="preserve">medicinen </w:t>
      </w:r>
      <w:r w:rsidR="004A59D3">
        <w:rPr>
          <w:noProof/>
          <w:lang w:val="da-DK"/>
        </w:rPr>
        <w:t xml:space="preserve"> til andre. Det </w:t>
      </w:r>
      <w:r w:rsidR="00C465F5">
        <w:rPr>
          <w:noProof/>
          <w:lang w:val="da-DK"/>
        </w:rPr>
        <w:t>kan være skadeligt for andre</w:t>
      </w:r>
      <w:r w:rsidR="004A59D3">
        <w:rPr>
          <w:noProof/>
          <w:lang w:val="da-DK"/>
        </w:rPr>
        <w:t xml:space="preserve">, selvom </w:t>
      </w:r>
      <w:r w:rsidR="00C465F5">
        <w:rPr>
          <w:noProof/>
          <w:lang w:val="da-DK"/>
        </w:rPr>
        <w:t>de har de samme</w:t>
      </w:r>
      <w:r w:rsidR="004A59D3">
        <w:rPr>
          <w:noProof/>
          <w:lang w:val="da-DK"/>
        </w:rPr>
        <w:t xml:space="preserve"> symptomer</w:t>
      </w:r>
      <w:r w:rsidR="00C465F5">
        <w:rPr>
          <w:noProof/>
          <w:lang w:val="da-DK"/>
        </w:rPr>
        <w:t xml:space="preserve">, </w:t>
      </w:r>
      <w:r w:rsidR="004A59D3">
        <w:rPr>
          <w:noProof/>
          <w:lang w:val="da-DK"/>
        </w:rPr>
        <w:t xml:space="preserve">som </w:t>
      </w:r>
      <w:r w:rsidR="00C465F5">
        <w:rPr>
          <w:noProof/>
          <w:lang w:val="da-DK"/>
        </w:rPr>
        <w:t>du har</w:t>
      </w:r>
      <w:r w:rsidR="004A59D3">
        <w:rPr>
          <w:noProof/>
          <w:lang w:val="da-DK"/>
        </w:rPr>
        <w:t>.</w:t>
      </w:r>
    </w:p>
    <w:p w:rsidR="00116175" w:rsidRDefault="00116175" w:rsidP="00116175">
      <w:pPr>
        <w:numPr>
          <w:ilvl w:val="0"/>
          <w:numId w:val="35"/>
        </w:numPr>
        <w:ind w:left="567" w:right="-2" w:hanging="567"/>
        <w:rPr>
          <w:b/>
          <w:noProof/>
          <w:lang w:val="da-DK"/>
        </w:rPr>
      </w:pPr>
      <w:r>
        <w:rPr>
          <w:noProof/>
          <w:lang w:val="da-DK"/>
        </w:rPr>
        <w:t xml:space="preserve">Kontakt lægen eller apotekspersonalet, hvis du får bivirkninger, herunder bivirkninger, som ikke er nævnt </w:t>
      </w:r>
      <w:r w:rsidR="000925A7">
        <w:rPr>
          <w:noProof/>
          <w:lang w:val="da-DK"/>
        </w:rPr>
        <w:t>i denne indlægsseddel</w:t>
      </w:r>
      <w:r>
        <w:rPr>
          <w:noProof/>
          <w:lang w:val="da-DK"/>
        </w:rPr>
        <w:t>. Se punkt 4.</w:t>
      </w:r>
    </w:p>
    <w:p w:rsidR="004A59D3" w:rsidRDefault="004A59D3" w:rsidP="00330AB6">
      <w:pPr>
        <w:numPr>
          <w:ilvl w:val="12"/>
          <w:numId w:val="0"/>
        </w:numPr>
        <w:ind w:right="11"/>
        <w:rPr>
          <w:lang w:val="da-DK"/>
        </w:rPr>
      </w:pPr>
    </w:p>
    <w:p w:rsidR="00541AEE" w:rsidRPr="00541AEE" w:rsidRDefault="00541AEE" w:rsidP="00541AEE">
      <w:pPr>
        <w:numPr>
          <w:ilvl w:val="12"/>
          <w:numId w:val="0"/>
        </w:numPr>
        <w:ind w:right="11"/>
        <w:rPr>
          <w:szCs w:val="22"/>
          <w:lang w:val="da-DK"/>
        </w:rPr>
      </w:pPr>
      <w:r w:rsidRPr="00541AEE">
        <w:rPr>
          <w:szCs w:val="22"/>
          <w:lang w:val="da-DK"/>
        </w:rPr>
        <w:t xml:space="preserve">Se den nyeste indlægsseddel på </w:t>
      </w:r>
      <w:hyperlink r:id="rId30" w:history="1">
        <w:r w:rsidRPr="00541AEE">
          <w:rPr>
            <w:rStyle w:val="Hyperlink"/>
            <w:szCs w:val="22"/>
            <w:lang w:val="da-DK"/>
          </w:rPr>
          <w:t>www.indlaegsseddel.dk</w:t>
        </w:r>
      </w:hyperlink>
      <w:r w:rsidRPr="00541AEE">
        <w:rPr>
          <w:rStyle w:val="Hyperlink"/>
          <w:szCs w:val="22"/>
          <w:lang w:val="da-DK"/>
        </w:rPr>
        <w:t>.</w:t>
      </w:r>
    </w:p>
    <w:p w:rsidR="00541AEE" w:rsidRDefault="00541AEE" w:rsidP="00330AB6">
      <w:pPr>
        <w:numPr>
          <w:ilvl w:val="12"/>
          <w:numId w:val="0"/>
        </w:numPr>
        <w:ind w:right="11"/>
        <w:rPr>
          <w:lang w:val="da-DK"/>
        </w:rPr>
      </w:pPr>
    </w:p>
    <w:p w:rsidR="004A59D3" w:rsidRDefault="00C465F5">
      <w:pPr>
        <w:ind w:right="-2"/>
        <w:rPr>
          <w:noProof/>
          <w:lang w:val="da-DK"/>
        </w:rPr>
      </w:pPr>
      <w:r>
        <w:rPr>
          <w:b/>
          <w:noProof/>
          <w:lang w:val="da-DK"/>
        </w:rPr>
        <w:t>Oversigt over indlægssedlen</w:t>
      </w:r>
    </w:p>
    <w:p w:rsidR="004A59D3" w:rsidRDefault="004A59D3">
      <w:pPr>
        <w:ind w:left="567" w:right="-29" w:hanging="567"/>
        <w:rPr>
          <w:noProof/>
          <w:lang w:val="da-DK"/>
        </w:rPr>
      </w:pPr>
      <w:r>
        <w:rPr>
          <w:noProof/>
          <w:lang w:val="da-DK"/>
        </w:rPr>
        <w:t>1.</w:t>
      </w:r>
      <w:r>
        <w:rPr>
          <w:noProof/>
          <w:lang w:val="da-DK"/>
        </w:rPr>
        <w:tab/>
      </w:r>
      <w:r w:rsidR="00C465F5">
        <w:rPr>
          <w:noProof/>
          <w:lang w:val="da-DK"/>
        </w:rPr>
        <w:t>Virkning og anvendelse</w:t>
      </w:r>
    </w:p>
    <w:p w:rsidR="004A59D3" w:rsidRDefault="004A59D3">
      <w:pPr>
        <w:ind w:left="567" w:right="-29" w:hanging="567"/>
        <w:rPr>
          <w:noProof/>
          <w:lang w:val="da-DK"/>
        </w:rPr>
      </w:pPr>
      <w:r>
        <w:rPr>
          <w:noProof/>
          <w:lang w:val="da-DK"/>
        </w:rPr>
        <w:t>2.</w:t>
      </w:r>
      <w:r>
        <w:rPr>
          <w:noProof/>
          <w:lang w:val="da-DK"/>
        </w:rPr>
        <w:tab/>
      </w:r>
      <w:r w:rsidR="00C465F5">
        <w:rPr>
          <w:noProof/>
          <w:lang w:val="da-DK"/>
        </w:rPr>
        <w:t>Det skal du vide</w:t>
      </w:r>
      <w:r>
        <w:rPr>
          <w:noProof/>
          <w:lang w:val="da-DK"/>
        </w:rPr>
        <w:t xml:space="preserve">, før du begynder at </w:t>
      </w:r>
      <w:r w:rsidR="00C14C9F">
        <w:rPr>
          <w:noProof/>
          <w:lang w:val="da-DK"/>
        </w:rPr>
        <w:t>bruge</w:t>
      </w:r>
      <w:r>
        <w:rPr>
          <w:noProof/>
          <w:lang w:val="da-DK"/>
        </w:rPr>
        <w:t xml:space="preserve"> Humalog Mix25</w:t>
      </w:r>
    </w:p>
    <w:p w:rsidR="004A59D3" w:rsidRDefault="004A59D3">
      <w:pPr>
        <w:ind w:left="567" w:right="-29" w:hanging="567"/>
        <w:rPr>
          <w:noProof/>
          <w:lang w:val="da-DK"/>
        </w:rPr>
      </w:pPr>
      <w:r>
        <w:rPr>
          <w:noProof/>
          <w:lang w:val="da-DK"/>
        </w:rPr>
        <w:t>3.</w:t>
      </w:r>
      <w:r>
        <w:rPr>
          <w:noProof/>
          <w:lang w:val="da-DK"/>
        </w:rPr>
        <w:tab/>
      </w:r>
      <w:r w:rsidR="00C465F5">
        <w:rPr>
          <w:noProof/>
          <w:lang w:val="da-DK"/>
        </w:rPr>
        <w:t>Sådan skal</w:t>
      </w:r>
      <w:r>
        <w:rPr>
          <w:noProof/>
          <w:lang w:val="da-DK"/>
        </w:rPr>
        <w:t xml:space="preserve"> du </w:t>
      </w:r>
      <w:r w:rsidR="00C14C9F">
        <w:rPr>
          <w:noProof/>
          <w:lang w:val="da-DK"/>
        </w:rPr>
        <w:t>bruge</w:t>
      </w:r>
      <w:r>
        <w:rPr>
          <w:noProof/>
          <w:lang w:val="da-DK"/>
        </w:rPr>
        <w:t xml:space="preserve"> Humalog Mix25</w:t>
      </w:r>
    </w:p>
    <w:p w:rsidR="004A59D3" w:rsidRDefault="004A59D3">
      <w:pPr>
        <w:ind w:left="567" w:right="-29" w:hanging="567"/>
        <w:rPr>
          <w:noProof/>
          <w:lang w:val="da-DK"/>
        </w:rPr>
      </w:pPr>
      <w:r>
        <w:rPr>
          <w:noProof/>
          <w:lang w:val="da-DK"/>
        </w:rPr>
        <w:t>4.</w:t>
      </w:r>
      <w:r>
        <w:rPr>
          <w:noProof/>
          <w:lang w:val="da-DK"/>
        </w:rPr>
        <w:tab/>
      </w:r>
      <w:r w:rsidR="00C465F5">
        <w:rPr>
          <w:noProof/>
          <w:lang w:val="da-DK"/>
        </w:rPr>
        <w:t>B</w:t>
      </w:r>
      <w:r>
        <w:rPr>
          <w:noProof/>
          <w:lang w:val="da-DK"/>
        </w:rPr>
        <w:t xml:space="preserve">ivirkninger </w:t>
      </w:r>
    </w:p>
    <w:p w:rsidR="004A59D3" w:rsidRDefault="004A59D3">
      <w:pPr>
        <w:ind w:left="567" w:right="-29" w:hanging="567"/>
        <w:rPr>
          <w:noProof/>
          <w:lang w:val="da-DK"/>
        </w:rPr>
      </w:pPr>
      <w:r>
        <w:rPr>
          <w:noProof/>
          <w:lang w:val="da-DK"/>
        </w:rPr>
        <w:t>5.</w:t>
      </w:r>
      <w:r>
        <w:rPr>
          <w:noProof/>
          <w:lang w:val="da-DK"/>
        </w:rPr>
        <w:tab/>
      </w:r>
      <w:r w:rsidR="00C465F5">
        <w:rPr>
          <w:noProof/>
          <w:lang w:val="da-DK"/>
        </w:rPr>
        <w:t>O</w:t>
      </w:r>
      <w:r>
        <w:rPr>
          <w:noProof/>
          <w:lang w:val="da-DK"/>
        </w:rPr>
        <w:t>pbevar</w:t>
      </w:r>
      <w:r w:rsidR="00C465F5">
        <w:rPr>
          <w:noProof/>
          <w:lang w:val="da-DK"/>
        </w:rPr>
        <w:t>ing</w:t>
      </w:r>
    </w:p>
    <w:p w:rsidR="004A59D3" w:rsidRDefault="004A59D3">
      <w:pPr>
        <w:ind w:left="567" w:right="-29" w:hanging="567"/>
        <w:rPr>
          <w:noProof/>
          <w:lang w:val="da-DK"/>
        </w:rPr>
      </w:pPr>
      <w:r>
        <w:rPr>
          <w:noProof/>
          <w:lang w:val="da-DK"/>
        </w:rPr>
        <w:t>6.</w:t>
      </w:r>
      <w:r>
        <w:rPr>
          <w:noProof/>
          <w:lang w:val="da-DK"/>
        </w:rPr>
        <w:tab/>
      </w:r>
      <w:r w:rsidR="002F016F">
        <w:rPr>
          <w:noProof/>
          <w:lang w:val="da-DK"/>
        </w:rPr>
        <w:t>Pakningsstørrelser og y</w:t>
      </w:r>
      <w:r>
        <w:rPr>
          <w:noProof/>
          <w:lang w:val="da-DK"/>
        </w:rPr>
        <w:t>derligere oplysninger</w:t>
      </w:r>
    </w:p>
    <w:p w:rsidR="004A59D3" w:rsidRDefault="004A59D3">
      <w:pPr>
        <w:suppressAutoHyphens/>
        <w:rPr>
          <w:noProof/>
          <w:lang w:val="da-DK"/>
        </w:rPr>
      </w:pPr>
    </w:p>
    <w:p w:rsidR="004A59D3" w:rsidRDefault="004A59D3">
      <w:pPr>
        <w:suppressAutoHyphens/>
        <w:rPr>
          <w:noProof/>
          <w:lang w:val="da-DK"/>
        </w:rPr>
      </w:pPr>
    </w:p>
    <w:p w:rsidR="004A59D3" w:rsidRDefault="004A59D3">
      <w:pPr>
        <w:suppressAutoHyphens/>
        <w:ind w:left="567" w:hanging="567"/>
        <w:rPr>
          <w:noProof/>
          <w:lang w:val="da-DK"/>
        </w:rPr>
      </w:pPr>
      <w:r>
        <w:rPr>
          <w:b/>
          <w:noProof/>
          <w:lang w:val="da-DK"/>
        </w:rPr>
        <w:t>1.</w:t>
      </w:r>
      <w:r>
        <w:rPr>
          <w:b/>
          <w:noProof/>
          <w:lang w:val="da-DK"/>
        </w:rPr>
        <w:tab/>
      </w:r>
      <w:r w:rsidR="00913389">
        <w:rPr>
          <w:b/>
          <w:noProof/>
          <w:lang w:val="da-DK"/>
        </w:rPr>
        <w:t>Virkning og anvendelse</w:t>
      </w:r>
    </w:p>
    <w:p w:rsidR="004A59D3" w:rsidRDefault="004A59D3">
      <w:pPr>
        <w:numPr>
          <w:ilvl w:val="12"/>
          <w:numId w:val="0"/>
        </w:numPr>
        <w:ind w:right="11"/>
        <w:jc w:val="center"/>
        <w:rPr>
          <w:lang w:val="da-DK"/>
        </w:rPr>
      </w:pPr>
    </w:p>
    <w:p w:rsidR="004A59D3" w:rsidRDefault="004A59D3">
      <w:pPr>
        <w:numPr>
          <w:ilvl w:val="12"/>
          <w:numId w:val="0"/>
        </w:numPr>
        <w:ind w:right="11"/>
        <w:rPr>
          <w:lang w:val="da-DK"/>
        </w:rPr>
      </w:pPr>
      <w:r>
        <w:rPr>
          <w:lang w:val="da-DK"/>
        </w:rPr>
        <w:t>Humalog Mix25 anvendes til at behandle diabetes. Humalog Mix25 er en færdigblandet suspension. Det aktive stof er insulin lispro. 25% af det insulin lispro, som er i Humalog Mix25, er opløst i vand. Det virker hurtigere end almindelig human insulin, fordi insulinmolekylet er blevet ændret en smule. De resterende 75% insulin lispro i Humalog Mix25 findes uopløst i en væske med protaminsulfat, så det virker i læ</w:t>
      </w:r>
      <w:r w:rsidR="00612B23">
        <w:rPr>
          <w:lang w:val="da-DK"/>
        </w:rPr>
        <w:t>ngere tid.</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 xml:space="preserve">Du får diabetes, hvis din bugspytkirtel ikke producerer tilstrækkeligt insulin til at kontrollere dit blodsukkerniveau. Humalog Mix25 er en erstatning for dit eget insulin og bruges til at kontrollere dit blodsukker på langt sigt. Det virker meget hurtigt og i kortere tid end opløselig </w:t>
      </w:r>
      <w:r w:rsidRPr="00612B23">
        <w:rPr>
          <w:lang w:val="da-DK"/>
        </w:rPr>
        <w:t>insulin.</w:t>
      </w:r>
      <w:r>
        <w:rPr>
          <w:lang w:val="da-DK"/>
        </w:rPr>
        <w:t xml:space="preserve"> Du bør normalt anvende Humalog Mix25 indenfor 15 minu</w:t>
      </w:r>
      <w:r w:rsidR="00612B23">
        <w:rPr>
          <w:lang w:val="da-DK"/>
        </w:rPr>
        <w:t>tter før eller efter et måltid.</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Din læge kan bede dig om at bruge Humalog Mix25 sammen med et længerevirkende insulin. Til hver insulintype hører en separat indlægsseddel med oplysninger om den enkelte insulintype. Du må ikke ændre din insulinbehandling, medmindre din læge beder dig om det. Vær meget forsigtig, hvis du skal ændre insulin.</w:t>
      </w:r>
    </w:p>
    <w:p w:rsidR="004A59D3" w:rsidRDefault="004A59D3">
      <w:pPr>
        <w:numPr>
          <w:ilvl w:val="12"/>
          <w:numId w:val="0"/>
        </w:numPr>
        <w:ind w:right="11"/>
        <w:rPr>
          <w:lang w:val="da-DK"/>
        </w:rPr>
      </w:pPr>
    </w:p>
    <w:p w:rsidR="004A59D3" w:rsidRDefault="004A59D3">
      <w:pPr>
        <w:numPr>
          <w:ilvl w:val="12"/>
          <w:numId w:val="0"/>
        </w:numPr>
        <w:ind w:right="11"/>
        <w:rPr>
          <w:lang w:val="da-DK"/>
        </w:rPr>
      </w:pPr>
    </w:p>
    <w:p w:rsidR="004A59D3" w:rsidRDefault="004A59D3">
      <w:pPr>
        <w:suppressAutoHyphens/>
        <w:ind w:left="567" w:hanging="567"/>
        <w:rPr>
          <w:b/>
          <w:noProof/>
          <w:lang w:val="da-DK"/>
        </w:rPr>
      </w:pPr>
      <w:r>
        <w:rPr>
          <w:b/>
          <w:noProof/>
          <w:lang w:val="da-DK"/>
        </w:rPr>
        <w:t>2.</w:t>
      </w:r>
      <w:r>
        <w:rPr>
          <w:b/>
          <w:noProof/>
          <w:lang w:val="da-DK"/>
        </w:rPr>
        <w:tab/>
      </w:r>
      <w:r w:rsidR="00913389">
        <w:rPr>
          <w:b/>
          <w:noProof/>
          <w:lang w:val="da-DK"/>
        </w:rPr>
        <w:t xml:space="preserve">Det skal du vide, før du begynder at </w:t>
      </w:r>
      <w:r w:rsidR="00637D7E">
        <w:rPr>
          <w:b/>
          <w:noProof/>
          <w:lang w:val="da-DK"/>
        </w:rPr>
        <w:t>bruge</w:t>
      </w:r>
      <w:r w:rsidR="00913389">
        <w:rPr>
          <w:b/>
          <w:noProof/>
          <w:lang w:val="da-DK"/>
        </w:rPr>
        <w:t xml:space="preserve"> Humalog Mix25</w:t>
      </w:r>
    </w:p>
    <w:p w:rsidR="004A59D3" w:rsidRDefault="004A59D3">
      <w:pPr>
        <w:suppressAutoHyphens/>
        <w:ind w:left="567" w:hanging="567"/>
        <w:rPr>
          <w:noProof/>
          <w:lang w:val="da-DK"/>
        </w:rPr>
      </w:pPr>
    </w:p>
    <w:p w:rsidR="004A59D3" w:rsidRDefault="004A0624">
      <w:pPr>
        <w:suppressAutoHyphens/>
        <w:ind w:left="426" w:hanging="426"/>
        <w:rPr>
          <w:noProof/>
          <w:lang w:val="da-DK"/>
        </w:rPr>
      </w:pPr>
      <w:r>
        <w:rPr>
          <w:b/>
          <w:noProof/>
          <w:lang w:val="da-DK"/>
        </w:rPr>
        <w:t>Brug</w:t>
      </w:r>
      <w:r w:rsidR="00743DCD">
        <w:rPr>
          <w:b/>
          <w:noProof/>
          <w:lang w:val="da-DK"/>
        </w:rPr>
        <w:t xml:space="preserve"> </w:t>
      </w:r>
      <w:r w:rsidR="002F016F">
        <w:rPr>
          <w:b/>
          <w:noProof/>
          <w:lang w:val="da-DK"/>
        </w:rPr>
        <w:t xml:space="preserve">IKKE </w:t>
      </w:r>
      <w:r w:rsidR="004A59D3">
        <w:rPr>
          <w:b/>
          <w:noProof/>
          <w:lang w:val="da-DK"/>
        </w:rPr>
        <w:t>Humalog Mix25</w:t>
      </w:r>
    </w:p>
    <w:p w:rsidR="004A59D3" w:rsidRPr="002F016F" w:rsidRDefault="004A59D3">
      <w:pPr>
        <w:suppressAutoHyphens/>
        <w:ind w:left="567" w:hanging="567"/>
        <w:rPr>
          <w:noProof/>
          <w:lang w:val="da-DK"/>
        </w:rPr>
      </w:pPr>
      <w:r>
        <w:rPr>
          <w:noProof/>
          <w:lang w:val="da-DK"/>
        </w:rPr>
        <w:t>-</w:t>
      </w:r>
      <w:r>
        <w:rPr>
          <w:noProof/>
          <w:lang w:val="da-DK"/>
        </w:rPr>
        <w:tab/>
      </w:r>
      <w:r w:rsidRPr="002F016F">
        <w:rPr>
          <w:lang w:val="da-DK"/>
        </w:rPr>
        <w:t>hvis du føler, at du er ved at få</w:t>
      </w:r>
      <w:r>
        <w:rPr>
          <w:b/>
          <w:lang w:val="da-DK"/>
        </w:rPr>
        <w:t xml:space="preserve"> hypoglykæmi </w:t>
      </w:r>
      <w:r w:rsidRPr="002F016F">
        <w:rPr>
          <w:lang w:val="da-DK"/>
        </w:rPr>
        <w:t xml:space="preserve">(lavt blodsukker). Senere i denne indlægsseddel beskrives, hvordan du skal behandle et </w:t>
      </w:r>
      <w:r w:rsidR="00525628" w:rsidRPr="002F016F">
        <w:rPr>
          <w:lang w:val="da-DK"/>
        </w:rPr>
        <w:t>let</w:t>
      </w:r>
      <w:r w:rsidRPr="002F016F">
        <w:rPr>
          <w:lang w:val="da-DK"/>
        </w:rPr>
        <w:t xml:space="preserve"> tilfælde af hypoglykæmi</w:t>
      </w:r>
      <w:r w:rsidR="002F016F">
        <w:rPr>
          <w:lang w:val="da-DK"/>
        </w:rPr>
        <w:t xml:space="preserve"> (se punkt 3: Hvis du har taget for meget Humalog</w:t>
      </w:r>
      <w:r w:rsidR="00FB4D8D">
        <w:rPr>
          <w:lang w:val="da-DK"/>
        </w:rPr>
        <w:t xml:space="preserve"> Mix25</w:t>
      </w:r>
      <w:r w:rsidR="002F016F">
        <w:rPr>
          <w:lang w:val="da-DK"/>
        </w:rPr>
        <w:t>)</w:t>
      </w:r>
      <w:r w:rsidRPr="002F016F">
        <w:rPr>
          <w:lang w:val="da-DK"/>
        </w:rPr>
        <w:t>.</w:t>
      </w:r>
    </w:p>
    <w:p w:rsidR="004A59D3" w:rsidRDefault="004A59D3">
      <w:pPr>
        <w:suppressAutoHyphens/>
        <w:ind w:left="567" w:hanging="567"/>
        <w:rPr>
          <w:noProof/>
          <w:lang w:val="da-DK"/>
        </w:rPr>
      </w:pPr>
      <w:r>
        <w:rPr>
          <w:noProof/>
          <w:lang w:val="da-DK"/>
        </w:rPr>
        <w:t>-</w:t>
      </w:r>
      <w:r>
        <w:rPr>
          <w:noProof/>
          <w:lang w:val="da-DK"/>
        </w:rPr>
        <w:tab/>
        <w:t xml:space="preserve">hvis du er </w:t>
      </w:r>
      <w:r w:rsidRPr="002F016F">
        <w:rPr>
          <w:b/>
          <w:noProof/>
          <w:lang w:val="da-DK"/>
        </w:rPr>
        <w:t>allergisk</w:t>
      </w:r>
      <w:r>
        <w:rPr>
          <w:noProof/>
          <w:lang w:val="da-DK"/>
        </w:rPr>
        <w:t xml:space="preserve"> over for insulin lispro eller et af de øvrige indholdsstoffer i Humalog Mix25</w:t>
      </w:r>
      <w:r w:rsidR="002F016F">
        <w:rPr>
          <w:noProof/>
          <w:lang w:val="da-DK"/>
        </w:rPr>
        <w:t xml:space="preserve"> (angivet i punkt 6)</w:t>
      </w:r>
      <w:r>
        <w:rPr>
          <w:noProof/>
          <w:lang w:val="da-DK"/>
        </w:rPr>
        <w:t>.</w:t>
      </w:r>
    </w:p>
    <w:p w:rsidR="004A59D3" w:rsidRDefault="004A59D3">
      <w:pPr>
        <w:suppressAutoHyphens/>
        <w:ind w:left="567" w:hanging="567"/>
        <w:rPr>
          <w:noProof/>
          <w:lang w:val="da-DK"/>
        </w:rPr>
      </w:pPr>
    </w:p>
    <w:p w:rsidR="004A59D3" w:rsidRDefault="002F016F">
      <w:pPr>
        <w:suppressAutoHyphens/>
        <w:ind w:left="567" w:hanging="567"/>
        <w:rPr>
          <w:noProof/>
          <w:lang w:val="da-DK"/>
        </w:rPr>
      </w:pPr>
      <w:r>
        <w:rPr>
          <w:b/>
          <w:noProof/>
          <w:lang w:val="da-DK"/>
        </w:rPr>
        <w:t>Advarsler og forsigtighedsregler</w:t>
      </w:r>
    </w:p>
    <w:p w:rsidR="00150980" w:rsidRDefault="00150980" w:rsidP="00952325">
      <w:pPr>
        <w:numPr>
          <w:ilvl w:val="0"/>
          <w:numId w:val="81"/>
        </w:numPr>
        <w:tabs>
          <w:tab w:val="left" w:pos="540"/>
        </w:tabs>
        <w:ind w:left="540" w:hanging="540"/>
        <w:rPr>
          <w:lang w:val="da-DK"/>
        </w:rPr>
      </w:pPr>
      <w:r w:rsidRPr="00150980">
        <w:rPr>
          <w:lang w:val="da-DK"/>
        </w:rPr>
        <w:tab/>
        <w:t xml:space="preserve">Kontrollér altid insulinets navn og type på </w:t>
      </w:r>
      <w:r>
        <w:rPr>
          <w:lang w:val="da-DK"/>
        </w:rPr>
        <w:t>æsken</w:t>
      </w:r>
      <w:r w:rsidRPr="00150980">
        <w:rPr>
          <w:lang w:val="da-DK"/>
        </w:rPr>
        <w:t xml:space="preserve"> og hætteglassets etiket, når du får insulinet fra apoteket. Vær opmærksom på, at du får det Humalog Mix25, som din læge har sagt, at du skal bruge.</w:t>
      </w:r>
    </w:p>
    <w:p w:rsidR="004A59D3" w:rsidRDefault="004A59D3" w:rsidP="00952325">
      <w:pPr>
        <w:numPr>
          <w:ilvl w:val="0"/>
          <w:numId w:val="81"/>
        </w:numPr>
        <w:tabs>
          <w:tab w:val="left" w:pos="540"/>
        </w:tabs>
        <w:ind w:left="540" w:hanging="540"/>
        <w:rPr>
          <w:lang w:val="da-DK"/>
        </w:rPr>
      </w:pPr>
      <w:r>
        <w:rPr>
          <w:lang w:val="da-DK"/>
        </w:rPr>
        <w:t>Hvis dit blodsukkerniveau er velkontrolleret med din nuværende insulinbehandling, fornemmer du måske ikke advarselssymptomerne, når dit blodsukker bliver for lavt. Advarselssymptomer beskrives senere i denne</w:t>
      </w:r>
      <w:r w:rsidR="00525628">
        <w:rPr>
          <w:lang w:val="da-DK"/>
        </w:rPr>
        <w:t xml:space="preserve"> indlægsseddel</w:t>
      </w:r>
      <w:r>
        <w:rPr>
          <w:lang w:val="da-DK"/>
        </w:rPr>
        <w:t xml:space="preserve">. Du må derfor grundigt overveje, hvornår du vil lægge dine måltider, hvor ofte du vil dyrke motion og hvor meget. Du skal også holde nøje øje med dit blodsukkerniveau ved ofte at </w:t>
      </w:r>
      <w:r w:rsidR="00F838A7">
        <w:rPr>
          <w:lang w:val="da-DK"/>
        </w:rPr>
        <w:t>måle</w:t>
      </w:r>
      <w:r>
        <w:rPr>
          <w:lang w:val="da-DK"/>
        </w:rPr>
        <w:t xml:space="preserve"> dit blodsukker.</w:t>
      </w:r>
    </w:p>
    <w:p w:rsidR="004A59D3" w:rsidRDefault="004A59D3" w:rsidP="00952325">
      <w:pPr>
        <w:numPr>
          <w:ilvl w:val="0"/>
          <w:numId w:val="81"/>
        </w:numPr>
        <w:tabs>
          <w:tab w:val="left" w:pos="540"/>
        </w:tabs>
        <w:suppressAutoHyphens/>
        <w:ind w:left="540" w:hanging="540"/>
        <w:rPr>
          <w:noProof/>
          <w:lang w:val="da-DK"/>
        </w:rPr>
      </w:pPr>
      <w:r>
        <w:rPr>
          <w:lang w:val="da-DK"/>
        </w:rPr>
        <w:t>Enkelte personer, som har haft hypoglykæmi efter at have skiftet fra animalsk insulin til human insulin har fortalt, at de tidlige advarselssymptomer for human insulin var mindre tydelige eller forskellige fra animalsk insulin. Hvis du ofte har hypoglykæmi eller har svært ved at føle det, bør du tale med din læge om det.</w:t>
      </w:r>
    </w:p>
    <w:p w:rsidR="004A59D3" w:rsidRDefault="004A59D3" w:rsidP="00952325">
      <w:pPr>
        <w:numPr>
          <w:ilvl w:val="0"/>
          <w:numId w:val="81"/>
        </w:numPr>
        <w:tabs>
          <w:tab w:val="left" w:pos="540"/>
        </w:tabs>
        <w:ind w:left="540" w:right="11" w:hanging="540"/>
        <w:rPr>
          <w:lang w:val="da-DK"/>
        </w:rPr>
      </w:pPr>
      <w:r>
        <w:rPr>
          <w:lang w:val="da-DK"/>
        </w:rPr>
        <w:t>Hvis du kan svare JA til et hvilket som helst af nedenstående spørgsmål, skal du fortælle det til din læge, diabetessygeplejerske eller på dit apotek.</w:t>
      </w:r>
    </w:p>
    <w:p w:rsidR="004A59D3" w:rsidRDefault="004A59D3" w:rsidP="005F5EE4">
      <w:pPr>
        <w:numPr>
          <w:ilvl w:val="0"/>
          <w:numId w:val="82"/>
        </w:numPr>
        <w:tabs>
          <w:tab w:val="left" w:pos="1350"/>
        </w:tabs>
        <w:ind w:left="630" w:firstLine="180"/>
        <w:rPr>
          <w:lang w:val="da-DK"/>
        </w:rPr>
      </w:pPr>
      <w:r>
        <w:rPr>
          <w:lang w:val="da-DK"/>
        </w:rPr>
        <w:t>Har du været syg for nylig?</w:t>
      </w:r>
    </w:p>
    <w:p w:rsidR="004A59D3" w:rsidRDefault="004A59D3" w:rsidP="005F5EE4">
      <w:pPr>
        <w:numPr>
          <w:ilvl w:val="0"/>
          <w:numId w:val="82"/>
        </w:numPr>
        <w:tabs>
          <w:tab w:val="left" w:pos="1350"/>
        </w:tabs>
        <w:ind w:left="810" w:firstLine="0"/>
        <w:rPr>
          <w:lang w:val="da-DK"/>
        </w:rPr>
      </w:pPr>
      <w:r>
        <w:rPr>
          <w:lang w:val="da-DK"/>
        </w:rPr>
        <w:t>Har du symptomer fra dine nyrer eller lever?</w:t>
      </w:r>
    </w:p>
    <w:p w:rsidR="004A59D3" w:rsidRDefault="004A59D3" w:rsidP="005F5EE4">
      <w:pPr>
        <w:numPr>
          <w:ilvl w:val="0"/>
          <w:numId w:val="82"/>
        </w:numPr>
        <w:tabs>
          <w:tab w:val="left" w:pos="1350"/>
        </w:tabs>
        <w:ind w:left="630" w:firstLine="180"/>
        <w:rPr>
          <w:lang w:val="da-DK"/>
        </w:rPr>
      </w:pPr>
      <w:r>
        <w:rPr>
          <w:lang w:val="da-DK"/>
        </w:rPr>
        <w:t>Dyrker du mere motion end normalt?</w:t>
      </w:r>
    </w:p>
    <w:p w:rsidR="004A59D3" w:rsidRDefault="004A59D3" w:rsidP="00952325">
      <w:pPr>
        <w:numPr>
          <w:ilvl w:val="0"/>
          <w:numId w:val="81"/>
        </w:numPr>
        <w:tabs>
          <w:tab w:val="left" w:pos="540"/>
        </w:tabs>
        <w:ind w:left="540" w:right="11" w:hanging="540"/>
        <w:rPr>
          <w:lang w:val="da-DK"/>
        </w:rPr>
      </w:pPr>
      <w:r>
        <w:rPr>
          <w:lang w:val="da-DK"/>
        </w:rPr>
        <w:t>Dit insulinbehov kan også ændres, hvis du indtager alkohol.</w:t>
      </w:r>
    </w:p>
    <w:p w:rsidR="004A59D3" w:rsidRDefault="004A59D3" w:rsidP="00952325">
      <w:pPr>
        <w:numPr>
          <w:ilvl w:val="0"/>
          <w:numId w:val="81"/>
        </w:numPr>
        <w:tabs>
          <w:tab w:val="left" w:pos="540"/>
        </w:tabs>
        <w:ind w:left="540" w:right="11" w:hanging="540"/>
        <w:rPr>
          <w:lang w:val="da-DK"/>
        </w:rPr>
      </w:pPr>
      <w:r>
        <w:rPr>
          <w:lang w:val="da-DK"/>
        </w:rPr>
        <w:t xml:space="preserve">Du </w:t>
      </w:r>
      <w:r w:rsidR="000C09F5">
        <w:rPr>
          <w:lang w:val="da-DK"/>
        </w:rPr>
        <w:t>skal</w:t>
      </w:r>
      <w:r>
        <w:rPr>
          <w:lang w:val="da-DK"/>
        </w:rPr>
        <w:t xml:space="preserve"> også fortælle din læge, diabetessygeplejerske eller dit apotek, hvis du planlægger at rejse til udlandet. Tidsforskellen mellem lande kan betyde, at du skal have dine injektioner og måltider på andre tidspunkter, end når du er hjemme.</w:t>
      </w:r>
    </w:p>
    <w:p w:rsidR="000C09F5" w:rsidRDefault="000C09F5" w:rsidP="00952325">
      <w:pPr>
        <w:numPr>
          <w:ilvl w:val="0"/>
          <w:numId w:val="81"/>
        </w:numPr>
        <w:tabs>
          <w:tab w:val="left" w:pos="540"/>
        </w:tabs>
        <w:ind w:left="540" w:right="11" w:hanging="540"/>
        <w:rPr>
          <w:lang w:val="da-DK"/>
        </w:rPr>
      </w:pPr>
      <w:r>
        <w:rPr>
          <w:lang w:val="da-DK"/>
        </w:rPr>
        <w:t xml:space="preserve">Nogle patienter med årelang type 2-diabetes mellitus og hjertesygdom eller tidligere slagtilfælde, og som blev behandlet med pioglitazon og insulin, udviklede hjertesvigt. Fortæl det til din læge hurtigst muligt, hvis du oplever tegn på hjertesvigt, f.eks. hvis du bliver usædvanligt stakåndet eller får hurtig vægtstigning eller </w:t>
      </w:r>
      <w:r w:rsidRPr="00932794">
        <w:rPr>
          <w:lang w:val="da-DK"/>
        </w:rPr>
        <w:t>væskeansamlinger</w:t>
      </w:r>
      <w:r>
        <w:rPr>
          <w:lang w:val="da-DK"/>
        </w:rPr>
        <w:t xml:space="preserve"> (ødemer).</w:t>
      </w:r>
    </w:p>
    <w:p w:rsidR="006B7053" w:rsidRDefault="006B7053" w:rsidP="006B7053">
      <w:pPr>
        <w:numPr>
          <w:ilvl w:val="12"/>
          <w:numId w:val="0"/>
        </w:numPr>
        <w:ind w:left="567" w:right="11" w:hanging="567"/>
        <w:rPr>
          <w:lang w:val="da-DK"/>
        </w:rPr>
      </w:pPr>
    </w:p>
    <w:p w:rsidR="004A59D3" w:rsidRDefault="00743DCD">
      <w:pPr>
        <w:suppressAutoHyphens/>
        <w:rPr>
          <w:b/>
          <w:bCs/>
          <w:noProof/>
          <w:lang w:val="da-DK"/>
        </w:rPr>
      </w:pPr>
      <w:r>
        <w:rPr>
          <w:b/>
          <w:bCs/>
          <w:noProof/>
          <w:lang w:val="da-DK"/>
        </w:rPr>
        <w:t>Brug</w:t>
      </w:r>
      <w:r w:rsidR="004A59D3">
        <w:rPr>
          <w:b/>
          <w:bCs/>
          <w:noProof/>
          <w:lang w:val="da-DK"/>
        </w:rPr>
        <w:t xml:space="preserve"> af anden medicin</w:t>
      </w:r>
      <w:r w:rsidR="002F016F">
        <w:rPr>
          <w:b/>
          <w:bCs/>
          <w:noProof/>
          <w:lang w:val="da-DK"/>
        </w:rPr>
        <w:t xml:space="preserve"> sammen med Humalog Mix25</w:t>
      </w:r>
    </w:p>
    <w:p w:rsidR="00C73A59" w:rsidRDefault="004A59D3">
      <w:pPr>
        <w:suppressAutoHyphens/>
        <w:rPr>
          <w:lang w:val="da-DK"/>
        </w:rPr>
      </w:pPr>
      <w:r>
        <w:rPr>
          <w:lang w:val="da-DK"/>
        </w:rPr>
        <w:t xml:space="preserve">Dit insulinbehov kan ændre sig hvis du </w:t>
      </w:r>
      <w:r w:rsidR="00C73A59">
        <w:rPr>
          <w:lang w:val="da-DK"/>
        </w:rPr>
        <w:t>tager:</w:t>
      </w:r>
      <w:r>
        <w:rPr>
          <w:lang w:val="da-DK"/>
        </w:rPr>
        <w:t xml:space="preserve"> </w:t>
      </w:r>
    </w:p>
    <w:p w:rsidR="00C73A59" w:rsidRDefault="004A59D3" w:rsidP="00C73A59">
      <w:pPr>
        <w:numPr>
          <w:ilvl w:val="0"/>
          <w:numId w:val="103"/>
        </w:numPr>
        <w:suppressAutoHyphens/>
        <w:rPr>
          <w:lang w:val="da-DK"/>
        </w:rPr>
      </w:pPr>
      <w:r>
        <w:rPr>
          <w:lang w:val="da-DK"/>
        </w:rPr>
        <w:t xml:space="preserve">p-piller, </w:t>
      </w:r>
    </w:p>
    <w:p w:rsidR="00C73A59" w:rsidRDefault="004A59D3" w:rsidP="00C73A59">
      <w:pPr>
        <w:numPr>
          <w:ilvl w:val="0"/>
          <w:numId w:val="103"/>
        </w:numPr>
        <w:suppressAutoHyphens/>
        <w:rPr>
          <w:lang w:val="da-DK"/>
        </w:rPr>
      </w:pPr>
      <w:r>
        <w:rPr>
          <w:lang w:val="da-DK"/>
        </w:rPr>
        <w:t xml:space="preserve">steroider, </w:t>
      </w:r>
    </w:p>
    <w:p w:rsidR="00C73A59" w:rsidRDefault="004A59D3" w:rsidP="00C73A59">
      <w:pPr>
        <w:numPr>
          <w:ilvl w:val="0"/>
          <w:numId w:val="103"/>
        </w:numPr>
        <w:suppressAutoHyphens/>
        <w:rPr>
          <w:lang w:val="da-DK"/>
        </w:rPr>
      </w:pPr>
      <w:r>
        <w:rPr>
          <w:lang w:val="da-DK"/>
        </w:rPr>
        <w:t xml:space="preserve">skjoldbruskkirtelhormon, </w:t>
      </w:r>
    </w:p>
    <w:p w:rsidR="00C73A59" w:rsidRDefault="004A59D3" w:rsidP="00C73A59">
      <w:pPr>
        <w:numPr>
          <w:ilvl w:val="0"/>
          <w:numId w:val="103"/>
        </w:numPr>
        <w:suppressAutoHyphens/>
        <w:rPr>
          <w:lang w:val="da-DK"/>
        </w:rPr>
      </w:pPr>
      <w:r>
        <w:rPr>
          <w:lang w:val="da-DK"/>
        </w:rPr>
        <w:t xml:space="preserve">orale antidiabetika, </w:t>
      </w:r>
    </w:p>
    <w:p w:rsidR="00C73A59" w:rsidRDefault="004A59D3" w:rsidP="00C73A59">
      <w:pPr>
        <w:numPr>
          <w:ilvl w:val="0"/>
          <w:numId w:val="103"/>
        </w:numPr>
        <w:suppressAutoHyphens/>
        <w:rPr>
          <w:lang w:val="da-DK"/>
        </w:rPr>
      </w:pPr>
      <w:r>
        <w:rPr>
          <w:lang w:val="da-DK"/>
        </w:rPr>
        <w:t xml:space="preserve">acetylsalicylsyre, </w:t>
      </w:r>
    </w:p>
    <w:p w:rsidR="00C73A59" w:rsidRDefault="004A59D3" w:rsidP="00C73A59">
      <w:pPr>
        <w:numPr>
          <w:ilvl w:val="0"/>
          <w:numId w:val="103"/>
        </w:numPr>
        <w:suppressAutoHyphens/>
        <w:rPr>
          <w:lang w:val="da-DK"/>
        </w:rPr>
      </w:pPr>
      <w:r>
        <w:rPr>
          <w:lang w:val="da-DK"/>
        </w:rPr>
        <w:t xml:space="preserve">sulfapræparater, </w:t>
      </w:r>
    </w:p>
    <w:p w:rsidR="00C73A59" w:rsidRDefault="004A59D3" w:rsidP="00C73A59">
      <w:pPr>
        <w:numPr>
          <w:ilvl w:val="0"/>
          <w:numId w:val="103"/>
        </w:numPr>
        <w:suppressAutoHyphens/>
        <w:rPr>
          <w:lang w:val="da-DK"/>
        </w:rPr>
      </w:pPr>
      <w:r>
        <w:rPr>
          <w:lang w:val="da-DK"/>
        </w:rPr>
        <w:t xml:space="preserve">octreotid, </w:t>
      </w:r>
    </w:p>
    <w:p w:rsidR="00C73A59" w:rsidRPr="00DE0041" w:rsidRDefault="004A59D3" w:rsidP="00C73A59">
      <w:pPr>
        <w:numPr>
          <w:ilvl w:val="0"/>
          <w:numId w:val="103"/>
        </w:numPr>
        <w:suppressAutoHyphens/>
        <w:rPr>
          <w:lang w:val="nb-NO"/>
        </w:rPr>
      </w:pPr>
      <w:r w:rsidRPr="00DE0041">
        <w:rPr>
          <w:lang w:val="nb-NO"/>
        </w:rPr>
        <w:t>beta</w:t>
      </w:r>
      <w:r w:rsidRPr="00DE0041">
        <w:rPr>
          <w:vertAlign w:val="subscript"/>
          <w:lang w:val="nb-NO"/>
        </w:rPr>
        <w:t>2</w:t>
      </w:r>
      <w:r w:rsidRPr="00DE0041">
        <w:rPr>
          <w:lang w:val="nb-NO"/>
        </w:rPr>
        <w:t xml:space="preserve">-stimulerende midler (f.eks. ritodrin, salbutamol eller terbutalin), </w:t>
      </w:r>
    </w:p>
    <w:p w:rsidR="00C73A59" w:rsidRDefault="004A59D3" w:rsidP="00C73A59">
      <w:pPr>
        <w:numPr>
          <w:ilvl w:val="0"/>
          <w:numId w:val="103"/>
        </w:numPr>
        <w:suppressAutoHyphens/>
        <w:rPr>
          <w:lang w:val="da-DK"/>
        </w:rPr>
      </w:pPr>
      <w:r>
        <w:rPr>
          <w:lang w:val="da-DK"/>
        </w:rPr>
        <w:t xml:space="preserve">beta-blokkere, </w:t>
      </w:r>
    </w:p>
    <w:p w:rsidR="00C73A59" w:rsidRDefault="004A59D3" w:rsidP="00C73A59">
      <w:pPr>
        <w:numPr>
          <w:ilvl w:val="0"/>
          <w:numId w:val="103"/>
        </w:numPr>
        <w:suppressAutoHyphens/>
        <w:rPr>
          <w:lang w:val="da-DK"/>
        </w:rPr>
      </w:pPr>
      <w:r>
        <w:rPr>
          <w:lang w:val="da-DK"/>
        </w:rPr>
        <w:t>visse midler mod depression (monoaminooxidasehæmmere</w:t>
      </w:r>
      <w:r w:rsidR="00AE77A6">
        <w:rPr>
          <w:lang w:val="da-DK"/>
        </w:rPr>
        <w:t xml:space="preserve"> eller selektive serotoningenoptagshæmmere</w:t>
      </w:r>
      <w:r w:rsidR="00DD2BDE">
        <w:rPr>
          <w:lang w:val="da-DK"/>
        </w:rPr>
        <w:t xml:space="preserve"> (SSRI)</w:t>
      </w:r>
      <w:r>
        <w:rPr>
          <w:lang w:val="da-DK"/>
        </w:rPr>
        <w:t xml:space="preserve">), </w:t>
      </w:r>
    </w:p>
    <w:p w:rsidR="00C73A59" w:rsidRDefault="004A59D3" w:rsidP="00C73A59">
      <w:pPr>
        <w:numPr>
          <w:ilvl w:val="0"/>
          <w:numId w:val="103"/>
        </w:numPr>
        <w:suppressAutoHyphens/>
        <w:rPr>
          <w:lang w:val="da-DK"/>
        </w:rPr>
      </w:pPr>
      <w:r>
        <w:rPr>
          <w:lang w:val="da-DK"/>
        </w:rPr>
        <w:t>danazol</w:t>
      </w:r>
      <w:r w:rsidR="004E57A7">
        <w:rPr>
          <w:lang w:val="da-DK"/>
        </w:rPr>
        <w:t>,</w:t>
      </w:r>
      <w:r>
        <w:rPr>
          <w:lang w:val="da-DK"/>
        </w:rPr>
        <w:t xml:space="preserve"> </w:t>
      </w:r>
    </w:p>
    <w:p w:rsidR="00C73A59" w:rsidRDefault="004A59D3" w:rsidP="00C73A59">
      <w:pPr>
        <w:numPr>
          <w:ilvl w:val="0"/>
          <w:numId w:val="103"/>
        </w:numPr>
        <w:suppressAutoHyphens/>
        <w:rPr>
          <w:lang w:val="da-DK"/>
        </w:rPr>
      </w:pPr>
      <w:r>
        <w:rPr>
          <w:lang w:val="da-DK"/>
        </w:rPr>
        <w:t>visse ACE-hæmmere (f.eks. captopril og enalapril)</w:t>
      </w:r>
      <w:r w:rsidR="004E57A7">
        <w:rPr>
          <w:lang w:val="da-DK"/>
        </w:rPr>
        <w:t xml:space="preserve"> og </w:t>
      </w:r>
    </w:p>
    <w:p w:rsidR="004A59D3" w:rsidRDefault="00332466" w:rsidP="00C73A59">
      <w:pPr>
        <w:numPr>
          <w:ilvl w:val="0"/>
          <w:numId w:val="103"/>
        </w:numPr>
        <w:suppressAutoHyphens/>
        <w:rPr>
          <w:lang w:val="da-DK"/>
        </w:rPr>
      </w:pPr>
      <w:r>
        <w:rPr>
          <w:lang w:val="da-DK"/>
        </w:rPr>
        <w:t>angiotensin II-receptorblokkere</w:t>
      </w:r>
      <w:r w:rsidR="004A59D3">
        <w:rPr>
          <w:lang w:val="da-DK"/>
        </w:rPr>
        <w:t>.</w:t>
      </w:r>
    </w:p>
    <w:p w:rsidR="004A59D3" w:rsidRDefault="004A59D3">
      <w:pPr>
        <w:suppressAutoHyphens/>
        <w:rPr>
          <w:lang w:val="da-DK"/>
        </w:rPr>
      </w:pPr>
    </w:p>
    <w:p w:rsidR="004A59D3" w:rsidRPr="00C47AED" w:rsidRDefault="008646FF" w:rsidP="00674AF4">
      <w:pPr>
        <w:suppressAutoHyphens/>
        <w:rPr>
          <w:noProof/>
          <w:lang w:val="da-DK"/>
        </w:rPr>
      </w:pPr>
      <w:r>
        <w:rPr>
          <w:noProof/>
          <w:lang w:val="da-DK"/>
        </w:rPr>
        <w:t>Fortæl det altid til lægen eller apotek</w:t>
      </w:r>
      <w:r w:rsidR="00511276">
        <w:rPr>
          <w:noProof/>
          <w:lang w:val="da-DK"/>
        </w:rPr>
        <w:t>spersonal</w:t>
      </w:r>
      <w:r>
        <w:rPr>
          <w:noProof/>
          <w:lang w:val="da-DK"/>
        </w:rPr>
        <w:t>et, hvis du bruger anden medicin</w:t>
      </w:r>
      <w:r w:rsidR="00982877">
        <w:rPr>
          <w:noProof/>
          <w:lang w:val="da-DK"/>
        </w:rPr>
        <w:t xml:space="preserve">, </w:t>
      </w:r>
      <w:r w:rsidR="00982877" w:rsidRPr="00247981">
        <w:rPr>
          <w:szCs w:val="22"/>
          <w:lang w:val="da-DK"/>
        </w:rPr>
        <w:t>for nylig</w:t>
      </w:r>
      <w:r w:rsidR="00982877">
        <w:rPr>
          <w:szCs w:val="22"/>
          <w:lang w:val="da-DK"/>
        </w:rPr>
        <w:t xml:space="preserve"> har brugt anden medicin eller planlægger at bruge anden medicin</w:t>
      </w:r>
      <w:r>
        <w:rPr>
          <w:noProof/>
          <w:lang w:val="da-DK"/>
        </w:rPr>
        <w:t>. Dette gælder også medicin, som ikke er købt på recept</w:t>
      </w:r>
      <w:r w:rsidR="00C47AED">
        <w:rPr>
          <w:noProof/>
          <w:lang w:val="da-DK"/>
        </w:rPr>
        <w:t xml:space="preserve"> </w:t>
      </w:r>
      <w:r w:rsidR="00714454">
        <w:rPr>
          <w:noProof/>
          <w:lang w:val="da-DK"/>
        </w:rPr>
        <w:t>(</w:t>
      </w:r>
      <w:r w:rsidR="00C47AED">
        <w:rPr>
          <w:noProof/>
          <w:lang w:val="da-DK"/>
        </w:rPr>
        <w:t xml:space="preserve">se </w:t>
      </w:r>
      <w:r w:rsidR="00511276">
        <w:rPr>
          <w:noProof/>
          <w:lang w:val="da-DK"/>
        </w:rPr>
        <w:t xml:space="preserve">punkt </w:t>
      </w:r>
      <w:r w:rsidR="00C47AED" w:rsidRPr="00C47AED">
        <w:rPr>
          <w:noProof/>
          <w:lang w:val="da-DK"/>
        </w:rPr>
        <w:t>”</w:t>
      </w:r>
      <w:r w:rsidR="00511276">
        <w:rPr>
          <w:noProof/>
          <w:lang w:val="da-DK"/>
        </w:rPr>
        <w:t>Advarsler og forsigtighedsregler</w:t>
      </w:r>
      <w:r w:rsidR="00C47AED" w:rsidRPr="00C47AED">
        <w:rPr>
          <w:noProof/>
          <w:lang w:val="da-DK"/>
        </w:rPr>
        <w:t>”)</w:t>
      </w:r>
      <w:r w:rsidR="004A59D3" w:rsidRPr="00C47AED">
        <w:rPr>
          <w:noProof/>
          <w:lang w:val="da-DK"/>
        </w:rPr>
        <w:t>.</w:t>
      </w:r>
    </w:p>
    <w:p w:rsidR="004A59D3" w:rsidRPr="00C47AED" w:rsidRDefault="004A59D3">
      <w:pPr>
        <w:suppressAutoHyphens/>
        <w:rPr>
          <w:b/>
          <w:bCs/>
          <w:noProof/>
          <w:lang w:val="da-DK"/>
        </w:rPr>
      </w:pPr>
    </w:p>
    <w:p w:rsidR="004A59D3" w:rsidRDefault="004A59D3">
      <w:pPr>
        <w:rPr>
          <w:noProof/>
          <w:lang w:val="da-DK"/>
        </w:rPr>
      </w:pPr>
      <w:r>
        <w:rPr>
          <w:b/>
          <w:noProof/>
          <w:lang w:val="da-DK"/>
        </w:rPr>
        <w:t>Graviditet</w:t>
      </w:r>
      <w:r w:rsidR="00D93898">
        <w:rPr>
          <w:b/>
          <w:noProof/>
          <w:lang w:val="da-DK"/>
        </w:rPr>
        <w:t xml:space="preserve"> og amning</w:t>
      </w:r>
    </w:p>
    <w:p w:rsidR="00511276" w:rsidRPr="00B563BE" w:rsidRDefault="00511276" w:rsidP="00511276">
      <w:pPr>
        <w:suppressAutoHyphens/>
        <w:rPr>
          <w:lang w:val="da-DK"/>
        </w:rPr>
      </w:pPr>
      <w:r w:rsidRPr="00280BFA">
        <w:rPr>
          <w:lang w:val="da-DK"/>
        </w:rPr>
        <w:t>Hvis</w:t>
      </w:r>
      <w:r>
        <w:rPr>
          <w:lang w:val="da-DK"/>
        </w:rPr>
        <w:t xml:space="preserve"> </w:t>
      </w:r>
      <w:r w:rsidRPr="00280BFA">
        <w:rPr>
          <w:lang w:val="da-DK"/>
        </w:rPr>
        <w:t>du er gravid eller ammer, har mistanke om, at</w:t>
      </w:r>
      <w:r>
        <w:rPr>
          <w:lang w:val="da-DK"/>
        </w:rPr>
        <w:t xml:space="preserve"> </w:t>
      </w:r>
      <w:r w:rsidRPr="00280BFA">
        <w:rPr>
          <w:lang w:val="da-DK"/>
        </w:rPr>
        <w:t>du er gravid, eller planlægger at blive gravid, skal du spørge din læge</w:t>
      </w:r>
      <w:r>
        <w:rPr>
          <w:lang w:val="da-DK"/>
        </w:rPr>
        <w:t xml:space="preserve"> </w:t>
      </w:r>
      <w:r w:rsidRPr="00280BFA">
        <w:rPr>
          <w:lang w:val="da-DK"/>
        </w:rPr>
        <w:t>eller</w:t>
      </w:r>
      <w:r w:rsidRPr="00280BFA">
        <w:rPr>
          <w:noProof/>
          <w:szCs w:val="24"/>
          <w:lang w:val="da-DK"/>
        </w:rPr>
        <w:t xml:space="preserve"> apotekspersonalet</w:t>
      </w:r>
      <w:r w:rsidRPr="00280BFA">
        <w:rPr>
          <w:lang w:val="da-DK"/>
        </w:rPr>
        <w:t xml:space="preserve"> til råds, før du</w:t>
      </w:r>
      <w:r>
        <w:rPr>
          <w:lang w:val="da-DK"/>
        </w:rPr>
        <w:t xml:space="preserve"> </w:t>
      </w:r>
      <w:r w:rsidRPr="00280BFA">
        <w:rPr>
          <w:lang w:val="da-DK"/>
        </w:rPr>
        <w:t>tager</w:t>
      </w:r>
      <w:r>
        <w:rPr>
          <w:lang w:val="da-DK"/>
        </w:rPr>
        <w:t xml:space="preserve"> </w:t>
      </w:r>
      <w:r w:rsidRPr="00280BFA">
        <w:rPr>
          <w:lang w:val="da-DK"/>
        </w:rPr>
        <w:t>dette lægemidde</w:t>
      </w:r>
      <w:r>
        <w:rPr>
          <w:lang w:val="da-DK"/>
        </w:rPr>
        <w:t>l.</w:t>
      </w:r>
    </w:p>
    <w:p w:rsidR="00511276" w:rsidRDefault="00511276" w:rsidP="00511276">
      <w:pPr>
        <w:rPr>
          <w:lang w:val="da-DK"/>
        </w:rPr>
      </w:pPr>
      <w:r>
        <w:rPr>
          <w:lang w:val="da-DK"/>
        </w:rPr>
        <w:t xml:space="preserve"> </w:t>
      </w:r>
    </w:p>
    <w:p w:rsidR="004A59D3" w:rsidRDefault="004A59D3">
      <w:pPr>
        <w:rPr>
          <w:noProof/>
          <w:lang w:val="da-DK"/>
        </w:rPr>
      </w:pPr>
      <w:r>
        <w:rPr>
          <w:lang w:val="da-DK"/>
        </w:rPr>
        <w:t xml:space="preserve">Dit insulinbehov </w:t>
      </w:r>
      <w:r w:rsidR="00511276">
        <w:rPr>
          <w:lang w:val="da-DK"/>
        </w:rPr>
        <w:t xml:space="preserve">vil sædvanligvis </w:t>
      </w:r>
      <w:r>
        <w:rPr>
          <w:lang w:val="da-DK"/>
        </w:rPr>
        <w:t>nedsættes under de første 3 måneder af graviditeten og øges under de resterende 6 måneder af graviditeten. Hvis du ammer, kan det være nødvendigt at justere din insulindosis eller din kost.</w:t>
      </w:r>
    </w:p>
    <w:p w:rsidR="00743DCD" w:rsidRDefault="00743DCD">
      <w:pPr>
        <w:suppressAutoHyphens/>
        <w:rPr>
          <w:b/>
          <w:noProof/>
          <w:lang w:val="da-DK"/>
        </w:rPr>
      </w:pPr>
    </w:p>
    <w:p w:rsidR="004A59D3" w:rsidRDefault="00AC6392">
      <w:pPr>
        <w:suppressAutoHyphens/>
        <w:rPr>
          <w:b/>
          <w:noProof/>
          <w:lang w:val="da-DK"/>
        </w:rPr>
      </w:pPr>
      <w:r>
        <w:rPr>
          <w:b/>
          <w:noProof/>
          <w:lang w:val="da-DK"/>
        </w:rPr>
        <w:t>Trafik- og arbejdssikkerhed</w:t>
      </w:r>
    </w:p>
    <w:p w:rsidR="004A59D3" w:rsidRDefault="004A59D3">
      <w:pPr>
        <w:numPr>
          <w:ilvl w:val="12"/>
          <w:numId w:val="0"/>
        </w:numPr>
        <w:rPr>
          <w:lang w:val="da-DK"/>
        </w:rPr>
      </w:pPr>
      <w:r>
        <w:rPr>
          <w:lang w:val="da-DK"/>
        </w:rPr>
        <w:t>Din koncentrations- og reaktionsevne kan være nedsat, hvis du har hypoglykæmi (lavt blodsukker). Vær opmærksom på dette i alle situationer, hvor du kan bringe dig selv eller andre i fare (f.eks. ved bilkørsel eller ved betjening af maskiner). Du bør drøfte med din læge om bilkørsel er tilrådeligt, hvis du har:</w:t>
      </w:r>
    </w:p>
    <w:p w:rsidR="004A59D3" w:rsidRDefault="004A59D3">
      <w:pPr>
        <w:numPr>
          <w:ilvl w:val="0"/>
          <w:numId w:val="4"/>
        </w:numPr>
        <w:ind w:left="567" w:hanging="567"/>
        <w:rPr>
          <w:lang w:val="da-DK"/>
        </w:rPr>
      </w:pPr>
      <w:r>
        <w:rPr>
          <w:lang w:val="da-DK"/>
        </w:rPr>
        <w:t>hyppige tilfælde af hypoglykæmi</w:t>
      </w:r>
    </w:p>
    <w:p w:rsidR="004A59D3" w:rsidRDefault="004A59D3">
      <w:pPr>
        <w:numPr>
          <w:ilvl w:val="0"/>
          <w:numId w:val="4"/>
        </w:numPr>
        <w:ind w:left="567" w:hanging="567"/>
        <w:rPr>
          <w:lang w:val="da-DK"/>
        </w:rPr>
      </w:pPr>
      <w:r>
        <w:rPr>
          <w:lang w:val="da-DK"/>
        </w:rPr>
        <w:t>nedsat eller manglende evne til at mærke advarselstegn på hypoglykæmi</w:t>
      </w:r>
    </w:p>
    <w:p w:rsidR="004A59D3" w:rsidRDefault="004A59D3">
      <w:pPr>
        <w:numPr>
          <w:ilvl w:val="12"/>
          <w:numId w:val="0"/>
        </w:numPr>
        <w:ind w:right="11"/>
        <w:rPr>
          <w:lang w:val="da-DK"/>
        </w:rPr>
      </w:pPr>
    </w:p>
    <w:p w:rsidR="00FC55EC" w:rsidRDefault="00FC55EC" w:rsidP="00FC55EC">
      <w:pPr>
        <w:numPr>
          <w:ilvl w:val="12"/>
          <w:numId w:val="0"/>
        </w:numPr>
        <w:ind w:right="11"/>
        <w:rPr>
          <w:b/>
          <w:lang w:val="da-DK"/>
        </w:rPr>
      </w:pPr>
      <w:r w:rsidRPr="00976263">
        <w:rPr>
          <w:b/>
          <w:lang w:val="da-DK"/>
        </w:rPr>
        <w:t>Humalog</w:t>
      </w:r>
      <w:r w:rsidR="008F376B">
        <w:rPr>
          <w:b/>
          <w:lang w:val="da-DK"/>
        </w:rPr>
        <w:t xml:space="preserve"> Mix25</w:t>
      </w:r>
      <w:r w:rsidR="008130F7">
        <w:rPr>
          <w:b/>
          <w:lang w:val="da-DK"/>
        </w:rPr>
        <w:t xml:space="preserve"> indeholder natrium</w:t>
      </w:r>
    </w:p>
    <w:p w:rsidR="00FC55EC" w:rsidRDefault="00FC55EC" w:rsidP="00FC55EC">
      <w:pPr>
        <w:rPr>
          <w:lang w:val="da-DK"/>
        </w:rPr>
      </w:pPr>
      <w:r w:rsidRPr="00C94FD8">
        <w:rPr>
          <w:szCs w:val="22"/>
          <w:lang w:val="da-DK"/>
        </w:rPr>
        <w:t>Dette lægemiddel indeholder mindre end 1 mmol</w:t>
      </w:r>
      <w:r w:rsidR="003F1C82">
        <w:rPr>
          <w:szCs w:val="22"/>
          <w:lang w:val="da-DK"/>
        </w:rPr>
        <w:t xml:space="preserve"> (23 mg)</w:t>
      </w:r>
      <w:r w:rsidRPr="00C94FD8">
        <w:rPr>
          <w:szCs w:val="22"/>
          <w:lang w:val="da-DK"/>
        </w:rPr>
        <w:t xml:space="preserve"> natrium pr. dosis, dv</w:t>
      </w:r>
      <w:r w:rsidR="001424B2">
        <w:rPr>
          <w:szCs w:val="22"/>
          <w:lang w:val="da-DK"/>
        </w:rPr>
        <w:t>s. det er i det væsentlige</w:t>
      </w:r>
      <w:r>
        <w:rPr>
          <w:szCs w:val="22"/>
          <w:lang w:val="da-DK"/>
        </w:rPr>
        <w:t xml:space="preserve"> natriumfrit</w:t>
      </w:r>
      <w:r>
        <w:rPr>
          <w:lang w:val="da-DK"/>
        </w:rPr>
        <w:t>.</w:t>
      </w:r>
    </w:p>
    <w:p w:rsidR="004A59D3" w:rsidRDefault="004A59D3">
      <w:pPr>
        <w:numPr>
          <w:ilvl w:val="12"/>
          <w:numId w:val="0"/>
        </w:numPr>
        <w:ind w:right="11"/>
        <w:rPr>
          <w:lang w:val="da-DK"/>
        </w:rPr>
      </w:pPr>
    </w:p>
    <w:p w:rsidR="00FC55EC" w:rsidRDefault="00FC55EC">
      <w:pPr>
        <w:numPr>
          <w:ilvl w:val="12"/>
          <w:numId w:val="0"/>
        </w:numPr>
        <w:ind w:right="11"/>
        <w:rPr>
          <w:lang w:val="da-DK"/>
        </w:rPr>
      </w:pPr>
    </w:p>
    <w:p w:rsidR="004A59D3" w:rsidRDefault="004A59D3">
      <w:pPr>
        <w:suppressAutoHyphens/>
        <w:ind w:left="567" w:hanging="567"/>
        <w:rPr>
          <w:noProof/>
          <w:lang w:val="da-DK"/>
        </w:rPr>
      </w:pPr>
      <w:r>
        <w:rPr>
          <w:b/>
          <w:noProof/>
          <w:lang w:val="da-DK"/>
        </w:rPr>
        <w:t>3.</w:t>
      </w:r>
      <w:r>
        <w:rPr>
          <w:b/>
          <w:noProof/>
          <w:lang w:val="da-DK"/>
        </w:rPr>
        <w:tab/>
      </w:r>
      <w:r w:rsidR="00913389">
        <w:rPr>
          <w:b/>
          <w:noProof/>
          <w:lang w:val="da-DK"/>
        </w:rPr>
        <w:t xml:space="preserve">Sådan skal du </w:t>
      </w:r>
      <w:r w:rsidR="006F2BCC">
        <w:rPr>
          <w:b/>
          <w:noProof/>
          <w:lang w:val="da-DK"/>
        </w:rPr>
        <w:t>bruge</w:t>
      </w:r>
      <w:r w:rsidR="00913389">
        <w:rPr>
          <w:b/>
          <w:noProof/>
          <w:lang w:val="da-DK"/>
        </w:rPr>
        <w:t xml:space="preserve"> Humalog Mix25</w:t>
      </w:r>
    </w:p>
    <w:p w:rsidR="004A59D3" w:rsidRDefault="004A59D3">
      <w:pPr>
        <w:rPr>
          <w:noProof/>
          <w:lang w:val="da-DK"/>
        </w:rPr>
      </w:pPr>
    </w:p>
    <w:p w:rsidR="004A59D3" w:rsidRDefault="00266995">
      <w:pPr>
        <w:rPr>
          <w:noProof/>
          <w:lang w:val="da-DK"/>
        </w:rPr>
      </w:pPr>
      <w:r>
        <w:rPr>
          <w:noProof/>
          <w:lang w:val="da-DK"/>
        </w:rPr>
        <w:t>Brug</w:t>
      </w:r>
      <w:r w:rsidR="005B1476">
        <w:rPr>
          <w:noProof/>
          <w:lang w:val="da-DK"/>
        </w:rPr>
        <w:t xml:space="preserve"> altid </w:t>
      </w:r>
      <w:r w:rsidR="00982877">
        <w:rPr>
          <w:noProof/>
          <w:lang w:val="da-DK"/>
        </w:rPr>
        <w:t>lægemidlet</w:t>
      </w:r>
      <w:r w:rsidR="005B1476">
        <w:rPr>
          <w:noProof/>
          <w:lang w:val="da-DK"/>
        </w:rPr>
        <w:t xml:space="preserve"> nøjagtigt efter lægens anvisning. Er du i tvivl, så spørg lægen eller apotek</w:t>
      </w:r>
      <w:r w:rsidR="00511276">
        <w:rPr>
          <w:noProof/>
          <w:lang w:val="da-DK"/>
        </w:rPr>
        <w:t>spersonal</w:t>
      </w:r>
      <w:r w:rsidR="005B1476">
        <w:rPr>
          <w:noProof/>
          <w:lang w:val="da-DK"/>
        </w:rPr>
        <w:t>et</w:t>
      </w:r>
      <w:r w:rsidR="004A59D3">
        <w:rPr>
          <w:noProof/>
          <w:lang w:val="da-DK"/>
        </w:rPr>
        <w:t>.</w:t>
      </w:r>
    </w:p>
    <w:p w:rsidR="00937E60" w:rsidRDefault="00937E60">
      <w:pPr>
        <w:rPr>
          <w:noProof/>
          <w:lang w:val="da-DK"/>
        </w:rPr>
      </w:pPr>
    </w:p>
    <w:p w:rsidR="004A59D3" w:rsidRDefault="004A59D3" w:rsidP="00937E60">
      <w:pPr>
        <w:numPr>
          <w:ilvl w:val="12"/>
          <w:numId w:val="0"/>
        </w:numPr>
        <w:ind w:right="11"/>
        <w:rPr>
          <w:b/>
          <w:lang w:val="da-DK"/>
        </w:rPr>
      </w:pPr>
      <w:r>
        <w:rPr>
          <w:b/>
          <w:lang w:val="da-DK"/>
        </w:rPr>
        <w:t>Dos</w:t>
      </w:r>
      <w:r w:rsidR="00150980">
        <w:rPr>
          <w:b/>
          <w:lang w:val="da-DK"/>
        </w:rPr>
        <w:t>is</w:t>
      </w:r>
    </w:p>
    <w:p w:rsidR="004A59D3" w:rsidRDefault="004A59D3" w:rsidP="00330AB6">
      <w:pPr>
        <w:numPr>
          <w:ilvl w:val="0"/>
          <w:numId w:val="159"/>
        </w:numPr>
        <w:rPr>
          <w:lang w:val="da-DK"/>
        </w:rPr>
      </w:pPr>
      <w:r>
        <w:rPr>
          <w:lang w:val="da-DK"/>
        </w:rPr>
        <w:t>Du bør normalt injicere Humalog Mix25 indenfor 15 minutter før et måltid. Hvis det er nødvendigt, kan du injicere Humalog Mix25 lige efter et måltid. Din læge har fortalt dig præcist, hvor meget du skal bruge, hvornår du skal bruge det og hvor ofte. Lægens instruktioner gælder kun for dig. Følg dem nøjagtigt og besøg dit diabetesambulatorium regelmæssigt.</w:t>
      </w:r>
    </w:p>
    <w:p w:rsidR="004A59D3" w:rsidRDefault="004A59D3" w:rsidP="0057493F">
      <w:pPr>
        <w:numPr>
          <w:ilvl w:val="0"/>
          <w:numId w:val="75"/>
        </w:numPr>
        <w:ind w:left="426" w:hanging="426"/>
        <w:rPr>
          <w:lang w:val="da-DK"/>
        </w:rPr>
      </w:pPr>
      <w:r>
        <w:rPr>
          <w:lang w:val="da-DK"/>
        </w:rPr>
        <w:t>Hvis du ændrer insulintype (f.eks. fra human eller animalsk insulin til et Humalog produkt), skal du måske tage mere eller mindre insulin end før. Dette gælder måske kun den første injektion eller kan være en gradvis ændring over flere uger eller måneder.</w:t>
      </w:r>
    </w:p>
    <w:p w:rsidR="004A59D3" w:rsidRDefault="004A59D3" w:rsidP="00330AB6">
      <w:pPr>
        <w:numPr>
          <w:ilvl w:val="0"/>
          <w:numId w:val="159"/>
        </w:numPr>
        <w:rPr>
          <w:lang w:val="da-DK"/>
        </w:rPr>
      </w:pPr>
      <w:r>
        <w:rPr>
          <w:lang w:val="da-DK"/>
        </w:rPr>
        <w:t>Injicer Humalog Mix25 under huden. Du bør ikke injicere Humalog Mix25 på anden måde. Du må under ingen omstændigheder injicere Humalog Mix25 i en blodåre.</w:t>
      </w:r>
    </w:p>
    <w:p w:rsidR="004A59D3" w:rsidRDefault="004A59D3">
      <w:pPr>
        <w:numPr>
          <w:ilvl w:val="12"/>
          <w:numId w:val="0"/>
        </w:numPr>
        <w:rPr>
          <w:lang w:val="da-DK"/>
        </w:rPr>
      </w:pPr>
    </w:p>
    <w:p w:rsidR="004A59D3" w:rsidRDefault="004A59D3">
      <w:pPr>
        <w:numPr>
          <w:ilvl w:val="12"/>
          <w:numId w:val="0"/>
        </w:numPr>
        <w:rPr>
          <w:lang w:val="da-DK"/>
        </w:rPr>
      </w:pPr>
      <w:r>
        <w:rPr>
          <w:b/>
          <w:lang w:val="da-DK"/>
        </w:rPr>
        <w:t>Klargøring af Humalog Mix25</w:t>
      </w:r>
    </w:p>
    <w:p w:rsidR="004A59D3" w:rsidRDefault="004A59D3" w:rsidP="00330AB6">
      <w:pPr>
        <w:numPr>
          <w:ilvl w:val="0"/>
          <w:numId w:val="159"/>
        </w:numPr>
        <w:rPr>
          <w:lang w:val="da-DK"/>
        </w:rPr>
      </w:pPr>
      <w:r>
        <w:rPr>
          <w:lang w:val="da-DK"/>
        </w:rPr>
        <w:t>Du bør rulle hætteglas med Humalog Mix25 mellem håndfladerne før brug for at opblande insulinet. Insulinet skal være ensartet uklart eller mælkehvidt. Du må ikke ryste hætteglasset kraftigt, da det kan medføre, at indholdet skummer. Dette kan påvirke den korrekte afmåling af dosis. Du bør jævnligt kontrollere hætteglassene, og du bør ikke bruge dem, hvis de indeholder klumper, eller hvis faste hvide partikler, der ligner rimfrost, har sat sig fast på bunden eller på siden af hætteglasset. Kontrollér dette før hver injektion.</w:t>
      </w:r>
    </w:p>
    <w:p w:rsidR="004A59D3" w:rsidRDefault="004A59D3">
      <w:pPr>
        <w:numPr>
          <w:ilvl w:val="12"/>
          <w:numId w:val="0"/>
        </w:numPr>
        <w:rPr>
          <w:lang w:val="da-DK"/>
        </w:rPr>
      </w:pPr>
    </w:p>
    <w:p w:rsidR="004A59D3" w:rsidRDefault="004A59D3">
      <w:pPr>
        <w:numPr>
          <w:ilvl w:val="12"/>
          <w:numId w:val="0"/>
        </w:numPr>
        <w:rPr>
          <w:b/>
          <w:lang w:val="da-DK"/>
        </w:rPr>
      </w:pPr>
      <w:r>
        <w:rPr>
          <w:b/>
          <w:lang w:val="da-DK"/>
        </w:rPr>
        <w:t>Injektion af Humalog Mix25</w:t>
      </w:r>
    </w:p>
    <w:p w:rsidR="004A59D3" w:rsidRDefault="004A59D3" w:rsidP="00330AB6">
      <w:pPr>
        <w:numPr>
          <w:ilvl w:val="0"/>
          <w:numId w:val="158"/>
        </w:numPr>
        <w:rPr>
          <w:lang w:val="da-DK"/>
        </w:rPr>
      </w:pPr>
      <w:r>
        <w:rPr>
          <w:lang w:val="da-DK"/>
        </w:rPr>
        <w:t>Vask hænderne.</w:t>
      </w:r>
    </w:p>
    <w:p w:rsidR="004A59D3" w:rsidRDefault="004A59D3" w:rsidP="00330AB6">
      <w:pPr>
        <w:numPr>
          <w:ilvl w:val="0"/>
          <w:numId w:val="158"/>
        </w:numPr>
        <w:rPr>
          <w:lang w:val="da-DK"/>
        </w:rPr>
      </w:pPr>
      <w:r>
        <w:rPr>
          <w:lang w:val="da-DK"/>
        </w:rPr>
        <w:t>Rens huden som anvist før du foretager en injektion. Rens gummimembranen på hætteglasset, men fjern den ikke.</w:t>
      </w:r>
    </w:p>
    <w:p w:rsidR="004A59D3" w:rsidRDefault="004A59D3" w:rsidP="00330AB6">
      <w:pPr>
        <w:numPr>
          <w:ilvl w:val="0"/>
          <w:numId w:val="158"/>
        </w:numPr>
        <w:rPr>
          <w:lang w:val="da-DK"/>
        </w:rPr>
      </w:pPr>
      <w:r>
        <w:rPr>
          <w:lang w:val="da-DK"/>
        </w:rPr>
        <w:t xml:space="preserve">Brug en ren, steril sprøjte og </w:t>
      </w:r>
      <w:r w:rsidR="00760AEE">
        <w:rPr>
          <w:lang w:val="da-DK"/>
        </w:rPr>
        <w:t>kanyle</w:t>
      </w:r>
      <w:r>
        <w:rPr>
          <w:lang w:val="da-DK"/>
        </w:rPr>
        <w:t xml:space="preserve"> til at stikke gennem gummimembranen og træk den ønskede dosis Humalog Mix25 op i sprøjten. Din læge eller dit diabetesambulatorium vil fortælle dig, hvordan du skal gøre dette. </w:t>
      </w:r>
      <w:r>
        <w:rPr>
          <w:b/>
          <w:lang w:val="da-DK"/>
        </w:rPr>
        <w:t xml:space="preserve">Del ikke dine </w:t>
      </w:r>
      <w:r w:rsidR="00760AEE">
        <w:rPr>
          <w:b/>
          <w:lang w:val="da-DK"/>
        </w:rPr>
        <w:t>kanyle</w:t>
      </w:r>
      <w:r w:rsidR="001E18D9">
        <w:rPr>
          <w:b/>
          <w:lang w:val="da-DK"/>
        </w:rPr>
        <w:t>r</w:t>
      </w:r>
      <w:r>
        <w:rPr>
          <w:b/>
          <w:lang w:val="da-DK"/>
        </w:rPr>
        <w:t xml:space="preserve"> og sprøjter med andre</w:t>
      </w:r>
      <w:r>
        <w:rPr>
          <w:lang w:val="da-DK"/>
        </w:rPr>
        <w:t>.</w:t>
      </w:r>
    </w:p>
    <w:p w:rsidR="004A59D3" w:rsidRDefault="004A59D3" w:rsidP="00330AB6">
      <w:pPr>
        <w:numPr>
          <w:ilvl w:val="0"/>
          <w:numId w:val="158"/>
        </w:numPr>
        <w:rPr>
          <w:lang w:val="da-DK"/>
        </w:rPr>
      </w:pPr>
      <w:r>
        <w:rPr>
          <w:lang w:val="da-DK"/>
        </w:rPr>
        <w:t xml:space="preserve">Injicér Humalog Mix25 under huden, som du er blevet instrueret. Injicér ikke direkte i en blodåre. Efter injektionen skal du lade </w:t>
      </w:r>
      <w:r w:rsidR="00F359CE">
        <w:rPr>
          <w:lang w:val="da-DK"/>
        </w:rPr>
        <w:t>kanylen</w:t>
      </w:r>
      <w:r>
        <w:rPr>
          <w:lang w:val="da-DK"/>
        </w:rPr>
        <w:t xml:space="preserve"> blive i huden i 5 sekunder for at være sikker på, at du har fået hele din dosis. Gnid ikke på indstiksstedet. Vær opmærksom på</w:t>
      </w:r>
      <w:r w:rsidR="001C7D65">
        <w:rPr>
          <w:lang w:val="da-DK"/>
        </w:rPr>
        <w:t>,</w:t>
      </w:r>
      <w:r>
        <w:rPr>
          <w:lang w:val="da-DK"/>
        </w:rPr>
        <w:t xml:space="preserve"> at injicere Humalog Mix25 mindst 1 cm fra forrige indstikssted og at skifte indstikssted mellem hver injektion, som du er blevet instrueret.</w:t>
      </w:r>
    </w:p>
    <w:p w:rsidR="004A59D3" w:rsidRDefault="004A59D3">
      <w:pPr>
        <w:numPr>
          <w:ilvl w:val="12"/>
          <w:numId w:val="0"/>
        </w:numPr>
        <w:ind w:left="567" w:right="11" w:hanging="567"/>
        <w:rPr>
          <w:lang w:val="da-DK"/>
        </w:rPr>
      </w:pPr>
    </w:p>
    <w:p w:rsidR="004A59D3" w:rsidRPr="0057493F" w:rsidRDefault="004A59D3" w:rsidP="0057493F">
      <w:pPr>
        <w:suppressAutoHyphens/>
        <w:rPr>
          <w:b/>
          <w:bCs/>
          <w:szCs w:val="22"/>
          <w:lang w:val="da-DK"/>
        </w:rPr>
      </w:pPr>
      <w:r>
        <w:rPr>
          <w:b/>
          <w:noProof/>
          <w:lang w:val="da-DK"/>
        </w:rPr>
        <w:t xml:space="preserve">Hvis du </w:t>
      </w:r>
      <w:r w:rsidR="00743DCD">
        <w:rPr>
          <w:b/>
          <w:noProof/>
          <w:lang w:val="da-DK"/>
        </w:rPr>
        <w:t xml:space="preserve">har </w:t>
      </w:r>
      <w:r>
        <w:rPr>
          <w:b/>
          <w:noProof/>
          <w:lang w:val="da-DK"/>
        </w:rPr>
        <w:t>tage</w:t>
      </w:r>
      <w:r w:rsidR="00743DCD">
        <w:rPr>
          <w:b/>
          <w:noProof/>
          <w:lang w:val="da-DK"/>
        </w:rPr>
        <w:t>t for meget</w:t>
      </w:r>
      <w:r>
        <w:rPr>
          <w:b/>
          <w:noProof/>
          <w:lang w:val="da-DK"/>
        </w:rPr>
        <w:t xml:space="preserve"> Humalog Mix25</w:t>
      </w:r>
      <w:r w:rsidR="00150980">
        <w:rPr>
          <w:b/>
          <w:noProof/>
          <w:lang w:val="da-DK"/>
        </w:rPr>
        <w:t xml:space="preserve"> </w:t>
      </w:r>
    </w:p>
    <w:p w:rsidR="00FC55EC" w:rsidRDefault="004A59D3">
      <w:pPr>
        <w:numPr>
          <w:ilvl w:val="12"/>
          <w:numId w:val="0"/>
        </w:numPr>
        <w:rPr>
          <w:lang w:val="da-DK"/>
        </w:rPr>
      </w:pPr>
      <w:r>
        <w:rPr>
          <w:noProof/>
          <w:lang w:val="da-DK"/>
        </w:rPr>
        <w:t>Hvis du tager mere Humalog Mix25 end du bør</w:t>
      </w:r>
      <w:r w:rsidR="008130F7" w:rsidRPr="0057493F">
        <w:rPr>
          <w:lang w:val="da-DK"/>
        </w:rPr>
        <w:t xml:space="preserve"> </w:t>
      </w:r>
      <w:r w:rsidR="008130F7" w:rsidRPr="008130F7">
        <w:rPr>
          <w:noProof/>
          <w:lang w:val="da-DK"/>
        </w:rPr>
        <w:t>eller er usikker på, hvor meget du har injiceret</w:t>
      </w:r>
      <w:r>
        <w:rPr>
          <w:noProof/>
          <w:lang w:val="da-DK"/>
        </w:rPr>
        <w:t>, kan det ske</w:t>
      </w:r>
      <w:r w:rsidR="001E6A02">
        <w:rPr>
          <w:noProof/>
          <w:lang w:val="da-DK"/>
        </w:rPr>
        <w:t>,</w:t>
      </w:r>
      <w:r>
        <w:rPr>
          <w:noProof/>
          <w:lang w:val="da-DK"/>
        </w:rPr>
        <w:t xml:space="preserve"> at dit blodsukker bliver for lavt.</w:t>
      </w:r>
      <w:r>
        <w:rPr>
          <w:lang w:val="da-DK"/>
        </w:rPr>
        <w:t xml:space="preserve"> </w:t>
      </w:r>
      <w:r w:rsidR="00F73AF4">
        <w:rPr>
          <w:lang w:val="da-DK"/>
        </w:rPr>
        <w:t>Kontrollér dit blodsukker</w:t>
      </w:r>
      <w:r w:rsidR="00FC55EC">
        <w:rPr>
          <w:lang w:val="da-DK"/>
        </w:rPr>
        <w:t>.</w:t>
      </w:r>
    </w:p>
    <w:p w:rsidR="00FC55EC" w:rsidRDefault="00FC55EC">
      <w:pPr>
        <w:numPr>
          <w:ilvl w:val="12"/>
          <w:numId w:val="0"/>
        </w:numPr>
        <w:rPr>
          <w:lang w:val="da-DK"/>
        </w:rPr>
      </w:pPr>
    </w:p>
    <w:p w:rsidR="004A59D3" w:rsidRDefault="004A59D3">
      <w:pPr>
        <w:numPr>
          <w:ilvl w:val="12"/>
          <w:numId w:val="0"/>
        </w:numPr>
        <w:rPr>
          <w:lang w:val="da-DK"/>
        </w:rPr>
      </w:pPr>
      <w:r>
        <w:rPr>
          <w:lang w:val="da-DK"/>
        </w:rPr>
        <w:t>Hvis dit blodsukker er lavt</w:t>
      </w:r>
      <w:r w:rsidR="00511276">
        <w:rPr>
          <w:lang w:val="da-DK"/>
        </w:rPr>
        <w:t xml:space="preserve"> </w:t>
      </w:r>
      <w:r w:rsidR="00511276" w:rsidRPr="00511276">
        <w:rPr>
          <w:b/>
          <w:lang w:val="da-DK"/>
        </w:rPr>
        <w:t>(let hypoglykæmi)</w:t>
      </w:r>
      <w:r>
        <w:rPr>
          <w:lang w:val="da-DK"/>
        </w:rPr>
        <w:t xml:space="preserve">, skal du spise druesukker, sukker eller drikke en sukkerholdig drik. Derefter bør du spise frugt, kiks eller brød efter din læges råd og hvile dig. Dette vil ofte hjælpe dig over et </w:t>
      </w:r>
      <w:r w:rsidR="00F73AF4">
        <w:rPr>
          <w:lang w:val="da-DK"/>
        </w:rPr>
        <w:t>let</w:t>
      </w:r>
      <w:r>
        <w:rPr>
          <w:lang w:val="da-DK"/>
        </w:rPr>
        <w:t xml:space="preserve"> tilfælde af hypoglykæmi eller en mindre insulinoverdosis. Hvis du får det værre, din vejrtrækning bliver overfladisk og din hud bleg, skal du straks informere din læge. En injektion med glukagon kan behandle selv svær hypoglykæmi. Indtag druesukker eller sukker efter glukagon-injektionen. Hvis du ikke reagerer på glukagon, skal du på hospitalet. Bed din læge fortælle dig om glukagon.</w:t>
      </w:r>
    </w:p>
    <w:p w:rsidR="004A59D3" w:rsidRDefault="004A59D3">
      <w:pPr>
        <w:rPr>
          <w:noProof/>
          <w:lang w:val="da-DK"/>
        </w:rPr>
      </w:pPr>
    </w:p>
    <w:p w:rsidR="004A59D3" w:rsidRPr="0057493F" w:rsidRDefault="004A59D3" w:rsidP="0057493F">
      <w:pPr>
        <w:suppressAutoHyphens/>
        <w:rPr>
          <w:b/>
          <w:bCs/>
          <w:szCs w:val="22"/>
          <w:lang w:val="da-DK"/>
        </w:rPr>
      </w:pPr>
      <w:r>
        <w:rPr>
          <w:b/>
          <w:noProof/>
          <w:lang w:val="da-DK"/>
        </w:rPr>
        <w:t xml:space="preserve">Hvis du </w:t>
      </w:r>
      <w:r w:rsidR="00743DCD">
        <w:rPr>
          <w:b/>
          <w:noProof/>
          <w:lang w:val="da-DK"/>
        </w:rPr>
        <w:t xml:space="preserve">har </w:t>
      </w:r>
      <w:r>
        <w:rPr>
          <w:b/>
          <w:noProof/>
          <w:lang w:val="da-DK"/>
        </w:rPr>
        <w:t>glem</w:t>
      </w:r>
      <w:r w:rsidR="00743DCD">
        <w:rPr>
          <w:b/>
          <w:noProof/>
          <w:lang w:val="da-DK"/>
        </w:rPr>
        <w:t>t</w:t>
      </w:r>
      <w:r>
        <w:rPr>
          <w:b/>
          <w:noProof/>
          <w:lang w:val="da-DK"/>
        </w:rPr>
        <w:t xml:space="preserve"> at tage Humalog Mix25</w:t>
      </w:r>
      <w:r w:rsidR="00150980">
        <w:rPr>
          <w:b/>
          <w:noProof/>
          <w:lang w:val="da-DK"/>
        </w:rPr>
        <w:t xml:space="preserve"> </w:t>
      </w:r>
    </w:p>
    <w:p w:rsidR="004A59D3" w:rsidRDefault="004A59D3">
      <w:pPr>
        <w:numPr>
          <w:ilvl w:val="12"/>
          <w:numId w:val="0"/>
        </w:numPr>
        <w:rPr>
          <w:lang w:val="da-DK"/>
        </w:rPr>
      </w:pPr>
      <w:r>
        <w:rPr>
          <w:noProof/>
          <w:lang w:val="da-DK"/>
        </w:rPr>
        <w:t>Hvis du glemmer at tage Humalog Mix25</w:t>
      </w:r>
      <w:r w:rsidR="008130F7" w:rsidRPr="008130F7">
        <w:rPr>
          <w:b/>
          <w:bCs/>
          <w:szCs w:val="22"/>
          <w:lang w:val="da-DK"/>
        </w:rPr>
        <w:t xml:space="preserve"> </w:t>
      </w:r>
      <w:r w:rsidR="008130F7" w:rsidRPr="0057493F">
        <w:rPr>
          <w:szCs w:val="22"/>
          <w:lang w:val="da-DK"/>
        </w:rPr>
        <w:t>eller er usikker på, hvor meget du har injiceret</w:t>
      </w:r>
      <w:r>
        <w:rPr>
          <w:noProof/>
          <w:lang w:val="da-DK"/>
        </w:rPr>
        <w:t>, kan det ske</w:t>
      </w:r>
      <w:r w:rsidR="001E6A02">
        <w:rPr>
          <w:noProof/>
          <w:lang w:val="da-DK"/>
        </w:rPr>
        <w:t>,</w:t>
      </w:r>
      <w:r>
        <w:rPr>
          <w:noProof/>
          <w:lang w:val="da-DK"/>
        </w:rPr>
        <w:t xml:space="preserve"> at dit blodsukker bliver for højt. Kontrollér dit blodsukker.</w:t>
      </w:r>
    </w:p>
    <w:p w:rsidR="004A59D3" w:rsidRDefault="004A59D3">
      <w:pPr>
        <w:numPr>
          <w:ilvl w:val="12"/>
          <w:numId w:val="0"/>
        </w:numPr>
        <w:rPr>
          <w:lang w:val="da-DK"/>
        </w:rPr>
      </w:pPr>
    </w:p>
    <w:p w:rsidR="004A59D3" w:rsidRDefault="004A59D3">
      <w:pPr>
        <w:numPr>
          <w:ilvl w:val="12"/>
          <w:numId w:val="0"/>
        </w:numPr>
        <w:rPr>
          <w:lang w:val="da-DK"/>
        </w:rPr>
      </w:pPr>
      <w:r>
        <w:rPr>
          <w:lang w:val="da-DK"/>
        </w:rPr>
        <w:t>Hvis hypoglykæmi (lavt blodsukker) eller hyperglykæmi (højt blodsukker) ikke bliver behandlet, kan disse tilstande blive meget alvorlige og forårsage hovedpine, kvalme, opkastning, dehydrering, bevidstløshed, koma og i værste fald medføre døden (se afsnit A og B under punkt 4 ”</w:t>
      </w:r>
      <w:r w:rsidR="00511276">
        <w:rPr>
          <w:lang w:val="da-DK"/>
        </w:rPr>
        <w:t>Bivirkninger</w:t>
      </w:r>
      <w:r>
        <w:rPr>
          <w:lang w:val="da-DK"/>
        </w:rPr>
        <w:t>”).</w:t>
      </w:r>
    </w:p>
    <w:p w:rsidR="00511276" w:rsidRDefault="00511276">
      <w:pPr>
        <w:numPr>
          <w:ilvl w:val="12"/>
          <w:numId w:val="0"/>
        </w:numPr>
        <w:rPr>
          <w:lang w:val="da-DK"/>
        </w:rPr>
      </w:pPr>
    </w:p>
    <w:p w:rsidR="00511276" w:rsidRPr="00642482" w:rsidRDefault="00511276" w:rsidP="00511276">
      <w:pPr>
        <w:autoSpaceDE w:val="0"/>
        <w:autoSpaceDN w:val="0"/>
        <w:adjustRightInd w:val="0"/>
        <w:rPr>
          <w:lang w:val="da-DK"/>
        </w:rPr>
      </w:pPr>
      <w:r w:rsidRPr="00642482">
        <w:rPr>
          <w:b/>
          <w:bCs/>
          <w:lang w:val="da-DK"/>
        </w:rPr>
        <w:t xml:space="preserve">De tre </w:t>
      </w:r>
      <w:r w:rsidR="009B0D15">
        <w:rPr>
          <w:b/>
          <w:bCs/>
          <w:lang w:val="da-DK"/>
        </w:rPr>
        <w:t>enkle</w:t>
      </w:r>
      <w:r w:rsidRPr="00642482">
        <w:rPr>
          <w:b/>
          <w:bCs/>
          <w:lang w:val="da-DK"/>
        </w:rPr>
        <w:t xml:space="preserve"> trin </w:t>
      </w:r>
      <w:r w:rsidRPr="00642482">
        <w:rPr>
          <w:bCs/>
          <w:lang w:val="da-DK"/>
        </w:rPr>
        <w:t>til at undgå hypoglykæmi eller hyperglykæmi er</w:t>
      </w:r>
      <w:r w:rsidRPr="00641A2F">
        <w:rPr>
          <w:bCs/>
          <w:lang w:val="da-DK"/>
        </w:rPr>
        <w:t>:</w:t>
      </w:r>
    </w:p>
    <w:p w:rsidR="004A59D3" w:rsidRDefault="004A59D3" w:rsidP="00E66234">
      <w:pPr>
        <w:numPr>
          <w:ilvl w:val="0"/>
          <w:numId w:val="75"/>
        </w:numPr>
        <w:ind w:left="630" w:right="11" w:hanging="630"/>
        <w:rPr>
          <w:lang w:val="da-DK"/>
        </w:rPr>
      </w:pPr>
      <w:r>
        <w:rPr>
          <w:lang w:val="da-DK"/>
        </w:rPr>
        <w:t>Opbevar altid ekstra éngangssprøjter og et ekstra Humalog Mix25 hætteglas.</w:t>
      </w:r>
    </w:p>
    <w:p w:rsidR="004A59D3" w:rsidRDefault="004A59D3" w:rsidP="00E66234">
      <w:pPr>
        <w:numPr>
          <w:ilvl w:val="0"/>
          <w:numId w:val="75"/>
        </w:numPr>
        <w:ind w:left="630" w:right="11" w:hanging="630"/>
        <w:rPr>
          <w:lang w:val="da-DK"/>
        </w:rPr>
      </w:pPr>
      <w:r>
        <w:rPr>
          <w:lang w:val="da-DK"/>
        </w:rPr>
        <w:t>Medbring altid noget, der viser, at du er diabetiker.</w:t>
      </w:r>
    </w:p>
    <w:p w:rsidR="004A59D3" w:rsidRDefault="004A59D3" w:rsidP="00E66234">
      <w:pPr>
        <w:numPr>
          <w:ilvl w:val="0"/>
          <w:numId w:val="75"/>
        </w:numPr>
        <w:ind w:left="630" w:right="11" w:hanging="630"/>
        <w:rPr>
          <w:lang w:val="da-DK"/>
        </w:rPr>
      </w:pPr>
      <w:r>
        <w:rPr>
          <w:lang w:val="da-DK"/>
        </w:rPr>
        <w:t>Hav altid sukker på dig.</w:t>
      </w:r>
    </w:p>
    <w:p w:rsidR="00E66234" w:rsidRDefault="00E66234">
      <w:pPr>
        <w:rPr>
          <w:b/>
          <w:noProof/>
          <w:lang w:val="da-DK"/>
        </w:rPr>
      </w:pPr>
    </w:p>
    <w:p w:rsidR="004A59D3" w:rsidRDefault="004A59D3" w:rsidP="00D73455">
      <w:pPr>
        <w:keepNext/>
        <w:rPr>
          <w:b/>
          <w:noProof/>
          <w:lang w:val="da-DK"/>
        </w:rPr>
      </w:pPr>
      <w:r>
        <w:rPr>
          <w:b/>
          <w:noProof/>
          <w:lang w:val="da-DK"/>
        </w:rPr>
        <w:t>Hvis du holder op med at tage Humalog Mix25</w:t>
      </w:r>
    </w:p>
    <w:p w:rsidR="004A59D3" w:rsidRDefault="004A59D3" w:rsidP="00D73455">
      <w:pPr>
        <w:keepNext/>
        <w:suppressAutoHyphens/>
        <w:rPr>
          <w:noProof/>
          <w:lang w:val="da-DK"/>
        </w:rPr>
      </w:pPr>
      <w:r>
        <w:rPr>
          <w:noProof/>
          <w:lang w:val="da-DK"/>
        </w:rPr>
        <w:t xml:space="preserve">Hvis du </w:t>
      </w:r>
      <w:r w:rsidR="00F84916">
        <w:rPr>
          <w:noProof/>
          <w:lang w:val="da-DK"/>
        </w:rPr>
        <w:t>holder op med</w:t>
      </w:r>
      <w:r>
        <w:rPr>
          <w:noProof/>
          <w:lang w:val="da-DK"/>
        </w:rPr>
        <w:t xml:space="preserve"> at tage Humalog Mix25, kan det ske</w:t>
      </w:r>
      <w:r w:rsidR="001E6A02">
        <w:rPr>
          <w:noProof/>
          <w:lang w:val="da-DK"/>
        </w:rPr>
        <w:t>,</w:t>
      </w:r>
      <w:r>
        <w:rPr>
          <w:noProof/>
          <w:lang w:val="da-DK"/>
        </w:rPr>
        <w:t xml:space="preserve"> at dit blodsukker bliver for højt. </w:t>
      </w:r>
      <w:r>
        <w:rPr>
          <w:lang w:val="da-DK"/>
        </w:rPr>
        <w:t>Du må ikke ændre din insulinbehandling, medmindre din læge beder dig om det.</w:t>
      </w:r>
    </w:p>
    <w:p w:rsidR="004A59D3" w:rsidRDefault="004A59D3">
      <w:pPr>
        <w:suppressAutoHyphens/>
        <w:rPr>
          <w:noProof/>
          <w:lang w:val="da-DK"/>
        </w:rPr>
      </w:pPr>
    </w:p>
    <w:p w:rsidR="004A59D3" w:rsidRDefault="00520BDF">
      <w:pPr>
        <w:suppressAutoHyphens/>
        <w:rPr>
          <w:noProof/>
          <w:lang w:val="da-DK"/>
        </w:rPr>
      </w:pPr>
      <w:r>
        <w:rPr>
          <w:noProof/>
          <w:lang w:val="da-DK"/>
        </w:rPr>
        <w:t>Spørg lægen eller apotek</w:t>
      </w:r>
      <w:r w:rsidR="00511276">
        <w:rPr>
          <w:noProof/>
          <w:lang w:val="da-DK"/>
        </w:rPr>
        <w:t>spersonal</w:t>
      </w:r>
      <w:r>
        <w:rPr>
          <w:noProof/>
          <w:lang w:val="da-DK"/>
        </w:rPr>
        <w:t>et, hvis der er noget, du er i tvivl om</w:t>
      </w:r>
      <w:r w:rsidR="004A59D3">
        <w:rPr>
          <w:noProof/>
          <w:lang w:val="da-DK"/>
        </w:rPr>
        <w:t>.</w:t>
      </w:r>
    </w:p>
    <w:p w:rsidR="004A59D3" w:rsidRDefault="004A59D3">
      <w:pPr>
        <w:suppressAutoHyphens/>
        <w:rPr>
          <w:noProof/>
          <w:lang w:val="da-DK"/>
        </w:rPr>
      </w:pPr>
    </w:p>
    <w:p w:rsidR="004A59D3" w:rsidRDefault="004A59D3">
      <w:pPr>
        <w:suppressAutoHyphens/>
        <w:rPr>
          <w:noProof/>
          <w:lang w:val="da-DK"/>
        </w:rPr>
      </w:pPr>
    </w:p>
    <w:p w:rsidR="004A59D3" w:rsidRDefault="004A59D3">
      <w:pPr>
        <w:suppressAutoHyphens/>
        <w:ind w:left="567" w:hanging="567"/>
        <w:rPr>
          <w:noProof/>
          <w:lang w:val="da-DK"/>
        </w:rPr>
      </w:pPr>
      <w:r>
        <w:rPr>
          <w:b/>
          <w:noProof/>
          <w:lang w:val="da-DK"/>
        </w:rPr>
        <w:t>4.</w:t>
      </w:r>
      <w:r>
        <w:rPr>
          <w:b/>
          <w:noProof/>
          <w:lang w:val="da-DK"/>
        </w:rPr>
        <w:tab/>
      </w:r>
      <w:r w:rsidR="00913389">
        <w:rPr>
          <w:b/>
          <w:noProof/>
          <w:lang w:val="da-DK"/>
        </w:rPr>
        <w:t xml:space="preserve">Bivirkninger </w:t>
      </w:r>
    </w:p>
    <w:p w:rsidR="004A59D3" w:rsidRDefault="004A59D3">
      <w:pPr>
        <w:suppressAutoHyphens/>
        <w:rPr>
          <w:noProof/>
          <w:lang w:val="da-DK"/>
        </w:rPr>
      </w:pPr>
    </w:p>
    <w:p w:rsidR="004A59D3" w:rsidRDefault="00EA350A">
      <w:pPr>
        <w:suppressAutoHyphens/>
        <w:rPr>
          <w:noProof/>
          <w:lang w:val="da-DK"/>
        </w:rPr>
      </w:pPr>
      <w:r>
        <w:rPr>
          <w:noProof/>
          <w:lang w:val="da-DK"/>
        </w:rPr>
        <w:t>Dette lægemiddel</w:t>
      </w:r>
      <w:r w:rsidDel="00EA350A">
        <w:rPr>
          <w:noProof/>
          <w:lang w:val="da-DK"/>
        </w:rPr>
        <w:t xml:space="preserve"> </w:t>
      </w:r>
      <w:r w:rsidR="00E542D9">
        <w:rPr>
          <w:noProof/>
          <w:lang w:val="da-DK"/>
        </w:rPr>
        <w:t xml:space="preserve">kan som </w:t>
      </w:r>
      <w:r w:rsidR="002D11DC">
        <w:rPr>
          <w:noProof/>
          <w:lang w:val="da-DK"/>
        </w:rPr>
        <w:t>alle andre lægemidler</w:t>
      </w:r>
      <w:r w:rsidR="00E542D9">
        <w:rPr>
          <w:noProof/>
          <w:lang w:val="da-DK"/>
        </w:rPr>
        <w:t xml:space="preserve"> give bivirkninger, men ikke alle får bivirkninger</w:t>
      </w:r>
      <w:r w:rsidR="004A59D3">
        <w:rPr>
          <w:noProof/>
          <w:lang w:val="da-DK"/>
        </w:rPr>
        <w:t>.</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 xml:space="preserve">Systemisk allergi er sjælden </w:t>
      </w:r>
      <w:r>
        <w:rPr>
          <w:snapToGrid w:val="0"/>
          <w:lang w:val="da-DK"/>
        </w:rPr>
        <w:t>(</w:t>
      </w:r>
      <w:r>
        <w:rPr>
          <w:snapToGrid w:val="0"/>
        </w:rPr>
        <w:sym w:font="Symbol" w:char="F0B3"/>
      </w:r>
      <w:r>
        <w:rPr>
          <w:snapToGrid w:val="0"/>
          <w:lang w:val="da-DK"/>
        </w:rPr>
        <w:t xml:space="preserve"> 1/10.000 </w:t>
      </w:r>
      <w:r w:rsidR="0064276C">
        <w:rPr>
          <w:snapToGrid w:val="0"/>
          <w:lang w:val="da-DK"/>
        </w:rPr>
        <w:t>til</w:t>
      </w:r>
      <w:r>
        <w:rPr>
          <w:snapToGrid w:val="0"/>
          <w:lang w:val="da-DK"/>
        </w:rPr>
        <w:t xml:space="preserve"> &lt;1/1.000)</w:t>
      </w:r>
      <w:r>
        <w:rPr>
          <w:lang w:val="da-DK"/>
        </w:rPr>
        <w:t>. Symptomerne er:</w:t>
      </w:r>
    </w:p>
    <w:p w:rsidR="004A59D3" w:rsidRDefault="004A59D3" w:rsidP="00952325">
      <w:pPr>
        <w:numPr>
          <w:ilvl w:val="0"/>
          <w:numId w:val="75"/>
        </w:numPr>
        <w:tabs>
          <w:tab w:val="left" w:pos="630"/>
        </w:tabs>
        <w:ind w:right="11"/>
        <w:rPr>
          <w:lang w:val="da-DK"/>
        </w:rPr>
      </w:pPr>
      <w:r>
        <w:rPr>
          <w:lang w:val="da-DK"/>
        </w:rPr>
        <w:t xml:space="preserve">udslæt over hele kroppen </w:t>
      </w:r>
      <w:r>
        <w:rPr>
          <w:lang w:val="da-DK"/>
        </w:rPr>
        <w:tab/>
      </w:r>
      <w:r w:rsidR="00C87379">
        <w:rPr>
          <w:lang w:val="da-DK"/>
        </w:rPr>
        <w:tab/>
      </w:r>
      <w:r w:rsidR="00952325">
        <w:rPr>
          <w:lang w:val="da-DK"/>
        </w:rPr>
        <w:tab/>
      </w:r>
      <w:r w:rsidRPr="00330AB6">
        <w:rPr>
          <w:sz w:val="18"/>
          <w:szCs w:val="18"/>
          <w:lang w:val="da-DK"/>
        </w:rPr>
        <w:sym w:font="Symbol" w:char="F0B7"/>
      </w:r>
      <w:r>
        <w:rPr>
          <w:lang w:val="da-DK"/>
        </w:rPr>
        <w:tab/>
        <w:t>faldende blodtryk</w:t>
      </w:r>
    </w:p>
    <w:p w:rsidR="004A59D3" w:rsidRDefault="004A59D3" w:rsidP="00E66234">
      <w:pPr>
        <w:numPr>
          <w:ilvl w:val="0"/>
          <w:numId w:val="75"/>
        </w:numPr>
        <w:tabs>
          <w:tab w:val="left" w:pos="630"/>
        </w:tabs>
        <w:ind w:right="11"/>
        <w:rPr>
          <w:lang w:val="da-DK"/>
        </w:rPr>
      </w:pPr>
      <w:r>
        <w:rPr>
          <w:lang w:val="da-DK"/>
        </w:rPr>
        <w:t>vejrtrækningsbesvær</w:t>
      </w:r>
      <w:r>
        <w:rPr>
          <w:lang w:val="da-DK"/>
        </w:rPr>
        <w:tab/>
      </w:r>
      <w:r w:rsidR="00E66234">
        <w:rPr>
          <w:lang w:val="da-DK"/>
        </w:rPr>
        <w:tab/>
      </w:r>
      <w:r w:rsidR="00C87379">
        <w:rPr>
          <w:lang w:val="da-DK"/>
        </w:rPr>
        <w:tab/>
      </w:r>
      <w:r w:rsidR="00952325">
        <w:rPr>
          <w:lang w:val="da-DK"/>
        </w:rPr>
        <w:tab/>
      </w:r>
      <w:r w:rsidRPr="00330AB6">
        <w:rPr>
          <w:sz w:val="18"/>
          <w:szCs w:val="18"/>
          <w:lang w:val="da-DK"/>
        </w:rPr>
        <w:sym w:font="Symbol" w:char="F0B7"/>
      </w:r>
      <w:r>
        <w:rPr>
          <w:lang w:val="da-DK"/>
        </w:rPr>
        <w:tab/>
        <w:t>hjertebanken</w:t>
      </w:r>
    </w:p>
    <w:p w:rsidR="004A59D3" w:rsidRDefault="004A59D3" w:rsidP="00E66234">
      <w:pPr>
        <w:numPr>
          <w:ilvl w:val="0"/>
          <w:numId w:val="75"/>
        </w:numPr>
        <w:tabs>
          <w:tab w:val="left" w:pos="630"/>
        </w:tabs>
        <w:ind w:right="11"/>
        <w:rPr>
          <w:lang w:val="da-DK"/>
        </w:rPr>
      </w:pPr>
      <w:r>
        <w:rPr>
          <w:lang w:val="da-DK"/>
        </w:rPr>
        <w:t>hvæsende vejrtrækning</w:t>
      </w:r>
      <w:r>
        <w:rPr>
          <w:lang w:val="da-DK"/>
        </w:rPr>
        <w:tab/>
      </w:r>
      <w:r w:rsidR="00E66234">
        <w:rPr>
          <w:lang w:val="da-DK"/>
        </w:rPr>
        <w:tab/>
      </w:r>
      <w:r w:rsidR="00952325">
        <w:rPr>
          <w:lang w:val="da-DK"/>
        </w:rPr>
        <w:tab/>
      </w:r>
      <w:r w:rsidRPr="00330AB6">
        <w:rPr>
          <w:sz w:val="18"/>
          <w:szCs w:val="18"/>
          <w:lang w:val="da-DK"/>
        </w:rPr>
        <w:sym w:font="Symbol" w:char="F0B7"/>
      </w:r>
      <w:r>
        <w:rPr>
          <w:lang w:val="da-DK"/>
        </w:rPr>
        <w:tab/>
        <w:t>svedtendens</w:t>
      </w:r>
    </w:p>
    <w:p w:rsidR="004A59D3" w:rsidRDefault="004A59D3">
      <w:pPr>
        <w:numPr>
          <w:ilvl w:val="12"/>
          <w:numId w:val="0"/>
        </w:numPr>
        <w:ind w:right="11"/>
        <w:rPr>
          <w:lang w:val="da-DK"/>
        </w:rPr>
      </w:pPr>
    </w:p>
    <w:p w:rsidR="004A59D3" w:rsidRDefault="004A59D3" w:rsidP="001D05C8">
      <w:pPr>
        <w:suppressAutoHyphens/>
        <w:rPr>
          <w:noProof/>
          <w:lang w:val="da-DK"/>
        </w:rPr>
      </w:pPr>
      <w:r>
        <w:rPr>
          <w:lang w:val="da-DK"/>
        </w:rPr>
        <w:t xml:space="preserve">Hvis du tror, at du har denne form for insulinallergi med Humalog Mix25, skal du straks informere </w:t>
      </w:r>
      <w:r>
        <w:rPr>
          <w:noProof/>
          <w:lang w:val="da-DK"/>
        </w:rPr>
        <w:t>din læge.</w:t>
      </w:r>
    </w:p>
    <w:p w:rsidR="004A59D3" w:rsidRDefault="004A59D3" w:rsidP="001D05C8">
      <w:pPr>
        <w:suppressAutoHyphens/>
        <w:rPr>
          <w:noProof/>
          <w:lang w:val="da-DK"/>
        </w:rPr>
      </w:pPr>
    </w:p>
    <w:p w:rsidR="00DC36C9" w:rsidRDefault="00DC36C9" w:rsidP="00641A2F">
      <w:pPr>
        <w:numPr>
          <w:ilvl w:val="12"/>
          <w:numId w:val="0"/>
        </w:numPr>
        <w:ind w:right="11"/>
        <w:rPr>
          <w:lang w:val="da-DK"/>
        </w:rPr>
      </w:pPr>
      <w:r>
        <w:rPr>
          <w:lang w:val="da-DK"/>
        </w:rPr>
        <w:t xml:space="preserve">Lokal allergi er almindelig </w:t>
      </w:r>
      <w:r>
        <w:rPr>
          <w:snapToGrid w:val="0"/>
          <w:lang w:val="da-DK"/>
        </w:rPr>
        <w:t>(</w:t>
      </w:r>
      <w:r>
        <w:rPr>
          <w:snapToGrid w:val="0"/>
        </w:rPr>
        <w:sym w:font="Symbol" w:char="F0B3"/>
      </w:r>
      <w:r>
        <w:rPr>
          <w:snapToGrid w:val="0"/>
          <w:lang w:val="da-DK"/>
        </w:rPr>
        <w:t xml:space="preserve"> 1/100 til &lt;1/10).</w:t>
      </w:r>
      <w:r>
        <w:rPr>
          <w:lang w:val="da-DK"/>
        </w:rPr>
        <w:t xml:space="preserve"> Nogle mennesker får rødme, hævelse eller kløe omkring indstiksstedet. Dette forsvinder sædvanligvis i løbet af få dage til få uger. Informér din læge, hvis du oplever dette.</w:t>
      </w:r>
    </w:p>
    <w:p w:rsidR="00DC36C9" w:rsidRDefault="00DC36C9" w:rsidP="001D05C8">
      <w:pPr>
        <w:suppressAutoHyphens/>
        <w:rPr>
          <w:noProof/>
          <w:lang w:val="da-DK"/>
        </w:rPr>
      </w:pPr>
    </w:p>
    <w:p w:rsidR="004A59D3" w:rsidRPr="001D05C8" w:rsidRDefault="004A59D3" w:rsidP="001D05C8">
      <w:pPr>
        <w:suppressAutoHyphens/>
        <w:rPr>
          <w:noProof/>
          <w:lang w:val="da-DK"/>
        </w:rPr>
      </w:pPr>
      <w:r w:rsidRPr="001D05C8">
        <w:rPr>
          <w:noProof/>
          <w:lang w:val="da-DK"/>
        </w:rPr>
        <w:t xml:space="preserve">Lipodystrofi (fortykkelse eller fordybninger i huden) er </w:t>
      </w:r>
      <w:r w:rsidR="009C36E1" w:rsidRPr="001D05C8">
        <w:rPr>
          <w:noProof/>
          <w:lang w:val="da-DK"/>
        </w:rPr>
        <w:t>ikke almindelig</w:t>
      </w:r>
      <w:r w:rsidRPr="001D05C8">
        <w:rPr>
          <w:noProof/>
          <w:lang w:val="da-DK"/>
        </w:rPr>
        <w:t xml:space="preserve"> (</w:t>
      </w:r>
      <w:r w:rsidRPr="001D05C8">
        <w:rPr>
          <w:noProof/>
          <w:lang w:val="da-DK"/>
        </w:rPr>
        <w:sym w:font="Symbol" w:char="F0B3"/>
      </w:r>
      <w:r w:rsidRPr="001D05C8">
        <w:rPr>
          <w:noProof/>
          <w:lang w:val="da-DK"/>
        </w:rPr>
        <w:t xml:space="preserve"> 1/1.000 </w:t>
      </w:r>
      <w:r w:rsidR="0064276C">
        <w:rPr>
          <w:noProof/>
          <w:lang w:val="da-DK"/>
        </w:rPr>
        <w:t>til</w:t>
      </w:r>
      <w:r w:rsidRPr="001D05C8">
        <w:rPr>
          <w:noProof/>
          <w:lang w:val="da-DK"/>
        </w:rPr>
        <w:t xml:space="preserve"> &lt;1/100). Informer din læge, hvis du bemærker, at din hud fortykkes eller får fordybninger ved indstiksstedet.</w:t>
      </w:r>
    </w:p>
    <w:p w:rsidR="00C47AED" w:rsidRDefault="00C47AED" w:rsidP="00C47AED">
      <w:pPr>
        <w:numPr>
          <w:ilvl w:val="12"/>
          <w:numId w:val="0"/>
        </w:numPr>
        <w:rPr>
          <w:lang w:val="da-DK"/>
        </w:rPr>
      </w:pPr>
    </w:p>
    <w:p w:rsidR="00C47AED" w:rsidRDefault="00002734" w:rsidP="00C47AED">
      <w:pPr>
        <w:numPr>
          <w:ilvl w:val="12"/>
          <w:numId w:val="0"/>
        </w:numPr>
        <w:rPr>
          <w:lang w:val="da-DK"/>
        </w:rPr>
      </w:pPr>
      <w:r>
        <w:rPr>
          <w:lang w:val="da-DK"/>
        </w:rPr>
        <w:t xml:space="preserve">Væskeophobning </w:t>
      </w:r>
      <w:r w:rsidR="00ED2A11">
        <w:rPr>
          <w:lang w:val="da-DK"/>
        </w:rPr>
        <w:t>(ø</w:t>
      </w:r>
      <w:r w:rsidR="00C47AED">
        <w:rPr>
          <w:lang w:val="da-DK"/>
        </w:rPr>
        <w:t>dem</w:t>
      </w:r>
      <w:r w:rsidR="00ED2A11">
        <w:rPr>
          <w:lang w:val="da-DK"/>
        </w:rPr>
        <w:t>,</w:t>
      </w:r>
      <w:r w:rsidR="00C47AED">
        <w:rPr>
          <w:lang w:val="da-DK"/>
        </w:rPr>
        <w:t xml:space="preserve"> f.eks hævelse i armene, anklerne) er blevet indberettet, specielt i starten af insulinbehandlingen</w:t>
      </w:r>
      <w:r w:rsidR="005A2766">
        <w:rPr>
          <w:lang w:val="da-DK"/>
        </w:rPr>
        <w:t>,</w:t>
      </w:r>
      <w:r w:rsidR="00C47AED">
        <w:rPr>
          <w:lang w:val="da-DK"/>
        </w:rPr>
        <w:t xml:space="preserve"> eller hvis behandlingen ændres for at forbedre kontrollen med dit blodsukker.</w:t>
      </w:r>
    </w:p>
    <w:p w:rsidR="004A59D3" w:rsidRDefault="004A59D3" w:rsidP="001D05C8">
      <w:pPr>
        <w:suppressAutoHyphens/>
        <w:rPr>
          <w:noProof/>
          <w:lang w:val="da-DK"/>
        </w:rPr>
      </w:pPr>
    </w:p>
    <w:p w:rsidR="00E85EAD" w:rsidRPr="00330AB6" w:rsidRDefault="00E85EAD" w:rsidP="001D05C8">
      <w:pPr>
        <w:suppressAutoHyphens/>
        <w:rPr>
          <w:b/>
          <w:noProof/>
          <w:lang w:val="da-DK"/>
        </w:rPr>
      </w:pPr>
      <w:r w:rsidRPr="00330AB6">
        <w:rPr>
          <w:b/>
          <w:noProof/>
          <w:szCs w:val="22"/>
          <w:lang w:val="da-DK"/>
        </w:rPr>
        <w:t xml:space="preserve">Indberetning af </w:t>
      </w:r>
      <w:r w:rsidRPr="00330AB6">
        <w:rPr>
          <w:b/>
          <w:lang w:val="da-DK"/>
        </w:rPr>
        <w:t>bivirkninger</w:t>
      </w:r>
    </w:p>
    <w:p w:rsidR="00511276" w:rsidRPr="00B563BE" w:rsidRDefault="00511276" w:rsidP="00511276">
      <w:pPr>
        <w:suppressAutoHyphens/>
        <w:rPr>
          <w:color w:val="000000"/>
          <w:szCs w:val="22"/>
          <w:lang w:val="da-DK"/>
        </w:rPr>
      </w:pPr>
      <w:r w:rsidRPr="00280BFA">
        <w:rPr>
          <w:color w:val="000000"/>
          <w:szCs w:val="22"/>
          <w:lang w:val="da-DK"/>
        </w:rPr>
        <w:t>Hvis du oplever bivirkninger, bør</w:t>
      </w:r>
      <w:r>
        <w:rPr>
          <w:color w:val="000000"/>
          <w:szCs w:val="22"/>
          <w:lang w:val="da-DK"/>
        </w:rPr>
        <w:t xml:space="preserve"> </w:t>
      </w:r>
      <w:r w:rsidRPr="00280BFA">
        <w:rPr>
          <w:color w:val="000000"/>
          <w:szCs w:val="22"/>
          <w:lang w:val="da-DK"/>
        </w:rPr>
        <w:t>du</w:t>
      </w:r>
      <w:r>
        <w:rPr>
          <w:color w:val="000000"/>
          <w:szCs w:val="22"/>
          <w:lang w:val="da-DK"/>
        </w:rPr>
        <w:t xml:space="preserve"> </w:t>
      </w:r>
      <w:r w:rsidRPr="00280BFA">
        <w:rPr>
          <w:color w:val="000000"/>
          <w:szCs w:val="22"/>
          <w:lang w:val="da-DK"/>
        </w:rPr>
        <w:t>tale med din læge</w:t>
      </w:r>
      <w:r w:rsidR="000C7314">
        <w:rPr>
          <w:color w:val="000000"/>
          <w:szCs w:val="22"/>
          <w:lang w:val="da-DK"/>
        </w:rPr>
        <w:t xml:space="preserve"> eller</w:t>
      </w:r>
      <w:r w:rsidR="00D406C0">
        <w:rPr>
          <w:color w:val="000000"/>
          <w:szCs w:val="22"/>
          <w:lang w:val="da-DK"/>
        </w:rPr>
        <w:t xml:space="preserve"> apotekspersonalet</w:t>
      </w:r>
      <w:r w:rsidRPr="00280BFA">
        <w:rPr>
          <w:color w:val="000000"/>
          <w:szCs w:val="22"/>
          <w:lang w:val="da-DK"/>
        </w:rPr>
        <w:t>. Dette gælder også mulige</w:t>
      </w:r>
      <w:r w:rsidRPr="00280BFA">
        <w:rPr>
          <w:color w:val="000000"/>
          <w:lang w:val="da-DK"/>
        </w:rPr>
        <w:t xml:space="preserve"> bivirkninger, som ikke </w:t>
      </w:r>
      <w:r w:rsidRPr="00280BFA">
        <w:rPr>
          <w:color w:val="000000"/>
          <w:szCs w:val="22"/>
          <w:lang w:val="da-DK"/>
        </w:rPr>
        <w:t xml:space="preserve">er medtaget i </w:t>
      </w:r>
      <w:r w:rsidRPr="00280BFA">
        <w:rPr>
          <w:color w:val="000000"/>
          <w:lang w:val="da-DK"/>
        </w:rPr>
        <w:t>denne indlægsseddel.</w:t>
      </w:r>
      <w:r w:rsidRPr="00280BFA">
        <w:rPr>
          <w:color w:val="000000"/>
          <w:szCs w:val="22"/>
          <w:lang w:val="da-DK"/>
        </w:rPr>
        <w:t xml:space="preserve"> Du eller dine pårørende kan også indberette bivirkninger direkte til </w:t>
      </w:r>
      <w:r w:rsidR="00966CCB">
        <w:rPr>
          <w:color w:val="000000"/>
          <w:szCs w:val="22"/>
          <w:lang w:val="da-DK"/>
        </w:rPr>
        <w:t>Lægemiddel</w:t>
      </w:r>
      <w:r w:rsidRPr="00280BFA">
        <w:rPr>
          <w:color w:val="000000"/>
          <w:szCs w:val="22"/>
          <w:lang w:val="da-DK"/>
        </w:rPr>
        <w:t xml:space="preserve">styrelsen via </w:t>
      </w:r>
      <w:r w:rsidRPr="00280BFA">
        <w:rPr>
          <w:color w:val="000000"/>
          <w:szCs w:val="22"/>
          <w:highlight w:val="lightGray"/>
          <w:lang w:val="da-DK"/>
        </w:rPr>
        <w:t xml:space="preserve">det nationale rapporteringssystem anført i </w:t>
      </w:r>
      <w:hyperlink r:id="rId31" w:history="1">
        <w:r w:rsidRPr="00280BFA">
          <w:rPr>
            <w:rStyle w:val="Hyperlink"/>
            <w:highlight w:val="lightGray"/>
            <w:lang w:val="da-DK"/>
          </w:rPr>
          <w:t>Appendiks V</w:t>
        </w:r>
      </w:hyperlink>
      <w:r w:rsidRPr="00280BFA">
        <w:rPr>
          <w:color w:val="000000"/>
          <w:szCs w:val="22"/>
          <w:lang w:val="da-DK"/>
        </w:rPr>
        <w:t>. Ved at indrapportere bivirkninger kan du hjælpe med at fremskaffe mere information om sikkerheden af dette lægemiddel.</w:t>
      </w:r>
    </w:p>
    <w:p w:rsidR="004A59D3" w:rsidRDefault="004A59D3">
      <w:pPr>
        <w:rPr>
          <w:noProof/>
          <w:lang w:val="da-DK"/>
        </w:rPr>
      </w:pPr>
    </w:p>
    <w:p w:rsidR="004A59D3" w:rsidRDefault="004A59D3" w:rsidP="0057493F">
      <w:pPr>
        <w:keepNext/>
        <w:numPr>
          <w:ilvl w:val="12"/>
          <w:numId w:val="0"/>
        </w:numPr>
        <w:ind w:right="11"/>
        <w:rPr>
          <w:lang w:val="da-DK"/>
        </w:rPr>
      </w:pPr>
      <w:r>
        <w:rPr>
          <w:b/>
          <w:lang w:val="da-DK"/>
        </w:rPr>
        <w:t>Almindelige problemer ved diabetes</w:t>
      </w:r>
    </w:p>
    <w:p w:rsidR="004A59D3" w:rsidRDefault="004A59D3" w:rsidP="0057493F">
      <w:pPr>
        <w:keepNext/>
        <w:numPr>
          <w:ilvl w:val="12"/>
          <w:numId w:val="0"/>
        </w:numPr>
        <w:ind w:right="11"/>
        <w:rPr>
          <w:lang w:val="da-DK"/>
        </w:rPr>
      </w:pPr>
    </w:p>
    <w:p w:rsidR="004A59D3" w:rsidRDefault="004A59D3" w:rsidP="0057493F">
      <w:pPr>
        <w:keepNext/>
        <w:numPr>
          <w:ilvl w:val="12"/>
          <w:numId w:val="0"/>
        </w:numPr>
        <w:ind w:right="11"/>
        <w:rPr>
          <w:lang w:val="da-DK"/>
        </w:rPr>
      </w:pPr>
      <w:r>
        <w:rPr>
          <w:b/>
          <w:lang w:val="da-DK"/>
        </w:rPr>
        <w:t xml:space="preserve">A. </w:t>
      </w:r>
      <w:r>
        <w:rPr>
          <w:b/>
          <w:lang w:val="da-DK"/>
        </w:rPr>
        <w:tab/>
        <w:t>Hypoglykæmi</w:t>
      </w:r>
    </w:p>
    <w:p w:rsidR="004A59D3" w:rsidRDefault="004A59D3">
      <w:pPr>
        <w:numPr>
          <w:ilvl w:val="12"/>
          <w:numId w:val="0"/>
        </w:numPr>
        <w:ind w:right="11"/>
        <w:rPr>
          <w:lang w:val="da-DK"/>
        </w:rPr>
      </w:pPr>
      <w:r>
        <w:rPr>
          <w:lang w:val="da-DK"/>
        </w:rPr>
        <w:t>Hypoglykæmi (lavt blodsukker) betyder, at der ikke er tilstrækkeligt sukker i blodet. Dette kan skyldes, at:</w:t>
      </w:r>
    </w:p>
    <w:p w:rsidR="004A59D3" w:rsidRDefault="004A59D3" w:rsidP="00E66234">
      <w:pPr>
        <w:numPr>
          <w:ilvl w:val="0"/>
          <w:numId w:val="75"/>
        </w:numPr>
        <w:ind w:left="630" w:right="11" w:hanging="630"/>
        <w:rPr>
          <w:lang w:val="da-DK"/>
        </w:rPr>
      </w:pPr>
      <w:r>
        <w:rPr>
          <w:lang w:val="da-DK"/>
        </w:rPr>
        <w:t>du tager for meget Humalog Mix25 eller andet insulin;</w:t>
      </w:r>
    </w:p>
    <w:p w:rsidR="004A59D3" w:rsidRDefault="004A59D3" w:rsidP="00E66234">
      <w:pPr>
        <w:numPr>
          <w:ilvl w:val="0"/>
          <w:numId w:val="75"/>
        </w:numPr>
        <w:ind w:left="630" w:hanging="630"/>
        <w:rPr>
          <w:lang w:val="da-DK"/>
        </w:rPr>
      </w:pPr>
      <w:r>
        <w:rPr>
          <w:lang w:val="da-DK"/>
        </w:rPr>
        <w:t>du springer et måltid over, det bliver forsinket, eller at du ændrer din kost;</w:t>
      </w:r>
    </w:p>
    <w:p w:rsidR="004A59D3" w:rsidRDefault="004A59D3" w:rsidP="00E66234">
      <w:pPr>
        <w:numPr>
          <w:ilvl w:val="0"/>
          <w:numId w:val="75"/>
        </w:numPr>
        <w:ind w:left="630" w:hanging="630"/>
        <w:rPr>
          <w:lang w:val="da-DK"/>
        </w:rPr>
      </w:pPr>
      <w:r>
        <w:rPr>
          <w:lang w:val="da-DK"/>
        </w:rPr>
        <w:t>du motionerer eller arbejder for hårdt lige før eller efter et måltid;</w:t>
      </w:r>
    </w:p>
    <w:p w:rsidR="004A59D3" w:rsidRDefault="004A59D3" w:rsidP="00E66234">
      <w:pPr>
        <w:numPr>
          <w:ilvl w:val="0"/>
          <w:numId w:val="75"/>
        </w:numPr>
        <w:ind w:left="630" w:hanging="630"/>
        <w:rPr>
          <w:lang w:val="da-DK"/>
        </w:rPr>
      </w:pPr>
      <w:r>
        <w:rPr>
          <w:lang w:val="da-DK"/>
        </w:rPr>
        <w:t>du har en infektion, eller du er syg (specielt diarré eller opkastning);</w:t>
      </w:r>
    </w:p>
    <w:p w:rsidR="004A59D3" w:rsidRDefault="004A59D3" w:rsidP="00E66234">
      <w:pPr>
        <w:numPr>
          <w:ilvl w:val="0"/>
          <w:numId w:val="75"/>
        </w:numPr>
        <w:ind w:left="630" w:hanging="630"/>
        <w:rPr>
          <w:lang w:val="da-DK"/>
        </w:rPr>
      </w:pPr>
      <w:r>
        <w:rPr>
          <w:lang w:val="da-DK"/>
        </w:rPr>
        <w:t>der er en ændring i dit behov for insulin; eller</w:t>
      </w:r>
    </w:p>
    <w:p w:rsidR="004A59D3" w:rsidRDefault="004A59D3" w:rsidP="00E66234">
      <w:pPr>
        <w:numPr>
          <w:ilvl w:val="0"/>
          <w:numId w:val="75"/>
        </w:numPr>
        <w:ind w:left="630" w:hanging="630"/>
        <w:rPr>
          <w:lang w:val="da-DK"/>
        </w:rPr>
      </w:pPr>
      <w:r>
        <w:rPr>
          <w:lang w:val="da-DK"/>
        </w:rPr>
        <w:t>du har nyre- eller leverproblemer, der forværres.</w:t>
      </w:r>
    </w:p>
    <w:p w:rsidR="004A59D3" w:rsidRDefault="004A59D3">
      <w:pPr>
        <w:numPr>
          <w:ilvl w:val="12"/>
          <w:numId w:val="0"/>
        </w:numPr>
        <w:rPr>
          <w:lang w:val="da-DK"/>
        </w:rPr>
      </w:pPr>
    </w:p>
    <w:p w:rsidR="004A59D3" w:rsidRDefault="004A59D3">
      <w:pPr>
        <w:numPr>
          <w:ilvl w:val="12"/>
          <w:numId w:val="0"/>
        </w:numPr>
        <w:rPr>
          <w:lang w:val="da-DK"/>
        </w:rPr>
      </w:pPr>
      <w:r>
        <w:rPr>
          <w:lang w:val="da-DK"/>
        </w:rPr>
        <w:t>Alkohol og visse lægemidler kan påvirke dit blodsukkerniveau.</w:t>
      </w:r>
    </w:p>
    <w:p w:rsidR="004A59D3" w:rsidRDefault="004A59D3">
      <w:pPr>
        <w:numPr>
          <w:ilvl w:val="12"/>
          <w:numId w:val="0"/>
        </w:numPr>
        <w:rPr>
          <w:lang w:val="da-DK"/>
        </w:rPr>
      </w:pPr>
    </w:p>
    <w:p w:rsidR="004A59D3" w:rsidRDefault="004A59D3">
      <w:pPr>
        <w:numPr>
          <w:ilvl w:val="12"/>
          <w:numId w:val="0"/>
        </w:numPr>
        <w:rPr>
          <w:lang w:val="da-DK"/>
        </w:rPr>
      </w:pPr>
      <w:r>
        <w:rPr>
          <w:lang w:val="da-DK"/>
        </w:rPr>
        <w:t>De første symptomer på for lavt blodsukker kommer sædvanligvis hurtigt og inkluderer:</w:t>
      </w:r>
    </w:p>
    <w:p w:rsidR="004A59D3" w:rsidRDefault="004A59D3" w:rsidP="00E66234">
      <w:pPr>
        <w:numPr>
          <w:ilvl w:val="0"/>
          <w:numId w:val="75"/>
        </w:numPr>
        <w:tabs>
          <w:tab w:val="left" w:pos="630"/>
          <w:tab w:val="left" w:pos="3420"/>
        </w:tabs>
        <w:rPr>
          <w:lang w:val="da-DK"/>
        </w:rPr>
      </w:pPr>
      <w:r>
        <w:rPr>
          <w:lang w:val="da-DK"/>
        </w:rPr>
        <w:t>træthed</w:t>
      </w:r>
      <w:r>
        <w:rPr>
          <w:lang w:val="da-DK"/>
        </w:rPr>
        <w:tab/>
      </w:r>
      <w:r w:rsidRPr="00330AB6">
        <w:rPr>
          <w:sz w:val="18"/>
          <w:szCs w:val="18"/>
          <w:lang w:val="da-DK"/>
        </w:rPr>
        <w:sym w:font="Symbol" w:char="F0B7"/>
      </w:r>
      <w:r>
        <w:rPr>
          <w:lang w:val="da-DK"/>
        </w:rPr>
        <w:tab/>
        <w:t>hjertebanken</w:t>
      </w:r>
    </w:p>
    <w:p w:rsidR="004A59D3" w:rsidRDefault="004A59D3" w:rsidP="00E66234">
      <w:pPr>
        <w:numPr>
          <w:ilvl w:val="0"/>
          <w:numId w:val="75"/>
        </w:numPr>
        <w:tabs>
          <w:tab w:val="left" w:pos="630"/>
          <w:tab w:val="left" w:pos="3420"/>
        </w:tabs>
        <w:rPr>
          <w:lang w:val="da-DK"/>
        </w:rPr>
      </w:pPr>
      <w:r>
        <w:rPr>
          <w:lang w:val="da-DK"/>
        </w:rPr>
        <w:t>nervøsitet eller kulderystelser</w:t>
      </w:r>
      <w:r>
        <w:rPr>
          <w:lang w:val="da-DK"/>
        </w:rPr>
        <w:tab/>
      </w:r>
      <w:r w:rsidRPr="00330AB6">
        <w:rPr>
          <w:sz w:val="18"/>
          <w:szCs w:val="18"/>
          <w:lang w:val="da-DK"/>
        </w:rPr>
        <w:sym w:font="Symbol" w:char="F0B7"/>
      </w:r>
      <w:r>
        <w:rPr>
          <w:lang w:val="da-DK"/>
        </w:rPr>
        <w:tab/>
      </w:r>
      <w:r w:rsidR="00C74910">
        <w:rPr>
          <w:lang w:val="da-DK"/>
        </w:rPr>
        <w:t>kvalme</w:t>
      </w:r>
    </w:p>
    <w:p w:rsidR="004A59D3" w:rsidRDefault="004A59D3" w:rsidP="00E66234">
      <w:pPr>
        <w:numPr>
          <w:ilvl w:val="0"/>
          <w:numId w:val="75"/>
        </w:numPr>
        <w:tabs>
          <w:tab w:val="left" w:pos="630"/>
          <w:tab w:val="left" w:pos="3420"/>
        </w:tabs>
        <w:rPr>
          <w:lang w:val="da-DK"/>
        </w:rPr>
      </w:pPr>
      <w:r>
        <w:rPr>
          <w:lang w:val="da-DK"/>
        </w:rPr>
        <w:t>hovedpine</w:t>
      </w:r>
      <w:r>
        <w:rPr>
          <w:lang w:val="da-DK"/>
        </w:rPr>
        <w:tab/>
      </w:r>
      <w:r w:rsidRPr="00330AB6">
        <w:rPr>
          <w:sz w:val="18"/>
          <w:szCs w:val="18"/>
          <w:lang w:val="da-DK"/>
        </w:rPr>
        <w:sym w:font="Symbol" w:char="F0B7"/>
      </w:r>
      <w:r>
        <w:rPr>
          <w:lang w:val="da-DK"/>
        </w:rPr>
        <w:tab/>
        <w:t>koldsved</w:t>
      </w:r>
    </w:p>
    <w:p w:rsidR="004A59D3" w:rsidRDefault="004A59D3">
      <w:pPr>
        <w:numPr>
          <w:ilvl w:val="12"/>
          <w:numId w:val="0"/>
        </w:numPr>
        <w:rPr>
          <w:lang w:val="da-DK"/>
        </w:rPr>
      </w:pPr>
    </w:p>
    <w:p w:rsidR="004A59D3" w:rsidRDefault="004A59D3">
      <w:pPr>
        <w:numPr>
          <w:ilvl w:val="12"/>
          <w:numId w:val="0"/>
        </w:numPr>
        <w:rPr>
          <w:lang w:val="da-DK"/>
        </w:rPr>
      </w:pPr>
      <w:r>
        <w:rPr>
          <w:lang w:val="da-DK"/>
        </w:rPr>
        <w:t>Hvis du ikke er sikker på advarselssymptomerne på hypoglykæmi, bør du undgå situationer, som f.eks. bilkørsel, hvor du selv eller andre kan komme i fare på grund af hypoglykæmi.</w:t>
      </w:r>
    </w:p>
    <w:p w:rsidR="004A59D3" w:rsidRDefault="004A59D3">
      <w:pPr>
        <w:numPr>
          <w:ilvl w:val="12"/>
          <w:numId w:val="0"/>
        </w:numPr>
        <w:ind w:right="11"/>
        <w:rPr>
          <w:lang w:val="da-DK"/>
        </w:rPr>
      </w:pPr>
    </w:p>
    <w:p w:rsidR="004A59D3" w:rsidRPr="00E6360E" w:rsidRDefault="004A59D3" w:rsidP="00937E60">
      <w:pPr>
        <w:numPr>
          <w:ilvl w:val="12"/>
          <w:numId w:val="0"/>
        </w:numPr>
        <w:ind w:right="11"/>
        <w:rPr>
          <w:b/>
          <w:lang w:val="da-DK"/>
        </w:rPr>
      </w:pPr>
      <w:r>
        <w:rPr>
          <w:b/>
          <w:lang w:val="da-DK"/>
        </w:rPr>
        <w:t xml:space="preserve">B. </w:t>
      </w:r>
      <w:r>
        <w:rPr>
          <w:b/>
          <w:lang w:val="da-DK"/>
        </w:rPr>
        <w:tab/>
        <w:t>Hyperglykæmi og diabetis</w:t>
      </w:r>
      <w:r w:rsidR="00E6360E">
        <w:rPr>
          <w:b/>
          <w:lang w:val="da-DK"/>
        </w:rPr>
        <w:t>k ketoacidose (syreforgiftning)</w:t>
      </w:r>
    </w:p>
    <w:p w:rsidR="004A59D3" w:rsidRDefault="004A59D3" w:rsidP="00937E60">
      <w:pPr>
        <w:numPr>
          <w:ilvl w:val="12"/>
          <w:numId w:val="0"/>
        </w:numPr>
        <w:ind w:right="11"/>
        <w:rPr>
          <w:lang w:val="da-DK"/>
        </w:rPr>
      </w:pPr>
      <w:r>
        <w:rPr>
          <w:lang w:val="da-DK"/>
        </w:rPr>
        <w:t>Hyperglykæmi (højt blodsukker) betyder, at din krop ikke har tilstrækkeligt insulin. Hyperglykæmi kan være forårsaget af:</w:t>
      </w:r>
    </w:p>
    <w:p w:rsidR="004A59D3" w:rsidRDefault="004A59D3" w:rsidP="00F92A02">
      <w:pPr>
        <w:numPr>
          <w:ilvl w:val="0"/>
          <w:numId w:val="75"/>
        </w:numPr>
        <w:ind w:left="630" w:right="11" w:hanging="630"/>
        <w:rPr>
          <w:lang w:val="da-DK"/>
        </w:rPr>
      </w:pPr>
      <w:r>
        <w:rPr>
          <w:lang w:val="da-DK"/>
        </w:rPr>
        <w:t>at du ikke tager Humalog Mix25 eller andet insulin;</w:t>
      </w:r>
    </w:p>
    <w:p w:rsidR="004A59D3" w:rsidRDefault="004A59D3" w:rsidP="00F92A02">
      <w:pPr>
        <w:numPr>
          <w:ilvl w:val="0"/>
          <w:numId w:val="75"/>
        </w:numPr>
        <w:ind w:left="630" w:right="11" w:hanging="630"/>
        <w:rPr>
          <w:lang w:val="da-DK"/>
        </w:rPr>
      </w:pPr>
      <w:r>
        <w:rPr>
          <w:lang w:val="da-DK"/>
        </w:rPr>
        <w:t>at du tager mindre insulin, end din læge har anvist;</w:t>
      </w:r>
    </w:p>
    <w:p w:rsidR="004A59D3" w:rsidRDefault="004A59D3" w:rsidP="00F92A02">
      <w:pPr>
        <w:numPr>
          <w:ilvl w:val="0"/>
          <w:numId w:val="75"/>
        </w:numPr>
        <w:ind w:left="630" w:right="11" w:hanging="630"/>
        <w:rPr>
          <w:lang w:val="da-DK"/>
        </w:rPr>
      </w:pPr>
      <w:r>
        <w:rPr>
          <w:lang w:val="da-DK"/>
        </w:rPr>
        <w:t>at du spiser mere, end din diæt tillader dig; eller</w:t>
      </w:r>
    </w:p>
    <w:p w:rsidR="004A59D3" w:rsidRDefault="004A59D3" w:rsidP="00F92A02">
      <w:pPr>
        <w:numPr>
          <w:ilvl w:val="0"/>
          <w:numId w:val="75"/>
        </w:numPr>
        <w:ind w:left="630" w:right="11" w:hanging="630"/>
        <w:rPr>
          <w:lang w:val="da-DK"/>
        </w:rPr>
      </w:pPr>
      <w:r>
        <w:rPr>
          <w:lang w:val="da-DK"/>
        </w:rPr>
        <w:t>feber, infektion eller følelsesmæssig ubalance.</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Hyperglykæmi kan resultere i diabetisk ketoacidose. De første symptomer kommer langsomt over mange timer eller dage. Symptomerne inkluderer følgende:</w:t>
      </w:r>
    </w:p>
    <w:p w:rsidR="004A59D3" w:rsidRDefault="004A59D3" w:rsidP="00F92A02">
      <w:pPr>
        <w:numPr>
          <w:ilvl w:val="0"/>
          <w:numId w:val="75"/>
        </w:numPr>
        <w:tabs>
          <w:tab w:val="left" w:pos="540"/>
        </w:tabs>
        <w:ind w:right="11"/>
        <w:rPr>
          <w:lang w:val="da-DK"/>
        </w:rPr>
      </w:pPr>
      <w:r>
        <w:rPr>
          <w:lang w:val="da-DK"/>
        </w:rPr>
        <w:t>træthed</w:t>
      </w:r>
      <w:r>
        <w:rPr>
          <w:lang w:val="da-DK"/>
        </w:rPr>
        <w:tab/>
      </w:r>
      <w:r w:rsidR="00C87379">
        <w:rPr>
          <w:lang w:val="da-DK"/>
        </w:rPr>
        <w:tab/>
      </w:r>
      <w:r w:rsidR="00F92A02">
        <w:rPr>
          <w:lang w:val="da-DK"/>
        </w:rPr>
        <w:tab/>
      </w:r>
      <w:r w:rsidR="00F92A02">
        <w:rPr>
          <w:lang w:val="da-DK"/>
        </w:rPr>
        <w:tab/>
      </w:r>
      <w:r w:rsidRPr="00612B23">
        <w:rPr>
          <w:sz w:val="18"/>
          <w:szCs w:val="18"/>
          <w:lang w:val="da-DK"/>
        </w:rPr>
        <w:sym w:font="Symbol" w:char="F0B7"/>
      </w:r>
      <w:r>
        <w:rPr>
          <w:lang w:val="da-DK"/>
        </w:rPr>
        <w:tab/>
        <w:t>manglende appetit</w:t>
      </w:r>
    </w:p>
    <w:p w:rsidR="004A59D3" w:rsidRDefault="004A59D3" w:rsidP="00F92A02">
      <w:pPr>
        <w:numPr>
          <w:ilvl w:val="0"/>
          <w:numId w:val="75"/>
        </w:numPr>
        <w:tabs>
          <w:tab w:val="left" w:pos="540"/>
        </w:tabs>
        <w:ind w:right="11"/>
        <w:rPr>
          <w:lang w:val="da-DK"/>
        </w:rPr>
      </w:pPr>
      <w:r>
        <w:rPr>
          <w:lang w:val="da-DK"/>
        </w:rPr>
        <w:t>blussende ansigt</w:t>
      </w:r>
      <w:r>
        <w:rPr>
          <w:lang w:val="da-DK"/>
        </w:rPr>
        <w:tab/>
      </w:r>
      <w:r w:rsidR="00F92A02">
        <w:rPr>
          <w:lang w:val="da-DK"/>
        </w:rPr>
        <w:tab/>
      </w:r>
      <w:r w:rsidRPr="00612B23">
        <w:rPr>
          <w:sz w:val="18"/>
          <w:szCs w:val="18"/>
          <w:lang w:val="da-DK"/>
        </w:rPr>
        <w:sym w:font="Symbol" w:char="F0B7"/>
      </w:r>
      <w:r>
        <w:rPr>
          <w:lang w:val="da-DK"/>
        </w:rPr>
        <w:tab/>
        <w:t>frugtagtig ånde</w:t>
      </w:r>
    </w:p>
    <w:p w:rsidR="004A59D3" w:rsidRDefault="004A59D3" w:rsidP="00F92A02">
      <w:pPr>
        <w:numPr>
          <w:ilvl w:val="0"/>
          <w:numId w:val="75"/>
        </w:numPr>
        <w:tabs>
          <w:tab w:val="left" w:pos="540"/>
        </w:tabs>
        <w:ind w:right="11"/>
        <w:rPr>
          <w:lang w:val="da-DK"/>
        </w:rPr>
      </w:pPr>
      <w:r>
        <w:rPr>
          <w:lang w:val="da-DK"/>
        </w:rPr>
        <w:t>tørst</w:t>
      </w:r>
      <w:r>
        <w:rPr>
          <w:lang w:val="da-DK"/>
        </w:rPr>
        <w:tab/>
      </w:r>
      <w:r w:rsidR="00F92A02">
        <w:rPr>
          <w:lang w:val="da-DK"/>
        </w:rPr>
        <w:tab/>
      </w:r>
      <w:r w:rsidR="00F92A02">
        <w:rPr>
          <w:lang w:val="da-DK"/>
        </w:rPr>
        <w:tab/>
      </w:r>
      <w:r w:rsidR="00F92A02">
        <w:rPr>
          <w:lang w:val="da-DK"/>
        </w:rPr>
        <w:tab/>
      </w:r>
      <w:r w:rsidRPr="00612B23">
        <w:rPr>
          <w:sz w:val="18"/>
          <w:szCs w:val="18"/>
          <w:lang w:val="da-DK"/>
        </w:rPr>
        <w:sym w:font="Symbol" w:char="F0B7"/>
      </w:r>
      <w:r>
        <w:rPr>
          <w:lang w:val="da-DK"/>
        </w:rPr>
        <w:tab/>
      </w:r>
      <w:r w:rsidR="00C74910">
        <w:rPr>
          <w:lang w:val="da-DK"/>
        </w:rPr>
        <w:t>kvalme og opkastning</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 xml:space="preserve">Svære symptomer er tung vejrtrækning og hurtig puls. </w:t>
      </w:r>
      <w:r>
        <w:rPr>
          <w:b/>
          <w:lang w:val="da-DK"/>
        </w:rPr>
        <w:t>Søg lægehjælp straks</w:t>
      </w:r>
      <w:r>
        <w:rPr>
          <w:lang w:val="da-DK"/>
        </w:rPr>
        <w:t>.</w:t>
      </w:r>
    </w:p>
    <w:p w:rsidR="004A59D3" w:rsidRDefault="004A59D3">
      <w:pPr>
        <w:numPr>
          <w:ilvl w:val="12"/>
          <w:numId w:val="0"/>
        </w:numPr>
        <w:ind w:right="11"/>
        <w:rPr>
          <w:b/>
          <w:lang w:val="da-DK"/>
        </w:rPr>
      </w:pPr>
    </w:p>
    <w:p w:rsidR="004A59D3" w:rsidRPr="00E6360E" w:rsidRDefault="00E6360E">
      <w:pPr>
        <w:numPr>
          <w:ilvl w:val="12"/>
          <w:numId w:val="0"/>
        </w:numPr>
        <w:ind w:right="11"/>
        <w:rPr>
          <w:b/>
          <w:lang w:val="da-DK"/>
        </w:rPr>
      </w:pPr>
      <w:r>
        <w:rPr>
          <w:b/>
          <w:lang w:val="da-DK"/>
        </w:rPr>
        <w:t xml:space="preserve">C. </w:t>
      </w:r>
      <w:r>
        <w:rPr>
          <w:b/>
          <w:lang w:val="da-DK"/>
        </w:rPr>
        <w:tab/>
        <w:t>Sygdom</w:t>
      </w:r>
    </w:p>
    <w:p w:rsidR="004A59D3" w:rsidRDefault="004A59D3">
      <w:pPr>
        <w:numPr>
          <w:ilvl w:val="12"/>
          <w:numId w:val="0"/>
        </w:numPr>
        <w:ind w:right="11"/>
        <w:rPr>
          <w:lang w:val="da-DK"/>
        </w:rPr>
      </w:pPr>
      <w:r>
        <w:rPr>
          <w:lang w:val="da-DK"/>
        </w:rPr>
        <w:t xml:space="preserve">Hvis du er syg, </w:t>
      </w:r>
      <w:r w:rsidR="00F73AF4">
        <w:rPr>
          <w:lang w:val="da-DK"/>
        </w:rPr>
        <w:t xml:space="preserve">særligt hvis du har kvalme eller opkastning, </w:t>
      </w:r>
      <w:r>
        <w:rPr>
          <w:lang w:val="da-DK"/>
        </w:rPr>
        <w:t xml:space="preserve">kan dit insulinbehov ændre sig. </w:t>
      </w:r>
      <w:r>
        <w:rPr>
          <w:b/>
          <w:lang w:val="da-DK"/>
        </w:rPr>
        <w:t>Selv når du ikke spiser normalt, har du stadig brug for insulin</w:t>
      </w:r>
      <w:r>
        <w:rPr>
          <w:lang w:val="da-DK"/>
        </w:rPr>
        <w:t>. Test din urin eller dit blod, følg de almindelige regler ved sygdom og informér din læge.</w:t>
      </w:r>
    </w:p>
    <w:p w:rsidR="004A59D3" w:rsidRDefault="004A59D3">
      <w:pPr>
        <w:numPr>
          <w:ilvl w:val="12"/>
          <w:numId w:val="0"/>
        </w:numPr>
        <w:ind w:right="11"/>
        <w:rPr>
          <w:lang w:val="da-DK"/>
        </w:rPr>
      </w:pPr>
    </w:p>
    <w:p w:rsidR="004A59D3" w:rsidRDefault="004A59D3">
      <w:pPr>
        <w:rPr>
          <w:noProof/>
          <w:lang w:val="da-DK"/>
        </w:rPr>
      </w:pPr>
    </w:p>
    <w:p w:rsidR="004A59D3" w:rsidRDefault="004A59D3">
      <w:pPr>
        <w:suppressAutoHyphens/>
        <w:ind w:left="567" w:hanging="567"/>
        <w:rPr>
          <w:noProof/>
          <w:lang w:val="da-DK"/>
        </w:rPr>
      </w:pPr>
      <w:r>
        <w:rPr>
          <w:b/>
          <w:noProof/>
          <w:lang w:val="da-DK"/>
        </w:rPr>
        <w:t>5.</w:t>
      </w:r>
      <w:r>
        <w:rPr>
          <w:b/>
          <w:noProof/>
          <w:lang w:val="da-DK"/>
        </w:rPr>
        <w:tab/>
      </w:r>
      <w:r w:rsidR="00913389">
        <w:rPr>
          <w:b/>
          <w:noProof/>
          <w:lang w:val="da-DK"/>
        </w:rPr>
        <w:t>Opbevaring</w:t>
      </w:r>
    </w:p>
    <w:p w:rsidR="004A59D3" w:rsidRPr="00937E60" w:rsidRDefault="004A59D3">
      <w:pPr>
        <w:rPr>
          <w:noProof/>
          <w:color w:val="008000"/>
          <w:lang w:val="da-DK"/>
        </w:rPr>
      </w:pPr>
    </w:p>
    <w:p w:rsidR="004A59D3" w:rsidRDefault="004A59D3">
      <w:pPr>
        <w:numPr>
          <w:ilvl w:val="12"/>
          <w:numId w:val="0"/>
        </w:numPr>
        <w:rPr>
          <w:lang w:val="da-DK"/>
        </w:rPr>
      </w:pPr>
      <w:r>
        <w:rPr>
          <w:lang w:val="da-DK"/>
        </w:rPr>
        <w:t xml:space="preserve">Humalog Mix25 opbevares i et køleskab (2ºC </w:t>
      </w:r>
      <w:r w:rsidR="00DD2BDE">
        <w:rPr>
          <w:lang w:val="da-DK"/>
        </w:rPr>
        <w:t>–</w:t>
      </w:r>
      <w:r>
        <w:rPr>
          <w:lang w:val="da-DK"/>
        </w:rPr>
        <w:t xml:space="preserve"> 8ºC)</w:t>
      </w:r>
      <w:r w:rsidR="00084C44">
        <w:rPr>
          <w:lang w:val="da-DK"/>
        </w:rPr>
        <w:t>,</w:t>
      </w:r>
      <w:r>
        <w:rPr>
          <w:lang w:val="da-DK"/>
        </w:rPr>
        <w:t xml:space="preserve"> indtil det tages i brug for første gang. Må ikke nedfryses. Det hætteglas, der er i brug, opbevares </w:t>
      </w:r>
      <w:r w:rsidR="004F3B7E">
        <w:rPr>
          <w:lang w:val="da-DK"/>
        </w:rPr>
        <w:t xml:space="preserve">i et køleskab (2ºC </w:t>
      </w:r>
      <w:r w:rsidR="00DD2BDE">
        <w:rPr>
          <w:lang w:val="da-DK"/>
        </w:rPr>
        <w:t>–</w:t>
      </w:r>
      <w:r w:rsidR="004F3B7E">
        <w:rPr>
          <w:lang w:val="da-DK"/>
        </w:rPr>
        <w:t xml:space="preserve"> 8ºC) </w:t>
      </w:r>
      <w:r w:rsidR="00253BF7">
        <w:rPr>
          <w:lang w:val="da-DK"/>
        </w:rPr>
        <w:t xml:space="preserve">eller </w:t>
      </w:r>
      <w:r>
        <w:rPr>
          <w:lang w:val="da-DK"/>
        </w:rPr>
        <w:t xml:space="preserve">ved </w:t>
      </w:r>
      <w:r w:rsidR="00150980">
        <w:rPr>
          <w:lang w:val="da-DK"/>
        </w:rPr>
        <w:t>stue</w:t>
      </w:r>
      <w:r>
        <w:rPr>
          <w:lang w:val="da-DK"/>
        </w:rPr>
        <w:t xml:space="preserve">temperatur </w:t>
      </w:r>
      <w:r w:rsidR="00150980">
        <w:rPr>
          <w:lang w:val="da-DK"/>
        </w:rPr>
        <w:t>(</w:t>
      </w:r>
      <w:r w:rsidR="00253BF7">
        <w:rPr>
          <w:lang w:val="da-DK"/>
        </w:rPr>
        <w:t>under</w:t>
      </w:r>
      <w:r>
        <w:rPr>
          <w:lang w:val="da-DK"/>
        </w:rPr>
        <w:t xml:space="preserve"> 30ºC</w:t>
      </w:r>
      <w:r w:rsidR="00150980">
        <w:rPr>
          <w:lang w:val="da-DK"/>
        </w:rPr>
        <w:t>)</w:t>
      </w:r>
      <w:r>
        <w:rPr>
          <w:lang w:val="da-DK"/>
        </w:rPr>
        <w:t xml:space="preserve"> </w:t>
      </w:r>
      <w:r w:rsidR="00084C44">
        <w:rPr>
          <w:lang w:val="da-DK"/>
        </w:rPr>
        <w:t>og kasseres efter</w:t>
      </w:r>
      <w:r>
        <w:rPr>
          <w:lang w:val="da-DK"/>
        </w:rPr>
        <w:t xml:space="preserve"> 28 dage. Læg det ikke nær varme eller i solen. </w:t>
      </w:r>
    </w:p>
    <w:p w:rsidR="004A59D3" w:rsidRDefault="004A59D3">
      <w:pPr>
        <w:numPr>
          <w:ilvl w:val="12"/>
          <w:numId w:val="0"/>
        </w:numPr>
        <w:rPr>
          <w:lang w:val="da-DK"/>
        </w:rPr>
      </w:pPr>
    </w:p>
    <w:p w:rsidR="004A59D3" w:rsidRDefault="004A59D3">
      <w:pPr>
        <w:rPr>
          <w:noProof/>
          <w:lang w:val="da-DK"/>
        </w:rPr>
      </w:pPr>
      <w:r>
        <w:rPr>
          <w:noProof/>
          <w:lang w:val="da-DK"/>
        </w:rPr>
        <w:t xml:space="preserve">Opbevar </w:t>
      </w:r>
      <w:r w:rsidR="00511276">
        <w:rPr>
          <w:noProof/>
          <w:lang w:val="da-DK"/>
        </w:rPr>
        <w:t xml:space="preserve">lægemidlet </w:t>
      </w:r>
      <w:r>
        <w:rPr>
          <w:noProof/>
          <w:lang w:val="da-DK"/>
        </w:rPr>
        <w:t>utilgængeligt for børn.</w:t>
      </w:r>
    </w:p>
    <w:p w:rsidR="004A59D3" w:rsidRDefault="004A59D3">
      <w:pPr>
        <w:rPr>
          <w:noProof/>
          <w:lang w:val="da-DK"/>
        </w:rPr>
      </w:pPr>
    </w:p>
    <w:p w:rsidR="004A59D3" w:rsidRDefault="00511276">
      <w:pPr>
        <w:rPr>
          <w:noProof/>
          <w:lang w:val="da-DK"/>
        </w:rPr>
      </w:pPr>
      <w:r>
        <w:rPr>
          <w:noProof/>
          <w:lang w:val="da-DK"/>
        </w:rPr>
        <w:t>Brug</w:t>
      </w:r>
      <w:r w:rsidR="004A59D3">
        <w:rPr>
          <w:noProof/>
          <w:lang w:val="da-DK"/>
        </w:rPr>
        <w:t xml:space="preserve"> ikke</w:t>
      </w:r>
      <w:r w:rsidR="00CC144F">
        <w:rPr>
          <w:noProof/>
          <w:lang w:val="da-DK"/>
        </w:rPr>
        <w:t xml:space="preserve"> </w:t>
      </w:r>
      <w:r w:rsidR="00DC36C9">
        <w:rPr>
          <w:bCs/>
          <w:noProof/>
          <w:lang w:val="da-DK"/>
        </w:rPr>
        <w:t>lægemidlet</w:t>
      </w:r>
      <w:r w:rsidR="004A59D3">
        <w:rPr>
          <w:noProof/>
          <w:lang w:val="da-DK"/>
        </w:rPr>
        <w:t xml:space="preserve"> </w:t>
      </w:r>
      <w:r w:rsidR="001B0D90">
        <w:rPr>
          <w:noProof/>
          <w:lang w:val="da-DK"/>
        </w:rPr>
        <w:t xml:space="preserve">efter </w:t>
      </w:r>
      <w:r w:rsidR="00CC4C19">
        <w:rPr>
          <w:noProof/>
          <w:lang w:val="da-DK"/>
        </w:rPr>
        <w:t>den</w:t>
      </w:r>
      <w:r w:rsidR="004A59D3">
        <w:rPr>
          <w:noProof/>
          <w:lang w:val="da-DK"/>
        </w:rPr>
        <w:t xml:space="preserve"> udløbsdato, </w:t>
      </w:r>
      <w:r w:rsidR="00CC4C19">
        <w:rPr>
          <w:noProof/>
          <w:lang w:val="da-DK"/>
        </w:rPr>
        <w:t>der står</w:t>
      </w:r>
      <w:r w:rsidR="004A59D3">
        <w:rPr>
          <w:noProof/>
          <w:lang w:val="da-DK"/>
        </w:rPr>
        <w:t xml:space="preserve"> på etiketten og </w:t>
      </w:r>
      <w:r w:rsidR="00C06A8B">
        <w:rPr>
          <w:noProof/>
          <w:lang w:val="da-DK"/>
        </w:rPr>
        <w:t>æsken</w:t>
      </w:r>
      <w:r>
        <w:rPr>
          <w:noProof/>
          <w:lang w:val="da-DK"/>
        </w:rPr>
        <w:t xml:space="preserve"> efter E</w:t>
      </w:r>
      <w:r w:rsidR="00B70D52">
        <w:rPr>
          <w:noProof/>
          <w:lang w:val="da-DK"/>
        </w:rPr>
        <w:t>XP</w:t>
      </w:r>
      <w:r w:rsidR="004A59D3">
        <w:rPr>
          <w:noProof/>
          <w:lang w:val="da-DK"/>
        </w:rPr>
        <w:t xml:space="preserve">. Udløbsdatoen </w:t>
      </w:r>
      <w:r w:rsidR="00DB39A3">
        <w:rPr>
          <w:noProof/>
          <w:lang w:val="da-DK"/>
        </w:rPr>
        <w:t>er</w:t>
      </w:r>
      <w:r w:rsidR="004A59D3">
        <w:rPr>
          <w:noProof/>
          <w:lang w:val="da-DK"/>
        </w:rPr>
        <w:t xml:space="preserve"> den sidste dag i den </w:t>
      </w:r>
      <w:r w:rsidR="00DB39A3">
        <w:rPr>
          <w:noProof/>
          <w:lang w:val="da-DK"/>
        </w:rPr>
        <w:t>nævnte</w:t>
      </w:r>
      <w:r w:rsidR="004A59D3">
        <w:rPr>
          <w:noProof/>
          <w:lang w:val="da-DK"/>
        </w:rPr>
        <w:t xml:space="preserve"> måned.</w:t>
      </w:r>
    </w:p>
    <w:p w:rsidR="004A59D3" w:rsidRDefault="004A59D3">
      <w:pPr>
        <w:suppressAutoHyphens/>
        <w:ind w:left="567" w:hanging="567"/>
        <w:rPr>
          <w:bCs/>
          <w:noProof/>
          <w:lang w:val="da-DK"/>
        </w:rPr>
      </w:pPr>
    </w:p>
    <w:p w:rsidR="004A59D3" w:rsidRDefault="004A59D3">
      <w:pPr>
        <w:suppressAutoHyphens/>
        <w:rPr>
          <w:noProof/>
          <w:lang w:val="da-DK"/>
        </w:rPr>
      </w:pPr>
      <w:r>
        <w:rPr>
          <w:bCs/>
          <w:noProof/>
          <w:lang w:val="da-DK"/>
        </w:rPr>
        <w:t>Brug ikke</w:t>
      </w:r>
      <w:r w:rsidR="00DC36C9">
        <w:rPr>
          <w:bCs/>
          <w:noProof/>
          <w:lang w:val="da-DK"/>
        </w:rPr>
        <w:t xml:space="preserve"> lægemidlet</w:t>
      </w:r>
      <w:r>
        <w:rPr>
          <w:bCs/>
          <w:noProof/>
          <w:lang w:val="da-DK"/>
        </w:rPr>
        <w:t>, hvis</w:t>
      </w:r>
      <w:r w:rsidR="00F13A4B">
        <w:rPr>
          <w:bCs/>
          <w:noProof/>
          <w:lang w:val="da-DK"/>
        </w:rPr>
        <w:t xml:space="preserve"> du ser</w:t>
      </w:r>
      <w:r>
        <w:rPr>
          <w:bCs/>
          <w:noProof/>
          <w:lang w:val="da-DK"/>
        </w:rPr>
        <w:t xml:space="preserve"> der er klumper af materiale tilstede</w:t>
      </w:r>
      <w:r w:rsidR="00F13A4B">
        <w:rPr>
          <w:bCs/>
          <w:noProof/>
          <w:lang w:val="da-DK"/>
        </w:rPr>
        <w:t>,</w:t>
      </w:r>
      <w:r>
        <w:rPr>
          <w:bCs/>
          <w:noProof/>
          <w:lang w:val="da-DK"/>
        </w:rPr>
        <w:t xml:space="preserve"> </w:t>
      </w:r>
      <w:r>
        <w:rPr>
          <w:noProof/>
          <w:lang w:val="da-DK"/>
        </w:rPr>
        <w:t xml:space="preserve">eller der er faste partikler i produktet, som sætter sig fast på bunden eller siderne af hætteglasset, så det fremstår med et frossent udseende. Kontrollér det hver gang du skal injicere dig selv. </w:t>
      </w:r>
    </w:p>
    <w:p w:rsidR="004A59D3" w:rsidRDefault="004A59D3">
      <w:pPr>
        <w:suppressAutoHyphens/>
        <w:ind w:left="567" w:hanging="567"/>
        <w:rPr>
          <w:bCs/>
          <w:noProof/>
          <w:lang w:val="da-DK"/>
        </w:rPr>
      </w:pPr>
    </w:p>
    <w:p w:rsidR="004A59D3" w:rsidRDefault="005C077F">
      <w:pPr>
        <w:suppressAutoHyphens/>
        <w:rPr>
          <w:bCs/>
          <w:noProof/>
          <w:lang w:val="da-DK"/>
        </w:rPr>
      </w:pPr>
      <w:r>
        <w:rPr>
          <w:bCs/>
          <w:noProof/>
          <w:lang w:val="da-DK"/>
        </w:rPr>
        <w:t xml:space="preserve">Spørg </w:t>
      </w:r>
      <w:r w:rsidR="00F8402C">
        <w:rPr>
          <w:bCs/>
          <w:noProof/>
          <w:lang w:val="da-DK"/>
        </w:rPr>
        <w:t>apotekspersonalet</w:t>
      </w:r>
      <w:r>
        <w:rPr>
          <w:bCs/>
          <w:noProof/>
          <w:lang w:val="da-DK"/>
        </w:rPr>
        <w:t xml:space="preserve">, hvordan du skal </w:t>
      </w:r>
      <w:r w:rsidR="00511276">
        <w:rPr>
          <w:bCs/>
          <w:noProof/>
          <w:lang w:val="da-DK"/>
        </w:rPr>
        <w:t>bortskaffe</w:t>
      </w:r>
      <w:r>
        <w:rPr>
          <w:bCs/>
          <w:noProof/>
          <w:lang w:val="da-DK"/>
        </w:rPr>
        <w:t xml:space="preserve"> medicinrester. Af hensyn til miljøet må du ikke smide medicinrester i afløbet, toilettet eller skraldespanden</w:t>
      </w:r>
      <w:r w:rsidR="004A59D3">
        <w:rPr>
          <w:bCs/>
          <w:noProof/>
          <w:lang w:val="da-DK"/>
        </w:rPr>
        <w:t>.</w:t>
      </w:r>
    </w:p>
    <w:p w:rsidR="004A59D3" w:rsidRDefault="004A59D3">
      <w:pPr>
        <w:suppressAutoHyphens/>
        <w:ind w:left="567" w:hanging="567"/>
        <w:rPr>
          <w:bCs/>
          <w:noProof/>
          <w:lang w:val="da-DK"/>
        </w:rPr>
      </w:pPr>
    </w:p>
    <w:p w:rsidR="004A59D3" w:rsidRDefault="004A59D3">
      <w:pPr>
        <w:suppressAutoHyphens/>
        <w:ind w:left="567" w:hanging="567"/>
        <w:rPr>
          <w:bCs/>
          <w:noProof/>
          <w:lang w:val="da-DK"/>
        </w:rPr>
      </w:pPr>
    </w:p>
    <w:p w:rsidR="004A59D3" w:rsidRDefault="004A59D3">
      <w:pPr>
        <w:suppressAutoHyphens/>
        <w:ind w:left="567" w:hanging="567"/>
        <w:rPr>
          <w:noProof/>
          <w:lang w:val="da-DK"/>
        </w:rPr>
      </w:pPr>
      <w:r>
        <w:rPr>
          <w:b/>
          <w:noProof/>
          <w:lang w:val="da-DK"/>
        </w:rPr>
        <w:t>6.</w:t>
      </w:r>
      <w:r>
        <w:rPr>
          <w:b/>
          <w:noProof/>
          <w:lang w:val="da-DK"/>
        </w:rPr>
        <w:tab/>
      </w:r>
      <w:r w:rsidR="00913389">
        <w:rPr>
          <w:b/>
          <w:noProof/>
          <w:lang w:val="da-DK"/>
        </w:rPr>
        <w:t>Pakningsstørrelser og yderligere oplysninger</w:t>
      </w:r>
    </w:p>
    <w:p w:rsidR="004A59D3" w:rsidRDefault="004A59D3">
      <w:pPr>
        <w:numPr>
          <w:ilvl w:val="12"/>
          <w:numId w:val="0"/>
        </w:numPr>
        <w:ind w:right="-2"/>
        <w:rPr>
          <w:noProof/>
          <w:lang w:val="da-DK"/>
        </w:rPr>
      </w:pPr>
    </w:p>
    <w:p w:rsidR="004A59D3" w:rsidRPr="005704B0" w:rsidRDefault="004A59D3" w:rsidP="005704B0">
      <w:pPr>
        <w:numPr>
          <w:ilvl w:val="12"/>
          <w:numId w:val="0"/>
        </w:numPr>
        <w:ind w:right="-2"/>
        <w:rPr>
          <w:b/>
          <w:bCs/>
          <w:noProof/>
          <w:lang w:val="da-DK"/>
        </w:rPr>
      </w:pPr>
      <w:r>
        <w:rPr>
          <w:b/>
          <w:bCs/>
          <w:noProof/>
          <w:lang w:val="da-DK"/>
        </w:rPr>
        <w:t xml:space="preserve">Humalog Mix25 </w:t>
      </w:r>
      <w:r w:rsidR="00937E60">
        <w:rPr>
          <w:b/>
          <w:bCs/>
          <w:noProof/>
          <w:lang w:val="da-DK"/>
        </w:rPr>
        <w:t>100</w:t>
      </w:r>
      <w:r w:rsidR="00937E60" w:rsidRPr="008B2E39">
        <w:rPr>
          <w:snapToGrid w:val="0"/>
          <w:lang w:val="da-DK"/>
        </w:rPr>
        <w:t> </w:t>
      </w:r>
      <w:r w:rsidR="00094855">
        <w:rPr>
          <w:b/>
          <w:lang w:val="da-DK"/>
        </w:rPr>
        <w:t>enheder</w:t>
      </w:r>
      <w:r>
        <w:rPr>
          <w:b/>
          <w:lang w:val="da-DK"/>
        </w:rPr>
        <w:t>/ml injektionsvæske, suspension</w:t>
      </w:r>
      <w:r w:rsidR="00074E20">
        <w:rPr>
          <w:b/>
          <w:lang w:val="da-DK"/>
        </w:rPr>
        <w:t>,</w:t>
      </w:r>
      <w:r>
        <w:rPr>
          <w:b/>
          <w:lang w:val="da-DK"/>
        </w:rPr>
        <w:t xml:space="preserve"> i hætteglas</w:t>
      </w:r>
      <w:r>
        <w:rPr>
          <w:b/>
          <w:bCs/>
          <w:noProof/>
          <w:lang w:val="da-DK"/>
        </w:rPr>
        <w:t xml:space="preserve"> indeholder</w:t>
      </w:r>
      <w:r w:rsidR="00743DCD">
        <w:rPr>
          <w:b/>
          <w:bCs/>
          <w:noProof/>
          <w:lang w:val="da-DK"/>
        </w:rPr>
        <w:t>:</w:t>
      </w:r>
    </w:p>
    <w:p w:rsidR="004A59D3" w:rsidRDefault="004A59D3">
      <w:pPr>
        <w:suppressAutoHyphens/>
        <w:ind w:left="567" w:hanging="567"/>
        <w:rPr>
          <w:noProof/>
          <w:lang w:val="da-DK"/>
        </w:rPr>
      </w:pPr>
      <w:r>
        <w:rPr>
          <w:noProof/>
          <w:lang w:val="da-DK"/>
        </w:rPr>
        <w:t>-</w:t>
      </w:r>
      <w:r>
        <w:rPr>
          <w:noProof/>
          <w:lang w:val="da-DK"/>
        </w:rPr>
        <w:tab/>
      </w:r>
      <w:r w:rsidR="00743DCD">
        <w:rPr>
          <w:noProof/>
          <w:lang w:val="da-DK"/>
        </w:rPr>
        <w:t>A</w:t>
      </w:r>
      <w:r>
        <w:rPr>
          <w:noProof/>
          <w:lang w:val="da-DK"/>
        </w:rPr>
        <w:t>ktiv</w:t>
      </w:r>
      <w:r w:rsidR="00743DCD">
        <w:rPr>
          <w:noProof/>
          <w:lang w:val="da-DK"/>
        </w:rPr>
        <w:t>t</w:t>
      </w:r>
      <w:r>
        <w:rPr>
          <w:noProof/>
          <w:lang w:val="da-DK"/>
        </w:rPr>
        <w:t xml:space="preserve"> stof</w:t>
      </w:r>
      <w:r w:rsidR="00743DCD">
        <w:rPr>
          <w:noProof/>
          <w:lang w:val="da-DK"/>
        </w:rPr>
        <w:t>:</w:t>
      </w:r>
      <w:r>
        <w:rPr>
          <w:noProof/>
          <w:lang w:val="da-DK"/>
        </w:rPr>
        <w:t xml:space="preserve"> </w:t>
      </w:r>
      <w:r>
        <w:rPr>
          <w:lang w:val="da-DK"/>
        </w:rPr>
        <w:t>insulin lispro. Insulin lispro er fremstillet ved gensplejsning. Det er en ændret form for human insulin og er derfor forskellig fra andre humane og animalske insuliner. Insulin lispro er nært beslægtet med human insulin, som er et naturligt hormon, der produceres af kroppens bugspytkirtel.</w:t>
      </w:r>
    </w:p>
    <w:p w:rsidR="004A59D3" w:rsidRDefault="004A59D3">
      <w:pPr>
        <w:numPr>
          <w:ilvl w:val="12"/>
          <w:numId w:val="0"/>
        </w:numPr>
        <w:ind w:left="567" w:right="11" w:hanging="567"/>
        <w:rPr>
          <w:noProof/>
          <w:lang w:val="da-DK"/>
        </w:rPr>
      </w:pPr>
      <w:r>
        <w:rPr>
          <w:noProof/>
          <w:lang w:val="da-DK"/>
        </w:rPr>
        <w:t>-</w:t>
      </w:r>
      <w:r>
        <w:rPr>
          <w:noProof/>
          <w:lang w:val="da-DK"/>
        </w:rPr>
        <w:tab/>
      </w:r>
      <w:r w:rsidR="00743DCD">
        <w:rPr>
          <w:noProof/>
          <w:lang w:val="da-DK"/>
        </w:rPr>
        <w:t>Ø</w:t>
      </w:r>
      <w:r>
        <w:rPr>
          <w:noProof/>
          <w:lang w:val="da-DK"/>
        </w:rPr>
        <w:t>vrige indholdsstoffer</w:t>
      </w:r>
      <w:r w:rsidR="00743DCD">
        <w:rPr>
          <w:noProof/>
          <w:lang w:val="da-DK"/>
        </w:rPr>
        <w:t>:</w:t>
      </w:r>
      <w:r>
        <w:rPr>
          <w:noProof/>
          <w:lang w:val="da-DK"/>
        </w:rPr>
        <w:t xml:space="preserve"> </w:t>
      </w:r>
      <w:r>
        <w:rPr>
          <w:lang w:val="da-DK"/>
        </w:rPr>
        <w:t>protaminsulfat, m-cresol, phenol, glycerol, dinatriumphosphat heptahydrat, zinkoxid og vand til injektionsvæsker. Natriumhydroxid eller saltsyre kan være tilsat for at justere surhedsgraden (pH).</w:t>
      </w:r>
    </w:p>
    <w:p w:rsidR="004A59D3" w:rsidRDefault="004A59D3">
      <w:pPr>
        <w:numPr>
          <w:ilvl w:val="12"/>
          <w:numId w:val="0"/>
        </w:numPr>
        <w:ind w:right="-2"/>
        <w:rPr>
          <w:noProof/>
          <w:lang w:val="da-DK"/>
        </w:rPr>
      </w:pPr>
    </w:p>
    <w:p w:rsidR="004A59D3" w:rsidRDefault="00743DCD" w:rsidP="00032BE3">
      <w:pPr>
        <w:numPr>
          <w:ilvl w:val="12"/>
          <w:numId w:val="0"/>
        </w:numPr>
        <w:rPr>
          <w:b/>
          <w:bCs/>
          <w:noProof/>
          <w:lang w:val="da-DK"/>
        </w:rPr>
      </w:pPr>
      <w:r>
        <w:rPr>
          <w:b/>
          <w:bCs/>
          <w:noProof/>
          <w:lang w:val="da-DK"/>
        </w:rPr>
        <w:t>U</w:t>
      </w:r>
      <w:r w:rsidR="004A59D3">
        <w:rPr>
          <w:b/>
          <w:bCs/>
          <w:noProof/>
          <w:lang w:val="da-DK"/>
        </w:rPr>
        <w:t>dseende og pakning</w:t>
      </w:r>
      <w:r>
        <w:rPr>
          <w:b/>
          <w:bCs/>
          <w:noProof/>
          <w:lang w:val="da-DK"/>
        </w:rPr>
        <w:t>s</w:t>
      </w:r>
      <w:r w:rsidR="004A59D3">
        <w:rPr>
          <w:b/>
          <w:bCs/>
          <w:noProof/>
          <w:lang w:val="da-DK"/>
        </w:rPr>
        <w:t>størrelse</w:t>
      </w:r>
      <w:r>
        <w:rPr>
          <w:b/>
          <w:bCs/>
          <w:noProof/>
          <w:lang w:val="da-DK"/>
        </w:rPr>
        <w:t>r</w:t>
      </w:r>
    </w:p>
    <w:p w:rsidR="004A59D3" w:rsidRDefault="00032BE3" w:rsidP="00032BE3">
      <w:pPr>
        <w:numPr>
          <w:ilvl w:val="12"/>
          <w:numId w:val="0"/>
        </w:numPr>
        <w:ind w:right="11"/>
        <w:rPr>
          <w:lang w:val="da-DK"/>
        </w:rPr>
      </w:pPr>
      <w:r>
        <w:rPr>
          <w:lang w:val="da-DK"/>
        </w:rPr>
        <w:t>Humalog Mix25 100</w:t>
      </w:r>
      <w:r w:rsidRPr="008B2E39">
        <w:rPr>
          <w:snapToGrid w:val="0"/>
          <w:lang w:val="da-DK"/>
        </w:rPr>
        <w:t> </w:t>
      </w:r>
      <w:r w:rsidR="007A1AD9">
        <w:rPr>
          <w:lang w:val="da-DK"/>
        </w:rPr>
        <w:t>enheder</w:t>
      </w:r>
      <w:r w:rsidR="004A59D3">
        <w:rPr>
          <w:lang w:val="da-DK"/>
        </w:rPr>
        <w:t>/ml injektionsvæske, suspension er en steril hv</w:t>
      </w:r>
      <w:r>
        <w:rPr>
          <w:lang w:val="da-DK"/>
        </w:rPr>
        <w:t>id suspension og indeholder 100</w:t>
      </w:r>
      <w:r w:rsidRPr="008B2E39">
        <w:rPr>
          <w:snapToGrid w:val="0"/>
          <w:lang w:val="da-DK"/>
        </w:rPr>
        <w:t> </w:t>
      </w:r>
      <w:r w:rsidR="004A59D3">
        <w:rPr>
          <w:lang w:val="da-DK"/>
        </w:rPr>
        <w:t>enheder ins</w:t>
      </w:r>
      <w:r>
        <w:rPr>
          <w:lang w:val="da-DK"/>
        </w:rPr>
        <w:t>ulin lispro per milliliter (100</w:t>
      </w:r>
      <w:r w:rsidRPr="008B2E39">
        <w:rPr>
          <w:snapToGrid w:val="0"/>
          <w:lang w:val="da-DK"/>
        </w:rPr>
        <w:t> </w:t>
      </w:r>
      <w:r w:rsidR="007A1AD9">
        <w:rPr>
          <w:lang w:val="da-DK"/>
        </w:rPr>
        <w:t>enheder</w:t>
      </w:r>
      <w:r w:rsidR="004A59D3">
        <w:rPr>
          <w:lang w:val="da-DK"/>
        </w:rPr>
        <w:t xml:space="preserve">/ml) injektionsvæske. 25% af det insulin lispro, som er i Humalog Mix25, er opløst i vand. 75% insulin lispro i Humalog Mix25 findes uopløst i en væske med protaminsulfat. </w:t>
      </w:r>
      <w:r>
        <w:rPr>
          <w:lang w:val="da-DK"/>
        </w:rPr>
        <w:t>Hvert hætteglas indeholder 1000</w:t>
      </w:r>
      <w:r w:rsidRPr="008B2E39">
        <w:rPr>
          <w:snapToGrid w:val="0"/>
          <w:lang w:val="da-DK"/>
        </w:rPr>
        <w:t> </w:t>
      </w:r>
      <w:r>
        <w:rPr>
          <w:lang w:val="da-DK"/>
        </w:rPr>
        <w:t>enheder (10</w:t>
      </w:r>
      <w:r w:rsidRPr="008B2E39">
        <w:rPr>
          <w:snapToGrid w:val="0"/>
          <w:lang w:val="da-DK"/>
        </w:rPr>
        <w:t> </w:t>
      </w:r>
      <w:r>
        <w:rPr>
          <w:lang w:val="da-DK"/>
        </w:rPr>
        <w:t>milliliter). Humalog Mix25 100</w:t>
      </w:r>
      <w:r w:rsidRPr="008B2E39">
        <w:rPr>
          <w:snapToGrid w:val="0"/>
          <w:lang w:val="da-DK"/>
        </w:rPr>
        <w:t> </w:t>
      </w:r>
      <w:r w:rsidR="007A1AD9">
        <w:rPr>
          <w:lang w:val="da-DK"/>
        </w:rPr>
        <w:t>enheder</w:t>
      </w:r>
      <w:r w:rsidR="004A59D3">
        <w:rPr>
          <w:lang w:val="da-DK"/>
        </w:rPr>
        <w:t>/ml injektionsvæske, suspension, i hætteglas find</w:t>
      </w:r>
      <w:r>
        <w:rPr>
          <w:lang w:val="da-DK"/>
        </w:rPr>
        <w:t>es i pakninger med 1 hætteglas.</w:t>
      </w:r>
    </w:p>
    <w:p w:rsidR="004A59D3" w:rsidRDefault="004A59D3">
      <w:pPr>
        <w:numPr>
          <w:ilvl w:val="12"/>
          <w:numId w:val="0"/>
        </w:numPr>
        <w:ind w:right="-2"/>
        <w:rPr>
          <w:noProof/>
          <w:lang w:val="da-DK"/>
        </w:rPr>
      </w:pPr>
    </w:p>
    <w:p w:rsidR="004A59D3" w:rsidRDefault="004A59D3" w:rsidP="00032BE3">
      <w:pPr>
        <w:numPr>
          <w:ilvl w:val="12"/>
          <w:numId w:val="0"/>
        </w:numPr>
        <w:rPr>
          <w:noProof/>
          <w:lang w:val="da-DK"/>
        </w:rPr>
      </w:pPr>
      <w:r>
        <w:rPr>
          <w:b/>
          <w:bCs/>
          <w:noProof/>
          <w:lang w:val="da-DK"/>
        </w:rPr>
        <w:t>Indehaver af markedsføringstilladelsen og fremstiller</w:t>
      </w:r>
    </w:p>
    <w:p w:rsidR="007C51C8" w:rsidRDefault="00032BE3" w:rsidP="000535FB">
      <w:pPr>
        <w:numPr>
          <w:ilvl w:val="12"/>
          <w:numId w:val="0"/>
        </w:numPr>
        <w:ind w:right="11"/>
        <w:rPr>
          <w:lang w:val="da-DK"/>
        </w:rPr>
      </w:pPr>
      <w:r>
        <w:rPr>
          <w:lang w:val="da-DK"/>
        </w:rPr>
        <w:t>Humalog Mix25 100</w:t>
      </w:r>
      <w:r w:rsidRPr="008B2E39">
        <w:rPr>
          <w:snapToGrid w:val="0"/>
          <w:lang w:val="da-DK"/>
        </w:rPr>
        <w:t> </w:t>
      </w:r>
      <w:r w:rsidR="007A1AD9">
        <w:rPr>
          <w:lang w:val="da-DK"/>
        </w:rPr>
        <w:t>enheder</w:t>
      </w:r>
      <w:r w:rsidR="004A59D3">
        <w:rPr>
          <w:lang w:val="da-DK"/>
        </w:rPr>
        <w:t xml:space="preserve">/ml injektionsvæske, </w:t>
      </w:r>
      <w:r w:rsidR="00A52D0A">
        <w:rPr>
          <w:lang w:val="da-DK"/>
        </w:rPr>
        <w:t>suspension</w:t>
      </w:r>
      <w:r>
        <w:rPr>
          <w:lang w:val="da-DK"/>
        </w:rPr>
        <w:t>, i hætteglas fremstilles af:</w:t>
      </w:r>
    </w:p>
    <w:p w:rsidR="009202C0" w:rsidRPr="00DE0041" w:rsidRDefault="009202C0" w:rsidP="00330AB6">
      <w:pPr>
        <w:numPr>
          <w:ilvl w:val="0"/>
          <w:numId w:val="158"/>
        </w:numPr>
        <w:ind w:right="11"/>
        <w:rPr>
          <w:lang w:val="it-IT"/>
        </w:rPr>
      </w:pPr>
      <w:r w:rsidRPr="009137FE">
        <w:rPr>
          <w:lang w:val="es-ES_tradnl"/>
        </w:rPr>
        <w:t>Lilly S.A., Avda. de la Industria 30, 28108 Alcobendas</w:t>
      </w:r>
      <w:r w:rsidR="00877626">
        <w:rPr>
          <w:lang w:val="es-ES_tradnl"/>
        </w:rPr>
        <w:t>,</w:t>
      </w:r>
      <w:r w:rsidRPr="009137FE">
        <w:rPr>
          <w:lang w:val="es-ES_tradnl"/>
        </w:rPr>
        <w:t xml:space="preserve"> Madrid, Spa</w:t>
      </w:r>
      <w:r w:rsidR="007B7901">
        <w:rPr>
          <w:lang w:val="es-ES_tradnl"/>
        </w:rPr>
        <w:t>n</w:t>
      </w:r>
      <w:r w:rsidRPr="009137FE">
        <w:rPr>
          <w:lang w:val="es-ES_tradnl"/>
        </w:rPr>
        <w:t>i</w:t>
      </w:r>
      <w:r w:rsidR="007B7901">
        <w:rPr>
          <w:lang w:val="es-ES_tradnl"/>
        </w:rPr>
        <w:t>e</w:t>
      </w:r>
      <w:r w:rsidRPr="009137FE">
        <w:rPr>
          <w:lang w:val="es-ES_tradnl"/>
        </w:rPr>
        <w:t>n</w:t>
      </w:r>
      <w:r>
        <w:rPr>
          <w:lang w:val="es-ES_tradnl"/>
        </w:rPr>
        <w:t>.</w:t>
      </w:r>
    </w:p>
    <w:p w:rsidR="004A59D3" w:rsidRPr="0054346D" w:rsidRDefault="004A59D3">
      <w:pPr>
        <w:numPr>
          <w:ilvl w:val="12"/>
          <w:numId w:val="0"/>
        </w:numPr>
        <w:ind w:right="-2"/>
        <w:rPr>
          <w:noProof/>
          <w:lang w:val="es-ES"/>
        </w:rPr>
      </w:pPr>
    </w:p>
    <w:p w:rsidR="004A59D3" w:rsidRDefault="004A59D3">
      <w:pPr>
        <w:numPr>
          <w:ilvl w:val="12"/>
          <w:numId w:val="0"/>
        </w:numPr>
        <w:ind w:right="11"/>
        <w:rPr>
          <w:lang w:val="da-DK"/>
        </w:rPr>
      </w:pPr>
      <w:r>
        <w:rPr>
          <w:lang w:val="da-DK"/>
        </w:rPr>
        <w:t xml:space="preserve">Indehaver af markedsføringstilladelsen er: Eli Lilly Nederland B.V., </w:t>
      </w:r>
      <w:r w:rsidR="00C00AFA">
        <w:rPr>
          <w:lang w:val="da-DK"/>
        </w:rPr>
        <w:t>Papendorpseweg 83, 3528 BJ Utrecht</w:t>
      </w:r>
      <w:r>
        <w:rPr>
          <w:lang w:val="da-DK"/>
        </w:rPr>
        <w:t>, Holland.</w:t>
      </w:r>
    </w:p>
    <w:p w:rsidR="004A59D3" w:rsidRDefault="004A59D3">
      <w:pPr>
        <w:numPr>
          <w:ilvl w:val="12"/>
          <w:numId w:val="0"/>
        </w:numPr>
        <w:ind w:right="-2"/>
        <w:rPr>
          <w:noProof/>
          <w:lang w:val="da-DK"/>
        </w:rPr>
      </w:pPr>
    </w:p>
    <w:p w:rsidR="004A59D3" w:rsidRDefault="00611B2E" w:rsidP="00032BE3">
      <w:pPr>
        <w:rPr>
          <w:noProof/>
          <w:lang w:val="da-DK"/>
        </w:rPr>
      </w:pPr>
      <w:r>
        <w:rPr>
          <w:noProof/>
          <w:lang w:val="da-DK"/>
        </w:rPr>
        <w:t xml:space="preserve">Hvis du </w:t>
      </w:r>
      <w:r w:rsidR="00511276">
        <w:rPr>
          <w:noProof/>
          <w:lang w:val="da-DK"/>
        </w:rPr>
        <w:t>ønsker</w:t>
      </w:r>
      <w:r w:rsidR="004A59D3">
        <w:rPr>
          <w:noProof/>
          <w:lang w:val="da-DK"/>
        </w:rPr>
        <w:t xml:space="preserve"> yderligere oplysninger om </w:t>
      </w:r>
      <w:r w:rsidR="00511276">
        <w:rPr>
          <w:noProof/>
          <w:lang w:val="da-DK"/>
        </w:rPr>
        <w:t>dette lægemiddel</w:t>
      </w:r>
      <w:r>
        <w:rPr>
          <w:noProof/>
          <w:lang w:val="da-DK"/>
        </w:rPr>
        <w:t xml:space="preserve">, skal du </w:t>
      </w:r>
      <w:r w:rsidR="004A59D3">
        <w:rPr>
          <w:noProof/>
          <w:lang w:val="da-DK"/>
        </w:rPr>
        <w:t xml:space="preserve"> henvende</w:t>
      </w:r>
      <w:r>
        <w:rPr>
          <w:noProof/>
          <w:lang w:val="da-DK"/>
        </w:rPr>
        <w:t xml:space="preserve"> dig</w:t>
      </w:r>
      <w:r w:rsidR="004A59D3">
        <w:rPr>
          <w:noProof/>
          <w:lang w:val="da-DK"/>
        </w:rPr>
        <w:t xml:space="preserve"> til den lokale repræsentant</w:t>
      </w:r>
      <w:r w:rsidR="00511276">
        <w:rPr>
          <w:noProof/>
          <w:lang w:val="da-DK"/>
        </w:rPr>
        <w:t xml:space="preserve"> for indehaveren af markedsføringstilladelsen</w:t>
      </w:r>
      <w:r w:rsidR="004A59D3">
        <w:rPr>
          <w:noProof/>
          <w:lang w:val="da-DK"/>
        </w:rPr>
        <w:t>:</w:t>
      </w:r>
    </w:p>
    <w:p w:rsidR="004A59D3" w:rsidRDefault="004A59D3" w:rsidP="00032BE3">
      <w:pPr>
        <w:pStyle w:val="EndnoteText"/>
        <w:numPr>
          <w:ilvl w:val="12"/>
          <w:numId w:val="0"/>
        </w:numPr>
        <w:tabs>
          <w:tab w:val="clear" w:pos="567"/>
        </w:tabs>
        <w:rPr>
          <w:lang w:val="da-DK"/>
        </w:rPr>
      </w:pPr>
    </w:p>
    <w:tbl>
      <w:tblPr>
        <w:tblW w:w="0" w:type="auto"/>
        <w:tblInd w:w="-34" w:type="dxa"/>
        <w:tblCellMar>
          <w:left w:w="40" w:type="dxa"/>
          <w:right w:w="40" w:type="dxa"/>
        </w:tblCellMar>
        <w:tblLook w:val="0000" w:firstRow="0" w:lastRow="0" w:firstColumn="0" w:lastColumn="0" w:noHBand="0" w:noVBand="0"/>
      </w:tblPr>
      <w:tblGrid>
        <w:gridCol w:w="4076"/>
        <w:gridCol w:w="4064"/>
      </w:tblGrid>
      <w:tr w:rsidR="001C2EB7" w:rsidRPr="00245938" w:rsidTr="001C2EB7">
        <w:tc>
          <w:tcPr>
            <w:tcW w:w="0" w:type="auto"/>
          </w:tcPr>
          <w:p w:rsidR="001C2EB7" w:rsidRPr="00245938" w:rsidRDefault="001C2EB7" w:rsidP="001C2EB7">
            <w:pPr>
              <w:pStyle w:val="EndnoteText"/>
              <w:numPr>
                <w:ilvl w:val="12"/>
                <w:numId w:val="0"/>
              </w:numPr>
              <w:rPr>
                <w:b/>
                <w:bCs/>
                <w:lang w:val="fr-FR" w:eastAsia="en-US"/>
              </w:rPr>
            </w:pPr>
            <w:r w:rsidRPr="00245938">
              <w:rPr>
                <w:b/>
                <w:bCs/>
                <w:lang w:val="fr-FR" w:eastAsia="en-US"/>
              </w:rPr>
              <w:t>Belgique/België/Belgien</w:t>
            </w:r>
          </w:p>
          <w:p w:rsidR="001C2EB7" w:rsidRPr="00245938" w:rsidRDefault="001C2EB7" w:rsidP="001C2EB7">
            <w:pPr>
              <w:pStyle w:val="EndnoteText"/>
              <w:numPr>
                <w:ilvl w:val="12"/>
                <w:numId w:val="0"/>
              </w:numPr>
              <w:rPr>
                <w:lang w:val="fr-FR" w:eastAsia="en-US"/>
              </w:rPr>
            </w:pPr>
            <w:r w:rsidRPr="00245938">
              <w:rPr>
                <w:lang w:val="fr-FR" w:eastAsia="en-US"/>
              </w:rPr>
              <w:t>Eli Lilly Benelux S.A./N.V.</w:t>
            </w:r>
          </w:p>
          <w:p w:rsidR="001C2EB7" w:rsidRPr="00245938" w:rsidRDefault="001C2EB7" w:rsidP="001C2EB7">
            <w:pPr>
              <w:pStyle w:val="EndnoteText"/>
              <w:numPr>
                <w:ilvl w:val="12"/>
                <w:numId w:val="0"/>
              </w:numPr>
              <w:rPr>
                <w:lang w:eastAsia="en-US"/>
              </w:rPr>
            </w:pPr>
            <w:r w:rsidRPr="00245938">
              <w:rPr>
                <w:lang w:eastAsia="en-US"/>
              </w:rPr>
              <w:t>Tél/Tel: + 32-(0)2 548 84 84</w:t>
            </w:r>
          </w:p>
        </w:tc>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Lietuva</w:t>
            </w:r>
          </w:p>
          <w:p w:rsidR="001C2EB7" w:rsidRPr="00245938" w:rsidRDefault="001E32D8" w:rsidP="001C2EB7">
            <w:pPr>
              <w:pStyle w:val="EndnoteText"/>
              <w:numPr>
                <w:ilvl w:val="12"/>
                <w:numId w:val="0"/>
              </w:numPr>
              <w:rPr>
                <w:lang w:val="en-US" w:eastAsia="en-US"/>
              </w:rPr>
            </w:pPr>
            <w:r>
              <w:rPr>
                <w:color w:val="000000"/>
                <w:szCs w:val="22"/>
                <w:lang w:val="en-US"/>
              </w:rPr>
              <w:t>Eli Lilly Lietuva</w:t>
            </w:r>
          </w:p>
          <w:p w:rsidR="001C2EB7" w:rsidRPr="00245938" w:rsidRDefault="001C2EB7" w:rsidP="001C2EB7">
            <w:pPr>
              <w:pStyle w:val="EndnoteText"/>
              <w:numPr>
                <w:ilvl w:val="12"/>
                <w:numId w:val="0"/>
              </w:numPr>
              <w:rPr>
                <w:lang w:eastAsia="en-US"/>
              </w:rPr>
            </w:pPr>
            <w:r w:rsidRPr="00245938">
              <w:rPr>
                <w:lang w:eastAsia="en-US"/>
              </w:rPr>
              <w:t>Tel. +370 (5) 2649600</w:t>
            </w:r>
          </w:p>
        </w:tc>
      </w:tr>
      <w:tr w:rsidR="001C2EB7" w:rsidRPr="00245938" w:rsidTr="001C2EB7">
        <w:tc>
          <w:tcPr>
            <w:tcW w:w="0" w:type="auto"/>
          </w:tcPr>
          <w:p w:rsidR="001C2EB7" w:rsidRPr="00245938" w:rsidRDefault="001C2EB7" w:rsidP="001C2EB7">
            <w:pPr>
              <w:pStyle w:val="EndnoteText"/>
              <w:numPr>
                <w:ilvl w:val="12"/>
                <w:numId w:val="0"/>
              </w:numPr>
              <w:rPr>
                <w:b/>
                <w:lang w:val="bg-BG" w:eastAsia="en-US"/>
              </w:rPr>
            </w:pPr>
            <w:r w:rsidRPr="00245938">
              <w:rPr>
                <w:b/>
                <w:lang w:val="bg-BG" w:eastAsia="en-US"/>
              </w:rPr>
              <w:t>България</w:t>
            </w:r>
          </w:p>
          <w:p w:rsidR="001C2EB7" w:rsidRPr="00245938" w:rsidRDefault="001C2EB7" w:rsidP="001C2EB7">
            <w:pPr>
              <w:pStyle w:val="EndnoteText"/>
              <w:numPr>
                <w:ilvl w:val="12"/>
                <w:numId w:val="0"/>
              </w:numPr>
              <w:rPr>
                <w:lang w:val="bg-BG" w:eastAsia="en-US"/>
              </w:rPr>
            </w:pPr>
            <w:r w:rsidRPr="00245938">
              <w:rPr>
                <w:lang w:val="bg-BG" w:eastAsia="en-US"/>
              </w:rPr>
              <w:t>ТП "Ели Лили Недерланд" Б.В. - България</w:t>
            </w:r>
          </w:p>
          <w:p w:rsidR="001C2EB7" w:rsidRPr="00245938" w:rsidRDefault="001C2EB7" w:rsidP="001C2EB7">
            <w:pPr>
              <w:pStyle w:val="EndnoteText"/>
              <w:numPr>
                <w:ilvl w:val="12"/>
                <w:numId w:val="0"/>
              </w:numPr>
              <w:rPr>
                <w:b/>
                <w:bCs/>
                <w:lang w:eastAsia="en-US"/>
              </w:rPr>
            </w:pPr>
            <w:r w:rsidRPr="00245938">
              <w:rPr>
                <w:lang w:val="bg-BG" w:eastAsia="en-US"/>
              </w:rPr>
              <w:t>тел. + 359 2 491 41 40</w:t>
            </w:r>
          </w:p>
        </w:tc>
        <w:tc>
          <w:tcPr>
            <w:tcW w:w="0" w:type="auto"/>
          </w:tcPr>
          <w:p w:rsidR="001C2EB7" w:rsidRPr="00245938" w:rsidRDefault="001C2EB7" w:rsidP="001C2EB7">
            <w:pPr>
              <w:pStyle w:val="EndnoteText"/>
              <w:numPr>
                <w:ilvl w:val="12"/>
                <w:numId w:val="0"/>
              </w:numPr>
              <w:rPr>
                <w:b/>
                <w:bCs/>
                <w:lang w:val="de-DE" w:eastAsia="en-US"/>
              </w:rPr>
            </w:pPr>
            <w:r w:rsidRPr="00245938">
              <w:rPr>
                <w:b/>
                <w:bCs/>
                <w:lang w:val="de-DE" w:eastAsia="en-US"/>
              </w:rPr>
              <w:t>Luxembourg/Luxemburg</w:t>
            </w:r>
          </w:p>
          <w:p w:rsidR="001C2EB7" w:rsidRPr="00245938" w:rsidRDefault="001C2EB7" w:rsidP="001C2EB7">
            <w:pPr>
              <w:pStyle w:val="EndnoteText"/>
              <w:numPr>
                <w:ilvl w:val="12"/>
                <w:numId w:val="0"/>
              </w:numPr>
              <w:rPr>
                <w:lang w:val="de-DE" w:eastAsia="en-US"/>
              </w:rPr>
            </w:pPr>
            <w:r w:rsidRPr="00245938">
              <w:rPr>
                <w:lang w:val="de-DE" w:eastAsia="en-US"/>
              </w:rPr>
              <w:t>Eli Lilly Benelux S.A./N.V.</w:t>
            </w:r>
          </w:p>
          <w:p w:rsidR="001C2EB7" w:rsidRPr="00245938" w:rsidRDefault="001C2EB7" w:rsidP="001C2EB7">
            <w:pPr>
              <w:pStyle w:val="EndnoteText"/>
              <w:numPr>
                <w:ilvl w:val="12"/>
                <w:numId w:val="0"/>
              </w:numPr>
              <w:rPr>
                <w:b/>
                <w:bCs/>
                <w:lang w:val="en-US" w:eastAsia="en-US"/>
              </w:rPr>
            </w:pPr>
            <w:r w:rsidRPr="00245938">
              <w:rPr>
                <w:lang w:eastAsia="en-US"/>
              </w:rPr>
              <w:t>Tél/Tel: + 32-(0)2 548 84 84</w:t>
            </w:r>
          </w:p>
        </w:tc>
      </w:tr>
      <w:tr w:rsidR="001C2EB7" w:rsidRPr="00245938" w:rsidTr="001C2EB7">
        <w:tc>
          <w:tcPr>
            <w:tcW w:w="0" w:type="auto"/>
          </w:tcPr>
          <w:p w:rsidR="001C2EB7" w:rsidRPr="00245938" w:rsidRDefault="001C2EB7" w:rsidP="001C2EB7">
            <w:pPr>
              <w:pStyle w:val="EndnoteText"/>
              <w:numPr>
                <w:ilvl w:val="12"/>
                <w:numId w:val="0"/>
              </w:numPr>
              <w:rPr>
                <w:b/>
                <w:bCs/>
                <w:lang w:val="sv-SE" w:eastAsia="en-US"/>
              </w:rPr>
            </w:pPr>
            <w:r w:rsidRPr="00245938">
              <w:rPr>
                <w:b/>
                <w:bCs/>
                <w:lang w:val="sv-SE" w:eastAsia="en-US"/>
              </w:rPr>
              <w:t>Česká republika</w:t>
            </w:r>
          </w:p>
          <w:p w:rsidR="001C2EB7" w:rsidRPr="00245938" w:rsidRDefault="001C2EB7" w:rsidP="001C2EB7">
            <w:pPr>
              <w:pStyle w:val="EndnoteText"/>
              <w:numPr>
                <w:ilvl w:val="12"/>
                <w:numId w:val="0"/>
              </w:numPr>
              <w:rPr>
                <w:lang w:val="sv-SE" w:eastAsia="en-US"/>
              </w:rPr>
            </w:pPr>
            <w:r w:rsidRPr="00245938">
              <w:rPr>
                <w:lang w:val="sv-SE" w:eastAsia="en-US"/>
              </w:rPr>
              <w:t>ELI LILLY ČR, s.r.o.</w:t>
            </w:r>
          </w:p>
          <w:p w:rsidR="001C2EB7" w:rsidRPr="00245938" w:rsidRDefault="001C2EB7" w:rsidP="001C2EB7">
            <w:pPr>
              <w:pStyle w:val="EndnoteText"/>
              <w:numPr>
                <w:ilvl w:val="12"/>
                <w:numId w:val="0"/>
              </w:numPr>
              <w:rPr>
                <w:lang w:val="en-US" w:eastAsia="en-US"/>
              </w:rPr>
            </w:pPr>
            <w:r w:rsidRPr="00245938">
              <w:rPr>
                <w:lang w:val="en-US" w:eastAsia="en-US"/>
              </w:rPr>
              <w:t>Tel: + 420 234 664 111</w:t>
            </w:r>
          </w:p>
        </w:tc>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Magyarország</w:t>
            </w:r>
          </w:p>
          <w:p w:rsidR="001C2EB7" w:rsidRPr="00245938" w:rsidRDefault="001C2EB7" w:rsidP="001C2EB7">
            <w:pPr>
              <w:pStyle w:val="EndnoteText"/>
              <w:numPr>
                <w:ilvl w:val="12"/>
                <w:numId w:val="0"/>
              </w:numPr>
              <w:rPr>
                <w:lang w:val="en-US" w:eastAsia="en-US"/>
              </w:rPr>
            </w:pPr>
            <w:r w:rsidRPr="00245938">
              <w:rPr>
                <w:lang w:val="en-US" w:eastAsia="en-US"/>
              </w:rPr>
              <w:t>Lilly Hungária Kft.</w:t>
            </w:r>
          </w:p>
          <w:p w:rsidR="001C2EB7" w:rsidRPr="00245938" w:rsidRDefault="001C2EB7" w:rsidP="001C2EB7">
            <w:pPr>
              <w:pStyle w:val="EndnoteText"/>
              <w:numPr>
                <w:ilvl w:val="12"/>
                <w:numId w:val="0"/>
              </w:numPr>
              <w:rPr>
                <w:lang w:val="en-US" w:eastAsia="en-US"/>
              </w:rPr>
            </w:pPr>
            <w:r w:rsidRPr="00245938">
              <w:rPr>
                <w:lang w:val="en-US" w:eastAsia="en-US"/>
              </w:rPr>
              <w:t>Tel: + 36 1 328 5100</w:t>
            </w:r>
          </w:p>
        </w:tc>
      </w:tr>
      <w:tr w:rsidR="001C2EB7" w:rsidRPr="00245938" w:rsidTr="001C2EB7">
        <w:tc>
          <w:tcPr>
            <w:tcW w:w="0" w:type="auto"/>
          </w:tcPr>
          <w:p w:rsidR="001C2EB7" w:rsidRPr="00DE0041" w:rsidRDefault="001C2EB7" w:rsidP="001C2EB7">
            <w:pPr>
              <w:pStyle w:val="EndnoteText"/>
              <w:numPr>
                <w:ilvl w:val="12"/>
                <w:numId w:val="0"/>
              </w:numPr>
              <w:rPr>
                <w:b/>
                <w:bCs/>
                <w:lang w:val="nb-NO" w:eastAsia="en-US"/>
              </w:rPr>
            </w:pPr>
            <w:r w:rsidRPr="00DE0041">
              <w:rPr>
                <w:b/>
                <w:bCs/>
                <w:lang w:val="nb-NO" w:eastAsia="en-US"/>
              </w:rPr>
              <w:t>Danmark</w:t>
            </w:r>
          </w:p>
          <w:p w:rsidR="001C2EB7" w:rsidRPr="00DE0041" w:rsidRDefault="001C2EB7" w:rsidP="001C2EB7">
            <w:pPr>
              <w:pStyle w:val="EndnoteText"/>
              <w:numPr>
                <w:ilvl w:val="12"/>
                <w:numId w:val="0"/>
              </w:numPr>
              <w:rPr>
                <w:lang w:val="nb-NO" w:eastAsia="en-US"/>
              </w:rPr>
            </w:pPr>
            <w:r w:rsidRPr="00DE0041">
              <w:rPr>
                <w:lang w:val="nb-NO" w:eastAsia="en-US"/>
              </w:rPr>
              <w:t xml:space="preserve">Eli Lilly Danmark A/S </w:t>
            </w:r>
          </w:p>
          <w:p w:rsidR="001C2EB7" w:rsidRPr="00245938" w:rsidRDefault="001C2EB7" w:rsidP="001C2EB7">
            <w:pPr>
              <w:pStyle w:val="EndnoteText"/>
              <w:numPr>
                <w:ilvl w:val="12"/>
                <w:numId w:val="0"/>
              </w:numPr>
              <w:rPr>
                <w:lang w:val="de-DE" w:eastAsia="en-US"/>
              </w:rPr>
            </w:pPr>
            <w:r w:rsidRPr="00DE0041">
              <w:rPr>
                <w:lang w:val="nb-NO" w:eastAsia="en-US"/>
              </w:rPr>
              <w:t>Tlf: +45 45 26 6000</w:t>
            </w:r>
          </w:p>
        </w:tc>
        <w:tc>
          <w:tcPr>
            <w:tcW w:w="0" w:type="auto"/>
          </w:tcPr>
          <w:p w:rsidR="001C2EB7" w:rsidRPr="00245938" w:rsidRDefault="001C2EB7" w:rsidP="001C2EB7">
            <w:pPr>
              <w:pStyle w:val="EndnoteText"/>
              <w:numPr>
                <w:ilvl w:val="12"/>
                <w:numId w:val="0"/>
              </w:numPr>
              <w:rPr>
                <w:b/>
                <w:bCs/>
                <w:lang w:val="es-ES" w:eastAsia="en-US"/>
              </w:rPr>
            </w:pPr>
            <w:r w:rsidRPr="00245938">
              <w:rPr>
                <w:b/>
                <w:bCs/>
                <w:lang w:val="es-ES" w:eastAsia="en-US"/>
              </w:rPr>
              <w:t>Malta</w:t>
            </w:r>
          </w:p>
          <w:p w:rsidR="001C2EB7" w:rsidRPr="00245938" w:rsidRDefault="001C2EB7" w:rsidP="001C2EB7">
            <w:pPr>
              <w:pStyle w:val="EndnoteText"/>
              <w:numPr>
                <w:ilvl w:val="12"/>
                <w:numId w:val="0"/>
              </w:numPr>
              <w:rPr>
                <w:lang w:val="es-ES" w:eastAsia="en-US"/>
              </w:rPr>
            </w:pPr>
            <w:r w:rsidRPr="00245938">
              <w:rPr>
                <w:lang w:val="es-ES" w:eastAsia="en-US"/>
              </w:rPr>
              <w:t>Charles de Giorgio Ltd.</w:t>
            </w:r>
          </w:p>
          <w:p w:rsidR="001C2EB7" w:rsidRPr="00245938" w:rsidRDefault="001C2EB7" w:rsidP="001C2EB7">
            <w:pPr>
              <w:pStyle w:val="EndnoteText"/>
              <w:numPr>
                <w:ilvl w:val="12"/>
                <w:numId w:val="0"/>
              </w:numPr>
              <w:rPr>
                <w:lang w:eastAsia="en-US"/>
              </w:rPr>
            </w:pPr>
            <w:r w:rsidRPr="00245938">
              <w:rPr>
                <w:lang w:eastAsia="en-US"/>
              </w:rPr>
              <w:t>Tel: + 356 25600 500</w:t>
            </w:r>
          </w:p>
        </w:tc>
      </w:tr>
      <w:tr w:rsidR="001C2EB7" w:rsidRPr="00245938" w:rsidTr="001C2EB7">
        <w:tc>
          <w:tcPr>
            <w:tcW w:w="0" w:type="auto"/>
          </w:tcPr>
          <w:p w:rsidR="001C2EB7" w:rsidRPr="00245938" w:rsidRDefault="001C2EB7" w:rsidP="001C2EB7">
            <w:pPr>
              <w:pStyle w:val="EndnoteText"/>
              <w:numPr>
                <w:ilvl w:val="12"/>
                <w:numId w:val="0"/>
              </w:numPr>
              <w:rPr>
                <w:b/>
                <w:bCs/>
                <w:lang w:val="de-DE" w:eastAsia="en-US"/>
              </w:rPr>
            </w:pPr>
            <w:r w:rsidRPr="00245938">
              <w:rPr>
                <w:b/>
                <w:bCs/>
                <w:lang w:val="de-DE" w:eastAsia="en-US"/>
              </w:rPr>
              <w:t>Deutschland</w:t>
            </w:r>
          </w:p>
          <w:p w:rsidR="001C2EB7" w:rsidRPr="00245938" w:rsidRDefault="001C2EB7" w:rsidP="001C2EB7">
            <w:pPr>
              <w:pStyle w:val="EndnoteText"/>
              <w:numPr>
                <w:ilvl w:val="12"/>
                <w:numId w:val="0"/>
              </w:numPr>
              <w:rPr>
                <w:lang w:val="de-DE" w:eastAsia="en-US"/>
              </w:rPr>
            </w:pPr>
            <w:r w:rsidRPr="00245938">
              <w:rPr>
                <w:lang w:val="de-DE" w:eastAsia="en-US"/>
              </w:rPr>
              <w:t>Lilly Deutschland GmbH</w:t>
            </w:r>
          </w:p>
          <w:p w:rsidR="001C2EB7" w:rsidRPr="00245938" w:rsidRDefault="001C2EB7" w:rsidP="001C2EB7">
            <w:pPr>
              <w:pStyle w:val="EndnoteText"/>
              <w:numPr>
                <w:ilvl w:val="12"/>
                <w:numId w:val="0"/>
              </w:numPr>
              <w:rPr>
                <w:lang w:val="de-DE" w:eastAsia="en-US"/>
              </w:rPr>
            </w:pPr>
            <w:r w:rsidRPr="00245938">
              <w:rPr>
                <w:lang w:val="de-DE" w:eastAsia="en-US"/>
              </w:rPr>
              <w:t>Tel. + 49-(0) 6172 273 2222</w:t>
            </w:r>
          </w:p>
        </w:tc>
        <w:tc>
          <w:tcPr>
            <w:tcW w:w="0" w:type="auto"/>
          </w:tcPr>
          <w:p w:rsidR="001C2EB7" w:rsidRPr="00245938" w:rsidRDefault="001C2EB7" w:rsidP="001C2EB7">
            <w:pPr>
              <w:pStyle w:val="EndnoteText"/>
              <w:numPr>
                <w:ilvl w:val="12"/>
                <w:numId w:val="0"/>
              </w:numPr>
              <w:rPr>
                <w:b/>
                <w:bCs/>
                <w:lang w:val="da-DK" w:eastAsia="en-US"/>
              </w:rPr>
            </w:pPr>
            <w:r w:rsidRPr="00245938">
              <w:rPr>
                <w:b/>
                <w:bCs/>
                <w:lang w:val="da-DK" w:eastAsia="en-US"/>
              </w:rPr>
              <w:t>Nederland</w:t>
            </w:r>
          </w:p>
          <w:p w:rsidR="001C2EB7" w:rsidRPr="00245938" w:rsidRDefault="001C2EB7" w:rsidP="001C2EB7">
            <w:pPr>
              <w:pStyle w:val="EndnoteText"/>
              <w:numPr>
                <w:ilvl w:val="12"/>
                <w:numId w:val="0"/>
              </w:numPr>
              <w:rPr>
                <w:lang w:val="da-DK" w:eastAsia="en-US"/>
              </w:rPr>
            </w:pPr>
            <w:r w:rsidRPr="00245938">
              <w:rPr>
                <w:lang w:val="da-DK" w:eastAsia="en-US"/>
              </w:rPr>
              <w:t xml:space="preserve">Eli Lilly Nederland B.V. </w:t>
            </w:r>
          </w:p>
          <w:p w:rsidR="001C2EB7" w:rsidRPr="00245938" w:rsidRDefault="001C2EB7" w:rsidP="001C2EB7">
            <w:pPr>
              <w:pStyle w:val="EndnoteText"/>
              <w:numPr>
                <w:ilvl w:val="12"/>
                <w:numId w:val="0"/>
              </w:numPr>
              <w:rPr>
                <w:lang w:val="en-US" w:eastAsia="en-US"/>
              </w:rPr>
            </w:pPr>
            <w:r w:rsidRPr="00245938">
              <w:rPr>
                <w:lang w:val="en-US" w:eastAsia="en-US"/>
              </w:rPr>
              <w:t>Tel: + 31-(0) 30 60 25 800</w:t>
            </w:r>
          </w:p>
        </w:tc>
      </w:tr>
      <w:tr w:rsidR="001C2EB7" w:rsidRPr="00245938" w:rsidTr="001C2EB7">
        <w:tc>
          <w:tcPr>
            <w:tcW w:w="0" w:type="auto"/>
          </w:tcPr>
          <w:p w:rsidR="001C2EB7" w:rsidRPr="0057493F" w:rsidRDefault="001C2EB7" w:rsidP="001C2EB7">
            <w:pPr>
              <w:pStyle w:val="EndnoteText"/>
              <w:numPr>
                <w:ilvl w:val="12"/>
                <w:numId w:val="0"/>
              </w:numPr>
              <w:rPr>
                <w:b/>
                <w:bCs/>
                <w:lang w:val="nb-NO" w:eastAsia="en-US"/>
              </w:rPr>
            </w:pPr>
            <w:r w:rsidRPr="0057493F">
              <w:rPr>
                <w:b/>
                <w:bCs/>
                <w:lang w:val="nb-NO" w:eastAsia="en-US"/>
              </w:rPr>
              <w:t>Eesti</w:t>
            </w:r>
          </w:p>
          <w:p w:rsidR="001C2EB7" w:rsidRPr="0057493F" w:rsidRDefault="001E32D8" w:rsidP="001C2EB7">
            <w:pPr>
              <w:pStyle w:val="EndnoteText"/>
              <w:numPr>
                <w:ilvl w:val="12"/>
                <w:numId w:val="0"/>
              </w:numPr>
              <w:rPr>
                <w:lang w:val="nb-NO" w:eastAsia="en-US"/>
              </w:rPr>
            </w:pPr>
            <w:r w:rsidRPr="0057493F">
              <w:rPr>
                <w:color w:val="000000"/>
                <w:szCs w:val="22"/>
                <w:lang w:val="nb-NO"/>
              </w:rPr>
              <w:t>Eli Lilly Nederland B.V.</w:t>
            </w:r>
            <w:r w:rsidR="001C2EB7" w:rsidRPr="0057493F">
              <w:rPr>
                <w:lang w:val="nb-NO" w:eastAsia="en-US"/>
              </w:rPr>
              <w:t xml:space="preserve"> </w:t>
            </w:r>
          </w:p>
          <w:p w:rsidR="001C2EB7" w:rsidRPr="0057493F" w:rsidRDefault="001C2EB7" w:rsidP="001C2EB7">
            <w:pPr>
              <w:pStyle w:val="EndnoteText"/>
              <w:numPr>
                <w:ilvl w:val="12"/>
                <w:numId w:val="0"/>
              </w:numPr>
              <w:rPr>
                <w:lang w:val="nb-NO" w:eastAsia="en-US"/>
              </w:rPr>
            </w:pPr>
            <w:r w:rsidRPr="0057493F">
              <w:rPr>
                <w:lang w:val="nb-NO" w:eastAsia="en-US"/>
              </w:rPr>
              <w:t xml:space="preserve">Tel: </w:t>
            </w:r>
            <w:r w:rsidRPr="0057493F">
              <w:rPr>
                <w:b/>
                <w:bCs/>
                <w:lang w:val="nb-NO" w:eastAsia="en-US"/>
              </w:rPr>
              <w:t>+</w:t>
            </w:r>
            <w:r w:rsidRPr="0057493F">
              <w:rPr>
                <w:lang w:val="nb-NO" w:eastAsia="en-US"/>
              </w:rPr>
              <w:t>372 6817 280</w:t>
            </w:r>
          </w:p>
        </w:tc>
        <w:tc>
          <w:tcPr>
            <w:tcW w:w="0" w:type="auto"/>
          </w:tcPr>
          <w:p w:rsidR="001C2EB7" w:rsidRPr="00245938" w:rsidRDefault="001C2EB7" w:rsidP="001C2EB7">
            <w:pPr>
              <w:pStyle w:val="EndnoteText"/>
              <w:numPr>
                <w:ilvl w:val="12"/>
                <w:numId w:val="0"/>
              </w:numPr>
              <w:rPr>
                <w:b/>
                <w:bCs/>
                <w:lang w:val="nb-NO" w:eastAsia="en-US"/>
              </w:rPr>
            </w:pPr>
            <w:r w:rsidRPr="00245938">
              <w:rPr>
                <w:b/>
                <w:bCs/>
                <w:lang w:val="nb-NO" w:eastAsia="en-US"/>
              </w:rPr>
              <w:t>Norge</w:t>
            </w:r>
          </w:p>
          <w:p w:rsidR="001C2EB7" w:rsidRPr="00245938" w:rsidRDefault="001C2EB7" w:rsidP="001C2EB7">
            <w:pPr>
              <w:pStyle w:val="EndnoteText"/>
              <w:numPr>
                <w:ilvl w:val="12"/>
                <w:numId w:val="0"/>
              </w:numPr>
              <w:rPr>
                <w:lang w:val="nb-NO" w:eastAsia="en-US"/>
              </w:rPr>
            </w:pPr>
            <w:r w:rsidRPr="00245938">
              <w:rPr>
                <w:lang w:val="nb-NO" w:eastAsia="en-US"/>
              </w:rPr>
              <w:t xml:space="preserve">Eli Lilly Norge A.S. </w:t>
            </w:r>
          </w:p>
          <w:p w:rsidR="001C2EB7" w:rsidRPr="00245938" w:rsidRDefault="001C2EB7" w:rsidP="001C2EB7">
            <w:pPr>
              <w:pStyle w:val="EndnoteText"/>
              <w:numPr>
                <w:ilvl w:val="12"/>
                <w:numId w:val="0"/>
              </w:numPr>
              <w:rPr>
                <w:lang w:val="en-US" w:eastAsia="en-US"/>
              </w:rPr>
            </w:pPr>
            <w:r w:rsidRPr="00245938">
              <w:rPr>
                <w:lang w:val="en-US" w:eastAsia="en-US"/>
              </w:rPr>
              <w:t>Tlf: + 47 22 88 18 00</w:t>
            </w:r>
          </w:p>
        </w:tc>
      </w:tr>
      <w:tr w:rsidR="001C2EB7" w:rsidRPr="00245938" w:rsidTr="001C2EB7">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Ελλάδα</w:t>
            </w:r>
          </w:p>
          <w:p w:rsidR="001C2EB7" w:rsidRPr="00245938" w:rsidRDefault="001C2EB7" w:rsidP="001C2EB7">
            <w:pPr>
              <w:pStyle w:val="EndnoteText"/>
              <w:numPr>
                <w:ilvl w:val="12"/>
                <w:numId w:val="0"/>
              </w:numPr>
              <w:rPr>
                <w:lang w:val="en-US" w:eastAsia="en-US"/>
              </w:rPr>
            </w:pPr>
            <w:r w:rsidRPr="00245938">
              <w:rPr>
                <w:lang w:val="en-US" w:eastAsia="en-US"/>
              </w:rPr>
              <w:t xml:space="preserve">ΦΑΡΜΑΣΕΡΒ-ΛΙΛΛΥ Α.Ε.Β.Ε. </w:t>
            </w:r>
          </w:p>
          <w:p w:rsidR="001C2EB7" w:rsidRPr="00245938" w:rsidRDefault="001C2EB7" w:rsidP="001C2EB7">
            <w:pPr>
              <w:pStyle w:val="EndnoteText"/>
              <w:numPr>
                <w:ilvl w:val="12"/>
                <w:numId w:val="0"/>
              </w:numPr>
              <w:rPr>
                <w:lang w:val="es-ES" w:eastAsia="en-US"/>
              </w:rPr>
            </w:pPr>
            <w:r w:rsidRPr="00245938">
              <w:rPr>
                <w:lang w:val="en-US" w:eastAsia="en-US"/>
              </w:rPr>
              <w:t>Τηλ</w:t>
            </w:r>
            <w:r w:rsidRPr="00245938">
              <w:rPr>
                <w:lang w:eastAsia="en-US"/>
              </w:rPr>
              <w:t>: +30 210 629 4600</w:t>
            </w:r>
          </w:p>
        </w:tc>
        <w:tc>
          <w:tcPr>
            <w:tcW w:w="0" w:type="auto"/>
          </w:tcPr>
          <w:p w:rsidR="001C2EB7" w:rsidRPr="00245938" w:rsidRDefault="001C2EB7" w:rsidP="001C2EB7">
            <w:pPr>
              <w:pStyle w:val="EndnoteText"/>
              <w:numPr>
                <w:ilvl w:val="12"/>
                <w:numId w:val="0"/>
              </w:numPr>
              <w:rPr>
                <w:b/>
                <w:bCs/>
                <w:lang w:val="de-DE" w:eastAsia="en-US"/>
              </w:rPr>
            </w:pPr>
            <w:r w:rsidRPr="00245938">
              <w:rPr>
                <w:b/>
                <w:bCs/>
                <w:lang w:val="de-DE" w:eastAsia="en-US"/>
              </w:rPr>
              <w:t>Österreich</w:t>
            </w:r>
          </w:p>
          <w:p w:rsidR="001C2EB7" w:rsidRPr="00245938" w:rsidRDefault="001C2EB7" w:rsidP="001C2EB7">
            <w:pPr>
              <w:pStyle w:val="EndnoteText"/>
              <w:numPr>
                <w:ilvl w:val="12"/>
                <w:numId w:val="0"/>
              </w:numPr>
              <w:rPr>
                <w:lang w:val="de-DE" w:eastAsia="en-US"/>
              </w:rPr>
            </w:pPr>
            <w:r w:rsidRPr="00245938">
              <w:rPr>
                <w:lang w:val="de-DE" w:eastAsia="en-US"/>
              </w:rPr>
              <w:t xml:space="preserve">Eli Lilly Ges. m.b.H. </w:t>
            </w:r>
          </w:p>
          <w:p w:rsidR="001C2EB7" w:rsidRPr="00245938" w:rsidRDefault="001C2EB7" w:rsidP="001C2EB7">
            <w:pPr>
              <w:pStyle w:val="EndnoteText"/>
              <w:numPr>
                <w:ilvl w:val="12"/>
                <w:numId w:val="0"/>
              </w:numPr>
              <w:rPr>
                <w:lang w:val="en-US" w:eastAsia="en-US"/>
              </w:rPr>
            </w:pPr>
            <w:r w:rsidRPr="00245938">
              <w:rPr>
                <w:lang w:val="en-US" w:eastAsia="en-US"/>
              </w:rPr>
              <w:t>Tel: + 43-(0) 1 711 780</w:t>
            </w:r>
          </w:p>
        </w:tc>
      </w:tr>
      <w:tr w:rsidR="001C2EB7" w:rsidRPr="00245938" w:rsidTr="001C2EB7">
        <w:tc>
          <w:tcPr>
            <w:tcW w:w="0" w:type="auto"/>
          </w:tcPr>
          <w:p w:rsidR="001C2EB7" w:rsidRPr="00245938" w:rsidRDefault="001C2EB7" w:rsidP="001C2EB7">
            <w:pPr>
              <w:pStyle w:val="EndnoteText"/>
              <w:numPr>
                <w:ilvl w:val="12"/>
                <w:numId w:val="0"/>
              </w:numPr>
              <w:rPr>
                <w:b/>
                <w:bCs/>
                <w:lang w:val="es-ES" w:eastAsia="en-US"/>
              </w:rPr>
            </w:pPr>
            <w:r w:rsidRPr="00245938">
              <w:rPr>
                <w:b/>
                <w:bCs/>
                <w:lang w:val="es-ES" w:eastAsia="en-US"/>
              </w:rPr>
              <w:t>España</w:t>
            </w:r>
          </w:p>
          <w:p w:rsidR="001C2EB7" w:rsidRPr="00245938" w:rsidRDefault="001C2EB7" w:rsidP="001C2EB7">
            <w:pPr>
              <w:pStyle w:val="EndnoteText"/>
              <w:numPr>
                <w:ilvl w:val="12"/>
                <w:numId w:val="0"/>
              </w:numPr>
              <w:rPr>
                <w:lang w:val="es-ES" w:eastAsia="en-US"/>
              </w:rPr>
            </w:pPr>
            <w:r w:rsidRPr="00245938">
              <w:rPr>
                <w:lang w:val="es-ES" w:eastAsia="en-US"/>
              </w:rPr>
              <w:t>Lilly S.A.</w:t>
            </w:r>
          </w:p>
          <w:p w:rsidR="001C2EB7" w:rsidRPr="00245938" w:rsidRDefault="001C2EB7" w:rsidP="001C2EB7">
            <w:pPr>
              <w:pStyle w:val="EndnoteText"/>
              <w:numPr>
                <w:ilvl w:val="12"/>
                <w:numId w:val="0"/>
              </w:numPr>
              <w:rPr>
                <w:lang w:val="fr-FR" w:eastAsia="en-US"/>
              </w:rPr>
            </w:pPr>
            <w:r w:rsidRPr="00245938">
              <w:rPr>
                <w:lang w:val="es-ES" w:eastAsia="en-US"/>
              </w:rPr>
              <w:t>Tel: + 34-91 663 50 00</w:t>
            </w:r>
          </w:p>
        </w:tc>
        <w:tc>
          <w:tcPr>
            <w:tcW w:w="0" w:type="auto"/>
          </w:tcPr>
          <w:p w:rsidR="001C2EB7" w:rsidRPr="00245938" w:rsidRDefault="001C2EB7" w:rsidP="001C2EB7">
            <w:pPr>
              <w:pStyle w:val="EndnoteText"/>
              <w:numPr>
                <w:ilvl w:val="12"/>
                <w:numId w:val="0"/>
              </w:numPr>
              <w:rPr>
                <w:b/>
                <w:bCs/>
                <w:lang w:val="sv-SE" w:eastAsia="en-US"/>
              </w:rPr>
            </w:pPr>
            <w:r w:rsidRPr="00245938">
              <w:rPr>
                <w:b/>
                <w:bCs/>
                <w:lang w:val="sv-SE" w:eastAsia="en-US"/>
              </w:rPr>
              <w:t>Polska</w:t>
            </w:r>
          </w:p>
          <w:p w:rsidR="001C2EB7" w:rsidRPr="00245938" w:rsidRDefault="001C2EB7" w:rsidP="001C2EB7">
            <w:pPr>
              <w:pStyle w:val="EndnoteText"/>
              <w:numPr>
                <w:ilvl w:val="12"/>
                <w:numId w:val="0"/>
              </w:numPr>
              <w:rPr>
                <w:lang w:val="sv-SE" w:eastAsia="en-US"/>
              </w:rPr>
            </w:pPr>
            <w:r w:rsidRPr="00245938">
              <w:rPr>
                <w:lang w:val="sv-SE" w:eastAsia="en-US"/>
              </w:rPr>
              <w:t>Eli Lilly Polska Sp. z o.o.</w:t>
            </w:r>
          </w:p>
          <w:p w:rsidR="001C2EB7" w:rsidRPr="00245938" w:rsidRDefault="001C2EB7" w:rsidP="007A1AD9">
            <w:pPr>
              <w:pStyle w:val="EndnoteText"/>
              <w:numPr>
                <w:ilvl w:val="12"/>
                <w:numId w:val="0"/>
              </w:numPr>
              <w:rPr>
                <w:lang w:val="en-US" w:eastAsia="en-US"/>
              </w:rPr>
            </w:pPr>
            <w:r w:rsidRPr="00245938">
              <w:rPr>
                <w:lang w:val="en-US" w:eastAsia="en-US"/>
              </w:rPr>
              <w:t>Tel: +48 22 440 33 00</w:t>
            </w:r>
          </w:p>
        </w:tc>
      </w:tr>
      <w:tr w:rsidR="001C2EB7" w:rsidRPr="00245938" w:rsidTr="001C2EB7">
        <w:tc>
          <w:tcPr>
            <w:tcW w:w="0" w:type="auto"/>
          </w:tcPr>
          <w:p w:rsidR="001C2EB7" w:rsidRPr="00245938" w:rsidRDefault="001C2EB7" w:rsidP="001C2EB7">
            <w:pPr>
              <w:pStyle w:val="EndnoteText"/>
              <w:numPr>
                <w:ilvl w:val="12"/>
                <w:numId w:val="0"/>
              </w:numPr>
              <w:rPr>
                <w:b/>
                <w:bCs/>
                <w:lang w:val="fr-FR" w:eastAsia="en-US"/>
              </w:rPr>
            </w:pPr>
            <w:r w:rsidRPr="00245938">
              <w:rPr>
                <w:b/>
                <w:bCs/>
                <w:lang w:val="fr-FR" w:eastAsia="en-US"/>
              </w:rPr>
              <w:t>France</w:t>
            </w:r>
          </w:p>
          <w:p w:rsidR="001C2EB7" w:rsidRPr="00245938" w:rsidRDefault="001C2EB7" w:rsidP="001C2EB7">
            <w:pPr>
              <w:pStyle w:val="EndnoteText"/>
              <w:numPr>
                <w:ilvl w:val="12"/>
                <w:numId w:val="0"/>
              </w:numPr>
              <w:rPr>
                <w:lang w:val="fr-FR" w:eastAsia="en-US"/>
              </w:rPr>
            </w:pPr>
            <w:r w:rsidRPr="00245938">
              <w:rPr>
                <w:lang w:val="fr-FR" w:eastAsia="en-US"/>
              </w:rPr>
              <w:t>Lilly France S.A.S.</w:t>
            </w:r>
          </w:p>
          <w:p w:rsidR="001C2EB7" w:rsidRPr="00245938" w:rsidRDefault="001C2EB7" w:rsidP="001C2EB7">
            <w:pPr>
              <w:pStyle w:val="EndnoteText"/>
              <w:numPr>
                <w:ilvl w:val="12"/>
                <w:numId w:val="0"/>
              </w:numPr>
              <w:rPr>
                <w:lang w:val="en-US" w:eastAsia="en-US"/>
              </w:rPr>
            </w:pPr>
            <w:r w:rsidRPr="00245938">
              <w:rPr>
                <w:lang w:val="fr-FR" w:eastAsia="en-US"/>
              </w:rPr>
              <w:t>Tél: +33-(0) 1 55 49 34 34</w:t>
            </w:r>
          </w:p>
        </w:tc>
        <w:tc>
          <w:tcPr>
            <w:tcW w:w="0" w:type="auto"/>
          </w:tcPr>
          <w:p w:rsidR="001C2EB7" w:rsidRPr="00245938" w:rsidRDefault="001C2EB7" w:rsidP="001C2EB7">
            <w:pPr>
              <w:pStyle w:val="EndnoteText"/>
              <w:numPr>
                <w:ilvl w:val="12"/>
                <w:numId w:val="0"/>
              </w:numPr>
              <w:rPr>
                <w:b/>
                <w:bCs/>
                <w:lang w:val="pt-BR" w:eastAsia="en-US"/>
              </w:rPr>
            </w:pPr>
            <w:r w:rsidRPr="00245938">
              <w:rPr>
                <w:b/>
                <w:bCs/>
                <w:lang w:val="pt-BR" w:eastAsia="en-US"/>
              </w:rPr>
              <w:t>Portugal</w:t>
            </w:r>
          </w:p>
          <w:p w:rsidR="001C2EB7" w:rsidRPr="00245938" w:rsidRDefault="001C2EB7" w:rsidP="001C2EB7">
            <w:pPr>
              <w:pStyle w:val="EndnoteText"/>
              <w:numPr>
                <w:ilvl w:val="12"/>
                <w:numId w:val="0"/>
              </w:numPr>
              <w:rPr>
                <w:lang w:val="pt-BR" w:eastAsia="en-US"/>
              </w:rPr>
            </w:pPr>
            <w:r w:rsidRPr="00245938">
              <w:rPr>
                <w:lang w:val="pt-BR" w:eastAsia="en-US"/>
              </w:rPr>
              <w:t>Lilly Portugal - Produtos Farmacêuticos, Lda</w:t>
            </w:r>
          </w:p>
          <w:p w:rsidR="001C2EB7" w:rsidRPr="00245938" w:rsidRDefault="001C2EB7" w:rsidP="001C2EB7">
            <w:pPr>
              <w:pStyle w:val="EndnoteText"/>
              <w:numPr>
                <w:ilvl w:val="12"/>
                <w:numId w:val="0"/>
              </w:numPr>
              <w:rPr>
                <w:lang w:val="es-ES" w:eastAsia="en-US"/>
              </w:rPr>
            </w:pPr>
            <w:r w:rsidRPr="00245938">
              <w:rPr>
                <w:lang w:val="en-US" w:eastAsia="en-US"/>
              </w:rPr>
              <w:t>Tel: + 351-21-4126600</w:t>
            </w:r>
          </w:p>
        </w:tc>
      </w:tr>
      <w:tr w:rsidR="001C2EB7" w:rsidRPr="00245938" w:rsidTr="001C2EB7">
        <w:tc>
          <w:tcPr>
            <w:tcW w:w="0" w:type="auto"/>
          </w:tcPr>
          <w:p w:rsidR="001C2EB7" w:rsidRPr="00245938" w:rsidRDefault="001C2EB7" w:rsidP="001C2EB7">
            <w:pPr>
              <w:pStyle w:val="EndnoteText"/>
              <w:numPr>
                <w:ilvl w:val="12"/>
                <w:numId w:val="0"/>
              </w:numPr>
              <w:rPr>
                <w:b/>
                <w:bCs/>
                <w:lang w:val="sv-SE" w:eastAsia="en-US"/>
              </w:rPr>
            </w:pPr>
            <w:r w:rsidRPr="00245938">
              <w:rPr>
                <w:b/>
                <w:bCs/>
                <w:lang w:val="sv-SE" w:eastAsia="en-US"/>
              </w:rPr>
              <w:t>Hrvatska</w:t>
            </w:r>
          </w:p>
          <w:p w:rsidR="001C2EB7" w:rsidRPr="00245938" w:rsidRDefault="001C2EB7" w:rsidP="001C2EB7">
            <w:pPr>
              <w:pStyle w:val="EndnoteText"/>
              <w:numPr>
                <w:ilvl w:val="12"/>
                <w:numId w:val="0"/>
              </w:numPr>
              <w:rPr>
                <w:lang w:val="sv-SE" w:eastAsia="en-US"/>
              </w:rPr>
            </w:pPr>
            <w:r w:rsidRPr="00245938">
              <w:rPr>
                <w:lang w:val="sv-SE" w:eastAsia="en-US"/>
              </w:rPr>
              <w:t>Eli Lilly Hrvatska d.o.o.</w:t>
            </w:r>
          </w:p>
          <w:p w:rsidR="001C2EB7" w:rsidRPr="00245938" w:rsidRDefault="001C2EB7" w:rsidP="001C2EB7">
            <w:pPr>
              <w:pStyle w:val="EndnoteText"/>
              <w:numPr>
                <w:ilvl w:val="12"/>
                <w:numId w:val="0"/>
              </w:numPr>
              <w:rPr>
                <w:lang w:val="en-US" w:eastAsia="en-US"/>
              </w:rPr>
            </w:pPr>
            <w:r w:rsidRPr="00245938">
              <w:rPr>
                <w:lang w:eastAsia="en-US"/>
              </w:rPr>
              <w:t>Tel: +385 1 2350 999</w:t>
            </w:r>
          </w:p>
        </w:tc>
        <w:tc>
          <w:tcPr>
            <w:tcW w:w="0" w:type="auto"/>
          </w:tcPr>
          <w:p w:rsidR="001C2EB7" w:rsidRPr="00DE0041" w:rsidRDefault="001C2EB7" w:rsidP="001C2EB7">
            <w:pPr>
              <w:pStyle w:val="EndnoteText"/>
              <w:numPr>
                <w:ilvl w:val="12"/>
                <w:numId w:val="0"/>
              </w:numPr>
              <w:rPr>
                <w:b/>
                <w:lang w:val="en-US" w:eastAsia="en-US"/>
              </w:rPr>
            </w:pPr>
            <w:r w:rsidRPr="00DE0041">
              <w:rPr>
                <w:b/>
                <w:lang w:val="en-US" w:eastAsia="en-US"/>
              </w:rPr>
              <w:t>România</w:t>
            </w:r>
          </w:p>
          <w:p w:rsidR="001C2EB7" w:rsidRPr="00245938" w:rsidRDefault="001C2EB7" w:rsidP="001C2EB7">
            <w:pPr>
              <w:pStyle w:val="EndnoteText"/>
              <w:numPr>
                <w:ilvl w:val="12"/>
                <w:numId w:val="0"/>
              </w:numPr>
              <w:rPr>
                <w:lang w:val="ro-RO" w:eastAsia="en-US"/>
              </w:rPr>
            </w:pPr>
            <w:r w:rsidRPr="00245938">
              <w:rPr>
                <w:lang w:val="ro-RO" w:eastAsia="en-US"/>
              </w:rPr>
              <w:t>Eli Lilly România S.R.L.</w:t>
            </w:r>
          </w:p>
          <w:p w:rsidR="001C2EB7" w:rsidRPr="00245938" w:rsidRDefault="001C2EB7" w:rsidP="001C2EB7">
            <w:pPr>
              <w:pStyle w:val="EndnoteText"/>
              <w:numPr>
                <w:ilvl w:val="12"/>
                <w:numId w:val="0"/>
              </w:numPr>
              <w:rPr>
                <w:lang w:val="es-ES" w:eastAsia="en-US"/>
              </w:rPr>
            </w:pPr>
            <w:r w:rsidRPr="00245938">
              <w:rPr>
                <w:lang w:val="ro-RO" w:eastAsia="en-US"/>
              </w:rPr>
              <w:t>Tel: + 40 21 4023000</w:t>
            </w:r>
          </w:p>
        </w:tc>
      </w:tr>
      <w:tr w:rsidR="001C2EB7" w:rsidRPr="00245938" w:rsidTr="001C2EB7">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Ireland</w:t>
            </w:r>
          </w:p>
          <w:p w:rsidR="001C2EB7" w:rsidRPr="00245938" w:rsidRDefault="001C2EB7" w:rsidP="001C2EB7">
            <w:pPr>
              <w:pStyle w:val="EndnoteText"/>
              <w:numPr>
                <w:ilvl w:val="12"/>
                <w:numId w:val="0"/>
              </w:numPr>
              <w:rPr>
                <w:lang w:val="en-US" w:eastAsia="en-US"/>
              </w:rPr>
            </w:pPr>
            <w:r w:rsidRPr="00245938">
              <w:rPr>
                <w:lang w:val="en-US" w:eastAsia="en-US"/>
              </w:rPr>
              <w:t>Eli Lilly and Company (</w:t>
            </w:r>
            <w:smartTag w:uri="urn:schemas-microsoft-com:office:smarttags" w:element="place">
              <w:smartTag w:uri="urn:schemas-microsoft-com:office:smarttags" w:element="country-region">
                <w:r w:rsidRPr="00245938">
                  <w:rPr>
                    <w:lang w:val="en-US" w:eastAsia="en-US"/>
                  </w:rPr>
                  <w:t>Ireland</w:t>
                </w:r>
              </w:smartTag>
            </w:smartTag>
            <w:r w:rsidRPr="00245938">
              <w:rPr>
                <w:lang w:val="en-US" w:eastAsia="en-US"/>
              </w:rPr>
              <w:t>) Limited</w:t>
            </w:r>
          </w:p>
          <w:p w:rsidR="001C2EB7" w:rsidRPr="00245938" w:rsidRDefault="001C2EB7" w:rsidP="001C2EB7">
            <w:pPr>
              <w:pStyle w:val="EndnoteText"/>
              <w:numPr>
                <w:ilvl w:val="12"/>
                <w:numId w:val="0"/>
              </w:numPr>
              <w:rPr>
                <w:lang w:val="en-US" w:eastAsia="en-US"/>
              </w:rPr>
            </w:pPr>
            <w:r w:rsidRPr="00245938">
              <w:rPr>
                <w:lang w:val="en-US" w:eastAsia="en-US"/>
              </w:rPr>
              <w:t>Tel: + 353-(0) 1 661 4377</w:t>
            </w:r>
          </w:p>
        </w:tc>
        <w:tc>
          <w:tcPr>
            <w:tcW w:w="0" w:type="auto"/>
          </w:tcPr>
          <w:p w:rsidR="001C2EB7" w:rsidRPr="00245938" w:rsidRDefault="001C2EB7" w:rsidP="001C2EB7">
            <w:pPr>
              <w:pStyle w:val="EndnoteText"/>
              <w:numPr>
                <w:ilvl w:val="12"/>
                <w:numId w:val="0"/>
              </w:numPr>
              <w:rPr>
                <w:b/>
                <w:bCs/>
                <w:lang w:val="fr-FR" w:eastAsia="en-US"/>
              </w:rPr>
            </w:pPr>
            <w:r w:rsidRPr="00245938">
              <w:rPr>
                <w:b/>
                <w:bCs/>
                <w:lang w:val="fr-FR" w:eastAsia="en-US"/>
              </w:rPr>
              <w:t>Slovenija</w:t>
            </w:r>
          </w:p>
          <w:p w:rsidR="001C2EB7" w:rsidRPr="00245938" w:rsidRDefault="001C2EB7" w:rsidP="001C2EB7">
            <w:pPr>
              <w:pStyle w:val="EndnoteText"/>
              <w:numPr>
                <w:ilvl w:val="12"/>
                <w:numId w:val="0"/>
              </w:numPr>
              <w:rPr>
                <w:lang w:val="fr-FR" w:eastAsia="en-US"/>
              </w:rPr>
            </w:pPr>
            <w:r w:rsidRPr="00245938">
              <w:rPr>
                <w:lang w:val="fr-FR" w:eastAsia="en-US"/>
              </w:rPr>
              <w:t>Eli Lilly farmacevtska družba, d.o.o.</w:t>
            </w:r>
          </w:p>
          <w:p w:rsidR="001C2EB7" w:rsidRPr="00245938" w:rsidRDefault="001C2EB7" w:rsidP="001C2EB7">
            <w:pPr>
              <w:pStyle w:val="EndnoteText"/>
              <w:numPr>
                <w:ilvl w:val="12"/>
                <w:numId w:val="0"/>
              </w:numPr>
              <w:rPr>
                <w:lang w:val="en-US" w:eastAsia="en-US"/>
              </w:rPr>
            </w:pPr>
            <w:r w:rsidRPr="00245938">
              <w:rPr>
                <w:lang w:val="es-ES" w:eastAsia="en-US"/>
              </w:rPr>
              <w:t>Tel: +386 (0) 1 580 00 10</w:t>
            </w:r>
          </w:p>
        </w:tc>
      </w:tr>
      <w:tr w:rsidR="001C2EB7" w:rsidRPr="00245938" w:rsidTr="001C2EB7">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Ísland</w:t>
            </w:r>
          </w:p>
          <w:p w:rsidR="001C2EB7" w:rsidRPr="00245938" w:rsidRDefault="001C2EB7" w:rsidP="001C2EB7">
            <w:pPr>
              <w:pStyle w:val="EndnoteText"/>
              <w:numPr>
                <w:ilvl w:val="12"/>
                <w:numId w:val="0"/>
              </w:numPr>
              <w:rPr>
                <w:lang w:val="en-US" w:eastAsia="en-US"/>
              </w:rPr>
            </w:pPr>
            <w:r w:rsidRPr="00245938">
              <w:rPr>
                <w:lang w:val="en-US" w:eastAsia="en-US"/>
              </w:rPr>
              <w:t xml:space="preserve">Icepharma hf. </w:t>
            </w:r>
          </w:p>
          <w:p w:rsidR="001C2EB7" w:rsidRPr="00245938" w:rsidRDefault="001C2EB7" w:rsidP="001C2EB7">
            <w:pPr>
              <w:pStyle w:val="EndnoteText"/>
              <w:numPr>
                <w:ilvl w:val="12"/>
                <w:numId w:val="0"/>
              </w:numPr>
              <w:rPr>
                <w:lang w:eastAsia="en-US"/>
              </w:rPr>
            </w:pPr>
            <w:r w:rsidRPr="00245938">
              <w:rPr>
                <w:lang w:val="en-US" w:eastAsia="en-US"/>
              </w:rPr>
              <w:t>Sími + 354 540 8000</w:t>
            </w:r>
          </w:p>
        </w:tc>
        <w:tc>
          <w:tcPr>
            <w:tcW w:w="0" w:type="auto"/>
          </w:tcPr>
          <w:p w:rsidR="001C2EB7" w:rsidRPr="00245938" w:rsidRDefault="001C2EB7" w:rsidP="001C2EB7">
            <w:pPr>
              <w:pStyle w:val="EndnoteText"/>
              <w:numPr>
                <w:ilvl w:val="12"/>
                <w:numId w:val="0"/>
              </w:numPr>
              <w:rPr>
                <w:b/>
                <w:bCs/>
                <w:lang w:val="sv-SE" w:eastAsia="en-US"/>
              </w:rPr>
            </w:pPr>
            <w:r w:rsidRPr="00245938">
              <w:rPr>
                <w:b/>
                <w:bCs/>
                <w:lang w:val="sv-SE" w:eastAsia="en-US"/>
              </w:rPr>
              <w:t>Slovenská republika</w:t>
            </w:r>
          </w:p>
          <w:p w:rsidR="001C2EB7" w:rsidRPr="0057493F" w:rsidRDefault="001E32D8" w:rsidP="001C2EB7">
            <w:pPr>
              <w:pStyle w:val="EndnoteText"/>
              <w:numPr>
                <w:ilvl w:val="12"/>
                <w:numId w:val="0"/>
              </w:numPr>
              <w:rPr>
                <w:lang w:val="nb-NO" w:eastAsia="en-US"/>
              </w:rPr>
            </w:pPr>
            <w:r w:rsidRPr="0057493F">
              <w:rPr>
                <w:color w:val="000000"/>
                <w:szCs w:val="22"/>
                <w:lang w:val="nb-NO"/>
              </w:rPr>
              <w:t>Eli Lilly Slovakia s.r.o.</w:t>
            </w:r>
          </w:p>
          <w:p w:rsidR="001C2EB7" w:rsidRPr="00245938" w:rsidRDefault="001C2EB7" w:rsidP="001C2EB7">
            <w:pPr>
              <w:pStyle w:val="EndnoteText"/>
              <w:numPr>
                <w:ilvl w:val="12"/>
                <w:numId w:val="0"/>
              </w:numPr>
              <w:rPr>
                <w:lang w:val="en-US" w:eastAsia="en-US"/>
              </w:rPr>
            </w:pPr>
            <w:r w:rsidRPr="00245938">
              <w:rPr>
                <w:lang w:val="en-US" w:eastAsia="en-US"/>
              </w:rPr>
              <w:t>Tel: + 421 220 663 111</w:t>
            </w:r>
          </w:p>
        </w:tc>
      </w:tr>
      <w:tr w:rsidR="001C2EB7" w:rsidRPr="00245938" w:rsidTr="001C2EB7">
        <w:tc>
          <w:tcPr>
            <w:tcW w:w="0" w:type="auto"/>
          </w:tcPr>
          <w:p w:rsidR="001C2EB7" w:rsidRPr="00245938" w:rsidRDefault="001C2EB7" w:rsidP="001C2EB7">
            <w:pPr>
              <w:pStyle w:val="EndnoteText"/>
              <w:numPr>
                <w:ilvl w:val="12"/>
                <w:numId w:val="0"/>
              </w:numPr>
              <w:rPr>
                <w:b/>
                <w:bCs/>
                <w:lang w:val="it-IT" w:eastAsia="en-US"/>
              </w:rPr>
            </w:pPr>
            <w:r w:rsidRPr="00245938">
              <w:rPr>
                <w:b/>
                <w:bCs/>
                <w:lang w:val="it-IT" w:eastAsia="en-US"/>
              </w:rPr>
              <w:t>Italia</w:t>
            </w:r>
          </w:p>
          <w:p w:rsidR="001C2EB7" w:rsidRPr="00245938" w:rsidRDefault="001C2EB7" w:rsidP="001C2EB7">
            <w:pPr>
              <w:pStyle w:val="EndnoteText"/>
              <w:numPr>
                <w:ilvl w:val="12"/>
                <w:numId w:val="0"/>
              </w:numPr>
              <w:rPr>
                <w:lang w:val="it-IT" w:eastAsia="en-US"/>
              </w:rPr>
            </w:pPr>
            <w:r w:rsidRPr="00245938">
              <w:rPr>
                <w:lang w:val="it-IT" w:eastAsia="en-US"/>
              </w:rPr>
              <w:t>Eli Lilly Italia S.p.A.</w:t>
            </w:r>
          </w:p>
          <w:p w:rsidR="001C2EB7" w:rsidRPr="00245938" w:rsidRDefault="001C2EB7" w:rsidP="001C2EB7">
            <w:pPr>
              <w:pStyle w:val="EndnoteText"/>
              <w:numPr>
                <w:ilvl w:val="12"/>
                <w:numId w:val="0"/>
              </w:numPr>
              <w:rPr>
                <w:lang w:eastAsia="en-US"/>
              </w:rPr>
            </w:pPr>
            <w:r w:rsidRPr="00245938">
              <w:rPr>
                <w:lang w:eastAsia="en-US"/>
              </w:rPr>
              <w:t>Tel: + 39- 055 42571</w:t>
            </w:r>
          </w:p>
        </w:tc>
        <w:tc>
          <w:tcPr>
            <w:tcW w:w="0" w:type="auto"/>
          </w:tcPr>
          <w:p w:rsidR="001C2EB7" w:rsidRPr="00245938" w:rsidRDefault="001C2EB7" w:rsidP="001C2EB7">
            <w:pPr>
              <w:pStyle w:val="EndnoteText"/>
              <w:numPr>
                <w:ilvl w:val="12"/>
                <w:numId w:val="0"/>
              </w:numPr>
              <w:rPr>
                <w:b/>
                <w:bCs/>
                <w:lang w:val="sv-SE" w:eastAsia="en-US"/>
              </w:rPr>
            </w:pPr>
            <w:r w:rsidRPr="00245938">
              <w:rPr>
                <w:b/>
                <w:bCs/>
                <w:lang w:val="sv-SE" w:eastAsia="en-US"/>
              </w:rPr>
              <w:t>Suomi/Finland</w:t>
            </w:r>
          </w:p>
          <w:p w:rsidR="001C2EB7" w:rsidRPr="00245938" w:rsidRDefault="001C2EB7" w:rsidP="001C2EB7">
            <w:pPr>
              <w:pStyle w:val="EndnoteText"/>
              <w:numPr>
                <w:ilvl w:val="12"/>
                <w:numId w:val="0"/>
              </w:numPr>
              <w:rPr>
                <w:lang w:val="sv-SE" w:eastAsia="en-US"/>
              </w:rPr>
            </w:pPr>
            <w:r w:rsidRPr="00245938">
              <w:rPr>
                <w:lang w:val="sv-SE" w:eastAsia="en-US"/>
              </w:rPr>
              <w:t xml:space="preserve">Oy Eli Lilly Finland Ab </w:t>
            </w:r>
          </w:p>
          <w:p w:rsidR="001C2EB7" w:rsidRPr="00245938" w:rsidRDefault="001C2EB7" w:rsidP="001C2EB7">
            <w:pPr>
              <w:pStyle w:val="EndnoteText"/>
              <w:numPr>
                <w:ilvl w:val="12"/>
                <w:numId w:val="0"/>
              </w:numPr>
              <w:rPr>
                <w:lang w:val="de-DE" w:eastAsia="en-US"/>
              </w:rPr>
            </w:pPr>
            <w:r w:rsidRPr="00245938">
              <w:rPr>
                <w:lang w:val="en-US" w:eastAsia="en-US"/>
              </w:rPr>
              <w:t>Puh/Tel: + 358-(0) 9 85 45 250</w:t>
            </w:r>
          </w:p>
        </w:tc>
      </w:tr>
      <w:tr w:rsidR="001C2EB7" w:rsidRPr="007E7341" w:rsidTr="001C2EB7">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Κύπρος</w:t>
            </w:r>
          </w:p>
          <w:p w:rsidR="001C2EB7" w:rsidRPr="00245938" w:rsidRDefault="001C2EB7" w:rsidP="001C2EB7">
            <w:pPr>
              <w:pStyle w:val="EndnoteText"/>
              <w:numPr>
                <w:ilvl w:val="12"/>
                <w:numId w:val="0"/>
              </w:numPr>
              <w:rPr>
                <w:lang w:val="en-US" w:eastAsia="en-US"/>
              </w:rPr>
            </w:pPr>
            <w:r w:rsidRPr="00245938">
              <w:rPr>
                <w:lang w:val="en-US" w:eastAsia="en-US"/>
              </w:rPr>
              <w:t xml:space="preserve">Phadisco Ltd </w:t>
            </w:r>
          </w:p>
          <w:p w:rsidR="001C2EB7" w:rsidRPr="00245938" w:rsidRDefault="001C2EB7" w:rsidP="001C2EB7">
            <w:pPr>
              <w:pStyle w:val="EndnoteText"/>
              <w:numPr>
                <w:ilvl w:val="12"/>
                <w:numId w:val="0"/>
              </w:numPr>
              <w:rPr>
                <w:lang w:val="en-US" w:eastAsia="en-US"/>
              </w:rPr>
            </w:pPr>
            <w:r w:rsidRPr="00245938">
              <w:rPr>
                <w:lang w:val="en-US" w:eastAsia="en-US"/>
              </w:rPr>
              <w:t>Τηλ</w:t>
            </w:r>
            <w:r w:rsidRPr="00245938">
              <w:rPr>
                <w:lang w:eastAsia="en-US"/>
              </w:rPr>
              <w:t>: +357 22 715000</w:t>
            </w:r>
          </w:p>
        </w:tc>
        <w:tc>
          <w:tcPr>
            <w:tcW w:w="0" w:type="auto"/>
          </w:tcPr>
          <w:p w:rsidR="001C2EB7" w:rsidRPr="00245938" w:rsidRDefault="001C2EB7" w:rsidP="001C2EB7">
            <w:pPr>
              <w:pStyle w:val="EndnoteText"/>
              <w:numPr>
                <w:ilvl w:val="12"/>
                <w:numId w:val="0"/>
              </w:numPr>
              <w:rPr>
                <w:b/>
                <w:bCs/>
                <w:lang w:val="de-DE" w:eastAsia="en-US"/>
              </w:rPr>
            </w:pPr>
            <w:r w:rsidRPr="00245938">
              <w:rPr>
                <w:b/>
                <w:bCs/>
                <w:lang w:val="de-DE" w:eastAsia="en-US"/>
              </w:rPr>
              <w:t>Sverige</w:t>
            </w:r>
          </w:p>
          <w:p w:rsidR="001C2EB7" w:rsidRPr="00245938" w:rsidRDefault="001C2EB7" w:rsidP="001C2EB7">
            <w:pPr>
              <w:pStyle w:val="EndnoteText"/>
              <w:numPr>
                <w:ilvl w:val="12"/>
                <w:numId w:val="0"/>
              </w:numPr>
              <w:rPr>
                <w:lang w:val="de-DE" w:eastAsia="en-US"/>
              </w:rPr>
            </w:pPr>
            <w:r w:rsidRPr="00245938">
              <w:rPr>
                <w:lang w:val="de-DE" w:eastAsia="en-US"/>
              </w:rPr>
              <w:t>Eli Lilly Sweden AB</w:t>
            </w:r>
          </w:p>
          <w:p w:rsidR="001C2EB7" w:rsidRPr="00245938" w:rsidRDefault="001C2EB7" w:rsidP="001C2EB7">
            <w:pPr>
              <w:pStyle w:val="EndnoteText"/>
              <w:numPr>
                <w:ilvl w:val="12"/>
                <w:numId w:val="0"/>
              </w:numPr>
              <w:rPr>
                <w:lang w:val="de-DE" w:eastAsia="en-US"/>
              </w:rPr>
            </w:pPr>
            <w:r w:rsidRPr="00245938">
              <w:rPr>
                <w:lang w:val="de-DE" w:eastAsia="en-US"/>
              </w:rPr>
              <w:t>Tel: + 46-(0) 8 7378800</w:t>
            </w:r>
          </w:p>
        </w:tc>
      </w:tr>
      <w:tr w:rsidR="001C2EB7" w:rsidRPr="00245938" w:rsidTr="001C2EB7">
        <w:tc>
          <w:tcPr>
            <w:tcW w:w="0" w:type="auto"/>
          </w:tcPr>
          <w:p w:rsidR="001C2EB7" w:rsidRPr="00DE0041" w:rsidRDefault="001C2EB7" w:rsidP="001C2EB7">
            <w:pPr>
              <w:pStyle w:val="EndnoteText"/>
              <w:numPr>
                <w:ilvl w:val="12"/>
                <w:numId w:val="0"/>
              </w:numPr>
              <w:rPr>
                <w:b/>
                <w:bCs/>
                <w:lang w:val="de-DE" w:eastAsia="en-US"/>
              </w:rPr>
            </w:pPr>
            <w:r w:rsidRPr="00DE0041">
              <w:rPr>
                <w:b/>
                <w:bCs/>
                <w:lang w:val="de-DE" w:eastAsia="en-US"/>
              </w:rPr>
              <w:t>Latvija</w:t>
            </w:r>
          </w:p>
          <w:p w:rsidR="001C2EB7" w:rsidRPr="00260A42" w:rsidRDefault="001E32D8" w:rsidP="001C2EB7">
            <w:pPr>
              <w:pStyle w:val="EndnoteText"/>
              <w:numPr>
                <w:ilvl w:val="12"/>
                <w:numId w:val="0"/>
              </w:numPr>
              <w:rPr>
                <w:lang w:val="de-DE" w:eastAsia="en-US"/>
              </w:rPr>
            </w:pPr>
            <w:r w:rsidRPr="00E84EDB">
              <w:rPr>
                <w:color w:val="000000"/>
                <w:szCs w:val="22"/>
                <w:lang w:val="de-DE"/>
              </w:rPr>
              <w:t>Eli Lilly (Suisse) S.A Pārstāvniecība Latvijā</w:t>
            </w:r>
          </w:p>
          <w:p w:rsidR="001C2EB7" w:rsidRPr="00245938" w:rsidRDefault="001C2EB7" w:rsidP="001C2EB7">
            <w:pPr>
              <w:pStyle w:val="EndnoteText"/>
              <w:numPr>
                <w:ilvl w:val="12"/>
                <w:numId w:val="0"/>
              </w:numPr>
              <w:rPr>
                <w:lang w:eastAsia="en-US"/>
              </w:rPr>
            </w:pPr>
            <w:r w:rsidRPr="00245938">
              <w:rPr>
                <w:lang w:val="en-US" w:eastAsia="en-US"/>
              </w:rPr>
              <w:t xml:space="preserve">Tel: </w:t>
            </w:r>
            <w:r w:rsidRPr="00245938">
              <w:rPr>
                <w:b/>
                <w:bCs/>
                <w:lang w:val="en-US" w:eastAsia="en-US"/>
              </w:rPr>
              <w:t>+</w:t>
            </w:r>
            <w:r w:rsidRPr="00245938">
              <w:rPr>
                <w:lang w:val="en-US" w:eastAsia="en-US"/>
              </w:rPr>
              <w:t>371 67364000</w:t>
            </w:r>
          </w:p>
        </w:tc>
        <w:tc>
          <w:tcPr>
            <w:tcW w:w="0" w:type="auto"/>
          </w:tcPr>
          <w:p w:rsidR="001C2EB7" w:rsidRPr="00245938" w:rsidRDefault="001C2EB7" w:rsidP="001C2EB7">
            <w:pPr>
              <w:pStyle w:val="EndnoteText"/>
              <w:numPr>
                <w:ilvl w:val="12"/>
                <w:numId w:val="0"/>
              </w:numPr>
              <w:rPr>
                <w:b/>
                <w:bCs/>
                <w:lang w:val="en-US" w:eastAsia="en-US"/>
              </w:rPr>
            </w:pPr>
            <w:smartTag w:uri="urn:schemas-microsoft-com:office:smarttags" w:element="place">
              <w:smartTag w:uri="urn:schemas-microsoft-com:office:smarttags" w:element="country-region">
                <w:r w:rsidRPr="00245938">
                  <w:rPr>
                    <w:b/>
                    <w:bCs/>
                    <w:lang w:val="en-US" w:eastAsia="en-US"/>
                  </w:rPr>
                  <w:t>United Kingdom</w:t>
                </w:r>
              </w:smartTag>
            </w:smartTag>
          </w:p>
          <w:p w:rsidR="001C2EB7" w:rsidRPr="00245938" w:rsidRDefault="001C2EB7" w:rsidP="001C2EB7">
            <w:pPr>
              <w:pStyle w:val="EndnoteText"/>
              <w:numPr>
                <w:ilvl w:val="12"/>
                <w:numId w:val="0"/>
              </w:numPr>
              <w:rPr>
                <w:lang w:val="en-US" w:eastAsia="en-US"/>
              </w:rPr>
            </w:pPr>
            <w:r w:rsidRPr="00245938">
              <w:rPr>
                <w:lang w:val="en-US" w:eastAsia="en-US"/>
              </w:rPr>
              <w:t>Eli Lilly and Company Limited</w:t>
            </w:r>
          </w:p>
          <w:p w:rsidR="001C2EB7" w:rsidRPr="00245938" w:rsidRDefault="001C2EB7" w:rsidP="001C2EB7">
            <w:pPr>
              <w:pStyle w:val="EndnoteText"/>
              <w:numPr>
                <w:ilvl w:val="12"/>
                <w:numId w:val="0"/>
              </w:numPr>
              <w:rPr>
                <w:lang w:eastAsia="en-US"/>
              </w:rPr>
            </w:pPr>
            <w:r w:rsidRPr="00245938">
              <w:rPr>
                <w:lang w:val="en-US" w:eastAsia="en-US"/>
              </w:rPr>
              <w:t>Tel: + 44-(0) 1256 315000</w:t>
            </w:r>
          </w:p>
        </w:tc>
      </w:tr>
    </w:tbl>
    <w:p w:rsidR="004A59D3" w:rsidRDefault="004A59D3">
      <w:pPr>
        <w:pStyle w:val="EndnoteText"/>
        <w:numPr>
          <w:ilvl w:val="12"/>
          <w:numId w:val="0"/>
        </w:numPr>
        <w:tabs>
          <w:tab w:val="clear" w:pos="567"/>
        </w:tabs>
        <w:rPr>
          <w:lang w:val="da-DK"/>
        </w:rPr>
      </w:pPr>
    </w:p>
    <w:p w:rsidR="004A59D3" w:rsidRDefault="004A59D3">
      <w:pPr>
        <w:rPr>
          <w:bCs/>
          <w:noProof/>
          <w:lang w:val="da-DK"/>
        </w:rPr>
      </w:pPr>
      <w:r>
        <w:rPr>
          <w:b/>
          <w:noProof/>
          <w:lang w:val="da-DK"/>
        </w:rPr>
        <w:t xml:space="preserve">Denne indlægsseddel blev senest </w:t>
      </w:r>
      <w:r w:rsidR="00511276">
        <w:rPr>
          <w:b/>
          <w:noProof/>
          <w:lang w:val="da-DK"/>
        </w:rPr>
        <w:t xml:space="preserve">ændret </w:t>
      </w:r>
      <w:r>
        <w:rPr>
          <w:b/>
          <w:noProof/>
          <w:lang w:val="da-DK"/>
        </w:rPr>
        <w:t>{</w:t>
      </w:r>
      <w:r>
        <w:rPr>
          <w:noProof/>
          <w:lang w:val="da-DK"/>
        </w:rPr>
        <w:t>MM/ÅÅÅÅ</w:t>
      </w:r>
      <w:r>
        <w:rPr>
          <w:b/>
          <w:noProof/>
          <w:lang w:val="da-DK"/>
        </w:rPr>
        <w:t>}</w:t>
      </w:r>
    </w:p>
    <w:p w:rsidR="004A59D3" w:rsidRDefault="004A59D3">
      <w:pPr>
        <w:pStyle w:val="Header"/>
        <w:tabs>
          <w:tab w:val="clear" w:pos="4819"/>
          <w:tab w:val="clear" w:pos="9071"/>
        </w:tabs>
        <w:rPr>
          <w:rFonts w:ascii="Times New Roman" w:hAnsi="Times New Roman"/>
          <w:noProof/>
          <w:sz w:val="22"/>
        </w:rPr>
      </w:pPr>
    </w:p>
    <w:p w:rsidR="004A59D3" w:rsidRDefault="00611B2E">
      <w:pPr>
        <w:rPr>
          <w:bCs/>
          <w:noProof/>
          <w:lang w:val="da-DK"/>
        </w:rPr>
      </w:pPr>
      <w:r>
        <w:rPr>
          <w:noProof/>
          <w:lang w:val="da-DK"/>
        </w:rPr>
        <w:t>Du kan finde y</w:t>
      </w:r>
      <w:r w:rsidR="004A59D3">
        <w:rPr>
          <w:noProof/>
          <w:lang w:val="da-DK"/>
        </w:rPr>
        <w:t xml:space="preserve">derligere </w:t>
      </w:r>
      <w:r w:rsidR="00511276">
        <w:rPr>
          <w:noProof/>
          <w:lang w:val="da-DK"/>
        </w:rPr>
        <w:t>oplysninger</w:t>
      </w:r>
      <w:r w:rsidR="004A59D3">
        <w:rPr>
          <w:noProof/>
          <w:lang w:val="da-DK"/>
        </w:rPr>
        <w:t xml:space="preserve"> om</w:t>
      </w:r>
      <w:r w:rsidR="00511276">
        <w:rPr>
          <w:noProof/>
          <w:lang w:val="da-DK"/>
        </w:rPr>
        <w:t xml:space="preserve"> dette lægemiddel</w:t>
      </w:r>
      <w:r w:rsidR="004A59D3">
        <w:rPr>
          <w:noProof/>
          <w:lang w:val="da-DK"/>
        </w:rPr>
        <w:t xml:space="preserve"> på </w:t>
      </w:r>
      <w:r w:rsidR="004A59D3">
        <w:rPr>
          <w:bCs/>
          <w:noProof/>
          <w:lang w:val="da-DK"/>
        </w:rPr>
        <w:t xml:space="preserve">Det </w:t>
      </w:r>
      <w:r w:rsidR="00714454">
        <w:rPr>
          <w:bCs/>
          <w:noProof/>
          <w:lang w:val="da-DK"/>
        </w:rPr>
        <w:t>E</w:t>
      </w:r>
      <w:r w:rsidR="004A59D3">
        <w:rPr>
          <w:bCs/>
          <w:noProof/>
          <w:lang w:val="da-DK"/>
        </w:rPr>
        <w:t xml:space="preserve">uropæiske Lægemiddelagenturs hjemmeside </w:t>
      </w:r>
      <w:hyperlink r:id="rId32" w:history="1">
        <w:r w:rsidR="00C74653" w:rsidRPr="00B5253D">
          <w:rPr>
            <w:rStyle w:val="Hyperlink"/>
            <w:iCs/>
            <w:noProof/>
            <w:lang w:val="da-DK"/>
          </w:rPr>
          <w:t>http://www.ema.europa.eu</w:t>
        </w:r>
      </w:hyperlink>
      <w:r w:rsidR="00C74653">
        <w:rPr>
          <w:iCs/>
          <w:noProof/>
          <w:lang w:val="da-DK"/>
        </w:rPr>
        <w:t xml:space="preserve"> </w:t>
      </w:r>
    </w:p>
    <w:p w:rsidR="00A76411" w:rsidRDefault="002C57C2" w:rsidP="00A76411">
      <w:pPr>
        <w:jc w:val="center"/>
        <w:rPr>
          <w:b/>
          <w:lang w:val="da-DK"/>
        </w:rPr>
      </w:pPr>
      <w:r>
        <w:rPr>
          <w:b/>
          <w:lang w:val="da-DK"/>
        </w:rPr>
        <w:br w:type="page"/>
      </w:r>
      <w:r w:rsidR="00913389" w:rsidRPr="009B0D15">
        <w:rPr>
          <w:b/>
          <w:lang w:val="da-DK"/>
        </w:rPr>
        <w:t xml:space="preserve">Indlægsseddel: </w:t>
      </w:r>
      <w:r w:rsidR="00913389">
        <w:rPr>
          <w:b/>
          <w:lang w:val="da-DK"/>
        </w:rPr>
        <w:t>I</w:t>
      </w:r>
      <w:r w:rsidR="00913389" w:rsidRPr="009B0D15">
        <w:rPr>
          <w:b/>
          <w:lang w:val="da-DK"/>
        </w:rPr>
        <w:t>nformation til brugeren</w:t>
      </w:r>
    </w:p>
    <w:p w:rsidR="00A76411" w:rsidRDefault="00A76411" w:rsidP="00A76411">
      <w:pPr>
        <w:jc w:val="center"/>
        <w:rPr>
          <w:b/>
          <w:lang w:val="da-DK"/>
        </w:rPr>
      </w:pPr>
    </w:p>
    <w:p w:rsidR="004A59D3" w:rsidRPr="00A76411" w:rsidRDefault="00032BE3" w:rsidP="00A76411">
      <w:pPr>
        <w:jc w:val="center"/>
        <w:rPr>
          <w:b/>
          <w:lang w:val="da-DK"/>
        </w:rPr>
      </w:pPr>
      <w:r w:rsidRPr="00A76411">
        <w:rPr>
          <w:b/>
          <w:lang w:val="da-DK"/>
        </w:rPr>
        <w:t>Humalog Mix25</w:t>
      </w:r>
      <w:r w:rsidRPr="00A76411">
        <w:rPr>
          <w:b/>
          <w:snapToGrid w:val="0"/>
          <w:lang w:val="da-DK"/>
        </w:rPr>
        <w:t> </w:t>
      </w:r>
      <w:r w:rsidR="004A59D3" w:rsidRPr="00A76411">
        <w:rPr>
          <w:b/>
          <w:lang w:val="da-DK"/>
        </w:rPr>
        <w:t xml:space="preserve">100 </w:t>
      </w:r>
      <w:r w:rsidR="007A1AD9" w:rsidRPr="00A76411">
        <w:rPr>
          <w:b/>
          <w:lang w:val="da-DK"/>
        </w:rPr>
        <w:t>enheder</w:t>
      </w:r>
      <w:r w:rsidR="004A59D3" w:rsidRPr="00A76411">
        <w:rPr>
          <w:b/>
          <w:lang w:val="da-DK"/>
        </w:rPr>
        <w:t>/ml injektionsvæske, suspension</w:t>
      </w:r>
      <w:r w:rsidR="00EA350A" w:rsidRPr="00A76411">
        <w:rPr>
          <w:b/>
          <w:lang w:val="da-DK"/>
        </w:rPr>
        <w:t>,</w:t>
      </w:r>
      <w:r w:rsidR="004A59D3" w:rsidRPr="00A76411">
        <w:rPr>
          <w:b/>
          <w:lang w:val="da-DK"/>
        </w:rPr>
        <w:t xml:space="preserve"> i cylinderampul</w:t>
      </w:r>
    </w:p>
    <w:p w:rsidR="004A59D3" w:rsidRDefault="00D53ABD">
      <w:pPr>
        <w:numPr>
          <w:ilvl w:val="12"/>
          <w:numId w:val="0"/>
        </w:numPr>
        <w:jc w:val="center"/>
        <w:rPr>
          <w:b/>
          <w:lang w:val="da-DK"/>
        </w:rPr>
      </w:pPr>
      <w:r>
        <w:rPr>
          <w:b/>
          <w:lang w:val="da-DK"/>
        </w:rPr>
        <w:t>i</w:t>
      </w:r>
      <w:r w:rsidR="004A59D3">
        <w:rPr>
          <w:b/>
          <w:lang w:val="da-DK"/>
        </w:rPr>
        <w:t>nsulin lispro</w:t>
      </w:r>
    </w:p>
    <w:p w:rsidR="004A59D3" w:rsidRDefault="004A59D3">
      <w:pPr>
        <w:numPr>
          <w:ilvl w:val="12"/>
          <w:numId w:val="0"/>
        </w:numPr>
        <w:jc w:val="center"/>
        <w:rPr>
          <w:lang w:val="da-DK"/>
        </w:rPr>
      </w:pPr>
    </w:p>
    <w:p w:rsidR="004A59D3" w:rsidRDefault="004A59D3">
      <w:pPr>
        <w:ind w:right="-2"/>
        <w:rPr>
          <w:noProof/>
          <w:lang w:val="da-DK"/>
        </w:rPr>
      </w:pPr>
      <w:bookmarkStart w:id="5" w:name="OLE_LINK2"/>
      <w:bookmarkStart w:id="6" w:name="OLE_LINK3"/>
      <w:r>
        <w:rPr>
          <w:b/>
          <w:noProof/>
          <w:lang w:val="da-DK"/>
        </w:rPr>
        <w:t xml:space="preserve">Læs denne indlægsseddel </w:t>
      </w:r>
      <w:r w:rsidR="00814AE7">
        <w:rPr>
          <w:b/>
          <w:noProof/>
          <w:lang w:val="da-DK"/>
        </w:rPr>
        <w:t>grundigt</w:t>
      </w:r>
      <w:r>
        <w:rPr>
          <w:b/>
          <w:noProof/>
          <w:lang w:val="da-DK"/>
        </w:rPr>
        <w:t xml:space="preserve">, inden du begynder at </w:t>
      </w:r>
      <w:r w:rsidR="00E464C5">
        <w:rPr>
          <w:b/>
          <w:noProof/>
          <w:lang w:val="da-DK"/>
        </w:rPr>
        <w:t>bruge</w:t>
      </w:r>
      <w:r>
        <w:rPr>
          <w:b/>
          <w:noProof/>
          <w:lang w:val="da-DK"/>
        </w:rPr>
        <w:t xml:space="preserve"> </w:t>
      </w:r>
      <w:r w:rsidR="00FB4D8D">
        <w:rPr>
          <w:b/>
          <w:noProof/>
          <w:lang w:val="da-DK"/>
        </w:rPr>
        <w:t>dette lægemiddel, da den indeholder vigtige oplysninger</w:t>
      </w:r>
      <w:r>
        <w:rPr>
          <w:b/>
          <w:noProof/>
          <w:lang w:val="da-DK"/>
        </w:rPr>
        <w:t>.</w:t>
      </w:r>
    </w:p>
    <w:p w:rsidR="004A59D3" w:rsidRDefault="004A59D3" w:rsidP="00BF3478">
      <w:pPr>
        <w:numPr>
          <w:ilvl w:val="0"/>
          <w:numId w:val="35"/>
        </w:numPr>
        <w:ind w:left="567" w:right="-2" w:hanging="567"/>
        <w:rPr>
          <w:noProof/>
          <w:lang w:val="da-DK"/>
        </w:rPr>
      </w:pPr>
      <w:r>
        <w:rPr>
          <w:noProof/>
          <w:lang w:val="da-DK"/>
        </w:rPr>
        <w:t xml:space="preserve">Gem indlægssedlen. Du </w:t>
      </w:r>
      <w:r w:rsidR="00814AE7">
        <w:rPr>
          <w:noProof/>
          <w:lang w:val="da-DK"/>
        </w:rPr>
        <w:t>kan få brug</w:t>
      </w:r>
      <w:r>
        <w:rPr>
          <w:noProof/>
          <w:lang w:val="da-DK"/>
        </w:rPr>
        <w:t xml:space="preserve"> for at læse den igen.</w:t>
      </w:r>
    </w:p>
    <w:p w:rsidR="004A59D3" w:rsidRDefault="00814AE7" w:rsidP="00BF3478">
      <w:pPr>
        <w:numPr>
          <w:ilvl w:val="0"/>
          <w:numId w:val="35"/>
        </w:numPr>
        <w:ind w:left="567" w:right="-2" w:hanging="567"/>
        <w:rPr>
          <w:noProof/>
          <w:lang w:val="da-DK"/>
        </w:rPr>
      </w:pPr>
      <w:r>
        <w:rPr>
          <w:noProof/>
          <w:lang w:val="da-DK"/>
        </w:rPr>
        <w:t>Spørg</w:t>
      </w:r>
      <w:r w:rsidR="004A59D3">
        <w:rPr>
          <w:noProof/>
          <w:lang w:val="da-DK"/>
        </w:rPr>
        <w:t xml:space="preserve"> læge</w:t>
      </w:r>
      <w:r>
        <w:rPr>
          <w:noProof/>
          <w:lang w:val="da-DK"/>
        </w:rPr>
        <w:t>n</w:t>
      </w:r>
      <w:r w:rsidR="004A59D3">
        <w:rPr>
          <w:noProof/>
          <w:lang w:val="da-DK"/>
        </w:rPr>
        <w:t xml:space="preserve"> eller apotek</w:t>
      </w:r>
      <w:r w:rsidR="00FB4D8D">
        <w:rPr>
          <w:noProof/>
          <w:lang w:val="da-DK"/>
        </w:rPr>
        <w:t>spersonal</w:t>
      </w:r>
      <w:r>
        <w:rPr>
          <w:noProof/>
          <w:lang w:val="da-DK"/>
        </w:rPr>
        <w:t>et</w:t>
      </w:r>
      <w:r w:rsidR="004A59D3">
        <w:rPr>
          <w:noProof/>
          <w:lang w:val="da-DK"/>
        </w:rPr>
        <w:t xml:space="preserve">, hvis </w:t>
      </w:r>
      <w:r>
        <w:rPr>
          <w:noProof/>
          <w:lang w:val="da-DK"/>
        </w:rPr>
        <w:t>der er mere, du vil vide</w:t>
      </w:r>
      <w:r w:rsidR="004A59D3">
        <w:rPr>
          <w:noProof/>
          <w:lang w:val="da-DK"/>
        </w:rPr>
        <w:t>.</w:t>
      </w:r>
    </w:p>
    <w:p w:rsidR="004A59D3" w:rsidRDefault="00814AE7" w:rsidP="00BF3478">
      <w:pPr>
        <w:numPr>
          <w:ilvl w:val="0"/>
          <w:numId w:val="35"/>
        </w:numPr>
        <w:ind w:left="567" w:right="-2" w:hanging="567"/>
        <w:rPr>
          <w:b/>
          <w:noProof/>
          <w:lang w:val="da-DK"/>
        </w:rPr>
      </w:pPr>
      <w:r>
        <w:rPr>
          <w:noProof/>
          <w:lang w:val="da-DK"/>
        </w:rPr>
        <w:t>Lægen har</w:t>
      </w:r>
      <w:r w:rsidR="004A59D3">
        <w:rPr>
          <w:noProof/>
          <w:lang w:val="da-DK"/>
        </w:rPr>
        <w:t xml:space="preserve"> ordineret </w:t>
      </w:r>
      <w:r w:rsidR="00FB4D8D">
        <w:rPr>
          <w:noProof/>
          <w:lang w:val="da-DK"/>
        </w:rPr>
        <w:t>dette lægemiddel</w:t>
      </w:r>
      <w:r>
        <w:rPr>
          <w:noProof/>
          <w:lang w:val="da-DK"/>
        </w:rPr>
        <w:t xml:space="preserve"> </w:t>
      </w:r>
      <w:r w:rsidR="004A59D3">
        <w:rPr>
          <w:noProof/>
          <w:lang w:val="da-DK"/>
        </w:rPr>
        <w:t xml:space="preserve">til dig personligt. </w:t>
      </w:r>
      <w:r>
        <w:rPr>
          <w:noProof/>
          <w:lang w:val="da-DK"/>
        </w:rPr>
        <w:t>Lad derfor være med at</w:t>
      </w:r>
      <w:r w:rsidR="004A59D3">
        <w:rPr>
          <w:noProof/>
          <w:lang w:val="da-DK"/>
        </w:rPr>
        <w:t xml:space="preserve"> give </w:t>
      </w:r>
      <w:r w:rsidR="00431B15">
        <w:rPr>
          <w:noProof/>
          <w:lang w:val="da-DK"/>
        </w:rPr>
        <w:t xml:space="preserve">medicinen </w:t>
      </w:r>
      <w:r w:rsidR="004A59D3">
        <w:rPr>
          <w:noProof/>
          <w:lang w:val="da-DK"/>
        </w:rPr>
        <w:t xml:space="preserve"> til andre. Det </w:t>
      </w:r>
      <w:r>
        <w:rPr>
          <w:noProof/>
          <w:lang w:val="da-DK"/>
        </w:rPr>
        <w:t>kan være skadeligt for andre</w:t>
      </w:r>
      <w:r w:rsidR="004A59D3">
        <w:rPr>
          <w:noProof/>
          <w:lang w:val="da-DK"/>
        </w:rPr>
        <w:t xml:space="preserve">, selvom </w:t>
      </w:r>
      <w:r>
        <w:rPr>
          <w:noProof/>
          <w:lang w:val="da-DK"/>
        </w:rPr>
        <w:t>de har de samme</w:t>
      </w:r>
      <w:r w:rsidR="004A59D3">
        <w:rPr>
          <w:noProof/>
          <w:lang w:val="da-DK"/>
        </w:rPr>
        <w:t xml:space="preserve"> symptomer</w:t>
      </w:r>
      <w:r w:rsidR="00637D7E">
        <w:rPr>
          <w:noProof/>
          <w:lang w:val="da-DK"/>
        </w:rPr>
        <w:t>,</w:t>
      </w:r>
      <w:r w:rsidR="004A59D3">
        <w:rPr>
          <w:noProof/>
          <w:lang w:val="da-DK"/>
        </w:rPr>
        <w:t xml:space="preserve"> som </w:t>
      </w:r>
      <w:r w:rsidR="00167036">
        <w:rPr>
          <w:noProof/>
          <w:lang w:val="da-DK"/>
        </w:rPr>
        <w:t>du har</w:t>
      </w:r>
      <w:r w:rsidR="004A59D3">
        <w:rPr>
          <w:noProof/>
          <w:lang w:val="da-DK"/>
        </w:rPr>
        <w:t>.</w:t>
      </w:r>
    </w:p>
    <w:p w:rsidR="00116175" w:rsidRDefault="00116175" w:rsidP="00116175">
      <w:pPr>
        <w:numPr>
          <w:ilvl w:val="0"/>
          <w:numId w:val="35"/>
        </w:numPr>
        <w:ind w:left="567" w:right="-2" w:hanging="567"/>
        <w:rPr>
          <w:b/>
          <w:noProof/>
          <w:lang w:val="da-DK"/>
        </w:rPr>
      </w:pPr>
      <w:r>
        <w:rPr>
          <w:noProof/>
          <w:lang w:val="da-DK"/>
        </w:rPr>
        <w:t xml:space="preserve">Kontakt lægen eller apotekspersonalet, hvis du får bivirkninger, herunder bivirkninger, som ikke er nævnt </w:t>
      </w:r>
      <w:r w:rsidR="000925A7">
        <w:rPr>
          <w:noProof/>
          <w:lang w:val="da-DK"/>
        </w:rPr>
        <w:t>i denne indlægsseddel</w:t>
      </w:r>
      <w:r>
        <w:rPr>
          <w:noProof/>
          <w:lang w:val="da-DK"/>
        </w:rPr>
        <w:t>. Se punkt 4.</w:t>
      </w:r>
    </w:p>
    <w:p w:rsidR="00116175" w:rsidRDefault="00116175" w:rsidP="00330AB6">
      <w:pPr>
        <w:numPr>
          <w:ilvl w:val="12"/>
          <w:numId w:val="0"/>
        </w:numPr>
        <w:ind w:right="11"/>
        <w:rPr>
          <w:noProof/>
          <w:lang w:val="da-DK"/>
        </w:rPr>
      </w:pPr>
    </w:p>
    <w:p w:rsidR="00116175" w:rsidRDefault="00116175" w:rsidP="00330AB6">
      <w:pPr>
        <w:numPr>
          <w:ilvl w:val="12"/>
          <w:numId w:val="0"/>
        </w:numPr>
        <w:ind w:right="11"/>
        <w:rPr>
          <w:rStyle w:val="Hyperlink"/>
          <w:szCs w:val="22"/>
          <w:lang w:val="da-DK"/>
        </w:rPr>
      </w:pPr>
      <w:r w:rsidRPr="00330AB6">
        <w:rPr>
          <w:szCs w:val="22"/>
          <w:lang w:val="da-DK"/>
        </w:rPr>
        <w:t xml:space="preserve">Se den nyeste indlægsseddel på </w:t>
      </w:r>
      <w:hyperlink r:id="rId33" w:history="1">
        <w:r w:rsidRPr="00330AB6">
          <w:rPr>
            <w:rStyle w:val="Hyperlink"/>
            <w:szCs w:val="22"/>
            <w:lang w:val="da-DK"/>
          </w:rPr>
          <w:t>www.indlaegsseddel.dk</w:t>
        </w:r>
      </w:hyperlink>
      <w:r w:rsidRPr="00330AB6">
        <w:rPr>
          <w:rStyle w:val="Hyperlink"/>
          <w:szCs w:val="22"/>
          <w:lang w:val="da-DK"/>
        </w:rPr>
        <w:t>.</w:t>
      </w:r>
    </w:p>
    <w:p w:rsidR="004A59D3" w:rsidRDefault="004A59D3" w:rsidP="00330AB6">
      <w:pPr>
        <w:numPr>
          <w:ilvl w:val="12"/>
          <w:numId w:val="0"/>
        </w:numPr>
        <w:ind w:right="11"/>
        <w:rPr>
          <w:lang w:val="da-DK"/>
        </w:rPr>
      </w:pPr>
    </w:p>
    <w:p w:rsidR="004A59D3" w:rsidRDefault="00112778">
      <w:pPr>
        <w:ind w:right="-2"/>
        <w:rPr>
          <w:noProof/>
          <w:lang w:val="da-DK"/>
        </w:rPr>
      </w:pPr>
      <w:r>
        <w:rPr>
          <w:b/>
          <w:noProof/>
          <w:lang w:val="da-DK"/>
        </w:rPr>
        <w:t>Oversigt over indlægssedlen</w:t>
      </w:r>
    </w:p>
    <w:p w:rsidR="004A59D3" w:rsidRDefault="004A59D3">
      <w:pPr>
        <w:ind w:left="567" w:right="-29" w:hanging="567"/>
        <w:rPr>
          <w:noProof/>
          <w:lang w:val="da-DK"/>
        </w:rPr>
      </w:pPr>
      <w:r>
        <w:rPr>
          <w:noProof/>
          <w:lang w:val="da-DK"/>
        </w:rPr>
        <w:t>1.</w:t>
      </w:r>
      <w:r>
        <w:rPr>
          <w:noProof/>
          <w:lang w:val="da-DK"/>
        </w:rPr>
        <w:tab/>
      </w:r>
      <w:r w:rsidR="00112778">
        <w:rPr>
          <w:noProof/>
          <w:lang w:val="da-DK"/>
        </w:rPr>
        <w:t>Virkning og anvendelse</w:t>
      </w:r>
    </w:p>
    <w:p w:rsidR="004A59D3" w:rsidRDefault="004A59D3">
      <w:pPr>
        <w:ind w:left="567" w:right="-29" w:hanging="567"/>
        <w:rPr>
          <w:noProof/>
          <w:lang w:val="da-DK"/>
        </w:rPr>
      </w:pPr>
      <w:r>
        <w:rPr>
          <w:noProof/>
          <w:lang w:val="da-DK"/>
        </w:rPr>
        <w:t>2.</w:t>
      </w:r>
      <w:r>
        <w:rPr>
          <w:noProof/>
          <w:lang w:val="da-DK"/>
        </w:rPr>
        <w:tab/>
      </w:r>
      <w:r w:rsidR="00112778">
        <w:rPr>
          <w:noProof/>
          <w:lang w:val="da-DK"/>
        </w:rPr>
        <w:t>Det skal du vide</w:t>
      </w:r>
      <w:r>
        <w:rPr>
          <w:noProof/>
          <w:lang w:val="da-DK"/>
        </w:rPr>
        <w:t xml:space="preserve">, før du begynder at </w:t>
      </w:r>
      <w:r w:rsidR="00C14C9F">
        <w:rPr>
          <w:noProof/>
          <w:lang w:val="da-DK"/>
        </w:rPr>
        <w:t>bruge</w:t>
      </w:r>
      <w:r>
        <w:rPr>
          <w:noProof/>
          <w:lang w:val="da-DK"/>
        </w:rPr>
        <w:t xml:space="preserve"> Humalog Mix25</w:t>
      </w:r>
    </w:p>
    <w:p w:rsidR="004A59D3" w:rsidRDefault="004A59D3">
      <w:pPr>
        <w:ind w:left="567" w:right="-29" w:hanging="567"/>
        <w:rPr>
          <w:noProof/>
          <w:lang w:val="da-DK"/>
        </w:rPr>
      </w:pPr>
      <w:r>
        <w:rPr>
          <w:noProof/>
          <w:lang w:val="da-DK"/>
        </w:rPr>
        <w:t>3.</w:t>
      </w:r>
      <w:r>
        <w:rPr>
          <w:noProof/>
          <w:lang w:val="da-DK"/>
        </w:rPr>
        <w:tab/>
      </w:r>
      <w:r w:rsidR="00112778">
        <w:rPr>
          <w:noProof/>
          <w:lang w:val="da-DK"/>
        </w:rPr>
        <w:t xml:space="preserve">Sådan skal </w:t>
      </w:r>
      <w:r>
        <w:rPr>
          <w:noProof/>
          <w:lang w:val="da-DK"/>
        </w:rPr>
        <w:t xml:space="preserve">du </w:t>
      </w:r>
      <w:r w:rsidR="00C14C9F">
        <w:rPr>
          <w:noProof/>
          <w:lang w:val="da-DK"/>
        </w:rPr>
        <w:t>bruge</w:t>
      </w:r>
      <w:r>
        <w:rPr>
          <w:noProof/>
          <w:lang w:val="da-DK"/>
        </w:rPr>
        <w:t xml:space="preserve"> Humalog Mix25</w:t>
      </w:r>
    </w:p>
    <w:p w:rsidR="004A59D3" w:rsidRDefault="004A59D3">
      <w:pPr>
        <w:ind w:left="567" w:right="-29" w:hanging="567"/>
        <w:rPr>
          <w:noProof/>
          <w:lang w:val="da-DK"/>
        </w:rPr>
      </w:pPr>
      <w:r>
        <w:rPr>
          <w:noProof/>
          <w:lang w:val="da-DK"/>
        </w:rPr>
        <w:t>4.</w:t>
      </w:r>
      <w:r>
        <w:rPr>
          <w:noProof/>
          <w:lang w:val="da-DK"/>
        </w:rPr>
        <w:tab/>
      </w:r>
      <w:r w:rsidR="00112778">
        <w:rPr>
          <w:noProof/>
          <w:lang w:val="da-DK"/>
        </w:rPr>
        <w:t>B</w:t>
      </w:r>
      <w:r>
        <w:rPr>
          <w:noProof/>
          <w:lang w:val="da-DK"/>
        </w:rPr>
        <w:t xml:space="preserve">ivirkninger </w:t>
      </w:r>
    </w:p>
    <w:p w:rsidR="004A59D3" w:rsidRDefault="004A59D3">
      <w:pPr>
        <w:ind w:left="567" w:right="-29" w:hanging="567"/>
        <w:rPr>
          <w:noProof/>
          <w:lang w:val="da-DK"/>
        </w:rPr>
      </w:pPr>
      <w:r>
        <w:rPr>
          <w:noProof/>
          <w:lang w:val="da-DK"/>
        </w:rPr>
        <w:t>5.</w:t>
      </w:r>
      <w:r>
        <w:rPr>
          <w:noProof/>
          <w:lang w:val="da-DK"/>
        </w:rPr>
        <w:tab/>
      </w:r>
      <w:r w:rsidR="00112778">
        <w:rPr>
          <w:noProof/>
          <w:lang w:val="da-DK"/>
        </w:rPr>
        <w:t>O</w:t>
      </w:r>
      <w:r>
        <w:rPr>
          <w:noProof/>
          <w:lang w:val="da-DK"/>
        </w:rPr>
        <w:t>pbevar</w:t>
      </w:r>
      <w:r w:rsidR="00112778">
        <w:rPr>
          <w:noProof/>
          <w:lang w:val="da-DK"/>
        </w:rPr>
        <w:t>ing</w:t>
      </w:r>
    </w:p>
    <w:p w:rsidR="004A59D3" w:rsidRDefault="004A59D3">
      <w:pPr>
        <w:ind w:left="567" w:right="-29" w:hanging="567"/>
        <w:rPr>
          <w:noProof/>
          <w:lang w:val="da-DK"/>
        </w:rPr>
      </w:pPr>
      <w:r>
        <w:rPr>
          <w:noProof/>
          <w:lang w:val="da-DK"/>
        </w:rPr>
        <w:t>6.</w:t>
      </w:r>
      <w:r>
        <w:rPr>
          <w:noProof/>
          <w:lang w:val="da-DK"/>
        </w:rPr>
        <w:tab/>
      </w:r>
      <w:r w:rsidR="00FB4D8D">
        <w:rPr>
          <w:noProof/>
          <w:lang w:val="da-DK"/>
        </w:rPr>
        <w:t>Pakningsstørrelse</w:t>
      </w:r>
      <w:r w:rsidR="00891409">
        <w:rPr>
          <w:noProof/>
          <w:lang w:val="da-DK"/>
        </w:rPr>
        <w:t>r</w:t>
      </w:r>
      <w:r w:rsidR="00FB4D8D">
        <w:rPr>
          <w:noProof/>
          <w:lang w:val="da-DK"/>
        </w:rPr>
        <w:t xml:space="preserve"> og y</w:t>
      </w:r>
      <w:r>
        <w:rPr>
          <w:noProof/>
          <w:lang w:val="da-DK"/>
        </w:rPr>
        <w:t>derligere oplysninger</w:t>
      </w:r>
    </w:p>
    <w:p w:rsidR="004A59D3" w:rsidRDefault="004A59D3">
      <w:pPr>
        <w:ind w:right="-2"/>
        <w:rPr>
          <w:noProof/>
          <w:lang w:val="da-DK"/>
        </w:rPr>
      </w:pPr>
    </w:p>
    <w:p w:rsidR="004A59D3" w:rsidRDefault="004A59D3">
      <w:pPr>
        <w:suppressAutoHyphens/>
        <w:rPr>
          <w:noProof/>
          <w:lang w:val="da-DK"/>
        </w:rPr>
      </w:pPr>
    </w:p>
    <w:p w:rsidR="004A59D3" w:rsidRDefault="004A59D3">
      <w:pPr>
        <w:suppressAutoHyphens/>
        <w:ind w:left="567" w:hanging="567"/>
        <w:rPr>
          <w:noProof/>
          <w:lang w:val="da-DK"/>
        </w:rPr>
      </w:pPr>
      <w:r>
        <w:rPr>
          <w:b/>
          <w:noProof/>
          <w:lang w:val="da-DK"/>
        </w:rPr>
        <w:t>1.</w:t>
      </w:r>
      <w:r>
        <w:rPr>
          <w:b/>
          <w:noProof/>
          <w:lang w:val="da-DK"/>
        </w:rPr>
        <w:tab/>
      </w:r>
      <w:r w:rsidR="00913389">
        <w:rPr>
          <w:b/>
          <w:noProof/>
          <w:lang w:val="da-DK"/>
        </w:rPr>
        <w:t>Virkning og anvendelse</w:t>
      </w:r>
    </w:p>
    <w:p w:rsidR="004A59D3" w:rsidRDefault="004A59D3" w:rsidP="0041096F">
      <w:pPr>
        <w:numPr>
          <w:ilvl w:val="12"/>
          <w:numId w:val="0"/>
        </w:numPr>
        <w:ind w:right="11"/>
        <w:rPr>
          <w:lang w:val="da-DK"/>
        </w:rPr>
      </w:pPr>
    </w:p>
    <w:p w:rsidR="004A59D3" w:rsidRDefault="004A59D3">
      <w:pPr>
        <w:numPr>
          <w:ilvl w:val="12"/>
          <w:numId w:val="0"/>
        </w:numPr>
        <w:ind w:right="11"/>
        <w:rPr>
          <w:lang w:val="da-DK"/>
        </w:rPr>
      </w:pPr>
      <w:r>
        <w:rPr>
          <w:lang w:val="da-DK"/>
        </w:rPr>
        <w:t>Humalog Mix25 anvendes til at behandle diabetes. Humalog Mix25 er en færdigblandet suspension. Det aktive stof er insulin lispro. 25% af det insulin lispro, som er i Humalog Mix25, er opløst i vand. Det virker hurtigere end almindelig human insulin, fordi insulinmolekylet er blevet ændret en smule. De resterende 75% insulin lispro i Humalog Mix25 findes uopløst i en væske med protaminsulfat, så det virk</w:t>
      </w:r>
      <w:r w:rsidR="00612B23">
        <w:rPr>
          <w:lang w:val="da-DK"/>
        </w:rPr>
        <w:t>er i længere tid.</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 xml:space="preserve">Du får diabetes, hvis din bugspytkirtel ikke producerer tilstrækkeligt insulin til at kontrollere dit blodsukkerniveau. Humalog Mix25 er en erstatning for dit eget insulin og bruges til at kontrollere dit blodsukker på langt sigt. Det virker meget hurtigt og i kortere tid end opløselig </w:t>
      </w:r>
      <w:r w:rsidRPr="003F6009">
        <w:rPr>
          <w:lang w:val="da-DK"/>
        </w:rPr>
        <w:t>insulin</w:t>
      </w:r>
      <w:r w:rsidRPr="00330AB6">
        <w:rPr>
          <w:lang w:val="da-DK"/>
        </w:rPr>
        <w:t>.</w:t>
      </w:r>
      <w:r>
        <w:rPr>
          <w:lang w:val="da-DK"/>
        </w:rPr>
        <w:t xml:space="preserve"> Du bør normalt anvende Humalog Mix25 indenfor 15 minu</w:t>
      </w:r>
      <w:r w:rsidR="00612B23">
        <w:rPr>
          <w:lang w:val="da-DK"/>
        </w:rPr>
        <w:t>tter før eller efter et måltid.</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Din læge kan bede dig om at bruge Humalog Mix25 sammen med et længerevirkende insulin. Til hver insulintype hører en separat indlægsseddel med oplysninger om den enkelte insulintype. Du må ikke ændre din insulinbehandling, medmindre din læge beder dig om det. Vær meget forsigtig, hvis du skal ændre insulin.</w:t>
      </w:r>
    </w:p>
    <w:p w:rsidR="004A59D3" w:rsidRDefault="004A59D3">
      <w:pPr>
        <w:numPr>
          <w:ilvl w:val="12"/>
          <w:numId w:val="0"/>
        </w:numPr>
        <w:ind w:right="11"/>
        <w:rPr>
          <w:lang w:val="da-DK"/>
        </w:rPr>
      </w:pPr>
    </w:p>
    <w:p w:rsidR="004A59D3" w:rsidRDefault="004A59D3">
      <w:pPr>
        <w:numPr>
          <w:ilvl w:val="12"/>
          <w:numId w:val="0"/>
        </w:numPr>
        <w:ind w:right="11"/>
        <w:rPr>
          <w:lang w:val="da-DK"/>
        </w:rPr>
      </w:pPr>
    </w:p>
    <w:p w:rsidR="004A59D3" w:rsidRDefault="004A59D3">
      <w:pPr>
        <w:suppressAutoHyphens/>
        <w:ind w:left="567" w:hanging="567"/>
        <w:rPr>
          <w:b/>
          <w:noProof/>
          <w:lang w:val="da-DK"/>
        </w:rPr>
      </w:pPr>
      <w:r>
        <w:rPr>
          <w:b/>
          <w:noProof/>
          <w:lang w:val="da-DK"/>
        </w:rPr>
        <w:t>2.</w:t>
      </w:r>
      <w:r>
        <w:rPr>
          <w:b/>
          <w:noProof/>
          <w:lang w:val="da-DK"/>
        </w:rPr>
        <w:tab/>
      </w:r>
      <w:r w:rsidR="00913389">
        <w:rPr>
          <w:b/>
          <w:noProof/>
          <w:lang w:val="da-DK"/>
        </w:rPr>
        <w:t xml:space="preserve">Det skal du vide, før du begynder at </w:t>
      </w:r>
      <w:r w:rsidR="00637D7E">
        <w:rPr>
          <w:b/>
          <w:noProof/>
          <w:lang w:val="da-DK"/>
        </w:rPr>
        <w:t>bruge</w:t>
      </w:r>
      <w:r w:rsidR="00913389">
        <w:rPr>
          <w:b/>
          <w:noProof/>
          <w:lang w:val="da-DK"/>
        </w:rPr>
        <w:t xml:space="preserve"> Humalog Mix25</w:t>
      </w:r>
    </w:p>
    <w:p w:rsidR="004A59D3" w:rsidRDefault="004A59D3">
      <w:pPr>
        <w:suppressAutoHyphens/>
        <w:ind w:left="567" w:hanging="567"/>
        <w:rPr>
          <w:noProof/>
          <w:lang w:val="da-DK"/>
        </w:rPr>
      </w:pPr>
    </w:p>
    <w:p w:rsidR="004A59D3" w:rsidRDefault="004A0624">
      <w:pPr>
        <w:suppressAutoHyphens/>
        <w:ind w:left="426" w:hanging="426"/>
        <w:rPr>
          <w:noProof/>
          <w:lang w:val="da-DK"/>
        </w:rPr>
      </w:pPr>
      <w:r>
        <w:rPr>
          <w:b/>
          <w:noProof/>
          <w:lang w:val="da-DK"/>
        </w:rPr>
        <w:t>Brug</w:t>
      </w:r>
      <w:r w:rsidR="00112778">
        <w:rPr>
          <w:b/>
          <w:noProof/>
          <w:lang w:val="da-DK"/>
        </w:rPr>
        <w:t xml:space="preserve"> </w:t>
      </w:r>
      <w:r w:rsidR="00FB4D8D">
        <w:rPr>
          <w:b/>
          <w:noProof/>
          <w:lang w:val="da-DK"/>
        </w:rPr>
        <w:t>IKKE</w:t>
      </w:r>
      <w:r w:rsidR="004A59D3">
        <w:rPr>
          <w:b/>
          <w:noProof/>
          <w:lang w:val="da-DK"/>
        </w:rPr>
        <w:t xml:space="preserve"> Humalog Mix25</w:t>
      </w:r>
    </w:p>
    <w:p w:rsidR="004A59D3" w:rsidRPr="00FB4D8D" w:rsidRDefault="004A59D3">
      <w:pPr>
        <w:suppressAutoHyphens/>
        <w:ind w:left="567" w:hanging="567"/>
        <w:rPr>
          <w:noProof/>
          <w:lang w:val="da-DK"/>
        </w:rPr>
      </w:pPr>
      <w:r>
        <w:rPr>
          <w:noProof/>
          <w:lang w:val="da-DK"/>
        </w:rPr>
        <w:t>-</w:t>
      </w:r>
      <w:r>
        <w:rPr>
          <w:noProof/>
          <w:lang w:val="da-DK"/>
        </w:rPr>
        <w:tab/>
      </w:r>
      <w:r w:rsidRPr="00FB4D8D">
        <w:rPr>
          <w:lang w:val="da-DK"/>
        </w:rPr>
        <w:t>hvis du føler, at du er ved at få</w:t>
      </w:r>
      <w:r>
        <w:rPr>
          <w:b/>
          <w:lang w:val="da-DK"/>
        </w:rPr>
        <w:t xml:space="preserve"> hypoglykæmi </w:t>
      </w:r>
      <w:r w:rsidRPr="00FB4D8D">
        <w:rPr>
          <w:lang w:val="da-DK"/>
        </w:rPr>
        <w:t xml:space="preserve">(lavt blodsukker). Senere i denne indlægsseddel beskrives, hvordan du skal behandle et </w:t>
      </w:r>
      <w:r w:rsidR="00F73AF4" w:rsidRPr="00FB4D8D">
        <w:rPr>
          <w:lang w:val="da-DK"/>
        </w:rPr>
        <w:t>let</w:t>
      </w:r>
      <w:r w:rsidRPr="00FB4D8D">
        <w:rPr>
          <w:lang w:val="da-DK"/>
        </w:rPr>
        <w:t xml:space="preserve"> tilfælde af hypoglykæmi</w:t>
      </w:r>
      <w:r w:rsidR="00FB4D8D">
        <w:rPr>
          <w:lang w:val="da-DK"/>
        </w:rPr>
        <w:t xml:space="preserve"> (se punkt 3: Hvis du har taget for meget Humalog Mix25)</w:t>
      </w:r>
      <w:r w:rsidRPr="00FB4D8D">
        <w:rPr>
          <w:lang w:val="da-DK"/>
        </w:rPr>
        <w:t>.</w:t>
      </w:r>
    </w:p>
    <w:p w:rsidR="004A59D3" w:rsidRDefault="004A59D3">
      <w:pPr>
        <w:suppressAutoHyphens/>
        <w:ind w:left="567" w:hanging="567"/>
        <w:rPr>
          <w:noProof/>
          <w:lang w:val="da-DK"/>
        </w:rPr>
      </w:pPr>
      <w:r>
        <w:rPr>
          <w:noProof/>
          <w:lang w:val="da-DK"/>
        </w:rPr>
        <w:t>-</w:t>
      </w:r>
      <w:r>
        <w:rPr>
          <w:noProof/>
          <w:lang w:val="da-DK"/>
        </w:rPr>
        <w:tab/>
        <w:t xml:space="preserve">hvis du er </w:t>
      </w:r>
      <w:r w:rsidRPr="00330AB6">
        <w:rPr>
          <w:b/>
          <w:noProof/>
          <w:lang w:val="da-DK"/>
        </w:rPr>
        <w:t>allergisk</w:t>
      </w:r>
      <w:r>
        <w:rPr>
          <w:noProof/>
          <w:lang w:val="da-DK"/>
        </w:rPr>
        <w:t xml:space="preserve"> over for insulin lispro eller et af de øvrige indholdsstoffer i Humalog Mix25</w:t>
      </w:r>
      <w:r w:rsidR="00FB4D8D">
        <w:rPr>
          <w:noProof/>
          <w:lang w:val="da-DK"/>
        </w:rPr>
        <w:t xml:space="preserve"> (angivet i punkt 6)</w:t>
      </w:r>
      <w:r>
        <w:rPr>
          <w:noProof/>
          <w:lang w:val="da-DK"/>
        </w:rPr>
        <w:t>.</w:t>
      </w:r>
    </w:p>
    <w:p w:rsidR="004A59D3" w:rsidRDefault="004A59D3">
      <w:pPr>
        <w:suppressAutoHyphens/>
        <w:ind w:left="567" w:hanging="567"/>
        <w:rPr>
          <w:noProof/>
          <w:lang w:val="da-DK"/>
        </w:rPr>
      </w:pPr>
    </w:p>
    <w:p w:rsidR="004A59D3" w:rsidRDefault="00FB4D8D">
      <w:pPr>
        <w:suppressAutoHyphens/>
        <w:ind w:left="567" w:hanging="567"/>
        <w:rPr>
          <w:noProof/>
          <w:lang w:val="da-DK"/>
        </w:rPr>
      </w:pPr>
      <w:r>
        <w:rPr>
          <w:b/>
          <w:noProof/>
          <w:lang w:val="da-DK"/>
        </w:rPr>
        <w:t xml:space="preserve">Advarsler og </w:t>
      </w:r>
      <w:r w:rsidRPr="00023B6F">
        <w:rPr>
          <w:b/>
          <w:noProof/>
          <w:lang w:val="da-DK"/>
        </w:rPr>
        <w:t>forsigtighedsregler</w:t>
      </w:r>
    </w:p>
    <w:p w:rsidR="00150980" w:rsidRDefault="00150980" w:rsidP="00F92A02">
      <w:pPr>
        <w:numPr>
          <w:ilvl w:val="0"/>
          <w:numId w:val="83"/>
        </w:numPr>
        <w:ind w:left="540" w:hanging="540"/>
        <w:rPr>
          <w:lang w:val="da-DK"/>
        </w:rPr>
      </w:pPr>
      <w:r w:rsidRPr="00150980">
        <w:rPr>
          <w:lang w:val="da-DK"/>
        </w:rPr>
        <w:tab/>
        <w:t xml:space="preserve">Kontrollér altid insulinets navn og type på </w:t>
      </w:r>
      <w:r>
        <w:rPr>
          <w:lang w:val="da-DK"/>
        </w:rPr>
        <w:t>æsken</w:t>
      </w:r>
      <w:r w:rsidRPr="00150980">
        <w:rPr>
          <w:lang w:val="da-DK"/>
        </w:rPr>
        <w:t xml:space="preserve"> og cylinderampullens etiket, når du får insulinet fra apoteket. Vær opmærksom på, at du får det Humalog Mix25, som din læge har sagt, at du skal bruge.</w:t>
      </w:r>
    </w:p>
    <w:p w:rsidR="004A59D3" w:rsidRDefault="004A59D3" w:rsidP="00F92A02">
      <w:pPr>
        <w:numPr>
          <w:ilvl w:val="0"/>
          <w:numId w:val="83"/>
        </w:numPr>
        <w:ind w:left="540" w:hanging="540"/>
        <w:rPr>
          <w:lang w:val="da-DK"/>
        </w:rPr>
      </w:pPr>
      <w:r>
        <w:rPr>
          <w:lang w:val="da-DK"/>
        </w:rPr>
        <w:t xml:space="preserve">Hvis dit blodsukkerniveau er velkontrolleret med din nuværende insulinbehandling, fornemmer du måske ikke advarselssymptomerne, når dit blodsukker bliver for lavt. Advarselssymptomer beskrives senere i denne </w:t>
      </w:r>
      <w:r w:rsidR="00F73AF4">
        <w:rPr>
          <w:lang w:val="da-DK"/>
        </w:rPr>
        <w:t>indlægsseddel</w:t>
      </w:r>
      <w:r>
        <w:rPr>
          <w:lang w:val="da-DK"/>
        </w:rPr>
        <w:t xml:space="preserve">. Du må derfor grundigt overveje, hvornår du vil lægge dine måltider, hvor ofte du vil dyrke motion og hvor meget. Du skal også holde nøje øje med dit blodsukkerniveau ved ofte at </w:t>
      </w:r>
      <w:r w:rsidR="00F838A7">
        <w:rPr>
          <w:lang w:val="da-DK"/>
        </w:rPr>
        <w:t>måle</w:t>
      </w:r>
      <w:r>
        <w:rPr>
          <w:lang w:val="da-DK"/>
        </w:rPr>
        <w:t xml:space="preserve"> dit blodsukker.</w:t>
      </w:r>
    </w:p>
    <w:p w:rsidR="004A59D3" w:rsidRDefault="004A59D3" w:rsidP="00F8793B">
      <w:pPr>
        <w:numPr>
          <w:ilvl w:val="0"/>
          <w:numId w:val="83"/>
        </w:numPr>
        <w:suppressAutoHyphens/>
        <w:ind w:left="540" w:hanging="540"/>
        <w:rPr>
          <w:noProof/>
          <w:lang w:val="da-DK"/>
        </w:rPr>
      </w:pPr>
      <w:r>
        <w:rPr>
          <w:lang w:val="da-DK"/>
        </w:rPr>
        <w:t>Enkelte personer, som har haft hypoglykæmi efter at have skiftet fra animalsk insulin til human insulin har fortalt, at de tidlige advarselssymptomer for human insulin var mindre tydelige eller forskellige fra animalsk insulin. Hvis du ofte har hypoglykæmi eller har svært ved at føle det, bør du tale med din læge om det.</w:t>
      </w:r>
    </w:p>
    <w:p w:rsidR="004A59D3" w:rsidRDefault="004A59D3" w:rsidP="00F8793B">
      <w:pPr>
        <w:numPr>
          <w:ilvl w:val="0"/>
          <w:numId w:val="83"/>
        </w:numPr>
        <w:ind w:left="540" w:right="11" w:hanging="540"/>
        <w:rPr>
          <w:lang w:val="da-DK"/>
        </w:rPr>
      </w:pPr>
      <w:r>
        <w:rPr>
          <w:lang w:val="da-DK"/>
        </w:rPr>
        <w:t>Hvis du kan svare JA til et hvilket som helst af nedenstående spørgsmål, skal du fortælle det til din læge, diabetessygeplejerske eller på dit apotek.</w:t>
      </w:r>
    </w:p>
    <w:p w:rsidR="004A59D3" w:rsidRDefault="004A59D3" w:rsidP="00F92A02">
      <w:pPr>
        <w:numPr>
          <w:ilvl w:val="0"/>
          <w:numId w:val="3"/>
        </w:numPr>
        <w:ind w:left="1197"/>
        <w:rPr>
          <w:lang w:val="da-DK"/>
        </w:rPr>
      </w:pPr>
      <w:r>
        <w:rPr>
          <w:lang w:val="da-DK"/>
        </w:rPr>
        <w:t>Har du været syg for nylig?</w:t>
      </w:r>
    </w:p>
    <w:p w:rsidR="004A59D3" w:rsidRDefault="004A59D3" w:rsidP="00F92A02">
      <w:pPr>
        <w:numPr>
          <w:ilvl w:val="0"/>
          <w:numId w:val="3"/>
        </w:numPr>
        <w:ind w:left="1197"/>
        <w:rPr>
          <w:lang w:val="da-DK"/>
        </w:rPr>
      </w:pPr>
      <w:r>
        <w:rPr>
          <w:lang w:val="da-DK"/>
        </w:rPr>
        <w:t>Har du symptomer fra dine nyrer eller lever?</w:t>
      </w:r>
    </w:p>
    <w:p w:rsidR="004A59D3" w:rsidRDefault="004A59D3" w:rsidP="00F92A02">
      <w:pPr>
        <w:numPr>
          <w:ilvl w:val="0"/>
          <w:numId w:val="3"/>
        </w:numPr>
        <w:ind w:left="1197"/>
        <w:rPr>
          <w:lang w:val="da-DK"/>
        </w:rPr>
      </w:pPr>
      <w:r>
        <w:rPr>
          <w:lang w:val="da-DK"/>
        </w:rPr>
        <w:t>Dyrker du mere motion end normalt?</w:t>
      </w:r>
    </w:p>
    <w:p w:rsidR="004A59D3" w:rsidRDefault="004A59D3" w:rsidP="00F8793B">
      <w:pPr>
        <w:numPr>
          <w:ilvl w:val="0"/>
          <w:numId w:val="84"/>
        </w:numPr>
        <w:ind w:left="540" w:right="11" w:hanging="540"/>
        <w:rPr>
          <w:lang w:val="da-DK"/>
        </w:rPr>
      </w:pPr>
      <w:r>
        <w:rPr>
          <w:lang w:val="da-DK"/>
        </w:rPr>
        <w:t>Dit insulinbehov kan også ændres, hvis du indtager alkohol.</w:t>
      </w:r>
    </w:p>
    <w:p w:rsidR="004A59D3" w:rsidRDefault="004A59D3" w:rsidP="00F8793B">
      <w:pPr>
        <w:numPr>
          <w:ilvl w:val="0"/>
          <w:numId w:val="84"/>
        </w:numPr>
        <w:ind w:left="540" w:right="11" w:hanging="540"/>
        <w:rPr>
          <w:lang w:val="da-DK"/>
        </w:rPr>
      </w:pPr>
      <w:r>
        <w:rPr>
          <w:lang w:val="da-DK"/>
        </w:rPr>
        <w:t xml:space="preserve">Du </w:t>
      </w:r>
      <w:r w:rsidR="000C09F5">
        <w:rPr>
          <w:lang w:val="da-DK"/>
        </w:rPr>
        <w:t>skal</w:t>
      </w:r>
      <w:r>
        <w:rPr>
          <w:lang w:val="da-DK"/>
        </w:rPr>
        <w:t xml:space="preserve"> også fortælle din læge, diabetessygeplejerske eller dit apotek, hvis du planlægger at rejse til udlandet. Tidsforskellen mellem lande kan betyde, at du skal have dine injektioner og måltider på andre tidspunkter, end når du er hjemme.</w:t>
      </w:r>
    </w:p>
    <w:p w:rsidR="000C09F5" w:rsidRDefault="000C09F5" w:rsidP="00F8793B">
      <w:pPr>
        <w:numPr>
          <w:ilvl w:val="0"/>
          <w:numId w:val="75"/>
        </w:numPr>
        <w:ind w:left="540" w:right="11" w:hanging="540"/>
        <w:rPr>
          <w:lang w:val="da-DK"/>
        </w:rPr>
      </w:pPr>
      <w:r>
        <w:rPr>
          <w:lang w:val="da-DK"/>
        </w:rPr>
        <w:t xml:space="preserve">Nogle patienter med årelang type 2-diabetes mellitus og hjertesygdom eller tidligere slagtilfælde, og som blev behandlet med pioglitazon og insulin, udviklede hjertesvigt. Fortæl det til din læge hurtigst muligt, hvis du oplever tegn på hjertesvigt, f.eks. hvis du bliver usædvanligt stakåndet eller får hurtig vægtstigning eller </w:t>
      </w:r>
      <w:r w:rsidRPr="00932794">
        <w:rPr>
          <w:lang w:val="da-DK"/>
        </w:rPr>
        <w:t>væskeansamlinger</w:t>
      </w:r>
      <w:r>
        <w:rPr>
          <w:lang w:val="da-DK"/>
        </w:rPr>
        <w:t xml:space="preserve"> (ødemer).</w:t>
      </w:r>
    </w:p>
    <w:p w:rsidR="006B7053" w:rsidRDefault="006B7053" w:rsidP="006B7053">
      <w:pPr>
        <w:numPr>
          <w:ilvl w:val="12"/>
          <w:numId w:val="0"/>
        </w:numPr>
        <w:ind w:left="567" w:right="11" w:hanging="567"/>
        <w:rPr>
          <w:lang w:val="da-DK"/>
        </w:rPr>
      </w:pPr>
    </w:p>
    <w:p w:rsidR="004A59D3" w:rsidRDefault="00112778">
      <w:pPr>
        <w:suppressAutoHyphens/>
        <w:rPr>
          <w:b/>
          <w:bCs/>
          <w:noProof/>
          <w:lang w:val="da-DK"/>
        </w:rPr>
      </w:pPr>
      <w:r>
        <w:rPr>
          <w:b/>
          <w:bCs/>
          <w:noProof/>
          <w:lang w:val="da-DK"/>
        </w:rPr>
        <w:t>Brug</w:t>
      </w:r>
      <w:r w:rsidR="004A59D3">
        <w:rPr>
          <w:b/>
          <w:bCs/>
          <w:noProof/>
          <w:lang w:val="da-DK"/>
        </w:rPr>
        <w:t xml:space="preserve"> af anden medicin</w:t>
      </w:r>
      <w:r w:rsidR="00FB4D8D">
        <w:rPr>
          <w:b/>
          <w:bCs/>
          <w:noProof/>
          <w:lang w:val="da-DK"/>
        </w:rPr>
        <w:t xml:space="preserve"> sammen med Humalog Mix25</w:t>
      </w:r>
    </w:p>
    <w:p w:rsidR="00FB4D8D" w:rsidRDefault="004A59D3">
      <w:pPr>
        <w:suppressAutoHyphens/>
        <w:rPr>
          <w:lang w:val="da-DK"/>
        </w:rPr>
      </w:pPr>
      <w:r>
        <w:rPr>
          <w:lang w:val="da-DK"/>
        </w:rPr>
        <w:t xml:space="preserve">Dit insulinbehov kan ændre sig hvis du </w:t>
      </w:r>
      <w:r w:rsidR="00FB4D8D">
        <w:rPr>
          <w:lang w:val="da-DK"/>
        </w:rPr>
        <w:t>tager:</w:t>
      </w:r>
    </w:p>
    <w:p w:rsidR="00FB4D8D" w:rsidRDefault="004A59D3" w:rsidP="00FB4D8D">
      <w:pPr>
        <w:numPr>
          <w:ilvl w:val="0"/>
          <w:numId w:val="104"/>
        </w:numPr>
        <w:suppressAutoHyphens/>
        <w:rPr>
          <w:lang w:val="da-DK"/>
        </w:rPr>
      </w:pPr>
      <w:r>
        <w:rPr>
          <w:lang w:val="da-DK"/>
        </w:rPr>
        <w:t>p-piller,</w:t>
      </w:r>
    </w:p>
    <w:p w:rsidR="00FB4D8D" w:rsidRDefault="004A59D3" w:rsidP="00FB4D8D">
      <w:pPr>
        <w:numPr>
          <w:ilvl w:val="0"/>
          <w:numId w:val="104"/>
        </w:numPr>
        <w:suppressAutoHyphens/>
        <w:rPr>
          <w:lang w:val="da-DK"/>
        </w:rPr>
      </w:pPr>
      <w:r>
        <w:rPr>
          <w:lang w:val="da-DK"/>
        </w:rPr>
        <w:t>steroider,</w:t>
      </w:r>
    </w:p>
    <w:p w:rsidR="00FB4D8D" w:rsidRDefault="004A59D3" w:rsidP="00FB4D8D">
      <w:pPr>
        <w:numPr>
          <w:ilvl w:val="0"/>
          <w:numId w:val="104"/>
        </w:numPr>
        <w:suppressAutoHyphens/>
        <w:rPr>
          <w:lang w:val="da-DK"/>
        </w:rPr>
      </w:pPr>
      <w:r>
        <w:rPr>
          <w:lang w:val="da-DK"/>
        </w:rPr>
        <w:t>skjoldbruskkirtelhormon,</w:t>
      </w:r>
    </w:p>
    <w:p w:rsidR="00FB4D8D" w:rsidRDefault="004A59D3" w:rsidP="00FB4D8D">
      <w:pPr>
        <w:numPr>
          <w:ilvl w:val="0"/>
          <w:numId w:val="104"/>
        </w:numPr>
        <w:suppressAutoHyphens/>
        <w:rPr>
          <w:lang w:val="da-DK"/>
        </w:rPr>
      </w:pPr>
      <w:r>
        <w:rPr>
          <w:lang w:val="da-DK"/>
        </w:rPr>
        <w:t>orale antidiabetika,</w:t>
      </w:r>
    </w:p>
    <w:p w:rsidR="00FB4D8D" w:rsidRDefault="004A59D3" w:rsidP="00FB4D8D">
      <w:pPr>
        <w:numPr>
          <w:ilvl w:val="0"/>
          <w:numId w:val="104"/>
        </w:numPr>
        <w:suppressAutoHyphens/>
        <w:rPr>
          <w:lang w:val="da-DK"/>
        </w:rPr>
      </w:pPr>
      <w:r>
        <w:rPr>
          <w:lang w:val="da-DK"/>
        </w:rPr>
        <w:t>acetylsalicylsyre,</w:t>
      </w:r>
    </w:p>
    <w:p w:rsidR="00FB4D8D" w:rsidRDefault="004A59D3" w:rsidP="00FB4D8D">
      <w:pPr>
        <w:numPr>
          <w:ilvl w:val="0"/>
          <w:numId w:val="104"/>
        </w:numPr>
        <w:suppressAutoHyphens/>
        <w:rPr>
          <w:lang w:val="da-DK"/>
        </w:rPr>
      </w:pPr>
      <w:r>
        <w:rPr>
          <w:lang w:val="da-DK"/>
        </w:rPr>
        <w:t>sulfapræparater,</w:t>
      </w:r>
    </w:p>
    <w:p w:rsidR="00FB4D8D" w:rsidRDefault="004A59D3" w:rsidP="00FB4D8D">
      <w:pPr>
        <w:numPr>
          <w:ilvl w:val="0"/>
          <w:numId w:val="104"/>
        </w:numPr>
        <w:suppressAutoHyphens/>
        <w:rPr>
          <w:lang w:val="da-DK"/>
        </w:rPr>
      </w:pPr>
      <w:r>
        <w:rPr>
          <w:lang w:val="da-DK"/>
        </w:rPr>
        <w:t>octreotid,</w:t>
      </w:r>
    </w:p>
    <w:p w:rsidR="00FB4D8D" w:rsidRPr="00DE0041" w:rsidRDefault="004A59D3" w:rsidP="00FB4D8D">
      <w:pPr>
        <w:numPr>
          <w:ilvl w:val="0"/>
          <w:numId w:val="104"/>
        </w:numPr>
        <w:suppressAutoHyphens/>
        <w:rPr>
          <w:lang w:val="nb-NO"/>
        </w:rPr>
      </w:pPr>
      <w:r w:rsidRPr="00DE0041">
        <w:rPr>
          <w:lang w:val="nb-NO"/>
        </w:rPr>
        <w:t>beta</w:t>
      </w:r>
      <w:r w:rsidRPr="00DE0041">
        <w:rPr>
          <w:vertAlign w:val="subscript"/>
          <w:lang w:val="nb-NO"/>
        </w:rPr>
        <w:t>2</w:t>
      </w:r>
      <w:r w:rsidRPr="00DE0041">
        <w:rPr>
          <w:lang w:val="nb-NO"/>
        </w:rPr>
        <w:t>-stimulerende midler (f.eks. ritodrin, salbutamol eller terbutalin),</w:t>
      </w:r>
    </w:p>
    <w:p w:rsidR="00FB4D8D" w:rsidRDefault="004A59D3" w:rsidP="00FB4D8D">
      <w:pPr>
        <w:numPr>
          <w:ilvl w:val="0"/>
          <w:numId w:val="104"/>
        </w:numPr>
        <w:suppressAutoHyphens/>
        <w:rPr>
          <w:lang w:val="da-DK"/>
        </w:rPr>
      </w:pPr>
      <w:r>
        <w:rPr>
          <w:lang w:val="da-DK"/>
        </w:rPr>
        <w:t>beta-blokkere,</w:t>
      </w:r>
    </w:p>
    <w:p w:rsidR="00FB4D8D" w:rsidRDefault="004A59D3" w:rsidP="00FB4D8D">
      <w:pPr>
        <w:numPr>
          <w:ilvl w:val="0"/>
          <w:numId w:val="104"/>
        </w:numPr>
        <w:suppressAutoHyphens/>
        <w:rPr>
          <w:lang w:val="da-DK"/>
        </w:rPr>
      </w:pPr>
      <w:r>
        <w:rPr>
          <w:lang w:val="da-DK"/>
        </w:rPr>
        <w:t>visse midler mod depression (monoaminooxidasehæmmere</w:t>
      </w:r>
      <w:r w:rsidR="00AE77A6">
        <w:rPr>
          <w:lang w:val="da-DK"/>
        </w:rPr>
        <w:t xml:space="preserve"> eller selektive serotoningenoptagshæmmere</w:t>
      </w:r>
      <w:r w:rsidR="00DD2BDE">
        <w:rPr>
          <w:lang w:val="da-DK"/>
        </w:rPr>
        <w:t xml:space="preserve"> (SSRI)</w:t>
      </w:r>
      <w:r>
        <w:rPr>
          <w:lang w:val="da-DK"/>
        </w:rPr>
        <w:t>),</w:t>
      </w:r>
    </w:p>
    <w:p w:rsidR="00FB4D8D" w:rsidRDefault="004A59D3" w:rsidP="00FB4D8D">
      <w:pPr>
        <w:numPr>
          <w:ilvl w:val="0"/>
          <w:numId w:val="104"/>
        </w:numPr>
        <w:suppressAutoHyphens/>
        <w:rPr>
          <w:lang w:val="da-DK"/>
        </w:rPr>
      </w:pPr>
      <w:r>
        <w:rPr>
          <w:lang w:val="da-DK"/>
        </w:rPr>
        <w:t>danazol</w:t>
      </w:r>
      <w:r w:rsidR="004E57A7">
        <w:rPr>
          <w:lang w:val="da-DK"/>
        </w:rPr>
        <w:t>,</w:t>
      </w:r>
    </w:p>
    <w:p w:rsidR="00FB4D8D" w:rsidRDefault="004A59D3" w:rsidP="00FB4D8D">
      <w:pPr>
        <w:numPr>
          <w:ilvl w:val="0"/>
          <w:numId w:val="104"/>
        </w:numPr>
        <w:suppressAutoHyphens/>
        <w:rPr>
          <w:lang w:val="da-DK"/>
        </w:rPr>
      </w:pPr>
      <w:r>
        <w:rPr>
          <w:lang w:val="da-DK"/>
        </w:rPr>
        <w:t>visse ACE-hæmmere (f.eks. captopril og enalapril)</w:t>
      </w:r>
      <w:r w:rsidR="004E57A7">
        <w:rPr>
          <w:lang w:val="da-DK"/>
        </w:rPr>
        <w:t xml:space="preserve"> og</w:t>
      </w:r>
    </w:p>
    <w:p w:rsidR="004A59D3" w:rsidRDefault="00332466" w:rsidP="00FB4D8D">
      <w:pPr>
        <w:numPr>
          <w:ilvl w:val="0"/>
          <w:numId w:val="104"/>
        </w:numPr>
        <w:suppressAutoHyphens/>
        <w:rPr>
          <w:lang w:val="da-DK"/>
        </w:rPr>
      </w:pPr>
      <w:r>
        <w:rPr>
          <w:lang w:val="da-DK"/>
        </w:rPr>
        <w:t>angiotensin II-receptorblokkere</w:t>
      </w:r>
      <w:r w:rsidR="004A59D3">
        <w:rPr>
          <w:lang w:val="da-DK"/>
        </w:rPr>
        <w:t>.</w:t>
      </w:r>
    </w:p>
    <w:p w:rsidR="004A59D3" w:rsidRDefault="004A59D3">
      <w:pPr>
        <w:suppressAutoHyphens/>
        <w:rPr>
          <w:lang w:val="da-DK"/>
        </w:rPr>
      </w:pPr>
    </w:p>
    <w:p w:rsidR="005651D2" w:rsidRPr="00D11817" w:rsidRDefault="008646FF" w:rsidP="00674AF4">
      <w:pPr>
        <w:suppressAutoHyphens/>
        <w:rPr>
          <w:noProof/>
          <w:lang w:val="da-DK"/>
        </w:rPr>
      </w:pPr>
      <w:r>
        <w:rPr>
          <w:noProof/>
          <w:lang w:val="da-DK"/>
        </w:rPr>
        <w:t>Fortæl det altid til lægen eller apotek</w:t>
      </w:r>
      <w:r w:rsidR="00FB4D8D">
        <w:rPr>
          <w:noProof/>
          <w:lang w:val="da-DK"/>
        </w:rPr>
        <w:t>spersonal</w:t>
      </w:r>
      <w:r>
        <w:rPr>
          <w:noProof/>
          <w:lang w:val="da-DK"/>
        </w:rPr>
        <w:t>et, hvis du bruger anden medicin</w:t>
      </w:r>
      <w:r w:rsidR="00982877">
        <w:rPr>
          <w:noProof/>
          <w:lang w:val="da-DK"/>
        </w:rPr>
        <w:t xml:space="preserve">, </w:t>
      </w:r>
      <w:r w:rsidR="00982877" w:rsidRPr="00247981">
        <w:rPr>
          <w:szCs w:val="22"/>
          <w:lang w:val="da-DK"/>
        </w:rPr>
        <w:t>for nylig</w:t>
      </w:r>
      <w:r w:rsidR="00982877">
        <w:rPr>
          <w:szCs w:val="22"/>
          <w:lang w:val="da-DK"/>
        </w:rPr>
        <w:t xml:space="preserve"> har brugt anden medicin eller planlægger at bruge anden medicin</w:t>
      </w:r>
      <w:r>
        <w:rPr>
          <w:noProof/>
          <w:lang w:val="da-DK"/>
        </w:rPr>
        <w:t>. Dette gælder også medicin, som ikke er købt på recept</w:t>
      </w:r>
      <w:r w:rsidR="005651D2">
        <w:rPr>
          <w:noProof/>
          <w:lang w:val="da-DK"/>
        </w:rPr>
        <w:t xml:space="preserve"> (se </w:t>
      </w:r>
      <w:r w:rsidR="00FB4D8D">
        <w:rPr>
          <w:noProof/>
          <w:lang w:val="da-DK"/>
        </w:rPr>
        <w:t>punkt</w:t>
      </w:r>
      <w:r w:rsidR="005651D2">
        <w:rPr>
          <w:noProof/>
          <w:lang w:val="da-DK"/>
        </w:rPr>
        <w:t xml:space="preserve"> ”</w:t>
      </w:r>
      <w:r w:rsidR="00FB4D8D">
        <w:rPr>
          <w:noProof/>
          <w:lang w:val="da-DK"/>
        </w:rPr>
        <w:t>Advarsler og forsigtighedsregler</w:t>
      </w:r>
      <w:r w:rsidR="005651D2" w:rsidRPr="00D11817">
        <w:rPr>
          <w:noProof/>
          <w:lang w:val="da-DK"/>
        </w:rPr>
        <w:t>”</w:t>
      </w:r>
      <w:r w:rsidR="005651D2">
        <w:rPr>
          <w:noProof/>
          <w:lang w:val="da-DK"/>
        </w:rPr>
        <w:t>)</w:t>
      </w:r>
      <w:r w:rsidR="005651D2" w:rsidRPr="00D11817">
        <w:rPr>
          <w:noProof/>
          <w:lang w:val="da-DK"/>
        </w:rPr>
        <w:t>.</w:t>
      </w:r>
    </w:p>
    <w:p w:rsidR="004A59D3" w:rsidRDefault="004A59D3">
      <w:pPr>
        <w:suppressAutoHyphens/>
        <w:rPr>
          <w:b/>
          <w:bCs/>
          <w:noProof/>
          <w:lang w:val="da-DK"/>
        </w:rPr>
      </w:pPr>
    </w:p>
    <w:p w:rsidR="004A59D3" w:rsidRDefault="004A59D3">
      <w:pPr>
        <w:rPr>
          <w:noProof/>
          <w:lang w:val="da-DK"/>
        </w:rPr>
      </w:pPr>
      <w:r>
        <w:rPr>
          <w:b/>
          <w:noProof/>
          <w:lang w:val="da-DK"/>
        </w:rPr>
        <w:t>Graviditet</w:t>
      </w:r>
      <w:r w:rsidR="00D93898">
        <w:rPr>
          <w:b/>
          <w:noProof/>
          <w:lang w:val="da-DK"/>
        </w:rPr>
        <w:t xml:space="preserve"> og amning</w:t>
      </w:r>
    </w:p>
    <w:p w:rsidR="00FB4D8D" w:rsidRPr="00B563BE" w:rsidRDefault="00FB4D8D" w:rsidP="00FB4D8D">
      <w:pPr>
        <w:suppressAutoHyphens/>
        <w:rPr>
          <w:lang w:val="da-DK"/>
        </w:rPr>
      </w:pPr>
      <w:r w:rsidRPr="00280BFA">
        <w:rPr>
          <w:lang w:val="da-DK"/>
        </w:rPr>
        <w:t>Hvis</w:t>
      </w:r>
      <w:r>
        <w:rPr>
          <w:lang w:val="da-DK"/>
        </w:rPr>
        <w:t xml:space="preserve"> </w:t>
      </w:r>
      <w:r w:rsidRPr="00280BFA">
        <w:rPr>
          <w:lang w:val="da-DK"/>
        </w:rPr>
        <w:t>du er gravid eller ammer, har mistanke om, at</w:t>
      </w:r>
      <w:r>
        <w:rPr>
          <w:lang w:val="da-DK"/>
        </w:rPr>
        <w:t xml:space="preserve"> </w:t>
      </w:r>
      <w:r w:rsidRPr="00280BFA">
        <w:rPr>
          <w:lang w:val="da-DK"/>
        </w:rPr>
        <w:t>du er gravid, eller planlægger at blive gravid, skal du spørge din læge</w:t>
      </w:r>
      <w:r>
        <w:rPr>
          <w:lang w:val="da-DK"/>
        </w:rPr>
        <w:t xml:space="preserve"> </w:t>
      </w:r>
      <w:r w:rsidRPr="00280BFA">
        <w:rPr>
          <w:lang w:val="da-DK"/>
        </w:rPr>
        <w:t>eller</w:t>
      </w:r>
      <w:r w:rsidRPr="00280BFA">
        <w:rPr>
          <w:noProof/>
          <w:szCs w:val="24"/>
          <w:lang w:val="da-DK"/>
        </w:rPr>
        <w:t xml:space="preserve"> apotekspersonalet</w:t>
      </w:r>
      <w:r w:rsidRPr="00280BFA">
        <w:rPr>
          <w:lang w:val="da-DK"/>
        </w:rPr>
        <w:t xml:space="preserve"> til råds, før du</w:t>
      </w:r>
      <w:r>
        <w:rPr>
          <w:lang w:val="da-DK"/>
        </w:rPr>
        <w:t xml:space="preserve"> </w:t>
      </w:r>
      <w:r w:rsidRPr="00280BFA">
        <w:rPr>
          <w:lang w:val="da-DK"/>
        </w:rPr>
        <w:t>tager</w:t>
      </w:r>
      <w:r>
        <w:rPr>
          <w:lang w:val="da-DK"/>
        </w:rPr>
        <w:t xml:space="preserve"> </w:t>
      </w:r>
      <w:r w:rsidRPr="00280BFA">
        <w:rPr>
          <w:lang w:val="da-DK"/>
        </w:rPr>
        <w:t>dette lægemidde</w:t>
      </w:r>
      <w:r>
        <w:rPr>
          <w:lang w:val="da-DK"/>
        </w:rPr>
        <w:t>l.</w:t>
      </w:r>
    </w:p>
    <w:p w:rsidR="004A59D3" w:rsidRDefault="004A59D3">
      <w:pPr>
        <w:rPr>
          <w:noProof/>
          <w:lang w:val="da-DK"/>
        </w:rPr>
      </w:pPr>
      <w:r>
        <w:rPr>
          <w:lang w:val="da-DK"/>
        </w:rPr>
        <w:t>Dit insulinbehov</w:t>
      </w:r>
      <w:r w:rsidR="00FB4D8D">
        <w:rPr>
          <w:lang w:val="da-DK"/>
        </w:rPr>
        <w:t xml:space="preserve"> vil sædvanligvis</w:t>
      </w:r>
      <w:r>
        <w:rPr>
          <w:lang w:val="da-DK"/>
        </w:rPr>
        <w:t xml:space="preserve"> nedsættes under de første 3 måneder af graviditeten og øges under de resterende 6 måneder af graviditeten. Hvis du ammer, kan det være nødvendigt at justere d</w:t>
      </w:r>
      <w:r w:rsidR="000E05BE">
        <w:rPr>
          <w:lang w:val="da-DK"/>
        </w:rPr>
        <w:t>in insulindosis eller din kost.</w:t>
      </w:r>
    </w:p>
    <w:p w:rsidR="004A59D3" w:rsidRDefault="004A59D3">
      <w:pPr>
        <w:rPr>
          <w:noProof/>
          <w:lang w:val="da-DK"/>
        </w:rPr>
      </w:pPr>
    </w:p>
    <w:p w:rsidR="004A59D3" w:rsidRDefault="00AC6392">
      <w:pPr>
        <w:suppressAutoHyphens/>
        <w:rPr>
          <w:b/>
          <w:noProof/>
          <w:lang w:val="da-DK"/>
        </w:rPr>
      </w:pPr>
      <w:r>
        <w:rPr>
          <w:b/>
          <w:noProof/>
          <w:lang w:val="da-DK"/>
        </w:rPr>
        <w:t>Trafik- og arbejdssikkerhed</w:t>
      </w:r>
    </w:p>
    <w:p w:rsidR="004A59D3" w:rsidRDefault="004A59D3">
      <w:pPr>
        <w:numPr>
          <w:ilvl w:val="12"/>
          <w:numId w:val="0"/>
        </w:numPr>
        <w:rPr>
          <w:lang w:val="da-DK"/>
        </w:rPr>
      </w:pPr>
      <w:r>
        <w:rPr>
          <w:lang w:val="da-DK"/>
        </w:rPr>
        <w:t>Din koncentrations- og reaktionsevne kan være nedsat, hvis du har hypoglykæmi (lavt blodsukker). Vær opmærksom på dette i alle situationer, hvor du kan bringe dig selv eller andre i fare (f.eks. ved bilkørsel eller ved betjening af maskiner). Du bør drøfte med din læge om bilkørsel er tilrådeligt, hvis du har:</w:t>
      </w:r>
    </w:p>
    <w:p w:rsidR="004A59D3" w:rsidRDefault="004A59D3">
      <w:pPr>
        <w:numPr>
          <w:ilvl w:val="0"/>
          <w:numId w:val="4"/>
        </w:numPr>
        <w:ind w:left="567" w:hanging="567"/>
        <w:rPr>
          <w:lang w:val="da-DK"/>
        </w:rPr>
      </w:pPr>
      <w:r>
        <w:rPr>
          <w:lang w:val="da-DK"/>
        </w:rPr>
        <w:t>hyppige tilfælde af hypoglykæmi</w:t>
      </w:r>
    </w:p>
    <w:p w:rsidR="004A59D3" w:rsidRDefault="004A59D3">
      <w:pPr>
        <w:numPr>
          <w:ilvl w:val="0"/>
          <w:numId w:val="4"/>
        </w:numPr>
        <w:ind w:left="567" w:hanging="567"/>
        <w:rPr>
          <w:lang w:val="da-DK"/>
        </w:rPr>
      </w:pPr>
      <w:r>
        <w:rPr>
          <w:lang w:val="da-DK"/>
        </w:rPr>
        <w:t>nedsat eller manglende evne til at mærke advarselstegn på hypoglykæmi</w:t>
      </w:r>
    </w:p>
    <w:p w:rsidR="004A59D3" w:rsidRDefault="004A59D3">
      <w:pPr>
        <w:numPr>
          <w:ilvl w:val="12"/>
          <w:numId w:val="0"/>
        </w:numPr>
        <w:ind w:right="11"/>
        <w:rPr>
          <w:lang w:val="da-DK"/>
        </w:rPr>
      </w:pPr>
    </w:p>
    <w:p w:rsidR="005B62EA" w:rsidRDefault="005B62EA" w:rsidP="005B62EA">
      <w:pPr>
        <w:numPr>
          <w:ilvl w:val="12"/>
          <w:numId w:val="0"/>
        </w:numPr>
        <w:ind w:right="11"/>
        <w:rPr>
          <w:b/>
          <w:lang w:val="da-DK"/>
        </w:rPr>
      </w:pPr>
      <w:r w:rsidRPr="00976263">
        <w:rPr>
          <w:b/>
          <w:lang w:val="da-DK"/>
        </w:rPr>
        <w:t>Humalog</w:t>
      </w:r>
      <w:r w:rsidR="00DC36C9">
        <w:rPr>
          <w:b/>
          <w:lang w:val="da-DK"/>
        </w:rPr>
        <w:t xml:space="preserve"> Mix25</w:t>
      </w:r>
      <w:r w:rsidR="008130F7">
        <w:rPr>
          <w:b/>
          <w:lang w:val="da-DK"/>
        </w:rPr>
        <w:t xml:space="preserve"> indeholder natrium</w:t>
      </w:r>
    </w:p>
    <w:p w:rsidR="005B62EA" w:rsidRDefault="005B62EA" w:rsidP="005B62EA">
      <w:pPr>
        <w:rPr>
          <w:lang w:val="da-DK"/>
        </w:rPr>
      </w:pPr>
      <w:r w:rsidRPr="00C94FD8">
        <w:rPr>
          <w:szCs w:val="22"/>
          <w:lang w:val="da-DK"/>
        </w:rPr>
        <w:t>Dette lægemiddel indeholder mindre end 1 mmol</w:t>
      </w:r>
      <w:r w:rsidR="003F1C82">
        <w:rPr>
          <w:szCs w:val="22"/>
          <w:lang w:val="da-DK"/>
        </w:rPr>
        <w:t xml:space="preserve"> (23 mg)</w:t>
      </w:r>
      <w:r w:rsidRPr="00C94FD8">
        <w:rPr>
          <w:szCs w:val="22"/>
          <w:lang w:val="da-DK"/>
        </w:rPr>
        <w:t xml:space="preserve"> natrium pr. dosis, dv</w:t>
      </w:r>
      <w:r w:rsidR="001424B2">
        <w:rPr>
          <w:szCs w:val="22"/>
          <w:lang w:val="da-DK"/>
        </w:rPr>
        <w:t>s. det er i det væsentlige</w:t>
      </w:r>
      <w:r>
        <w:rPr>
          <w:szCs w:val="22"/>
          <w:lang w:val="da-DK"/>
        </w:rPr>
        <w:t xml:space="preserve"> natriumfrit</w:t>
      </w:r>
      <w:r>
        <w:rPr>
          <w:lang w:val="da-DK"/>
        </w:rPr>
        <w:t>.</w:t>
      </w:r>
    </w:p>
    <w:p w:rsidR="004A59D3" w:rsidRDefault="004A59D3">
      <w:pPr>
        <w:numPr>
          <w:ilvl w:val="12"/>
          <w:numId w:val="0"/>
        </w:numPr>
        <w:ind w:right="11"/>
        <w:rPr>
          <w:lang w:val="da-DK"/>
        </w:rPr>
      </w:pPr>
    </w:p>
    <w:p w:rsidR="005B62EA" w:rsidRDefault="005B62EA">
      <w:pPr>
        <w:numPr>
          <w:ilvl w:val="12"/>
          <w:numId w:val="0"/>
        </w:numPr>
        <w:ind w:right="11"/>
        <w:rPr>
          <w:lang w:val="da-DK"/>
        </w:rPr>
      </w:pPr>
    </w:p>
    <w:p w:rsidR="004A59D3" w:rsidRDefault="004A59D3">
      <w:pPr>
        <w:suppressAutoHyphens/>
        <w:ind w:left="567" w:hanging="567"/>
        <w:rPr>
          <w:noProof/>
          <w:lang w:val="da-DK"/>
        </w:rPr>
      </w:pPr>
      <w:r>
        <w:rPr>
          <w:b/>
          <w:noProof/>
          <w:lang w:val="da-DK"/>
        </w:rPr>
        <w:t>3.</w:t>
      </w:r>
      <w:r>
        <w:rPr>
          <w:b/>
          <w:noProof/>
          <w:lang w:val="da-DK"/>
        </w:rPr>
        <w:tab/>
      </w:r>
      <w:r w:rsidR="00913389">
        <w:rPr>
          <w:b/>
          <w:noProof/>
          <w:lang w:val="da-DK"/>
        </w:rPr>
        <w:t>Sådan skal</w:t>
      </w:r>
      <w:r w:rsidR="00A47A8A">
        <w:rPr>
          <w:b/>
          <w:noProof/>
          <w:lang w:val="da-DK"/>
        </w:rPr>
        <w:t xml:space="preserve"> </w:t>
      </w:r>
      <w:r w:rsidR="00913389">
        <w:rPr>
          <w:b/>
          <w:noProof/>
          <w:lang w:val="da-DK"/>
        </w:rPr>
        <w:t xml:space="preserve">du </w:t>
      </w:r>
      <w:r w:rsidR="006F2BCC">
        <w:rPr>
          <w:b/>
          <w:noProof/>
          <w:lang w:val="da-DK"/>
        </w:rPr>
        <w:t>bruge</w:t>
      </w:r>
      <w:r w:rsidR="00913389">
        <w:rPr>
          <w:b/>
          <w:noProof/>
          <w:lang w:val="da-DK"/>
        </w:rPr>
        <w:t xml:space="preserve"> Humalog Mix25</w:t>
      </w:r>
    </w:p>
    <w:p w:rsidR="004A59D3" w:rsidRDefault="004A59D3">
      <w:pPr>
        <w:rPr>
          <w:noProof/>
          <w:lang w:val="da-DK"/>
        </w:rPr>
      </w:pPr>
    </w:p>
    <w:p w:rsidR="004A59D3" w:rsidRDefault="00032BE3">
      <w:pPr>
        <w:numPr>
          <w:ilvl w:val="12"/>
          <w:numId w:val="0"/>
        </w:numPr>
        <w:rPr>
          <w:b/>
          <w:lang w:val="da-DK"/>
        </w:rPr>
      </w:pPr>
      <w:r>
        <w:rPr>
          <w:b/>
          <w:lang w:val="da-DK"/>
        </w:rPr>
        <w:t>3</w:t>
      </w:r>
      <w:r w:rsidRPr="008B2E39">
        <w:rPr>
          <w:snapToGrid w:val="0"/>
          <w:lang w:val="da-DK"/>
        </w:rPr>
        <w:t> </w:t>
      </w:r>
      <w:r w:rsidR="004A59D3">
        <w:rPr>
          <w:b/>
          <w:lang w:val="da-DK"/>
        </w:rPr>
        <w:t>ml cylin</w:t>
      </w:r>
      <w:r>
        <w:rPr>
          <w:b/>
          <w:lang w:val="da-DK"/>
        </w:rPr>
        <w:t xml:space="preserve">derampuller må kun anvendes i </w:t>
      </w:r>
      <w:r w:rsidR="005B62EA">
        <w:rPr>
          <w:b/>
          <w:lang w:val="da-DK"/>
        </w:rPr>
        <w:t xml:space="preserve">Lilly </w:t>
      </w:r>
      <w:r>
        <w:rPr>
          <w:b/>
          <w:lang w:val="da-DK"/>
        </w:rPr>
        <w:t>3</w:t>
      </w:r>
      <w:r w:rsidRPr="008B2E39">
        <w:rPr>
          <w:snapToGrid w:val="0"/>
          <w:lang w:val="da-DK"/>
        </w:rPr>
        <w:t> </w:t>
      </w:r>
      <w:r w:rsidR="004A59D3">
        <w:rPr>
          <w:b/>
          <w:lang w:val="da-DK"/>
        </w:rPr>
        <w:t>ml insuli</w:t>
      </w:r>
      <w:r>
        <w:rPr>
          <w:b/>
          <w:lang w:val="da-DK"/>
        </w:rPr>
        <w:t>npenne. De må ikke bruges i 1,5</w:t>
      </w:r>
      <w:r w:rsidRPr="008B2E39">
        <w:rPr>
          <w:snapToGrid w:val="0"/>
          <w:lang w:val="da-DK"/>
        </w:rPr>
        <w:t> </w:t>
      </w:r>
      <w:r w:rsidR="004A59D3">
        <w:rPr>
          <w:b/>
          <w:lang w:val="da-DK"/>
        </w:rPr>
        <w:t>ml insulinpenne.</w:t>
      </w:r>
    </w:p>
    <w:p w:rsidR="004A59D3" w:rsidRDefault="004A59D3">
      <w:pPr>
        <w:numPr>
          <w:ilvl w:val="12"/>
          <w:numId w:val="0"/>
        </w:numPr>
        <w:rPr>
          <w:b/>
          <w:lang w:val="da-DK"/>
        </w:rPr>
      </w:pPr>
    </w:p>
    <w:p w:rsidR="00D53DBB" w:rsidRPr="00FB6CF3" w:rsidRDefault="00266995" w:rsidP="00FB6CF3">
      <w:pPr>
        <w:rPr>
          <w:noProof/>
          <w:lang w:val="da-DK"/>
        </w:rPr>
      </w:pPr>
      <w:r>
        <w:rPr>
          <w:noProof/>
          <w:lang w:val="da-DK"/>
        </w:rPr>
        <w:t>Brug</w:t>
      </w:r>
      <w:r w:rsidR="005B1476">
        <w:rPr>
          <w:noProof/>
          <w:lang w:val="da-DK"/>
        </w:rPr>
        <w:t xml:space="preserve"> altid </w:t>
      </w:r>
      <w:r w:rsidR="00982877">
        <w:rPr>
          <w:noProof/>
          <w:lang w:val="da-DK"/>
        </w:rPr>
        <w:t>lægemidlet</w:t>
      </w:r>
      <w:r w:rsidR="005B1476">
        <w:rPr>
          <w:noProof/>
          <w:lang w:val="da-DK"/>
        </w:rPr>
        <w:t xml:space="preserve"> nøjagtigt efter lægens anvisning. Er du i tvivl, så spørg lægen eller apotek</w:t>
      </w:r>
      <w:r w:rsidR="00FB4D8D">
        <w:rPr>
          <w:noProof/>
          <w:lang w:val="da-DK"/>
        </w:rPr>
        <w:t>spersonal</w:t>
      </w:r>
      <w:r w:rsidR="005B1476">
        <w:rPr>
          <w:noProof/>
          <w:lang w:val="da-DK"/>
        </w:rPr>
        <w:t>et</w:t>
      </w:r>
      <w:r w:rsidR="004A59D3">
        <w:rPr>
          <w:noProof/>
          <w:lang w:val="da-DK"/>
        </w:rPr>
        <w:t>.</w:t>
      </w:r>
      <w:r w:rsidR="003613F8">
        <w:rPr>
          <w:noProof/>
          <w:lang w:val="da-DK"/>
        </w:rPr>
        <w:t xml:space="preserve"> For at undgå overførsel af sygdomme må hver cylinderampul kun bruges af dig, også selvom </w:t>
      </w:r>
      <w:r w:rsidR="00F359CE">
        <w:rPr>
          <w:noProof/>
          <w:lang w:val="da-DK"/>
        </w:rPr>
        <w:t>kanylen</w:t>
      </w:r>
      <w:r w:rsidR="003613F8">
        <w:rPr>
          <w:noProof/>
          <w:lang w:val="da-DK"/>
        </w:rPr>
        <w:t xml:space="preserve"> på dispenseringsudstyret skiftes.</w:t>
      </w:r>
    </w:p>
    <w:p w:rsidR="00D53DBB" w:rsidRDefault="00D53DBB" w:rsidP="00032BE3">
      <w:pPr>
        <w:numPr>
          <w:ilvl w:val="12"/>
          <w:numId w:val="0"/>
        </w:numPr>
        <w:ind w:right="11"/>
        <w:rPr>
          <w:b/>
          <w:lang w:val="da-DK"/>
        </w:rPr>
      </w:pPr>
    </w:p>
    <w:p w:rsidR="004A59D3" w:rsidRDefault="004A59D3" w:rsidP="00032BE3">
      <w:pPr>
        <w:numPr>
          <w:ilvl w:val="12"/>
          <w:numId w:val="0"/>
        </w:numPr>
        <w:ind w:right="11"/>
        <w:rPr>
          <w:lang w:val="da-DK"/>
        </w:rPr>
      </w:pPr>
      <w:r>
        <w:rPr>
          <w:b/>
          <w:lang w:val="da-DK"/>
        </w:rPr>
        <w:t>Dos</w:t>
      </w:r>
      <w:r w:rsidR="00A85424">
        <w:rPr>
          <w:b/>
          <w:lang w:val="da-DK"/>
        </w:rPr>
        <w:t>is</w:t>
      </w:r>
    </w:p>
    <w:p w:rsidR="004A59D3" w:rsidRDefault="004A59D3" w:rsidP="00032BE3">
      <w:pPr>
        <w:numPr>
          <w:ilvl w:val="0"/>
          <w:numId w:val="75"/>
        </w:numPr>
        <w:ind w:left="539" w:hanging="539"/>
        <w:rPr>
          <w:lang w:val="da-DK"/>
        </w:rPr>
      </w:pPr>
      <w:r>
        <w:rPr>
          <w:lang w:val="da-DK"/>
        </w:rPr>
        <w:t>Du bør normalt injicere Humalog Mix25 indenfor 15 minutter før et måltid. Hvis det er nødvendigt, kan du injicere Humalog Mix25 lige efter et måltid. Din læge har fortalt dig præcist, hvor meget du skal bruge, hvornår du skal bruge det og hvor ofte. Lægens instruktioner gælder kun for dig. Følg dem nøjagtigt og besøg dit diabetesambulatorium regelmæssigt.</w:t>
      </w:r>
    </w:p>
    <w:p w:rsidR="004A59D3" w:rsidRDefault="004A59D3" w:rsidP="005F0407">
      <w:pPr>
        <w:numPr>
          <w:ilvl w:val="0"/>
          <w:numId w:val="75"/>
        </w:numPr>
        <w:ind w:left="540" w:hanging="540"/>
        <w:rPr>
          <w:lang w:val="da-DK"/>
        </w:rPr>
      </w:pPr>
      <w:r>
        <w:rPr>
          <w:lang w:val="da-DK"/>
        </w:rPr>
        <w:t>Hvis du ændrer insulintype (f.eks. fra human eller animalsk insulin til et Humalog produkt), skal du måske tage mere eller mindre insulin end før. Dette gælder måske kun den første injektion eller kan være en gradvis ændring over flere uger eller måneder.</w:t>
      </w:r>
    </w:p>
    <w:p w:rsidR="004A59D3" w:rsidRDefault="004A59D3" w:rsidP="005F0407">
      <w:pPr>
        <w:numPr>
          <w:ilvl w:val="0"/>
          <w:numId w:val="75"/>
        </w:numPr>
        <w:ind w:left="540" w:hanging="540"/>
        <w:rPr>
          <w:lang w:val="da-DK"/>
        </w:rPr>
      </w:pPr>
      <w:r>
        <w:rPr>
          <w:lang w:val="da-DK"/>
        </w:rPr>
        <w:t>Injicér Humalog Mix25 under huden. Du bør ikke injicere Humalog Mix25 på anden måde. Du må under ingen omstændigheder injicere Humalog Mix25 i en blodåre.</w:t>
      </w:r>
    </w:p>
    <w:p w:rsidR="004A59D3" w:rsidRDefault="004A59D3">
      <w:pPr>
        <w:numPr>
          <w:ilvl w:val="12"/>
          <w:numId w:val="0"/>
        </w:numPr>
        <w:ind w:left="567" w:hanging="567"/>
        <w:rPr>
          <w:lang w:val="da-DK"/>
        </w:rPr>
      </w:pPr>
    </w:p>
    <w:p w:rsidR="004A59D3" w:rsidRDefault="004A59D3">
      <w:pPr>
        <w:numPr>
          <w:ilvl w:val="12"/>
          <w:numId w:val="0"/>
        </w:numPr>
        <w:rPr>
          <w:b/>
          <w:lang w:val="da-DK"/>
        </w:rPr>
      </w:pPr>
      <w:r>
        <w:rPr>
          <w:b/>
          <w:lang w:val="da-DK"/>
        </w:rPr>
        <w:t>Klargøring af Humalog Mix25</w:t>
      </w:r>
    </w:p>
    <w:p w:rsidR="004A59D3" w:rsidRDefault="004A59D3" w:rsidP="005F0407">
      <w:pPr>
        <w:numPr>
          <w:ilvl w:val="0"/>
          <w:numId w:val="75"/>
        </w:numPr>
        <w:ind w:left="540" w:hanging="540"/>
        <w:rPr>
          <w:lang w:val="da-DK"/>
        </w:rPr>
      </w:pPr>
      <w:r>
        <w:rPr>
          <w:lang w:val="da-DK"/>
        </w:rPr>
        <w:t>Du bør rulle cylinderampullen med Humalog Mix25 mellem håndfladerne ti gange og vende ampullen op og ned ti gange lige før brug for at opblande insulinet. Insulinet skal være ensartet uklart eller mælkehvidt. Hvis ikke, skal du gentage ovennævnte procedure, indtil insulinet er blandet. Cylinderampullen indeholder en lille glaskugle for at lette opblandingen. Du må ikke ryste ampullen kraftigt, da det kan medføre, at indholdet skummer. Dette kan påvirke den korrekte afmåling af dosis. Du bør jævnligt kontrollere cylinderampullerne, og du bør ikke bruge dem, hvis de indeholder klumper, eller hvis faste hvide partikler, der ligner rimfrost, har sat sig fast på bunden eller på siden af ampullen. Kontrollér dette før hver injektion.</w:t>
      </w:r>
    </w:p>
    <w:p w:rsidR="004A59D3" w:rsidRDefault="004A59D3">
      <w:pPr>
        <w:numPr>
          <w:ilvl w:val="12"/>
          <w:numId w:val="0"/>
        </w:numPr>
        <w:rPr>
          <w:lang w:val="da-DK"/>
        </w:rPr>
      </w:pPr>
    </w:p>
    <w:p w:rsidR="004A59D3" w:rsidRDefault="004A59D3">
      <w:pPr>
        <w:numPr>
          <w:ilvl w:val="12"/>
          <w:numId w:val="0"/>
        </w:numPr>
        <w:rPr>
          <w:b/>
          <w:lang w:val="da-DK"/>
        </w:rPr>
      </w:pPr>
      <w:r>
        <w:rPr>
          <w:b/>
          <w:lang w:val="da-DK"/>
        </w:rPr>
        <w:t>Klargøring af pennen</w:t>
      </w:r>
    </w:p>
    <w:p w:rsidR="004A59D3" w:rsidRDefault="004A59D3" w:rsidP="005F0407">
      <w:pPr>
        <w:numPr>
          <w:ilvl w:val="0"/>
          <w:numId w:val="75"/>
        </w:numPr>
        <w:ind w:left="540" w:hanging="540"/>
        <w:rPr>
          <w:lang w:val="da-DK"/>
        </w:rPr>
      </w:pPr>
      <w:r>
        <w:rPr>
          <w:lang w:val="da-DK"/>
        </w:rPr>
        <w:t>Vask hænderne. Desinficér gummimembranen på cylinderampullen.</w:t>
      </w:r>
    </w:p>
    <w:p w:rsidR="004A59D3" w:rsidRDefault="004A59D3" w:rsidP="005F0407">
      <w:pPr>
        <w:numPr>
          <w:ilvl w:val="0"/>
          <w:numId w:val="75"/>
        </w:numPr>
        <w:ind w:left="540" w:hanging="540"/>
        <w:rPr>
          <w:lang w:val="da-DK"/>
        </w:rPr>
      </w:pPr>
      <w:r>
        <w:rPr>
          <w:b/>
          <w:lang w:val="da-DK"/>
        </w:rPr>
        <w:t xml:space="preserve">Du må kun bruge Humalog Mix25 cylinderampuller i </w:t>
      </w:r>
      <w:r w:rsidR="005B62EA">
        <w:rPr>
          <w:b/>
          <w:lang w:val="da-DK"/>
        </w:rPr>
        <w:t>Lilly insulin</w:t>
      </w:r>
      <w:r>
        <w:rPr>
          <w:b/>
          <w:lang w:val="da-DK"/>
        </w:rPr>
        <w:t xml:space="preserve">penne. Vær sikker på, at Humalog eller Lilly cylinderampuller er nævnt i den brugsanvisning, der følger med din pen. En 3 ml cylinderampul passer kun til en 3 ml pen. </w:t>
      </w:r>
    </w:p>
    <w:p w:rsidR="004A59D3" w:rsidRDefault="004A59D3" w:rsidP="005F0407">
      <w:pPr>
        <w:numPr>
          <w:ilvl w:val="0"/>
          <w:numId w:val="75"/>
        </w:numPr>
        <w:ind w:left="540" w:hanging="540"/>
        <w:rPr>
          <w:lang w:val="da-DK"/>
        </w:rPr>
      </w:pPr>
      <w:r>
        <w:rPr>
          <w:lang w:val="da-DK"/>
        </w:rPr>
        <w:t>Følg instruktionen, der hører til pennen. Sæt cylinderampullen i pennen.</w:t>
      </w:r>
    </w:p>
    <w:p w:rsidR="004A59D3" w:rsidRDefault="004A59D3" w:rsidP="005F0407">
      <w:pPr>
        <w:numPr>
          <w:ilvl w:val="0"/>
          <w:numId w:val="75"/>
        </w:numPr>
        <w:ind w:left="540" w:hanging="540"/>
        <w:rPr>
          <w:lang w:val="da-DK"/>
        </w:rPr>
      </w:pPr>
      <w:r>
        <w:rPr>
          <w:lang w:val="da-DK"/>
        </w:rPr>
        <w:t xml:space="preserve">Sæt dosis til 1 eller 2 enheder. Hold derefter pennen lodret med </w:t>
      </w:r>
      <w:r w:rsidR="00F359CE">
        <w:rPr>
          <w:lang w:val="da-DK"/>
        </w:rPr>
        <w:t>kanylen</w:t>
      </w:r>
      <w:r>
        <w:rPr>
          <w:lang w:val="da-DK"/>
        </w:rPr>
        <w:t xml:space="preserve"> opad og bank let på siden af pennen, så eventuelle luftbobler samles i toppen. Mens pennen stadig vender opad, skal du trykke injektionsknappen ind. Gør dette  indtil en dråbe Humalog Mix25 kommer ud af </w:t>
      </w:r>
      <w:r w:rsidR="00F359CE">
        <w:rPr>
          <w:lang w:val="da-DK"/>
        </w:rPr>
        <w:t>kanylen</w:t>
      </w:r>
      <w:r>
        <w:rPr>
          <w:lang w:val="da-DK"/>
        </w:rPr>
        <w:t xml:space="preserve">. Der kan stadig være nogle små luftbobler tilbage i pennen. Disse er uskadelige, men hvis luftboblerne er for store, kan det gøre din insulindosis unøjagtig. </w:t>
      </w:r>
    </w:p>
    <w:p w:rsidR="004A59D3" w:rsidRDefault="004A59D3">
      <w:pPr>
        <w:numPr>
          <w:ilvl w:val="12"/>
          <w:numId w:val="0"/>
        </w:numPr>
        <w:rPr>
          <w:lang w:val="da-DK"/>
        </w:rPr>
      </w:pPr>
    </w:p>
    <w:p w:rsidR="004A59D3" w:rsidRDefault="004A59D3" w:rsidP="00641A2F">
      <w:pPr>
        <w:keepNext/>
        <w:numPr>
          <w:ilvl w:val="12"/>
          <w:numId w:val="0"/>
        </w:numPr>
        <w:rPr>
          <w:b/>
          <w:lang w:val="da-DK"/>
        </w:rPr>
      </w:pPr>
      <w:r>
        <w:rPr>
          <w:b/>
          <w:lang w:val="da-DK"/>
        </w:rPr>
        <w:t>Injektion af Humalog Mix25</w:t>
      </w:r>
    </w:p>
    <w:p w:rsidR="004A59D3" w:rsidRDefault="004A59D3" w:rsidP="005F0407">
      <w:pPr>
        <w:numPr>
          <w:ilvl w:val="0"/>
          <w:numId w:val="75"/>
        </w:numPr>
        <w:ind w:left="540" w:hanging="540"/>
        <w:rPr>
          <w:lang w:val="da-DK"/>
        </w:rPr>
      </w:pPr>
      <w:r>
        <w:rPr>
          <w:lang w:val="da-DK"/>
        </w:rPr>
        <w:t xml:space="preserve">Rens huden som anvist før du foretager en injektion. Injicér Humalog Mix25 under huden, som du er blevet instrueret. Injicér ikke direkte i en blodåre. Efter injektionen skal du lade </w:t>
      </w:r>
      <w:r w:rsidR="00F359CE">
        <w:rPr>
          <w:lang w:val="da-DK"/>
        </w:rPr>
        <w:t>kanylen</w:t>
      </w:r>
      <w:r>
        <w:rPr>
          <w:lang w:val="da-DK"/>
        </w:rPr>
        <w:t xml:space="preserve"> blive i huden i 5 sekunder for at være sikker på, at du har fået hele din dosis. Gnid ikke på indstiksstedet. Vær opmærksom på</w:t>
      </w:r>
      <w:r w:rsidR="001C7D65">
        <w:rPr>
          <w:lang w:val="da-DK"/>
        </w:rPr>
        <w:t>,</w:t>
      </w:r>
      <w:r>
        <w:rPr>
          <w:lang w:val="da-DK"/>
        </w:rPr>
        <w:t xml:space="preserve"> at injicere Humalog Mix25 mindst 1 cm fra forrige indstikssted og at skifte indstikssted mellem hver injektion, som du er blevet instrueret.</w:t>
      </w:r>
    </w:p>
    <w:p w:rsidR="004A59D3" w:rsidRDefault="004A59D3">
      <w:pPr>
        <w:numPr>
          <w:ilvl w:val="12"/>
          <w:numId w:val="0"/>
        </w:numPr>
        <w:rPr>
          <w:lang w:val="da-DK"/>
        </w:rPr>
      </w:pPr>
    </w:p>
    <w:p w:rsidR="004A59D3" w:rsidRDefault="004A59D3">
      <w:pPr>
        <w:numPr>
          <w:ilvl w:val="12"/>
          <w:numId w:val="0"/>
        </w:numPr>
        <w:rPr>
          <w:b/>
          <w:lang w:val="da-DK"/>
        </w:rPr>
      </w:pPr>
      <w:r>
        <w:rPr>
          <w:b/>
          <w:lang w:val="da-DK"/>
        </w:rPr>
        <w:t>Efter injektionen</w:t>
      </w:r>
    </w:p>
    <w:p w:rsidR="004A59D3" w:rsidRDefault="004A59D3" w:rsidP="005F0407">
      <w:pPr>
        <w:numPr>
          <w:ilvl w:val="0"/>
          <w:numId w:val="75"/>
        </w:numPr>
        <w:ind w:left="540" w:hanging="540"/>
        <w:rPr>
          <w:lang w:val="da-DK"/>
        </w:rPr>
      </w:pPr>
      <w:r>
        <w:rPr>
          <w:lang w:val="da-DK"/>
        </w:rPr>
        <w:t xml:space="preserve">Umiddelbart efter at du har foretaget injektionen, skal du skrue </w:t>
      </w:r>
      <w:r w:rsidR="00F359CE">
        <w:rPr>
          <w:lang w:val="da-DK"/>
        </w:rPr>
        <w:t>kanylen</w:t>
      </w:r>
      <w:r>
        <w:rPr>
          <w:lang w:val="da-DK"/>
        </w:rPr>
        <w:t xml:space="preserve"> af pennen ved hjælp af </w:t>
      </w:r>
      <w:r w:rsidR="00F359CE">
        <w:rPr>
          <w:lang w:val="da-DK"/>
        </w:rPr>
        <w:t>kanylen</w:t>
      </w:r>
      <w:r>
        <w:rPr>
          <w:lang w:val="da-DK"/>
        </w:rPr>
        <w:t xml:space="preserve">s ydre hætte. Dette vil bevare Humalog Mix25 steril og forhindre lækage. Det vil også forhindre luft i at trænge ind i pennen samt tilstopning af </w:t>
      </w:r>
      <w:r w:rsidR="00F359CE">
        <w:rPr>
          <w:lang w:val="da-DK"/>
        </w:rPr>
        <w:t>kanylen</w:t>
      </w:r>
      <w:r>
        <w:rPr>
          <w:lang w:val="da-DK"/>
        </w:rPr>
        <w:t xml:space="preserve">. </w:t>
      </w:r>
      <w:r>
        <w:rPr>
          <w:b/>
          <w:lang w:val="da-DK"/>
        </w:rPr>
        <w:t xml:space="preserve">Del ikke dine </w:t>
      </w:r>
      <w:r w:rsidR="00760AEE">
        <w:rPr>
          <w:b/>
          <w:lang w:val="da-DK"/>
        </w:rPr>
        <w:t>kanyler</w:t>
      </w:r>
      <w:r>
        <w:rPr>
          <w:b/>
          <w:lang w:val="da-DK"/>
        </w:rPr>
        <w:t xml:space="preserve"> med andre</w:t>
      </w:r>
      <w:r>
        <w:rPr>
          <w:lang w:val="da-DK"/>
        </w:rPr>
        <w:t xml:space="preserve">. </w:t>
      </w:r>
      <w:r>
        <w:rPr>
          <w:u w:val="single"/>
          <w:lang w:val="da-DK"/>
        </w:rPr>
        <w:t>Del ikke din pen med andre</w:t>
      </w:r>
      <w:r>
        <w:rPr>
          <w:lang w:val="da-DK"/>
        </w:rPr>
        <w:t>. Sæt penhætten på igen.</w:t>
      </w:r>
      <w:r w:rsidR="00EA5199" w:rsidRPr="00EA5199">
        <w:rPr>
          <w:lang w:val="da-DK"/>
        </w:rPr>
        <w:t xml:space="preserve"> </w:t>
      </w:r>
      <w:r w:rsidR="00EA5199">
        <w:rPr>
          <w:lang w:val="da-DK"/>
        </w:rPr>
        <w:t>Efterlad cylinderampullen i pennen.</w:t>
      </w:r>
    </w:p>
    <w:p w:rsidR="004A59D3" w:rsidRDefault="004A59D3">
      <w:pPr>
        <w:numPr>
          <w:ilvl w:val="12"/>
          <w:numId w:val="0"/>
        </w:numPr>
        <w:rPr>
          <w:b/>
          <w:lang w:val="da-DK"/>
        </w:rPr>
      </w:pPr>
    </w:p>
    <w:p w:rsidR="004A59D3" w:rsidRDefault="004A59D3" w:rsidP="00032BE3">
      <w:pPr>
        <w:numPr>
          <w:ilvl w:val="12"/>
          <w:numId w:val="0"/>
        </w:numPr>
        <w:rPr>
          <w:b/>
          <w:lang w:val="da-DK"/>
        </w:rPr>
      </w:pPr>
      <w:r>
        <w:rPr>
          <w:b/>
          <w:lang w:val="da-DK"/>
        </w:rPr>
        <w:t>Yderligere injektioner</w:t>
      </w:r>
    </w:p>
    <w:p w:rsidR="004A59D3" w:rsidRDefault="004A59D3" w:rsidP="00032BE3">
      <w:pPr>
        <w:numPr>
          <w:ilvl w:val="0"/>
          <w:numId w:val="75"/>
        </w:numPr>
        <w:ind w:left="539" w:hanging="539"/>
        <w:rPr>
          <w:lang w:val="da-DK"/>
        </w:rPr>
      </w:pPr>
      <w:r>
        <w:rPr>
          <w:lang w:val="da-DK"/>
        </w:rPr>
        <w:t xml:space="preserve">Før hver injektion skal du dreje 1 eller 2 enheder og trykke injektionsknappen ind, mens pennen vender opad, indtil der kommer en dråbe Humalog  Mix25 ud af </w:t>
      </w:r>
      <w:r w:rsidR="00F359CE">
        <w:rPr>
          <w:lang w:val="da-DK"/>
        </w:rPr>
        <w:t>kanylen</w:t>
      </w:r>
      <w:r>
        <w:rPr>
          <w:lang w:val="da-DK"/>
        </w:rPr>
        <w:t>. Du kan se hvor meget Humalog Mix25, der er tilbage, ved at se på skalaen på siden af cylinderampullen. Afstanden mellem hvert mærke på skalaen er ca. 20 enheder. Hvis der ikke er nok Humalog Mix25 tilbage til din dosis, skal du udskifte cylinderampullen.</w:t>
      </w:r>
    </w:p>
    <w:p w:rsidR="004A59D3" w:rsidRDefault="004A59D3">
      <w:pPr>
        <w:numPr>
          <w:ilvl w:val="12"/>
          <w:numId w:val="0"/>
        </w:numPr>
        <w:rPr>
          <w:lang w:val="da-DK"/>
        </w:rPr>
      </w:pPr>
    </w:p>
    <w:p w:rsidR="004A59D3" w:rsidRDefault="004A59D3">
      <w:pPr>
        <w:numPr>
          <w:ilvl w:val="12"/>
          <w:numId w:val="0"/>
        </w:numPr>
        <w:rPr>
          <w:lang w:val="da-DK"/>
        </w:rPr>
      </w:pPr>
      <w:r>
        <w:rPr>
          <w:b/>
          <w:lang w:val="da-DK"/>
        </w:rPr>
        <w:t>Bland ikke andet insulin i en Humalog Mix25 cylinderampul. Når cylinderampullen er tom, skal du ikke bruge den mere.</w:t>
      </w:r>
      <w:r>
        <w:rPr>
          <w:lang w:val="da-DK"/>
        </w:rPr>
        <w:t xml:space="preserve"> </w:t>
      </w:r>
    </w:p>
    <w:p w:rsidR="004A59D3" w:rsidRDefault="004A59D3">
      <w:pPr>
        <w:ind w:right="11"/>
        <w:rPr>
          <w:lang w:val="da-DK"/>
        </w:rPr>
      </w:pPr>
    </w:p>
    <w:p w:rsidR="004A59D3" w:rsidRPr="0057493F" w:rsidRDefault="004A59D3" w:rsidP="0057493F">
      <w:pPr>
        <w:suppressAutoHyphens/>
        <w:rPr>
          <w:b/>
          <w:bCs/>
          <w:szCs w:val="22"/>
          <w:lang w:val="da-DK"/>
        </w:rPr>
      </w:pPr>
      <w:r>
        <w:rPr>
          <w:b/>
          <w:noProof/>
          <w:lang w:val="da-DK"/>
        </w:rPr>
        <w:t xml:space="preserve">Hvis du </w:t>
      </w:r>
      <w:r w:rsidR="000579CF">
        <w:rPr>
          <w:b/>
          <w:noProof/>
          <w:lang w:val="da-DK"/>
        </w:rPr>
        <w:t xml:space="preserve">har </w:t>
      </w:r>
      <w:r>
        <w:rPr>
          <w:b/>
          <w:noProof/>
          <w:lang w:val="da-DK"/>
        </w:rPr>
        <w:t>tage</w:t>
      </w:r>
      <w:r w:rsidR="000579CF">
        <w:rPr>
          <w:b/>
          <w:noProof/>
          <w:lang w:val="da-DK"/>
        </w:rPr>
        <w:t>t for meget</w:t>
      </w:r>
      <w:r>
        <w:rPr>
          <w:b/>
          <w:noProof/>
          <w:lang w:val="da-DK"/>
        </w:rPr>
        <w:t xml:space="preserve"> Humalog Mix25 </w:t>
      </w:r>
    </w:p>
    <w:p w:rsidR="00F32C9A" w:rsidRDefault="004A59D3">
      <w:pPr>
        <w:numPr>
          <w:ilvl w:val="12"/>
          <w:numId w:val="0"/>
        </w:numPr>
        <w:rPr>
          <w:lang w:val="da-DK"/>
        </w:rPr>
      </w:pPr>
      <w:r>
        <w:rPr>
          <w:noProof/>
          <w:lang w:val="da-DK"/>
        </w:rPr>
        <w:t>Hvis du tager mere Humalog Mix25 end du bør</w:t>
      </w:r>
      <w:r w:rsidR="008130F7" w:rsidRPr="008130F7">
        <w:rPr>
          <w:b/>
          <w:bCs/>
          <w:szCs w:val="22"/>
          <w:lang w:val="da-DK"/>
        </w:rPr>
        <w:t xml:space="preserve"> </w:t>
      </w:r>
      <w:r w:rsidR="008130F7" w:rsidRPr="0057493F">
        <w:rPr>
          <w:szCs w:val="22"/>
          <w:lang w:val="da-DK"/>
        </w:rPr>
        <w:t>eller er usikker på, hvor meget du har injiceret</w:t>
      </w:r>
      <w:r>
        <w:rPr>
          <w:noProof/>
          <w:lang w:val="da-DK"/>
        </w:rPr>
        <w:t>, kan det ske</w:t>
      </w:r>
      <w:r w:rsidR="001E6A02">
        <w:rPr>
          <w:noProof/>
          <w:lang w:val="da-DK"/>
        </w:rPr>
        <w:t>,</w:t>
      </w:r>
      <w:r>
        <w:rPr>
          <w:noProof/>
          <w:lang w:val="da-DK"/>
        </w:rPr>
        <w:t xml:space="preserve"> at dit blodsukker bliver for lavt.</w:t>
      </w:r>
      <w:r>
        <w:rPr>
          <w:lang w:val="da-DK"/>
        </w:rPr>
        <w:t xml:space="preserve"> </w:t>
      </w:r>
      <w:r w:rsidR="00F73AF4">
        <w:rPr>
          <w:lang w:val="da-DK"/>
        </w:rPr>
        <w:t xml:space="preserve">Kontrollér dit blodsukker. </w:t>
      </w:r>
    </w:p>
    <w:p w:rsidR="00F32C9A" w:rsidRDefault="00F32C9A">
      <w:pPr>
        <w:numPr>
          <w:ilvl w:val="12"/>
          <w:numId w:val="0"/>
        </w:numPr>
        <w:rPr>
          <w:lang w:val="da-DK"/>
        </w:rPr>
      </w:pPr>
    </w:p>
    <w:p w:rsidR="004A59D3" w:rsidRDefault="004A59D3">
      <w:pPr>
        <w:numPr>
          <w:ilvl w:val="12"/>
          <w:numId w:val="0"/>
        </w:numPr>
        <w:rPr>
          <w:lang w:val="da-DK"/>
        </w:rPr>
      </w:pPr>
      <w:r>
        <w:rPr>
          <w:lang w:val="da-DK"/>
        </w:rPr>
        <w:t>Hvis dit blodsukker er lavt</w:t>
      </w:r>
      <w:r w:rsidR="00FB4D8D">
        <w:rPr>
          <w:lang w:val="da-DK"/>
        </w:rPr>
        <w:t xml:space="preserve"> </w:t>
      </w:r>
      <w:r w:rsidR="00FB4D8D" w:rsidRPr="00FB4D8D">
        <w:rPr>
          <w:b/>
          <w:lang w:val="da-DK"/>
        </w:rPr>
        <w:t>(let hypoglykæmi)</w:t>
      </w:r>
      <w:r>
        <w:rPr>
          <w:lang w:val="da-DK"/>
        </w:rPr>
        <w:t xml:space="preserve">, skal du spise druesukker, sukker eller drikke en sukkerholdig drik. Derefter bør du spise frugt, kiks eller brød efter din læges råd og hvile dig. Dette vil ofte hjælpe dig over et </w:t>
      </w:r>
      <w:r w:rsidR="00F73AF4">
        <w:rPr>
          <w:lang w:val="da-DK"/>
        </w:rPr>
        <w:t>let</w:t>
      </w:r>
      <w:r>
        <w:rPr>
          <w:lang w:val="da-DK"/>
        </w:rPr>
        <w:t xml:space="preserve"> tilfælde af hypoglykæmi eller en mindre insulinoverdosis. Hvis du får det værre, din vejrtrækning bliver overfladisk og din hud bleg, skal du straks informere din læge. En injektion med glukagon kan behandle selv svær hypoglykæmi. Indtag druesukker eller sukker efter glukagon-injektionen. Hvis du ikke reagerer på glukagon, skal du på hospitalet. Bed din læge fortælle dig om glukagon.</w:t>
      </w:r>
    </w:p>
    <w:p w:rsidR="004A59D3" w:rsidRDefault="004A59D3">
      <w:pPr>
        <w:rPr>
          <w:noProof/>
          <w:lang w:val="da-DK"/>
        </w:rPr>
      </w:pPr>
    </w:p>
    <w:p w:rsidR="004A59D3" w:rsidRPr="0057493F" w:rsidRDefault="004A59D3" w:rsidP="0057493F">
      <w:pPr>
        <w:suppressAutoHyphens/>
        <w:rPr>
          <w:b/>
          <w:bCs/>
          <w:szCs w:val="22"/>
          <w:lang w:val="da-DK"/>
        </w:rPr>
      </w:pPr>
      <w:r>
        <w:rPr>
          <w:b/>
          <w:noProof/>
          <w:lang w:val="da-DK"/>
        </w:rPr>
        <w:t xml:space="preserve">Hvis du </w:t>
      </w:r>
      <w:r w:rsidR="000579CF">
        <w:rPr>
          <w:b/>
          <w:noProof/>
          <w:lang w:val="da-DK"/>
        </w:rPr>
        <w:t xml:space="preserve">har </w:t>
      </w:r>
      <w:r>
        <w:rPr>
          <w:b/>
          <w:noProof/>
          <w:lang w:val="da-DK"/>
        </w:rPr>
        <w:t>glem</w:t>
      </w:r>
      <w:r w:rsidR="000579CF">
        <w:rPr>
          <w:b/>
          <w:noProof/>
          <w:lang w:val="da-DK"/>
        </w:rPr>
        <w:t>t</w:t>
      </w:r>
      <w:r>
        <w:rPr>
          <w:b/>
          <w:noProof/>
          <w:lang w:val="da-DK"/>
        </w:rPr>
        <w:t xml:space="preserve"> at tage Humalog Mix25</w:t>
      </w:r>
      <w:r w:rsidR="00A85424">
        <w:rPr>
          <w:b/>
          <w:noProof/>
          <w:lang w:val="da-DK"/>
        </w:rPr>
        <w:t xml:space="preserve"> </w:t>
      </w:r>
    </w:p>
    <w:p w:rsidR="004A59D3" w:rsidRDefault="004A59D3">
      <w:pPr>
        <w:numPr>
          <w:ilvl w:val="12"/>
          <w:numId w:val="0"/>
        </w:numPr>
        <w:rPr>
          <w:lang w:val="da-DK"/>
        </w:rPr>
      </w:pPr>
      <w:r>
        <w:rPr>
          <w:noProof/>
          <w:lang w:val="da-DK"/>
        </w:rPr>
        <w:t>Hvis du glemmer at tage Humalog Mix25</w:t>
      </w:r>
      <w:r w:rsidR="008130F7" w:rsidRPr="008130F7">
        <w:rPr>
          <w:b/>
          <w:bCs/>
          <w:szCs w:val="22"/>
          <w:lang w:val="da-DK"/>
        </w:rPr>
        <w:t xml:space="preserve"> </w:t>
      </w:r>
      <w:r w:rsidR="008130F7" w:rsidRPr="0057493F">
        <w:rPr>
          <w:szCs w:val="22"/>
          <w:lang w:val="da-DK"/>
        </w:rPr>
        <w:t>eller er usikker på, hvor meget du har injiceret</w:t>
      </w:r>
      <w:r>
        <w:rPr>
          <w:noProof/>
          <w:lang w:val="da-DK"/>
        </w:rPr>
        <w:t>, kan det ske</w:t>
      </w:r>
      <w:r w:rsidR="001E6A02">
        <w:rPr>
          <w:noProof/>
          <w:lang w:val="da-DK"/>
        </w:rPr>
        <w:t>,</w:t>
      </w:r>
      <w:r>
        <w:rPr>
          <w:noProof/>
          <w:lang w:val="da-DK"/>
        </w:rPr>
        <w:t xml:space="preserve"> at dit blodsukker bliver for højt. Kontrollér dit blodsukker.</w:t>
      </w:r>
    </w:p>
    <w:p w:rsidR="004A59D3" w:rsidRDefault="004A59D3">
      <w:pPr>
        <w:numPr>
          <w:ilvl w:val="12"/>
          <w:numId w:val="0"/>
        </w:numPr>
        <w:rPr>
          <w:lang w:val="da-DK"/>
        </w:rPr>
      </w:pPr>
    </w:p>
    <w:p w:rsidR="004A59D3" w:rsidRDefault="004A59D3">
      <w:pPr>
        <w:numPr>
          <w:ilvl w:val="12"/>
          <w:numId w:val="0"/>
        </w:numPr>
        <w:rPr>
          <w:lang w:val="da-DK"/>
        </w:rPr>
      </w:pPr>
      <w:r>
        <w:rPr>
          <w:lang w:val="da-DK"/>
        </w:rPr>
        <w:t>Hvis hypoglykæmi (lavt blodsukker) eller hyperglykæmi (højt blodsukker) ikke bliver behandlet, kan disse tilstande blive meget alvorlige og forårsage hovedpine, kvalme, opkastning, dehydrering, bevidstløshed, koma og i værste fald medføre døden (se afsnit A og B under punkt 4 ”</w:t>
      </w:r>
      <w:r w:rsidR="00FB4D8D">
        <w:rPr>
          <w:lang w:val="da-DK"/>
        </w:rPr>
        <w:t>B</w:t>
      </w:r>
      <w:r>
        <w:rPr>
          <w:lang w:val="da-DK"/>
        </w:rPr>
        <w:t>ivirkninger”).</w:t>
      </w:r>
    </w:p>
    <w:p w:rsidR="00FB4D8D" w:rsidRDefault="00FB4D8D">
      <w:pPr>
        <w:numPr>
          <w:ilvl w:val="12"/>
          <w:numId w:val="0"/>
        </w:numPr>
        <w:rPr>
          <w:lang w:val="da-DK"/>
        </w:rPr>
      </w:pPr>
    </w:p>
    <w:p w:rsidR="00FB4D8D" w:rsidRDefault="00FB4D8D">
      <w:pPr>
        <w:numPr>
          <w:ilvl w:val="12"/>
          <w:numId w:val="0"/>
        </w:numPr>
        <w:rPr>
          <w:b/>
          <w:bCs/>
          <w:lang w:val="da-DK"/>
        </w:rPr>
      </w:pPr>
      <w:r w:rsidRPr="00642482">
        <w:rPr>
          <w:b/>
          <w:bCs/>
          <w:lang w:val="da-DK"/>
        </w:rPr>
        <w:t xml:space="preserve">De tre </w:t>
      </w:r>
      <w:r w:rsidR="009B0D15">
        <w:rPr>
          <w:b/>
          <w:bCs/>
          <w:lang w:val="da-DK"/>
        </w:rPr>
        <w:t>enkle</w:t>
      </w:r>
      <w:r w:rsidRPr="00642482">
        <w:rPr>
          <w:b/>
          <w:bCs/>
          <w:lang w:val="da-DK"/>
        </w:rPr>
        <w:t xml:space="preserve"> trin </w:t>
      </w:r>
      <w:r w:rsidRPr="00642482">
        <w:rPr>
          <w:bCs/>
          <w:lang w:val="da-DK"/>
        </w:rPr>
        <w:t>til at undgå hypoglykæmi eller hyperglykæmi er</w:t>
      </w:r>
      <w:r w:rsidRPr="00642482">
        <w:rPr>
          <w:b/>
          <w:bCs/>
          <w:lang w:val="da-DK"/>
        </w:rPr>
        <w:t>:</w:t>
      </w:r>
    </w:p>
    <w:p w:rsidR="004A59D3" w:rsidRDefault="004A59D3" w:rsidP="005F0407">
      <w:pPr>
        <w:numPr>
          <w:ilvl w:val="0"/>
          <w:numId w:val="75"/>
        </w:numPr>
        <w:ind w:left="540" w:right="11" w:hanging="540"/>
        <w:rPr>
          <w:lang w:val="da-DK"/>
        </w:rPr>
      </w:pPr>
      <w:r>
        <w:rPr>
          <w:lang w:val="da-DK"/>
        </w:rPr>
        <w:t>Opbevar altid ekstra éngangssprøjter og ekstra Humalog Mix25 hætteglas eller en ekstra pen og cylinderampuller i tilfælde af, at du mister din pen eller cylinderampuller, eller at de bliver beskadigede.</w:t>
      </w:r>
    </w:p>
    <w:p w:rsidR="004A59D3" w:rsidRDefault="004A59D3" w:rsidP="005F0407">
      <w:pPr>
        <w:numPr>
          <w:ilvl w:val="0"/>
          <w:numId w:val="75"/>
        </w:numPr>
        <w:ind w:left="540" w:right="11" w:hanging="540"/>
        <w:rPr>
          <w:lang w:val="da-DK"/>
        </w:rPr>
      </w:pPr>
      <w:r>
        <w:rPr>
          <w:lang w:val="da-DK"/>
        </w:rPr>
        <w:t>Medbring altid noget, der viser, at du er diabetiker.</w:t>
      </w:r>
    </w:p>
    <w:p w:rsidR="004A59D3" w:rsidRDefault="004A59D3" w:rsidP="005F0407">
      <w:pPr>
        <w:numPr>
          <w:ilvl w:val="0"/>
          <w:numId w:val="75"/>
        </w:numPr>
        <w:ind w:left="540" w:right="11" w:hanging="540"/>
        <w:rPr>
          <w:lang w:val="da-DK"/>
        </w:rPr>
      </w:pPr>
      <w:r>
        <w:rPr>
          <w:lang w:val="da-DK"/>
        </w:rPr>
        <w:t>Hav altid sukker på dig.</w:t>
      </w:r>
    </w:p>
    <w:p w:rsidR="004A59D3" w:rsidRDefault="004A59D3">
      <w:pPr>
        <w:rPr>
          <w:b/>
          <w:noProof/>
          <w:lang w:val="da-DK"/>
        </w:rPr>
      </w:pPr>
    </w:p>
    <w:p w:rsidR="004A59D3" w:rsidRDefault="004A59D3">
      <w:pPr>
        <w:rPr>
          <w:b/>
          <w:noProof/>
          <w:lang w:val="da-DK"/>
        </w:rPr>
      </w:pPr>
      <w:r>
        <w:rPr>
          <w:b/>
          <w:noProof/>
          <w:lang w:val="da-DK"/>
        </w:rPr>
        <w:t>Hvis du holder op med at tage Humalog Mix25</w:t>
      </w:r>
    </w:p>
    <w:p w:rsidR="004A59D3" w:rsidRDefault="004A59D3">
      <w:pPr>
        <w:suppressAutoHyphens/>
        <w:rPr>
          <w:noProof/>
          <w:lang w:val="da-DK"/>
        </w:rPr>
      </w:pPr>
      <w:r>
        <w:rPr>
          <w:noProof/>
          <w:lang w:val="da-DK"/>
        </w:rPr>
        <w:t xml:space="preserve">Hvis du </w:t>
      </w:r>
      <w:r w:rsidR="00F84916">
        <w:rPr>
          <w:noProof/>
          <w:lang w:val="da-DK"/>
        </w:rPr>
        <w:t>holder op med</w:t>
      </w:r>
      <w:r>
        <w:rPr>
          <w:noProof/>
          <w:lang w:val="da-DK"/>
        </w:rPr>
        <w:t xml:space="preserve"> at tage Humalog Mix25, kan det ske</w:t>
      </w:r>
      <w:r w:rsidR="001E6A02">
        <w:rPr>
          <w:noProof/>
          <w:lang w:val="da-DK"/>
        </w:rPr>
        <w:t>,</w:t>
      </w:r>
      <w:r>
        <w:rPr>
          <w:noProof/>
          <w:lang w:val="da-DK"/>
        </w:rPr>
        <w:t xml:space="preserve"> at dit blodsukker bliver for højt. </w:t>
      </w:r>
      <w:r>
        <w:rPr>
          <w:lang w:val="da-DK"/>
        </w:rPr>
        <w:t>Du må ikke ændre din insulinbehandling, medmindre din læge beder dig om det.</w:t>
      </w:r>
    </w:p>
    <w:p w:rsidR="004A59D3" w:rsidRDefault="004A59D3">
      <w:pPr>
        <w:suppressAutoHyphens/>
        <w:rPr>
          <w:noProof/>
          <w:lang w:val="da-DK"/>
        </w:rPr>
      </w:pPr>
    </w:p>
    <w:p w:rsidR="004A59D3" w:rsidRDefault="00520BDF">
      <w:pPr>
        <w:suppressAutoHyphens/>
        <w:rPr>
          <w:noProof/>
          <w:lang w:val="da-DK"/>
        </w:rPr>
      </w:pPr>
      <w:r>
        <w:rPr>
          <w:noProof/>
          <w:lang w:val="da-DK"/>
        </w:rPr>
        <w:t>Spørg lægen eller apotek</w:t>
      </w:r>
      <w:r w:rsidR="00FB4D8D">
        <w:rPr>
          <w:noProof/>
          <w:lang w:val="da-DK"/>
        </w:rPr>
        <w:t>spersonal</w:t>
      </w:r>
      <w:r>
        <w:rPr>
          <w:noProof/>
          <w:lang w:val="da-DK"/>
        </w:rPr>
        <w:t>et, hvis der er noget, du er i tvivl om</w:t>
      </w:r>
      <w:r w:rsidR="004A59D3">
        <w:rPr>
          <w:noProof/>
          <w:lang w:val="da-DK"/>
        </w:rPr>
        <w:t>.</w:t>
      </w:r>
    </w:p>
    <w:p w:rsidR="004A59D3" w:rsidRDefault="004A59D3">
      <w:pPr>
        <w:suppressAutoHyphens/>
        <w:rPr>
          <w:noProof/>
          <w:lang w:val="da-DK"/>
        </w:rPr>
      </w:pPr>
    </w:p>
    <w:p w:rsidR="004A59D3" w:rsidRDefault="004A59D3">
      <w:pPr>
        <w:suppressAutoHyphens/>
        <w:rPr>
          <w:noProof/>
          <w:lang w:val="da-DK"/>
        </w:rPr>
      </w:pPr>
    </w:p>
    <w:p w:rsidR="004A59D3" w:rsidRDefault="004A59D3" w:rsidP="00641A2F">
      <w:pPr>
        <w:keepNext/>
        <w:suppressAutoHyphens/>
        <w:ind w:left="567" w:hanging="567"/>
        <w:rPr>
          <w:noProof/>
          <w:lang w:val="da-DK"/>
        </w:rPr>
      </w:pPr>
      <w:r>
        <w:rPr>
          <w:b/>
          <w:noProof/>
          <w:lang w:val="da-DK"/>
        </w:rPr>
        <w:t>4.</w:t>
      </w:r>
      <w:r>
        <w:rPr>
          <w:b/>
          <w:noProof/>
          <w:lang w:val="da-DK"/>
        </w:rPr>
        <w:tab/>
      </w:r>
      <w:r w:rsidR="000E05BE">
        <w:rPr>
          <w:b/>
          <w:noProof/>
          <w:lang w:val="da-DK"/>
        </w:rPr>
        <w:t>Bivirkninger</w:t>
      </w:r>
    </w:p>
    <w:p w:rsidR="004A59D3" w:rsidRDefault="004A59D3" w:rsidP="00641A2F">
      <w:pPr>
        <w:keepNext/>
        <w:suppressAutoHyphens/>
        <w:rPr>
          <w:noProof/>
          <w:lang w:val="da-DK"/>
        </w:rPr>
      </w:pPr>
    </w:p>
    <w:p w:rsidR="004A59D3" w:rsidRDefault="00EA350A" w:rsidP="00B93458">
      <w:pPr>
        <w:suppressAutoHyphens/>
        <w:rPr>
          <w:noProof/>
          <w:lang w:val="da-DK"/>
        </w:rPr>
      </w:pPr>
      <w:r w:rsidRPr="00247981">
        <w:rPr>
          <w:szCs w:val="22"/>
          <w:lang w:val="da-DK"/>
        </w:rPr>
        <w:t xml:space="preserve">Dette lægemiddel </w:t>
      </w:r>
      <w:r w:rsidR="00E542D9">
        <w:rPr>
          <w:noProof/>
          <w:lang w:val="da-DK"/>
        </w:rPr>
        <w:t xml:space="preserve">kan som </w:t>
      </w:r>
      <w:r w:rsidR="002D11DC">
        <w:rPr>
          <w:noProof/>
          <w:lang w:val="da-DK"/>
        </w:rPr>
        <w:t>alle andre lægemidler</w:t>
      </w:r>
      <w:r w:rsidR="00E542D9">
        <w:rPr>
          <w:noProof/>
          <w:lang w:val="da-DK"/>
        </w:rPr>
        <w:t xml:space="preserve"> give bivirkninger, men ikke alle får bivirkninger</w:t>
      </w:r>
      <w:r w:rsidR="004A59D3">
        <w:rPr>
          <w:noProof/>
          <w:lang w:val="da-DK"/>
        </w:rPr>
        <w:t>.</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 xml:space="preserve">Systemisk allergi er sjælden </w:t>
      </w:r>
      <w:r>
        <w:rPr>
          <w:snapToGrid w:val="0"/>
          <w:lang w:val="da-DK"/>
        </w:rPr>
        <w:t>(</w:t>
      </w:r>
      <w:r>
        <w:rPr>
          <w:snapToGrid w:val="0"/>
        </w:rPr>
        <w:sym w:font="Symbol" w:char="F0B3"/>
      </w:r>
      <w:r>
        <w:rPr>
          <w:snapToGrid w:val="0"/>
          <w:lang w:val="da-DK"/>
        </w:rPr>
        <w:t xml:space="preserve"> 1/10.000 </w:t>
      </w:r>
      <w:r w:rsidR="0064276C">
        <w:rPr>
          <w:snapToGrid w:val="0"/>
          <w:lang w:val="da-DK"/>
        </w:rPr>
        <w:t>til</w:t>
      </w:r>
      <w:r>
        <w:rPr>
          <w:snapToGrid w:val="0"/>
          <w:lang w:val="da-DK"/>
        </w:rPr>
        <w:t xml:space="preserve"> &lt;1/1.000)</w:t>
      </w:r>
      <w:r>
        <w:rPr>
          <w:lang w:val="da-DK"/>
        </w:rPr>
        <w:t>. Symptomerne er:</w:t>
      </w:r>
    </w:p>
    <w:p w:rsidR="004A59D3" w:rsidRDefault="004A59D3" w:rsidP="005F0407">
      <w:pPr>
        <w:numPr>
          <w:ilvl w:val="0"/>
          <w:numId w:val="75"/>
        </w:numPr>
        <w:tabs>
          <w:tab w:val="left" w:pos="540"/>
        </w:tabs>
        <w:ind w:right="11"/>
        <w:rPr>
          <w:lang w:val="da-DK"/>
        </w:rPr>
      </w:pPr>
      <w:r>
        <w:rPr>
          <w:lang w:val="da-DK"/>
        </w:rPr>
        <w:t xml:space="preserve">udslæt over hele kroppen </w:t>
      </w:r>
      <w:r>
        <w:rPr>
          <w:lang w:val="da-DK"/>
        </w:rPr>
        <w:tab/>
      </w:r>
      <w:r w:rsidR="005F0407">
        <w:rPr>
          <w:lang w:val="da-DK"/>
        </w:rPr>
        <w:tab/>
      </w:r>
      <w:r w:rsidR="005F0407">
        <w:rPr>
          <w:lang w:val="da-DK"/>
        </w:rPr>
        <w:tab/>
      </w:r>
      <w:r>
        <w:rPr>
          <w:lang w:val="da-DK"/>
        </w:rPr>
        <w:sym w:font="Symbol" w:char="F0B7"/>
      </w:r>
      <w:r>
        <w:rPr>
          <w:lang w:val="da-DK"/>
        </w:rPr>
        <w:tab/>
        <w:t>faldende blodtryk</w:t>
      </w:r>
    </w:p>
    <w:p w:rsidR="004A59D3" w:rsidRDefault="004A59D3" w:rsidP="005F0407">
      <w:pPr>
        <w:numPr>
          <w:ilvl w:val="0"/>
          <w:numId w:val="75"/>
        </w:numPr>
        <w:tabs>
          <w:tab w:val="left" w:pos="540"/>
        </w:tabs>
        <w:ind w:right="11"/>
        <w:rPr>
          <w:lang w:val="da-DK"/>
        </w:rPr>
      </w:pPr>
      <w:r>
        <w:rPr>
          <w:lang w:val="da-DK"/>
        </w:rPr>
        <w:t>vejrtrækningsbesvær</w:t>
      </w:r>
      <w:r>
        <w:rPr>
          <w:lang w:val="da-DK"/>
        </w:rPr>
        <w:tab/>
      </w:r>
      <w:r w:rsidR="005F0407">
        <w:rPr>
          <w:lang w:val="da-DK"/>
        </w:rPr>
        <w:tab/>
      </w:r>
      <w:r w:rsidR="00C87379">
        <w:rPr>
          <w:lang w:val="da-DK"/>
        </w:rPr>
        <w:tab/>
      </w:r>
      <w:r w:rsidR="005F0407">
        <w:rPr>
          <w:lang w:val="da-DK"/>
        </w:rPr>
        <w:tab/>
      </w:r>
      <w:r>
        <w:rPr>
          <w:lang w:val="da-DK"/>
        </w:rPr>
        <w:sym w:font="Symbol" w:char="F0B7"/>
      </w:r>
      <w:r>
        <w:rPr>
          <w:lang w:val="da-DK"/>
        </w:rPr>
        <w:tab/>
        <w:t>hjertebanken</w:t>
      </w:r>
    </w:p>
    <w:p w:rsidR="004A59D3" w:rsidRDefault="004A59D3" w:rsidP="005F0407">
      <w:pPr>
        <w:numPr>
          <w:ilvl w:val="0"/>
          <w:numId w:val="75"/>
        </w:numPr>
        <w:tabs>
          <w:tab w:val="left" w:pos="540"/>
        </w:tabs>
        <w:ind w:right="11"/>
        <w:rPr>
          <w:lang w:val="da-DK"/>
        </w:rPr>
      </w:pPr>
      <w:r>
        <w:rPr>
          <w:lang w:val="da-DK"/>
        </w:rPr>
        <w:t>hvæsende vejrtrækning</w:t>
      </w:r>
      <w:r>
        <w:rPr>
          <w:lang w:val="da-DK"/>
        </w:rPr>
        <w:tab/>
      </w:r>
      <w:r w:rsidR="005F0407">
        <w:rPr>
          <w:lang w:val="da-DK"/>
        </w:rPr>
        <w:tab/>
      </w:r>
      <w:r w:rsidR="005F0407">
        <w:rPr>
          <w:lang w:val="da-DK"/>
        </w:rPr>
        <w:tab/>
      </w:r>
      <w:r>
        <w:rPr>
          <w:lang w:val="da-DK"/>
        </w:rPr>
        <w:sym w:font="Symbol" w:char="F0B7"/>
      </w:r>
      <w:r>
        <w:rPr>
          <w:lang w:val="da-DK"/>
        </w:rPr>
        <w:tab/>
        <w:t>svedtendens</w:t>
      </w:r>
    </w:p>
    <w:p w:rsidR="004A59D3" w:rsidRDefault="004A59D3">
      <w:pPr>
        <w:numPr>
          <w:ilvl w:val="12"/>
          <w:numId w:val="0"/>
        </w:numPr>
        <w:rPr>
          <w:lang w:val="da-DK"/>
        </w:rPr>
      </w:pPr>
      <w:r>
        <w:rPr>
          <w:lang w:val="da-DK"/>
        </w:rPr>
        <w:t>Hvis du tror, at du har denne form for insulinallergi med Humalog Mix25, skal du straks informere din læge.</w:t>
      </w:r>
    </w:p>
    <w:p w:rsidR="00F32C9A" w:rsidRDefault="00F32C9A">
      <w:pPr>
        <w:numPr>
          <w:ilvl w:val="12"/>
          <w:numId w:val="0"/>
        </w:numPr>
        <w:rPr>
          <w:lang w:val="da-DK"/>
        </w:rPr>
      </w:pPr>
    </w:p>
    <w:p w:rsidR="00DC36C9" w:rsidRDefault="00DC36C9" w:rsidP="00641A2F">
      <w:pPr>
        <w:numPr>
          <w:ilvl w:val="12"/>
          <w:numId w:val="0"/>
        </w:numPr>
        <w:ind w:right="11"/>
        <w:rPr>
          <w:lang w:val="da-DK"/>
        </w:rPr>
      </w:pPr>
      <w:r>
        <w:rPr>
          <w:lang w:val="da-DK"/>
        </w:rPr>
        <w:t xml:space="preserve">Lokal allergi er almindelig </w:t>
      </w:r>
      <w:r>
        <w:rPr>
          <w:snapToGrid w:val="0"/>
          <w:lang w:val="da-DK"/>
        </w:rPr>
        <w:t>(</w:t>
      </w:r>
      <w:r>
        <w:rPr>
          <w:snapToGrid w:val="0"/>
        </w:rPr>
        <w:sym w:font="Symbol" w:char="F0B3"/>
      </w:r>
      <w:r>
        <w:rPr>
          <w:snapToGrid w:val="0"/>
          <w:lang w:val="da-DK"/>
        </w:rPr>
        <w:t xml:space="preserve"> 1/100 til &lt;1/10).</w:t>
      </w:r>
      <w:r>
        <w:rPr>
          <w:lang w:val="da-DK"/>
        </w:rPr>
        <w:t xml:space="preserve"> Nogle mennesker får rødme, hævelse eller kløe omkring indstiksstedet. Dette forsvinder sædvanligvis i løbet af få dage til få uger. Informér din læge, hvis du oplever dette.</w:t>
      </w:r>
    </w:p>
    <w:p w:rsidR="00DC36C9" w:rsidRDefault="00DC36C9">
      <w:pPr>
        <w:numPr>
          <w:ilvl w:val="12"/>
          <w:numId w:val="0"/>
        </w:numPr>
        <w:rPr>
          <w:lang w:val="da-DK"/>
        </w:rPr>
      </w:pPr>
    </w:p>
    <w:p w:rsidR="004A59D3" w:rsidRDefault="004A59D3" w:rsidP="001D05C8">
      <w:pPr>
        <w:numPr>
          <w:ilvl w:val="12"/>
          <w:numId w:val="0"/>
        </w:numPr>
        <w:rPr>
          <w:lang w:val="da-DK"/>
        </w:rPr>
      </w:pPr>
      <w:r w:rsidRPr="001D05C8">
        <w:rPr>
          <w:lang w:val="da-DK"/>
        </w:rPr>
        <w:t xml:space="preserve">Lipodystrofi (fortykkelse eller fordybninger i huden) er </w:t>
      </w:r>
      <w:r w:rsidR="009C36E1" w:rsidRPr="001D05C8">
        <w:rPr>
          <w:lang w:val="da-DK"/>
        </w:rPr>
        <w:t>ikke almindelig</w:t>
      </w:r>
      <w:r w:rsidRPr="001D05C8">
        <w:rPr>
          <w:lang w:val="da-DK"/>
        </w:rPr>
        <w:t xml:space="preserve"> (</w:t>
      </w:r>
      <w:r w:rsidRPr="001D05C8">
        <w:rPr>
          <w:lang w:val="da-DK"/>
        </w:rPr>
        <w:sym w:font="Symbol" w:char="F0B3"/>
      </w:r>
      <w:r w:rsidRPr="001D05C8">
        <w:rPr>
          <w:lang w:val="da-DK"/>
        </w:rPr>
        <w:t xml:space="preserve"> 1/1.000 </w:t>
      </w:r>
      <w:r w:rsidR="0064276C">
        <w:rPr>
          <w:lang w:val="da-DK"/>
        </w:rPr>
        <w:t>til</w:t>
      </w:r>
      <w:r w:rsidRPr="001D05C8">
        <w:rPr>
          <w:lang w:val="da-DK"/>
        </w:rPr>
        <w:t xml:space="preserve"> &lt;1/100). Informer din læge, hvis du bemærker, at din hud fortykkes eller får fordybninger ved indstiksstedet.</w:t>
      </w:r>
    </w:p>
    <w:p w:rsidR="005651D2" w:rsidRDefault="005651D2" w:rsidP="001D05C8">
      <w:pPr>
        <w:numPr>
          <w:ilvl w:val="12"/>
          <w:numId w:val="0"/>
        </w:numPr>
        <w:rPr>
          <w:lang w:val="da-DK"/>
        </w:rPr>
      </w:pPr>
    </w:p>
    <w:p w:rsidR="005651D2" w:rsidRDefault="00ED2A11" w:rsidP="005651D2">
      <w:pPr>
        <w:numPr>
          <w:ilvl w:val="12"/>
          <w:numId w:val="0"/>
        </w:numPr>
        <w:rPr>
          <w:lang w:val="da-DK"/>
        </w:rPr>
      </w:pPr>
      <w:r>
        <w:rPr>
          <w:lang w:val="da-DK"/>
        </w:rPr>
        <w:t xml:space="preserve">Væskeophobning </w:t>
      </w:r>
      <w:r w:rsidR="005651D2">
        <w:rPr>
          <w:lang w:val="da-DK"/>
        </w:rPr>
        <w:t>(</w:t>
      </w:r>
      <w:r>
        <w:rPr>
          <w:lang w:val="da-DK"/>
        </w:rPr>
        <w:t xml:space="preserve">ødem, </w:t>
      </w:r>
      <w:r w:rsidR="005651D2">
        <w:rPr>
          <w:lang w:val="da-DK"/>
        </w:rPr>
        <w:t xml:space="preserve">f.eks hævelse </w:t>
      </w:r>
      <w:r w:rsidR="00BC0514">
        <w:rPr>
          <w:lang w:val="da-DK"/>
        </w:rPr>
        <w:t>af</w:t>
      </w:r>
      <w:r w:rsidR="005651D2">
        <w:rPr>
          <w:lang w:val="da-DK"/>
        </w:rPr>
        <w:t xml:space="preserve"> armene, anklerne) er blevet indberettet, specielt i starten af insulinbehandlingen</w:t>
      </w:r>
      <w:r w:rsidR="005A2766">
        <w:rPr>
          <w:lang w:val="da-DK"/>
        </w:rPr>
        <w:t>,</w:t>
      </w:r>
      <w:r w:rsidR="005651D2">
        <w:rPr>
          <w:lang w:val="da-DK"/>
        </w:rPr>
        <w:t xml:space="preserve"> eller hvis behandlingen ændres for at forbedre kontrollen med dit blodsukker.</w:t>
      </w:r>
    </w:p>
    <w:p w:rsidR="004A59D3" w:rsidRDefault="004A59D3" w:rsidP="001D05C8">
      <w:pPr>
        <w:numPr>
          <w:ilvl w:val="12"/>
          <w:numId w:val="0"/>
        </w:numPr>
        <w:rPr>
          <w:lang w:val="da-DK"/>
        </w:rPr>
      </w:pPr>
    </w:p>
    <w:p w:rsidR="00E85EAD" w:rsidRPr="00330AB6" w:rsidRDefault="00E85EAD" w:rsidP="001D05C8">
      <w:pPr>
        <w:numPr>
          <w:ilvl w:val="12"/>
          <w:numId w:val="0"/>
        </w:numPr>
        <w:rPr>
          <w:b/>
          <w:lang w:val="da-DK"/>
        </w:rPr>
      </w:pPr>
      <w:r w:rsidRPr="00330AB6">
        <w:rPr>
          <w:b/>
          <w:noProof/>
          <w:szCs w:val="22"/>
          <w:lang w:val="da-DK"/>
        </w:rPr>
        <w:t xml:space="preserve">Indberetning af </w:t>
      </w:r>
      <w:r w:rsidRPr="00330AB6">
        <w:rPr>
          <w:b/>
          <w:lang w:val="da-DK"/>
        </w:rPr>
        <w:t>bivirkninger</w:t>
      </w:r>
    </w:p>
    <w:p w:rsidR="00FB4D8D" w:rsidRPr="00B563BE" w:rsidRDefault="00FB4D8D" w:rsidP="00FB4D8D">
      <w:pPr>
        <w:suppressAutoHyphens/>
        <w:rPr>
          <w:color w:val="000000"/>
          <w:szCs w:val="22"/>
          <w:lang w:val="da-DK"/>
        </w:rPr>
      </w:pPr>
      <w:r w:rsidRPr="00280BFA">
        <w:rPr>
          <w:color w:val="000000"/>
          <w:szCs w:val="22"/>
          <w:lang w:val="da-DK"/>
        </w:rPr>
        <w:t>Hvis du oplever bivirkninger, bør</w:t>
      </w:r>
      <w:r>
        <w:rPr>
          <w:color w:val="000000"/>
          <w:szCs w:val="22"/>
          <w:lang w:val="da-DK"/>
        </w:rPr>
        <w:t xml:space="preserve"> </w:t>
      </w:r>
      <w:r w:rsidRPr="00280BFA">
        <w:rPr>
          <w:color w:val="000000"/>
          <w:szCs w:val="22"/>
          <w:lang w:val="da-DK"/>
        </w:rPr>
        <w:t>du tale med din læge</w:t>
      </w:r>
      <w:r w:rsidR="000C7314">
        <w:rPr>
          <w:color w:val="000000"/>
          <w:szCs w:val="22"/>
          <w:lang w:val="da-DK"/>
        </w:rPr>
        <w:t xml:space="preserve"> eller</w:t>
      </w:r>
      <w:r w:rsidRPr="00280BFA">
        <w:rPr>
          <w:color w:val="000000"/>
          <w:szCs w:val="22"/>
          <w:lang w:val="da-DK"/>
        </w:rPr>
        <w:t xml:space="preserve"> </w:t>
      </w:r>
      <w:r w:rsidR="00B70D52">
        <w:rPr>
          <w:color w:val="000000"/>
          <w:szCs w:val="22"/>
          <w:lang w:val="da-DK"/>
        </w:rPr>
        <w:t>apotekspersonalet</w:t>
      </w:r>
      <w:r w:rsidRPr="00280BFA">
        <w:rPr>
          <w:color w:val="000000"/>
          <w:szCs w:val="22"/>
          <w:lang w:val="da-DK"/>
        </w:rPr>
        <w:t>. Dette gælder også mulige</w:t>
      </w:r>
      <w:r w:rsidRPr="00280BFA">
        <w:rPr>
          <w:color w:val="000000"/>
          <w:lang w:val="da-DK"/>
        </w:rPr>
        <w:t xml:space="preserve"> bivirkninger, som ikke </w:t>
      </w:r>
      <w:r w:rsidRPr="00280BFA">
        <w:rPr>
          <w:color w:val="000000"/>
          <w:szCs w:val="22"/>
          <w:lang w:val="da-DK"/>
        </w:rPr>
        <w:t xml:space="preserve">er medtaget i </w:t>
      </w:r>
      <w:r w:rsidRPr="00280BFA">
        <w:rPr>
          <w:color w:val="000000"/>
          <w:lang w:val="da-DK"/>
        </w:rPr>
        <w:t>denne indlægsseddel.</w:t>
      </w:r>
      <w:r w:rsidRPr="00280BFA">
        <w:rPr>
          <w:color w:val="000000"/>
          <w:szCs w:val="22"/>
          <w:lang w:val="da-DK"/>
        </w:rPr>
        <w:t xml:space="preserve"> Du eller dine pårørende kan også indberette bivirkninger direkte til </w:t>
      </w:r>
      <w:r w:rsidR="00966CCB">
        <w:rPr>
          <w:color w:val="000000"/>
          <w:szCs w:val="22"/>
          <w:lang w:val="da-DK"/>
        </w:rPr>
        <w:t>Lægemiddel</w:t>
      </w:r>
      <w:r w:rsidRPr="00280BFA">
        <w:rPr>
          <w:color w:val="000000"/>
          <w:szCs w:val="22"/>
          <w:lang w:val="da-DK"/>
        </w:rPr>
        <w:t xml:space="preserve">styrelsen via </w:t>
      </w:r>
      <w:r w:rsidRPr="00280BFA">
        <w:rPr>
          <w:color w:val="000000"/>
          <w:szCs w:val="22"/>
          <w:highlight w:val="lightGray"/>
          <w:lang w:val="da-DK"/>
        </w:rPr>
        <w:t xml:space="preserve">det nationale rapporteringssystem anført i </w:t>
      </w:r>
      <w:hyperlink r:id="rId34" w:history="1">
        <w:r w:rsidRPr="00280BFA">
          <w:rPr>
            <w:rStyle w:val="Hyperlink"/>
            <w:highlight w:val="lightGray"/>
            <w:lang w:val="da-DK"/>
          </w:rPr>
          <w:t>Appendiks V</w:t>
        </w:r>
      </w:hyperlink>
      <w:r w:rsidRPr="00280BFA">
        <w:rPr>
          <w:color w:val="000000"/>
          <w:szCs w:val="22"/>
          <w:lang w:val="da-DK"/>
        </w:rPr>
        <w:t>. Ved at indrapportere bivirkninger kan du hjælpe med at fremskaffe mere information om sikkerheden af dette lægemiddel.</w:t>
      </w:r>
    </w:p>
    <w:p w:rsidR="004A59D3" w:rsidRDefault="004A59D3">
      <w:pPr>
        <w:rPr>
          <w:noProof/>
          <w:lang w:val="da-DK"/>
        </w:rPr>
      </w:pPr>
    </w:p>
    <w:p w:rsidR="004A59D3" w:rsidRDefault="004A59D3">
      <w:pPr>
        <w:numPr>
          <w:ilvl w:val="12"/>
          <w:numId w:val="0"/>
        </w:numPr>
        <w:ind w:right="11"/>
        <w:rPr>
          <w:lang w:val="da-DK"/>
        </w:rPr>
      </w:pPr>
      <w:r>
        <w:rPr>
          <w:b/>
          <w:lang w:val="da-DK"/>
        </w:rPr>
        <w:t>Almindelige problemer ved diabetes</w:t>
      </w:r>
    </w:p>
    <w:p w:rsidR="004A59D3" w:rsidRDefault="004A59D3">
      <w:pPr>
        <w:numPr>
          <w:ilvl w:val="12"/>
          <w:numId w:val="0"/>
        </w:numPr>
        <w:ind w:right="11"/>
        <w:rPr>
          <w:lang w:val="da-DK"/>
        </w:rPr>
      </w:pPr>
    </w:p>
    <w:p w:rsidR="004A59D3" w:rsidRDefault="004A59D3">
      <w:pPr>
        <w:numPr>
          <w:ilvl w:val="12"/>
          <w:numId w:val="0"/>
        </w:numPr>
        <w:ind w:right="11"/>
        <w:rPr>
          <w:lang w:val="da-DK"/>
        </w:rPr>
      </w:pPr>
      <w:r>
        <w:rPr>
          <w:b/>
          <w:lang w:val="da-DK"/>
        </w:rPr>
        <w:t xml:space="preserve">A. </w:t>
      </w:r>
      <w:r>
        <w:rPr>
          <w:b/>
          <w:lang w:val="da-DK"/>
        </w:rPr>
        <w:tab/>
        <w:t>Hypoglykæmi</w:t>
      </w:r>
      <w:r>
        <w:rPr>
          <w:lang w:val="da-DK"/>
        </w:rPr>
        <w:t xml:space="preserve"> </w:t>
      </w:r>
    </w:p>
    <w:p w:rsidR="004A59D3" w:rsidRDefault="004A59D3">
      <w:pPr>
        <w:numPr>
          <w:ilvl w:val="12"/>
          <w:numId w:val="0"/>
        </w:numPr>
        <w:ind w:right="11"/>
        <w:rPr>
          <w:lang w:val="da-DK"/>
        </w:rPr>
      </w:pPr>
      <w:r>
        <w:rPr>
          <w:lang w:val="da-DK"/>
        </w:rPr>
        <w:t>Hypoglykæmi (lavt blodsukker) betyder, at der ikke er tilstrækkeligt sukker i blodet. Dette kan skyldes, at:</w:t>
      </w:r>
    </w:p>
    <w:p w:rsidR="004A59D3" w:rsidRDefault="004A59D3" w:rsidP="005F0407">
      <w:pPr>
        <w:numPr>
          <w:ilvl w:val="0"/>
          <w:numId w:val="75"/>
        </w:numPr>
        <w:ind w:left="540" w:right="11" w:hanging="540"/>
        <w:rPr>
          <w:lang w:val="da-DK"/>
        </w:rPr>
      </w:pPr>
      <w:r>
        <w:rPr>
          <w:lang w:val="da-DK"/>
        </w:rPr>
        <w:t>du tager for meget Humalog Mix25 eller andet insulin;</w:t>
      </w:r>
    </w:p>
    <w:p w:rsidR="004A59D3" w:rsidRDefault="004A59D3" w:rsidP="005F0407">
      <w:pPr>
        <w:numPr>
          <w:ilvl w:val="0"/>
          <w:numId w:val="75"/>
        </w:numPr>
        <w:ind w:left="540" w:hanging="540"/>
        <w:rPr>
          <w:lang w:val="da-DK"/>
        </w:rPr>
      </w:pPr>
      <w:r>
        <w:rPr>
          <w:lang w:val="da-DK"/>
        </w:rPr>
        <w:t>du springer et måltid over, det bliver forsinket, eller at du ændrer din kost;</w:t>
      </w:r>
    </w:p>
    <w:p w:rsidR="004A59D3" w:rsidRDefault="004A59D3" w:rsidP="005F0407">
      <w:pPr>
        <w:numPr>
          <w:ilvl w:val="0"/>
          <w:numId w:val="75"/>
        </w:numPr>
        <w:ind w:left="540" w:hanging="540"/>
        <w:rPr>
          <w:lang w:val="da-DK"/>
        </w:rPr>
      </w:pPr>
      <w:r>
        <w:rPr>
          <w:lang w:val="da-DK"/>
        </w:rPr>
        <w:t>du motionerer eller arbejder for hårdt lige før eller efter et måltid;</w:t>
      </w:r>
    </w:p>
    <w:p w:rsidR="004A59D3" w:rsidRDefault="004A59D3" w:rsidP="005F0407">
      <w:pPr>
        <w:numPr>
          <w:ilvl w:val="0"/>
          <w:numId w:val="75"/>
        </w:numPr>
        <w:ind w:left="540" w:hanging="540"/>
        <w:rPr>
          <w:lang w:val="da-DK"/>
        </w:rPr>
      </w:pPr>
      <w:r>
        <w:rPr>
          <w:lang w:val="da-DK"/>
        </w:rPr>
        <w:t>du har en infektion, eller du er syg (specielt diarré eller opkastning);</w:t>
      </w:r>
    </w:p>
    <w:p w:rsidR="004A59D3" w:rsidRDefault="004A59D3" w:rsidP="005F0407">
      <w:pPr>
        <w:numPr>
          <w:ilvl w:val="0"/>
          <w:numId w:val="75"/>
        </w:numPr>
        <w:ind w:left="540" w:hanging="540"/>
        <w:rPr>
          <w:lang w:val="da-DK"/>
        </w:rPr>
      </w:pPr>
      <w:r>
        <w:rPr>
          <w:lang w:val="da-DK"/>
        </w:rPr>
        <w:t>der er en ændring i dit behov for insulin; eller</w:t>
      </w:r>
    </w:p>
    <w:p w:rsidR="004A59D3" w:rsidRDefault="004A59D3" w:rsidP="005F0407">
      <w:pPr>
        <w:numPr>
          <w:ilvl w:val="0"/>
          <w:numId w:val="75"/>
        </w:numPr>
        <w:ind w:left="540" w:hanging="540"/>
        <w:rPr>
          <w:lang w:val="da-DK"/>
        </w:rPr>
      </w:pPr>
      <w:r>
        <w:rPr>
          <w:lang w:val="da-DK"/>
        </w:rPr>
        <w:t>du har nyre- eller leverproblemer, der forværres.</w:t>
      </w:r>
    </w:p>
    <w:p w:rsidR="004A59D3" w:rsidRDefault="004A59D3">
      <w:pPr>
        <w:numPr>
          <w:ilvl w:val="12"/>
          <w:numId w:val="0"/>
        </w:numPr>
        <w:rPr>
          <w:lang w:val="da-DK"/>
        </w:rPr>
      </w:pPr>
    </w:p>
    <w:p w:rsidR="004A59D3" w:rsidRDefault="004A59D3">
      <w:pPr>
        <w:numPr>
          <w:ilvl w:val="12"/>
          <w:numId w:val="0"/>
        </w:numPr>
        <w:rPr>
          <w:lang w:val="da-DK"/>
        </w:rPr>
      </w:pPr>
      <w:r>
        <w:rPr>
          <w:lang w:val="da-DK"/>
        </w:rPr>
        <w:t>Alkohol og visse lægemidler kan påvirke dit blodsukkerniveau.</w:t>
      </w:r>
    </w:p>
    <w:p w:rsidR="004A59D3" w:rsidRDefault="004A59D3">
      <w:pPr>
        <w:numPr>
          <w:ilvl w:val="12"/>
          <w:numId w:val="0"/>
        </w:numPr>
        <w:rPr>
          <w:lang w:val="da-DK"/>
        </w:rPr>
      </w:pPr>
    </w:p>
    <w:p w:rsidR="004A59D3" w:rsidRDefault="004A59D3">
      <w:pPr>
        <w:numPr>
          <w:ilvl w:val="12"/>
          <w:numId w:val="0"/>
        </w:numPr>
        <w:rPr>
          <w:lang w:val="da-DK"/>
        </w:rPr>
      </w:pPr>
      <w:r>
        <w:rPr>
          <w:lang w:val="da-DK"/>
        </w:rPr>
        <w:t>De første symptomer på for lavt blodsukker kommer sædvanligvis hurtigt og inkluderer:</w:t>
      </w:r>
    </w:p>
    <w:p w:rsidR="004A59D3" w:rsidRDefault="004A59D3" w:rsidP="005F0407">
      <w:pPr>
        <w:numPr>
          <w:ilvl w:val="0"/>
          <w:numId w:val="75"/>
        </w:numPr>
        <w:tabs>
          <w:tab w:val="left" w:pos="540"/>
        </w:tabs>
        <w:rPr>
          <w:lang w:val="da-DK"/>
        </w:rPr>
      </w:pPr>
      <w:r>
        <w:rPr>
          <w:lang w:val="da-DK"/>
        </w:rPr>
        <w:t>træthed</w:t>
      </w:r>
      <w:r>
        <w:rPr>
          <w:lang w:val="da-DK"/>
        </w:rPr>
        <w:tab/>
      </w:r>
      <w:r w:rsidR="005F0407">
        <w:rPr>
          <w:lang w:val="da-DK"/>
        </w:rPr>
        <w:tab/>
      </w:r>
      <w:r w:rsidR="005F0407">
        <w:rPr>
          <w:lang w:val="da-DK"/>
        </w:rPr>
        <w:tab/>
      </w:r>
      <w:r w:rsidR="005F0407">
        <w:rPr>
          <w:lang w:val="da-DK"/>
        </w:rPr>
        <w:tab/>
      </w:r>
      <w:r w:rsidR="00C87379">
        <w:rPr>
          <w:lang w:val="da-DK"/>
        </w:rPr>
        <w:tab/>
      </w:r>
      <w:r w:rsidR="005F0407">
        <w:rPr>
          <w:lang w:val="da-DK"/>
        </w:rPr>
        <w:tab/>
      </w:r>
      <w:r w:rsidRPr="00B704F2">
        <w:rPr>
          <w:sz w:val="18"/>
          <w:szCs w:val="18"/>
          <w:lang w:val="da-DK"/>
        </w:rPr>
        <w:sym w:font="Symbol" w:char="F0B7"/>
      </w:r>
      <w:r>
        <w:rPr>
          <w:lang w:val="da-DK"/>
        </w:rPr>
        <w:tab/>
        <w:t>hjertebanken</w:t>
      </w:r>
    </w:p>
    <w:p w:rsidR="004A59D3" w:rsidRDefault="004A59D3" w:rsidP="005F0407">
      <w:pPr>
        <w:numPr>
          <w:ilvl w:val="0"/>
          <w:numId w:val="75"/>
        </w:numPr>
        <w:tabs>
          <w:tab w:val="left" w:pos="540"/>
        </w:tabs>
        <w:rPr>
          <w:lang w:val="da-DK"/>
        </w:rPr>
      </w:pPr>
      <w:r>
        <w:rPr>
          <w:lang w:val="da-DK"/>
        </w:rPr>
        <w:t>nervøsitet eller kulderystelser</w:t>
      </w:r>
      <w:r>
        <w:rPr>
          <w:lang w:val="da-DK"/>
        </w:rPr>
        <w:tab/>
      </w:r>
      <w:r w:rsidR="005F0407">
        <w:rPr>
          <w:lang w:val="da-DK"/>
        </w:rPr>
        <w:tab/>
      </w:r>
      <w:r w:rsidRPr="00B704F2">
        <w:rPr>
          <w:sz w:val="18"/>
          <w:szCs w:val="18"/>
          <w:lang w:val="da-DK"/>
        </w:rPr>
        <w:sym w:font="Symbol" w:char="F0B7"/>
      </w:r>
      <w:r>
        <w:rPr>
          <w:lang w:val="da-DK"/>
        </w:rPr>
        <w:tab/>
      </w:r>
      <w:r w:rsidR="00C74910">
        <w:rPr>
          <w:lang w:val="da-DK"/>
        </w:rPr>
        <w:t>kvalme</w:t>
      </w:r>
    </w:p>
    <w:p w:rsidR="004A59D3" w:rsidRDefault="004A59D3" w:rsidP="005F0407">
      <w:pPr>
        <w:numPr>
          <w:ilvl w:val="0"/>
          <w:numId w:val="75"/>
        </w:numPr>
        <w:tabs>
          <w:tab w:val="left" w:pos="540"/>
        </w:tabs>
        <w:rPr>
          <w:lang w:val="da-DK"/>
        </w:rPr>
      </w:pPr>
      <w:r>
        <w:rPr>
          <w:lang w:val="da-DK"/>
        </w:rPr>
        <w:t>hovedpine</w:t>
      </w:r>
      <w:r>
        <w:rPr>
          <w:lang w:val="da-DK"/>
        </w:rPr>
        <w:tab/>
      </w:r>
      <w:r w:rsidR="005F0407">
        <w:rPr>
          <w:lang w:val="da-DK"/>
        </w:rPr>
        <w:tab/>
      </w:r>
      <w:r w:rsidR="005F0407">
        <w:rPr>
          <w:lang w:val="da-DK"/>
        </w:rPr>
        <w:tab/>
      </w:r>
      <w:r w:rsidR="005F0407">
        <w:rPr>
          <w:lang w:val="da-DK"/>
        </w:rPr>
        <w:tab/>
      </w:r>
      <w:r w:rsidR="005F0407">
        <w:rPr>
          <w:lang w:val="da-DK"/>
        </w:rPr>
        <w:tab/>
      </w:r>
      <w:r w:rsidRPr="00B704F2">
        <w:rPr>
          <w:sz w:val="18"/>
          <w:szCs w:val="18"/>
          <w:lang w:val="da-DK"/>
        </w:rPr>
        <w:sym w:font="Symbol" w:char="F0B7"/>
      </w:r>
      <w:r>
        <w:rPr>
          <w:lang w:val="da-DK"/>
        </w:rPr>
        <w:tab/>
        <w:t>koldsved</w:t>
      </w:r>
    </w:p>
    <w:p w:rsidR="004A59D3" w:rsidRDefault="004A59D3">
      <w:pPr>
        <w:numPr>
          <w:ilvl w:val="12"/>
          <w:numId w:val="0"/>
        </w:numPr>
        <w:rPr>
          <w:lang w:val="da-DK"/>
        </w:rPr>
      </w:pPr>
    </w:p>
    <w:p w:rsidR="004A59D3" w:rsidRDefault="004A59D3">
      <w:pPr>
        <w:numPr>
          <w:ilvl w:val="12"/>
          <w:numId w:val="0"/>
        </w:numPr>
        <w:rPr>
          <w:lang w:val="da-DK"/>
        </w:rPr>
      </w:pPr>
      <w:r>
        <w:rPr>
          <w:lang w:val="da-DK"/>
        </w:rPr>
        <w:t>Hvis du ikke er sikker på advarselssymptomerne på hypoglykæmi, bør du undgå situationer, som f.eks. bilkørsel, hvor du selv eller andre kan komme i fare på grund af hypoglykæmi.</w:t>
      </w:r>
    </w:p>
    <w:p w:rsidR="004A59D3" w:rsidRDefault="004A59D3">
      <w:pPr>
        <w:numPr>
          <w:ilvl w:val="12"/>
          <w:numId w:val="0"/>
        </w:numPr>
        <w:ind w:right="11"/>
        <w:rPr>
          <w:lang w:val="da-DK"/>
        </w:rPr>
      </w:pPr>
    </w:p>
    <w:p w:rsidR="004A59D3" w:rsidRPr="00E6360E" w:rsidRDefault="004A59D3">
      <w:pPr>
        <w:numPr>
          <w:ilvl w:val="12"/>
          <w:numId w:val="0"/>
        </w:numPr>
        <w:ind w:right="11"/>
        <w:rPr>
          <w:b/>
          <w:lang w:val="da-DK"/>
        </w:rPr>
      </w:pPr>
      <w:r>
        <w:rPr>
          <w:b/>
          <w:lang w:val="da-DK"/>
        </w:rPr>
        <w:t xml:space="preserve">B. </w:t>
      </w:r>
      <w:r>
        <w:rPr>
          <w:b/>
          <w:lang w:val="da-DK"/>
        </w:rPr>
        <w:tab/>
        <w:t>Hyperglykæmi og diabetis</w:t>
      </w:r>
      <w:r w:rsidR="00E6360E">
        <w:rPr>
          <w:b/>
          <w:lang w:val="da-DK"/>
        </w:rPr>
        <w:t>k ketoacidose (syreforgiftning)</w:t>
      </w:r>
    </w:p>
    <w:p w:rsidR="004A59D3" w:rsidRDefault="004A59D3">
      <w:pPr>
        <w:numPr>
          <w:ilvl w:val="12"/>
          <w:numId w:val="0"/>
        </w:numPr>
        <w:ind w:right="11"/>
        <w:rPr>
          <w:lang w:val="da-DK"/>
        </w:rPr>
      </w:pPr>
      <w:r>
        <w:rPr>
          <w:lang w:val="da-DK"/>
        </w:rPr>
        <w:t>Hyperglykæmi (højt blodsukker) betyder, at din krop ikke har tilstrækkeligt insulin. Hyperglykæmi kan være forårsaget af:</w:t>
      </w:r>
    </w:p>
    <w:p w:rsidR="004A59D3" w:rsidRDefault="004A59D3" w:rsidP="005F0407">
      <w:pPr>
        <w:numPr>
          <w:ilvl w:val="0"/>
          <w:numId w:val="75"/>
        </w:numPr>
        <w:ind w:left="540" w:right="11" w:hanging="540"/>
        <w:rPr>
          <w:lang w:val="da-DK"/>
        </w:rPr>
      </w:pPr>
      <w:r>
        <w:rPr>
          <w:lang w:val="da-DK"/>
        </w:rPr>
        <w:t>at du ikke tager Humalog Mix25 eller andet insulin;</w:t>
      </w:r>
    </w:p>
    <w:p w:rsidR="004A59D3" w:rsidRDefault="004A59D3" w:rsidP="005F0407">
      <w:pPr>
        <w:numPr>
          <w:ilvl w:val="0"/>
          <w:numId w:val="75"/>
        </w:numPr>
        <w:ind w:left="540" w:right="11" w:hanging="540"/>
        <w:rPr>
          <w:lang w:val="da-DK"/>
        </w:rPr>
      </w:pPr>
      <w:r>
        <w:rPr>
          <w:lang w:val="da-DK"/>
        </w:rPr>
        <w:t>at du tager mindre insulin, end din læge har anvist;</w:t>
      </w:r>
    </w:p>
    <w:p w:rsidR="004A59D3" w:rsidRDefault="004A59D3" w:rsidP="005F0407">
      <w:pPr>
        <w:numPr>
          <w:ilvl w:val="0"/>
          <w:numId w:val="75"/>
        </w:numPr>
        <w:ind w:left="540" w:right="11" w:hanging="540"/>
        <w:rPr>
          <w:lang w:val="da-DK"/>
        </w:rPr>
      </w:pPr>
      <w:r>
        <w:rPr>
          <w:lang w:val="da-DK"/>
        </w:rPr>
        <w:t>at du spiser mere, end din diæt tillader dig; eller</w:t>
      </w:r>
    </w:p>
    <w:p w:rsidR="004A59D3" w:rsidRDefault="004A59D3" w:rsidP="005F0407">
      <w:pPr>
        <w:numPr>
          <w:ilvl w:val="0"/>
          <w:numId w:val="75"/>
        </w:numPr>
        <w:ind w:left="540" w:right="11" w:hanging="540"/>
        <w:rPr>
          <w:lang w:val="da-DK"/>
        </w:rPr>
      </w:pPr>
      <w:r>
        <w:rPr>
          <w:lang w:val="da-DK"/>
        </w:rPr>
        <w:t>feber, infektion eller følelsesmæssig ubalance.</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Hyperglykæmi kan resultere i diabetisk ketoacidose. De første symptomer kommer langsomt over mange timer eller dage. Symptomerne inkluderer følgende:</w:t>
      </w:r>
    </w:p>
    <w:p w:rsidR="004A59D3" w:rsidRDefault="004A59D3" w:rsidP="005F0407">
      <w:pPr>
        <w:numPr>
          <w:ilvl w:val="0"/>
          <w:numId w:val="75"/>
        </w:numPr>
        <w:tabs>
          <w:tab w:val="left" w:pos="540"/>
        </w:tabs>
        <w:ind w:right="11"/>
        <w:rPr>
          <w:lang w:val="da-DK"/>
        </w:rPr>
      </w:pPr>
      <w:r>
        <w:rPr>
          <w:lang w:val="da-DK"/>
        </w:rPr>
        <w:t>træthed</w:t>
      </w:r>
      <w:r>
        <w:rPr>
          <w:lang w:val="da-DK"/>
        </w:rPr>
        <w:tab/>
      </w:r>
      <w:r w:rsidR="005F0407">
        <w:rPr>
          <w:lang w:val="da-DK"/>
        </w:rPr>
        <w:tab/>
      </w:r>
      <w:r w:rsidR="005F0407">
        <w:rPr>
          <w:lang w:val="da-DK"/>
        </w:rPr>
        <w:tab/>
      </w:r>
      <w:r w:rsidR="00C87379">
        <w:rPr>
          <w:lang w:val="da-DK"/>
        </w:rPr>
        <w:tab/>
      </w:r>
      <w:r w:rsidR="005F0407">
        <w:rPr>
          <w:lang w:val="da-DK"/>
        </w:rPr>
        <w:tab/>
      </w:r>
      <w:r w:rsidR="005F0407">
        <w:rPr>
          <w:lang w:val="da-DK"/>
        </w:rPr>
        <w:tab/>
      </w:r>
      <w:r w:rsidRPr="00B704F2">
        <w:rPr>
          <w:sz w:val="18"/>
          <w:szCs w:val="18"/>
          <w:lang w:val="da-DK"/>
        </w:rPr>
        <w:sym w:font="Symbol" w:char="F0B7"/>
      </w:r>
      <w:r>
        <w:rPr>
          <w:lang w:val="da-DK"/>
        </w:rPr>
        <w:tab/>
        <w:t>manglende appetit</w:t>
      </w:r>
    </w:p>
    <w:p w:rsidR="004A59D3" w:rsidRDefault="004A59D3" w:rsidP="005F0407">
      <w:pPr>
        <w:numPr>
          <w:ilvl w:val="0"/>
          <w:numId w:val="75"/>
        </w:numPr>
        <w:tabs>
          <w:tab w:val="left" w:pos="540"/>
        </w:tabs>
        <w:ind w:right="11"/>
        <w:rPr>
          <w:lang w:val="da-DK"/>
        </w:rPr>
      </w:pPr>
      <w:r>
        <w:rPr>
          <w:lang w:val="da-DK"/>
        </w:rPr>
        <w:t>blussende ansigt</w:t>
      </w:r>
      <w:r>
        <w:rPr>
          <w:lang w:val="da-DK"/>
        </w:rPr>
        <w:tab/>
      </w:r>
      <w:r w:rsidR="005F0407">
        <w:rPr>
          <w:lang w:val="da-DK"/>
        </w:rPr>
        <w:tab/>
      </w:r>
      <w:r w:rsidR="005F0407">
        <w:rPr>
          <w:lang w:val="da-DK"/>
        </w:rPr>
        <w:tab/>
      </w:r>
      <w:r w:rsidR="005F0407">
        <w:rPr>
          <w:lang w:val="da-DK"/>
        </w:rPr>
        <w:tab/>
      </w:r>
      <w:r w:rsidRPr="00B704F2">
        <w:rPr>
          <w:sz w:val="18"/>
          <w:szCs w:val="18"/>
          <w:lang w:val="da-DK"/>
        </w:rPr>
        <w:sym w:font="Symbol" w:char="F0B7"/>
      </w:r>
      <w:r>
        <w:rPr>
          <w:lang w:val="da-DK"/>
        </w:rPr>
        <w:tab/>
        <w:t>frugtagtig ånde</w:t>
      </w:r>
    </w:p>
    <w:p w:rsidR="004A59D3" w:rsidRDefault="004A59D3" w:rsidP="005F0407">
      <w:pPr>
        <w:numPr>
          <w:ilvl w:val="0"/>
          <w:numId w:val="75"/>
        </w:numPr>
        <w:tabs>
          <w:tab w:val="left" w:pos="540"/>
        </w:tabs>
        <w:ind w:right="11"/>
        <w:rPr>
          <w:lang w:val="da-DK"/>
        </w:rPr>
      </w:pPr>
      <w:r>
        <w:rPr>
          <w:lang w:val="da-DK"/>
        </w:rPr>
        <w:t>tørst</w:t>
      </w:r>
      <w:r>
        <w:rPr>
          <w:lang w:val="da-DK"/>
        </w:rPr>
        <w:tab/>
      </w:r>
      <w:r w:rsidR="005F0407">
        <w:rPr>
          <w:lang w:val="da-DK"/>
        </w:rPr>
        <w:tab/>
      </w:r>
      <w:r w:rsidR="005F0407">
        <w:rPr>
          <w:lang w:val="da-DK"/>
        </w:rPr>
        <w:tab/>
      </w:r>
      <w:r w:rsidR="005F0407">
        <w:rPr>
          <w:lang w:val="da-DK"/>
        </w:rPr>
        <w:tab/>
      </w:r>
      <w:r w:rsidR="005F0407">
        <w:rPr>
          <w:lang w:val="da-DK"/>
        </w:rPr>
        <w:tab/>
      </w:r>
      <w:r w:rsidR="005F0407">
        <w:rPr>
          <w:lang w:val="da-DK"/>
        </w:rPr>
        <w:tab/>
      </w:r>
      <w:r w:rsidRPr="00B704F2">
        <w:rPr>
          <w:sz w:val="18"/>
          <w:szCs w:val="18"/>
          <w:lang w:val="da-DK"/>
        </w:rPr>
        <w:sym w:font="Symbol" w:char="F0B7"/>
      </w:r>
      <w:r>
        <w:rPr>
          <w:lang w:val="da-DK"/>
        </w:rPr>
        <w:tab/>
      </w:r>
      <w:r w:rsidR="00C74910">
        <w:rPr>
          <w:lang w:val="da-DK"/>
        </w:rPr>
        <w:t>kvalme og opkastning</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 xml:space="preserve">Svære symptomer er tung vejrtrækning og hurtig puls. </w:t>
      </w:r>
      <w:r>
        <w:rPr>
          <w:b/>
          <w:lang w:val="da-DK"/>
        </w:rPr>
        <w:t>Søg lægehjælp straks</w:t>
      </w:r>
      <w:r>
        <w:rPr>
          <w:lang w:val="da-DK"/>
        </w:rPr>
        <w:t>.</w:t>
      </w:r>
    </w:p>
    <w:p w:rsidR="004A59D3" w:rsidRDefault="004A59D3">
      <w:pPr>
        <w:numPr>
          <w:ilvl w:val="12"/>
          <w:numId w:val="0"/>
        </w:numPr>
        <w:ind w:right="11"/>
        <w:rPr>
          <w:b/>
          <w:lang w:val="da-DK"/>
        </w:rPr>
      </w:pPr>
    </w:p>
    <w:p w:rsidR="004A59D3" w:rsidRPr="00E6360E" w:rsidRDefault="00E6360E">
      <w:pPr>
        <w:numPr>
          <w:ilvl w:val="12"/>
          <w:numId w:val="0"/>
        </w:numPr>
        <w:ind w:right="11"/>
        <w:rPr>
          <w:b/>
          <w:lang w:val="da-DK"/>
        </w:rPr>
      </w:pPr>
      <w:r>
        <w:rPr>
          <w:b/>
          <w:lang w:val="da-DK"/>
        </w:rPr>
        <w:t xml:space="preserve">C. </w:t>
      </w:r>
      <w:r>
        <w:rPr>
          <w:b/>
          <w:lang w:val="da-DK"/>
        </w:rPr>
        <w:tab/>
        <w:t>Sygdom</w:t>
      </w:r>
    </w:p>
    <w:p w:rsidR="004A59D3" w:rsidRDefault="004A59D3">
      <w:pPr>
        <w:numPr>
          <w:ilvl w:val="12"/>
          <w:numId w:val="0"/>
        </w:numPr>
        <w:ind w:right="11"/>
        <w:rPr>
          <w:lang w:val="da-DK"/>
        </w:rPr>
      </w:pPr>
      <w:r>
        <w:rPr>
          <w:lang w:val="da-DK"/>
        </w:rPr>
        <w:t>Hvis du er syg,</w:t>
      </w:r>
      <w:r w:rsidR="00F73AF4">
        <w:rPr>
          <w:lang w:val="da-DK"/>
        </w:rPr>
        <w:t>særligt</w:t>
      </w:r>
      <w:r>
        <w:rPr>
          <w:lang w:val="da-DK"/>
        </w:rPr>
        <w:t xml:space="preserve"> </w:t>
      </w:r>
      <w:r w:rsidR="00F73AF4">
        <w:rPr>
          <w:lang w:val="da-DK"/>
        </w:rPr>
        <w:t xml:space="preserve">hvis du har kvalme eller opkastning, </w:t>
      </w:r>
      <w:r>
        <w:rPr>
          <w:lang w:val="da-DK"/>
        </w:rPr>
        <w:t xml:space="preserve">kan dit insulinbehov ændre sig. </w:t>
      </w:r>
      <w:r>
        <w:rPr>
          <w:b/>
          <w:lang w:val="da-DK"/>
        </w:rPr>
        <w:t>Selv når du ikke spiser normalt, har du stadig brug for insulin</w:t>
      </w:r>
      <w:r>
        <w:rPr>
          <w:lang w:val="da-DK"/>
        </w:rPr>
        <w:t>. Test din urin eller dit blod, følg de almindelige regler ved sygdom og informér din læge.</w:t>
      </w:r>
    </w:p>
    <w:p w:rsidR="004A59D3" w:rsidRDefault="004A59D3">
      <w:pPr>
        <w:numPr>
          <w:ilvl w:val="12"/>
          <w:numId w:val="0"/>
        </w:numPr>
        <w:ind w:right="11"/>
        <w:rPr>
          <w:lang w:val="da-DK"/>
        </w:rPr>
      </w:pPr>
    </w:p>
    <w:p w:rsidR="004A59D3" w:rsidRDefault="004A59D3">
      <w:pPr>
        <w:rPr>
          <w:noProof/>
          <w:lang w:val="da-DK"/>
        </w:rPr>
      </w:pPr>
    </w:p>
    <w:p w:rsidR="004A59D3" w:rsidRDefault="004A59D3" w:rsidP="00B93458">
      <w:pPr>
        <w:suppressAutoHyphens/>
        <w:ind w:left="567" w:hanging="567"/>
        <w:rPr>
          <w:noProof/>
          <w:lang w:val="da-DK"/>
        </w:rPr>
      </w:pPr>
      <w:r>
        <w:rPr>
          <w:b/>
          <w:noProof/>
          <w:lang w:val="da-DK"/>
        </w:rPr>
        <w:t>5.</w:t>
      </w:r>
      <w:r>
        <w:rPr>
          <w:b/>
          <w:noProof/>
          <w:lang w:val="da-DK"/>
        </w:rPr>
        <w:tab/>
      </w:r>
      <w:r w:rsidR="00913389">
        <w:rPr>
          <w:b/>
          <w:noProof/>
          <w:lang w:val="da-DK"/>
        </w:rPr>
        <w:t>Opbevaring</w:t>
      </w:r>
    </w:p>
    <w:p w:rsidR="004A59D3" w:rsidRPr="0041096F" w:rsidRDefault="004A59D3" w:rsidP="00B93458">
      <w:pPr>
        <w:rPr>
          <w:i/>
          <w:noProof/>
          <w:lang w:val="da-DK"/>
        </w:rPr>
      </w:pPr>
    </w:p>
    <w:p w:rsidR="00084C44" w:rsidRDefault="004A59D3" w:rsidP="00B93458">
      <w:pPr>
        <w:numPr>
          <w:ilvl w:val="12"/>
          <w:numId w:val="0"/>
        </w:numPr>
        <w:rPr>
          <w:lang w:val="da-DK"/>
        </w:rPr>
      </w:pPr>
      <w:r>
        <w:rPr>
          <w:lang w:val="da-DK"/>
        </w:rPr>
        <w:t xml:space="preserve">Humalog Mix25 opbevares i køleskab (2ºC </w:t>
      </w:r>
      <w:r w:rsidR="00DD2BDE">
        <w:rPr>
          <w:lang w:val="da-DK"/>
        </w:rPr>
        <w:t>–</w:t>
      </w:r>
      <w:r>
        <w:rPr>
          <w:lang w:val="da-DK"/>
        </w:rPr>
        <w:t xml:space="preserve"> 8ºC)</w:t>
      </w:r>
      <w:r w:rsidR="00084C44">
        <w:rPr>
          <w:lang w:val="da-DK"/>
        </w:rPr>
        <w:t>,</w:t>
      </w:r>
      <w:r>
        <w:rPr>
          <w:lang w:val="da-DK"/>
        </w:rPr>
        <w:t xml:space="preserve"> indtil det tages i brug for første gang. Må ikke nedfryses. </w:t>
      </w:r>
    </w:p>
    <w:p w:rsidR="00084C44" w:rsidRDefault="00084C44">
      <w:pPr>
        <w:numPr>
          <w:ilvl w:val="12"/>
          <w:numId w:val="0"/>
        </w:numPr>
        <w:rPr>
          <w:lang w:val="da-DK"/>
        </w:rPr>
      </w:pPr>
    </w:p>
    <w:p w:rsidR="004A59D3" w:rsidRDefault="004A59D3">
      <w:pPr>
        <w:numPr>
          <w:ilvl w:val="12"/>
          <w:numId w:val="0"/>
        </w:numPr>
        <w:rPr>
          <w:lang w:val="da-DK"/>
        </w:rPr>
      </w:pPr>
      <w:r>
        <w:rPr>
          <w:lang w:val="da-DK"/>
        </w:rPr>
        <w:t xml:space="preserve">Den cylinderampul, der er i brug, opbevares ved </w:t>
      </w:r>
      <w:r w:rsidR="004939CA">
        <w:rPr>
          <w:lang w:val="da-DK"/>
        </w:rPr>
        <w:t>stuetemperatur</w:t>
      </w:r>
      <w:r>
        <w:rPr>
          <w:lang w:val="da-DK"/>
        </w:rPr>
        <w:t xml:space="preserve"> (</w:t>
      </w:r>
      <w:r w:rsidR="00A85424">
        <w:rPr>
          <w:lang w:val="da-DK"/>
        </w:rPr>
        <w:t>under</w:t>
      </w:r>
      <w:r>
        <w:rPr>
          <w:lang w:val="da-DK"/>
        </w:rPr>
        <w:t xml:space="preserve"> 30ºC) </w:t>
      </w:r>
      <w:r w:rsidR="00084C44">
        <w:rPr>
          <w:lang w:val="da-DK"/>
        </w:rPr>
        <w:t>og kasseres efter</w:t>
      </w:r>
      <w:r w:rsidR="00B93458">
        <w:rPr>
          <w:lang w:val="da-DK"/>
        </w:rPr>
        <w:t xml:space="preserve"> 28</w:t>
      </w:r>
      <w:r w:rsidR="00B93458" w:rsidRPr="008B2E39">
        <w:rPr>
          <w:snapToGrid w:val="0"/>
          <w:lang w:val="da-DK"/>
        </w:rPr>
        <w:t> </w:t>
      </w:r>
      <w:r>
        <w:rPr>
          <w:lang w:val="da-DK"/>
        </w:rPr>
        <w:t xml:space="preserve">dage. Læg den ikke nær varme eller i solen. </w:t>
      </w:r>
      <w:r w:rsidR="002441F2">
        <w:rPr>
          <w:lang w:val="da-DK"/>
        </w:rPr>
        <w:t>Du må ikke opbevare</w:t>
      </w:r>
      <w:r w:rsidR="00084C44">
        <w:rPr>
          <w:lang w:val="da-DK"/>
        </w:rPr>
        <w:t xml:space="preserve"> din pen eller cylinderampullen, </w:t>
      </w:r>
      <w:r w:rsidR="002441F2">
        <w:rPr>
          <w:lang w:val="da-DK"/>
        </w:rPr>
        <w:t>der er i brug</w:t>
      </w:r>
      <w:r w:rsidR="00084C44">
        <w:rPr>
          <w:lang w:val="da-DK"/>
        </w:rPr>
        <w:t xml:space="preserve">, i køleskabet. Pennen med den monterede cylinderampul må ikke opbevares med </w:t>
      </w:r>
      <w:r w:rsidR="00F359CE">
        <w:rPr>
          <w:lang w:val="da-DK"/>
        </w:rPr>
        <w:t>kanylen</w:t>
      </w:r>
      <w:r w:rsidR="00084C44">
        <w:rPr>
          <w:lang w:val="da-DK"/>
        </w:rPr>
        <w:t xml:space="preserve"> påsat.</w:t>
      </w:r>
    </w:p>
    <w:p w:rsidR="004A59D3" w:rsidRDefault="004A59D3">
      <w:pPr>
        <w:numPr>
          <w:ilvl w:val="12"/>
          <w:numId w:val="0"/>
        </w:numPr>
        <w:rPr>
          <w:lang w:val="da-DK"/>
        </w:rPr>
      </w:pPr>
    </w:p>
    <w:p w:rsidR="004A59D3" w:rsidRDefault="004A59D3">
      <w:pPr>
        <w:rPr>
          <w:noProof/>
          <w:lang w:val="da-DK"/>
        </w:rPr>
      </w:pPr>
      <w:r>
        <w:rPr>
          <w:noProof/>
          <w:lang w:val="da-DK"/>
        </w:rPr>
        <w:t>Opbevar</w:t>
      </w:r>
      <w:r w:rsidR="00C57A63">
        <w:rPr>
          <w:noProof/>
          <w:lang w:val="da-DK"/>
        </w:rPr>
        <w:t xml:space="preserve"> lægemidlet</w:t>
      </w:r>
      <w:r>
        <w:rPr>
          <w:noProof/>
          <w:lang w:val="da-DK"/>
        </w:rPr>
        <w:t xml:space="preserve"> utilgængeligt for børn.</w:t>
      </w:r>
    </w:p>
    <w:p w:rsidR="004A59D3" w:rsidRDefault="004A59D3">
      <w:pPr>
        <w:rPr>
          <w:noProof/>
          <w:lang w:val="da-DK"/>
        </w:rPr>
      </w:pPr>
    </w:p>
    <w:p w:rsidR="004A59D3" w:rsidRDefault="00C57A63">
      <w:pPr>
        <w:rPr>
          <w:noProof/>
          <w:lang w:val="da-DK"/>
        </w:rPr>
      </w:pPr>
      <w:r>
        <w:rPr>
          <w:noProof/>
          <w:lang w:val="da-DK"/>
        </w:rPr>
        <w:t>Brug</w:t>
      </w:r>
      <w:r w:rsidR="004A59D3">
        <w:rPr>
          <w:noProof/>
          <w:lang w:val="da-DK"/>
        </w:rPr>
        <w:t xml:space="preserve"> ikke</w:t>
      </w:r>
      <w:r w:rsidR="00CC144F">
        <w:rPr>
          <w:noProof/>
          <w:lang w:val="da-DK"/>
        </w:rPr>
        <w:t xml:space="preserve"> </w:t>
      </w:r>
      <w:r w:rsidR="00F13A4B">
        <w:rPr>
          <w:noProof/>
          <w:lang w:val="da-DK"/>
        </w:rPr>
        <w:t>lægemidlet</w:t>
      </w:r>
      <w:r w:rsidR="004A59D3">
        <w:rPr>
          <w:noProof/>
          <w:lang w:val="da-DK"/>
        </w:rPr>
        <w:t xml:space="preserve"> efter </w:t>
      </w:r>
      <w:r w:rsidR="00CC4C19">
        <w:rPr>
          <w:noProof/>
          <w:lang w:val="da-DK"/>
        </w:rPr>
        <w:t xml:space="preserve">den </w:t>
      </w:r>
      <w:r w:rsidR="004A59D3">
        <w:rPr>
          <w:noProof/>
          <w:lang w:val="da-DK"/>
        </w:rPr>
        <w:t xml:space="preserve">udløbsdato, </w:t>
      </w:r>
      <w:r w:rsidR="00CC4C19">
        <w:rPr>
          <w:noProof/>
          <w:lang w:val="da-DK"/>
        </w:rPr>
        <w:t xml:space="preserve">der står </w:t>
      </w:r>
      <w:r w:rsidR="004A59D3">
        <w:rPr>
          <w:noProof/>
          <w:lang w:val="da-DK"/>
        </w:rPr>
        <w:t xml:space="preserve">på etiketten og </w:t>
      </w:r>
      <w:r w:rsidR="00C06A8B">
        <w:rPr>
          <w:noProof/>
          <w:lang w:val="da-DK"/>
        </w:rPr>
        <w:t>æsken</w:t>
      </w:r>
      <w:r>
        <w:rPr>
          <w:noProof/>
          <w:lang w:val="da-DK"/>
        </w:rPr>
        <w:t xml:space="preserve"> efter </w:t>
      </w:r>
      <w:r w:rsidR="00B70D52">
        <w:rPr>
          <w:noProof/>
          <w:lang w:val="da-DK"/>
        </w:rPr>
        <w:t>EXP</w:t>
      </w:r>
      <w:r w:rsidR="004A59D3">
        <w:rPr>
          <w:noProof/>
          <w:lang w:val="da-DK"/>
        </w:rPr>
        <w:t>. Udløbsdatoen</w:t>
      </w:r>
      <w:r w:rsidR="000579CF">
        <w:rPr>
          <w:noProof/>
          <w:lang w:val="da-DK"/>
        </w:rPr>
        <w:t xml:space="preserve"> er</w:t>
      </w:r>
      <w:r w:rsidR="004A59D3">
        <w:rPr>
          <w:noProof/>
          <w:lang w:val="da-DK"/>
        </w:rPr>
        <w:t xml:space="preserve"> den sidste dag i den </w:t>
      </w:r>
      <w:r w:rsidR="00126AC4">
        <w:rPr>
          <w:noProof/>
          <w:lang w:val="da-DK"/>
        </w:rPr>
        <w:t>nævnte</w:t>
      </w:r>
      <w:r w:rsidR="004A59D3">
        <w:rPr>
          <w:noProof/>
          <w:lang w:val="da-DK"/>
        </w:rPr>
        <w:t xml:space="preserve"> måned.</w:t>
      </w:r>
    </w:p>
    <w:p w:rsidR="004A59D3" w:rsidRDefault="004A59D3">
      <w:pPr>
        <w:suppressAutoHyphens/>
        <w:ind w:left="567" w:hanging="567"/>
        <w:rPr>
          <w:bCs/>
          <w:noProof/>
          <w:lang w:val="da-DK"/>
        </w:rPr>
      </w:pPr>
    </w:p>
    <w:p w:rsidR="004A59D3" w:rsidRDefault="004A59D3">
      <w:pPr>
        <w:suppressAutoHyphens/>
        <w:rPr>
          <w:noProof/>
          <w:lang w:val="da-DK"/>
        </w:rPr>
      </w:pPr>
      <w:r>
        <w:rPr>
          <w:bCs/>
          <w:noProof/>
          <w:lang w:val="da-DK"/>
        </w:rPr>
        <w:t xml:space="preserve">Brug ikke </w:t>
      </w:r>
      <w:r w:rsidR="00F13A4B">
        <w:rPr>
          <w:bCs/>
          <w:noProof/>
          <w:lang w:val="da-DK"/>
        </w:rPr>
        <w:t>lægemidlet</w:t>
      </w:r>
      <w:r>
        <w:rPr>
          <w:bCs/>
          <w:noProof/>
          <w:lang w:val="da-DK"/>
        </w:rPr>
        <w:t xml:space="preserve">, hvis </w:t>
      </w:r>
      <w:r w:rsidR="00F13A4B">
        <w:rPr>
          <w:bCs/>
          <w:noProof/>
          <w:lang w:val="da-DK"/>
        </w:rPr>
        <w:t xml:space="preserve">du ser </w:t>
      </w:r>
      <w:r>
        <w:rPr>
          <w:bCs/>
          <w:noProof/>
          <w:lang w:val="da-DK"/>
        </w:rPr>
        <w:t>der er klumper af materiale tilstede</w:t>
      </w:r>
      <w:r w:rsidR="00126AC4">
        <w:rPr>
          <w:bCs/>
          <w:noProof/>
          <w:lang w:val="da-DK"/>
        </w:rPr>
        <w:t>,</w:t>
      </w:r>
      <w:r>
        <w:rPr>
          <w:bCs/>
          <w:noProof/>
          <w:lang w:val="da-DK"/>
        </w:rPr>
        <w:t xml:space="preserve"> </w:t>
      </w:r>
      <w:r>
        <w:rPr>
          <w:noProof/>
          <w:lang w:val="da-DK"/>
        </w:rPr>
        <w:t xml:space="preserve">eller der er faste partikler i produktet, som sætter sig fast på bunden eller siderne af cylinderampullen, så det fremstår med et frossent udseende. Kontrollér det hver gang du skal injicere dig selv. </w:t>
      </w:r>
    </w:p>
    <w:p w:rsidR="00A85424" w:rsidRDefault="00A85424">
      <w:pPr>
        <w:suppressAutoHyphens/>
        <w:rPr>
          <w:noProof/>
          <w:lang w:val="da-DK"/>
        </w:rPr>
      </w:pPr>
    </w:p>
    <w:p w:rsidR="004A59D3" w:rsidRDefault="005C077F">
      <w:pPr>
        <w:suppressAutoHyphens/>
        <w:rPr>
          <w:bCs/>
          <w:noProof/>
          <w:lang w:val="da-DK"/>
        </w:rPr>
      </w:pPr>
      <w:r>
        <w:rPr>
          <w:bCs/>
          <w:noProof/>
          <w:lang w:val="da-DK"/>
        </w:rPr>
        <w:t xml:space="preserve">Spørg </w:t>
      </w:r>
      <w:r w:rsidR="00F8402C">
        <w:rPr>
          <w:bCs/>
          <w:noProof/>
          <w:lang w:val="da-DK"/>
        </w:rPr>
        <w:t>apotekspersonalet</w:t>
      </w:r>
      <w:r>
        <w:rPr>
          <w:bCs/>
          <w:noProof/>
          <w:lang w:val="da-DK"/>
        </w:rPr>
        <w:t xml:space="preserve">, hvordan du skal </w:t>
      </w:r>
      <w:r w:rsidR="00C57A63">
        <w:rPr>
          <w:bCs/>
          <w:noProof/>
          <w:lang w:val="da-DK"/>
        </w:rPr>
        <w:t>bortskaffe</w:t>
      </w:r>
      <w:r>
        <w:rPr>
          <w:bCs/>
          <w:noProof/>
          <w:lang w:val="da-DK"/>
        </w:rPr>
        <w:t xml:space="preserve"> medicinrester. Af hensyn til miljøet må du ikke smide medicinrester i afløbet, toilettet eller skraldespanden</w:t>
      </w:r>
      <w:r w:rsidR="004A59D3">
        <w:rPr>
          <w:bCs/>
          <w:noProof/>
          <w:lang w:val="da-DK"/>
        </w:rPr>
        <w:t>.</w:t>
      </w:r>
    </w:p>
    <w:p w:rsidR="004A59D3" w:rsidRDefault="004A59D3">
      <w:pPr>
        <w:suppressAutoHyphens/>
        <w:ind w:left="567" w:hanging="567"/>
        <w:rPr>
          <w:bCs/>
          <w:noProof/>
          <w:lang w:val="da-DK"/>
        </w:rPr>
      </w:pPr>
    </w:p>
    <w:p w:rsidR="004A59D3" w:rsidRDefault="004A59D3">
      <w:pPr>
        <w:suppressAutoHyphens/>
        <w:ind w:left="567" w:hanging="567"/>
        <w:rPr>
          <w:bCs/>
          <w:noProof/>
          <w:lang w:val="da-DK"/>
        </w:rPr>
      </w:pPr>
    </w:p>
    <w:p w:rsidR="004A59D3" w:rsidRDefault="004A59D3">
      <w:pPr>
        <w:suppressAutoHyphens/>
        <w:ind w:left="567" w:hanging="567"/>
        <w:rPr>
          <w:noProof/>
          <w:lang w:val="da-DK"/>
        </w:rPr>
      </w:pPr>
      <w:r>
        <w:rPr>
          <w:b/>
          <w:noProof/>
          <w:lang w:val="da-DK"/>
        </w:rPr>
        <w:t>6.</w:t>
      </w:r>
      <w:r>
        <w:rPr>
          <w:b/>
          <w:noProof/>
          <w:lang w:val="da-DK"/>
        </w:rPr>
        <w:tab/>
      </w:r>
      <w:r w:rsidR="00913389">
        <w:rPr>
          <w:b/>
          <w:noProof/>
          <w:lang w:val="da-DK"/>
        </w:rPr>
        <w:t>Pakningsstørrelser og yderligere oplysninger</w:t>
      </w:r>
    </w:p>
    <w:p w:rsidR="004A59D3" w:rsidRDefault="004A59D3">
      <w:pPr>
        <w:numPr>
          <w:ilvl w:val="12"/>
          <w:numId w:val="0"/>
        </w:numPr>
        <w:ind w:right="-2"/>
        <w:rPr>
          <w:noProof/>
          <w:lang w:val="da-DK"/>
        </w:rPr>
      </w:pPr>
    </w:p>
    <w:p w:rsidR="004A59D3" w:rsidRPr="005704B0" w:rsidRDefault="004A59D3" w:rsidP="005704B0">
      <w:pPr>
        <w:numPr>
          <w:ilvl w:val="12"/>
          <w:numId w:val="0"/>
        </w:numPr>
        <w:ind w:right="-2"/>
        <w:rPr>
          <w:b/>
          <w:bCs/>
          <w:noProof/>
          <w:lang w:val="da-DK"/>
        </w:rPr>
      </w:pPr>
      <w:r>
        <w:rPr>
          <w:b/>
          <w:bCs/>
          <w:noProof/>
          <w:lang w:val="da-DK"/>
        </w:rPr>
        <w:t xml:space="preserve">Humalog Mix25 </w:t>
      </w:r>
      <w:r w:rsidR="00B93458">
        <w:rPr>
          <w:b/>
          <w:lang w:val="da-DK"/>
        </w:rPr>
        <w:t>100</w:t>
      </w:r>
      <w:r w:rsidR="00B93458" w:rsidRPr="008B2E39">
        <w:rPr>
          <w:snapToGrid w:val="0"/>
          <w:lang w:val="da-DK"/>
        </w:rPr>
        <w:t> </w:t>
      </w:r>
      <w:r w:rsidR="007A1AD9" w:rsidRPr="007A1AD9">
        <w:rPr>
          <w:b/>
          <w:lang w:val="da-DK"/>
        </w:rPr>
        <w:t>enheder</w:t>
      </w:r>
      <w:r>
        <w:rPr>
          <w:b/>
          <w:lang w:val="da-DK"/>
        </w:rPr>
        <w:t>/ml injektionsvæske, suspension i cylinderampul</w:t>
      </w:r>
      <w:r>
        <w:rPr>
          <w:b/>
          <w:bCs/>
          <w:noProof/>
          <w:lang w:val="da-DK"/>
        </w:rPr>
        <w:t xml:space="preserve"> indeholder</w:t>
      </w:r>
      <w:r w:rsidR="00126AC4">
        <w:rPr>
          <w:b/>
          <w:bCs/>
          <w:noProof/>
          <w:lang w:val="da-DK"/>
        </w:rPr>
        <w:t>:</w:t>
      </w:r>
    </w:p>
    <w:p w:rsidR="004A59D3" w:rsidRDefault="004A59D3">
      <w:pPr>
        <w:suppressAutoHyphens/>
        <w:ind w:left="567" w:hanging="567"/>
        <w:rPr>
          <w:noProof/>
          <w:lang w:val="da-DK"/>
        </w:rPr>
      </w:pPr>
      <w:r>
        <w:rPr>
          <w:noProof/>
          <w:lang w:val="da-DK"/>
        </w:rPr>
        <w:t>-</w:t>
      </w:r>
      <w:r>
        <w:rPr>
          <w:noProof/>
          <w:lang w:val="da-DK"/>
        </w:rPr>
        <w:tab/>
      </w:r>
      <w:r w:rsidR="008808DC">
        <w:rPr>
          <w:noProof/>
          <w:lang w:val="da-DK"/>
        </w:rPr>
        <w:t>A</w:t>
      </w:r>
      <w:r>
        <w:rPr>
          <w:noProof/>
          <w:lang w:val="da-DK"/>
        </w:rPr>
        <w:t>ktiv</w:t>
      </w:r>
      <w:r w:rsidR="008808DC">
        <w:rPr>
          <w:noProof/>
          <w:lang w:val="da-DK"/>
        </w:rPr>
        <w:t>t</w:t>
      </w:r>
      <w:r>
        <w:rPr>
          <w:noProof/>
          <w:lang w:val="da-DK"/>
        </w:rPr>
        <w:t xml:space="preserve"> stof</w:t>
      </w:r>
      <w:r w:rsidR="008808DC">
        <w:rPr>
          <w:noProof/>
          <w:lang w:val="da-DK"/>
        </w:rPr>
        <w:t>:</w:t>
      </w:r>
      <w:r>
        <w:rPr>
          <w:noProof/>
          <w:lang w:val="da-DK"/>
        </w:rPr>
        <w:t xml:space="preserve"> </w:t>
      </w:r>
      <w:r>
        <w:rPr>
          <w:lang w:val="da-DK"/>
        </w:rPr>
        <w:t>insulin lispro. Insulin lispro er fremstillet ved gensplejsning. Det er en ændret form for human insulin og er derfor forskellig fra andre humane og animalske insuliner. Insulin lispro er nært beslægtet med human insulin, som er et naturligt hormon, der produceres af kroppens bugspytkirtel.</w:t>
      </w:r>
    </w:p>
    <w:p w:rsidR="004A59D3" w:rsidRDefault="004A59D3">
      <w:pPr>
        <w:numPr>
          <w:ilvl w:val="12"/>
          <w:numId w:val="0"/>
        </w:numPr>
        <w:ind w:left="567" w:right="11" w:hanging="567"/>
        <w:rPr>
          <w:noProof/>
          <w:lang w:val="da-DK"/>
        </w:rPr>
      </w:pPr>
      <w:r>
        <w:rPr>
          <w:noProof/>
          <w:lang w:val="da-DK"/>
        </w:rPr>
        <w:t>-</w:t>
      </w:r>
      <w:r>
        <w:rPr>
          <w:noProof/>
          <w:lang w:val="da-DK"/>
        </w:rPr>
        <w:tab/>
      </w:r>
      <w:r w:rsidR="008808DC">
        <w:rPr>
          <w:noProof/>
          <w:lang w:val="da-DK"/>
        </w:rPr>
        <w:t>Ø</w:t>
      </w:r>
      <w:r>
        <w:rPr>
          <w:noProof/>
          <w:lang w:val="da-DK"/>
        </w:rPr>
        <w:t>vrige indholdsstoffer</w:t>
      </w:r>
      <w:r w:rsidR="008808DC">
        <w:rPr>
          <w:noProof/>
          <w:lang w:val="da-DK"/>
        </w:rPr>
        <w:t>:</w:t>
      </w:r>
      <w:r>
        <w:rPr>
          <w:noProof/>
          <w:lang w:val="da-DK"/>
        </w:rPr>
        <w:t xml:space="preserve"> </w:t>
      </w:r>
      <w:r>
        <w:rPr>
          <w:lang w:val="da-DK"/>
        </w:rPr>
        <w:t>protaminsulfat, m-cresol, phenol, glycerol, dinatriumphosphat heptahydrat, zinkoxid og vand til injektionsvæsker. Natriumhydroxid eller saltsyre kan være tilsat for at justere surhedsgraden (pH).</w:t>
      </w:r>
    </w:p>
    <w:p w:rsidR="004A59D3" w:rsidRDefault="004A59D3">
      <w:pPr>
        <w:numPr>
          <w:ilvl w:val="12"/>
          <w:numId w:val="0"/>
        </w:numPr>
        <w:ind w:right="-2"/>
        <w:rPr>
          <w:noProof/>
          <w:lang w:val="da-DK"/>
        </w:rPr>
      </w:pPr>
    </w:p>
    <w:p w:rsidR="004A59D3" w:rsidRDefault="008808DC" w:rsidP="00EB2364">
      <w:pPr>
        <w:keepNext/>
        <w:numPr>
          <w:ilvl w:val="12"/>
          <w:numId w:val="0"/>
        </w:numPr>
        <w:ind w:right="-2"/>
        <w:rPr>
          <w:b/>
          <w:bCs/>
          <w:noProof/>
          <w:lang w:val="da-DK"/>
        </w:rPr>
      </w:pPr>
      <w:r>
        <w:rPr>
          <w:b/>
          <w:bCs/>
          <w:noProof/>
          <w:lang w:val="da-DK"/>
        </w:rPr>
        <w:t>U</w:t>
      </w:r>
      <w:r w:rsidR="004A59D3">
        <w:rPr>
          <w:b/>
          <w:bCs/>
          <w:noProof/>
          <w:lang w:val="da-DK"/>
        </w:rPr>
        <w:t>dseende og pakning</w:t>
      </w:r>
      <w:r>
        <w:rPr>
          <w:b/>
          <w:bCs/>
          <w:noProof/>
          <w:lang w:val="da-DK"/>
        </w:rPr>
        <w:t>s</w:t>
      </w:r>
      <w:r w:rsidR="004A59D3">
        <w:rPr>
          <w:b/>
          <w:bCs/>
          <w:noProof/>
          <w:lang w:val="da-DK"/>
        </w:rPr>
        <w:t>størrelse</w:t>
      </w:r>
      <w:r>
        <w:rPr>
          <w:b/>
          <w:bCs/>
          <w:noProof/>
          <w:lang w:val="da-DK"/>
        </w:rPr>
        <w:t>r</w:t>
      </w:r>
    </w:p>
    <w:p w:rsidR="004A59D3" w:rsidRDefault="004A59D3" w:rsidP="00EB2364">
      <w:pPr>
        <w:keepNext/>
        <w:numPr>
          <w:ilvl w:val="12"/>
          <w:numId w:val="0"/>
        </w:numPr>
        <w:ind w:right="11"/>
        <w:rPr>
          <w:lang w:val="da-DK"/>
        </w:rPr>
      </w:pPr>
      <w:r>
        <w:rPr>
          <w:lang w:val="da-DK"/>
        </w:rPr>
        <w:t>Humalog Mix</w:t>
      </w:r>
      <w:r w:rsidR="00B93458">
        <w:rPr>
          <w:lang w:val="da-DK"/>
        </w:rPr>
        <w:t>25 100</w:t>
      </w:r>
      <w:r w:rsidR="00B93458" w:rsidRPr="008B2E39">
        <w:rPr>
          <w:snapToGrid w:val="0"/>
          <w:lang w:val="da-DK"/>
        </w:rPr>
        <w:t> </w:t>
      </w:r>
      <w:r w:rsidR="007A1AD9">
        <w:rPr>
          <w:lang w:val="da-DK"/>
        </w:rPr>
        <w:t>enheder</w:t>
      </w:r>
      <w:r>
        <w:rPr>
          <w:lang w:val="da-DK"/>
        </w:rPr>
        <w:t>/ml injektionsvæske, suspension er en steril hv</w:t>
      </w:r>
      <w:r w:rsidR="00B93458">
        <w:rPr>
          <w:lang w:val="da-DK"/>
        </w:rPr>
        <w:t>id suspension og indeholder 100</w:t>
      </w:r>
      <w:r w:rsidR="00B93458" w:rsidRPr="008B2E39">
        <w:rPr>
          <w:snapToGrid w:val="0"/>
          <w:lang w:val="da-DK"/>
        </w:rPr>
        <w:t> </w:t>
      </w:r>
      <w:r>
        <w:rPr>
          <w:lang w:val="da-DK"/>
        </w:rPr>
        <w:t>enheder ins</w:t>
      </w:r>
      <w:r w:rsidR="00B93458">
        <w:rPr>
          <w:lang w:val="da-DK"/>
        </w:rPr>
        <w:t>ulin lispro per milliliter (100</w:t>
      </w:r>
      <w:r w:rsidR="00B93458" w:rsidRPr="008B2E39">
        <w:rPr>
          <w:snapToGrid w:val="0"/>
          <w:lang w:val="da-DK"/>
        </w:rPr>
        <w:t> </w:t>
      </w:r>
      <w:r w:rsidR="007A1AD9">
        <w:rPr>
          <w:lang w:val="da-DK"/>
        </w:rPr>
        <w:t>enheder</w:t>
      </w:r>
      <w:r>
        <w:rPr>
          <w:lang w:val="da-DK"/>
        </w:rPr>
        <w:t>/ml) injektionsvæske. 25% af det insulin lispro, som er i Humalog Mix25, er opløst i vand. 75% insulin lispro i Humalog Mix25 findes uopløst i en væske med protaminsulfat. Hv</w:t>
      </w:r>
      <w:r w:rsidR="00B93458">
        <w:rPr>
          <w:lang w:val="da-DK"/>
        </w:rPr>
        <w:t>er cylinderampul indeholder 300</w:t>
      </w:r>
      <w:r w:rsidR="00B93458" w:rsidRPr="008B2E39">
        <w:rPr>
          <w:snapToGrid w:val="0"/>
          <w:lang w:val="da-DK"/>
        </w:rPr>
        <w:t> </w:t>
      </w:r>
      <w:r>
        <w:rPr>
          <w:lang w:val="da-DK"/>
        </w:rPr>
        <w:t xml:space="preserve">enheder (3 milliliter). Cylinderampullerne leveres i pakker med 5 </w:t>
      </w:r>
      <w:r w:rsidR="002C57C2">
        <w:rPr>
          <w:lang w:val="da-DK"/>
        </w:rPr>
        <w:t xml:space="preserve">eller 10 </w:t>
      </w:r>
      <w:r>
        <w:rPr>
          <w:lang w:val="da-DK"/>
        </w:rPr>
        <w:t>cylinderampuller. Ikke alle pakningsstørrel</w:t>
      </w:r>
      <w:r w:rsidR="00237205">
        <w:rPr>
          <w:lang w:val="da-DK"/>
        </w:rPr>
        <w:t>ser er nødvendigvis markedsført.</w:t>
      </w:r>
    </w:p>
    <w:p w:rsidR="004A59D3" w:rsidRDefault="004A59D3">
      <w:pPr>
        <w:numPr>
          <w:ilvl w:val="12"/>
          <w:numId w:val="0"/>
        </w:numPr>
        <w:ind w:right="-2"/>
        <w:rPr>
          <w:noProof/>
          <w:lang w:val="da-DK"/>
        </w:rPr>
      </w:pPr>
    </w:p>
    <w:p w:rsidR="004A59D3" w:rsidRDefault="004A59D3">
      <w:pPr>
        <w:numPr>
          <w:ilvl w:val="12"/>
          <w:numId w:val="0"/>
        </w:numPr>
        <w:ind w:right="-2"/>
        <w:rPr>
          <w:noProof/>
          <w:lang w:val="da-DK"/>
        </w:rPr>
      </w:pPr>
      <w:r>
        <w:rPr>
          <w:b/>
          <w:bCs/>
          <w:noProof/>
          <w:lang w:val="da-DK"/>
        </w:rPr>
        <w:t>Indehaver af markedsføringstilladelsen og fremstiller</w:t>
      </w:r>
    </w:p>
    <w:p w:rsidR="004A59D3" w:rsidRDefault="00B93458">
      <w:pPr>
        <w:numPr>
          <w:ilvl w:val="12"/>
          <w:numId w:val="0"/>
        </w:numPr>
        <w:ind w:right="11"/>
        <w:rPr>
          <w:lang w:val="da-DK"/>
        </w:rPr>
      </w:pPr>
      <w:r>
        <w:rPr>
          <w:lang w:val="da-DK"/>
        </w:rPr>
        <w:t>Humalog Mix25 100</w:t>
      </w:r>
      <w:r w:rsidRPr="008B2E39">
        <w:rPr>
          <w:snapToGrid w:val="0"/>
          <w:lang w:val="da-DK"/>
        </w:rPr>
        <w:t> </w:t>
      </w:r>
      <w:r w:rsidR="007A1AD9">
        <w:rPr>
          <w:lang w:val="da-DK"/>
        </w:rPr>
        <w:t>enheder</w:t>
      </w:r>
      <w:r w:rsidR="004A59D3">
        <w:rPr>
          <w:lang w:val="da-DK"/>
        </w:rPr>
        <w:t xml:space="preserve">/ml injektionsvæske, suspension, </w:t>
      </w:r>
      <w:r w:rsidR="00237205">
        <w:rPr>
          <w:lang w:val="da-DK"/>
        </w:rPr>
        <w:t>i cylinderampul fremstilles af:</w:t>
      </w:r>
    </w:p>
    <w:p w:rsidR="004A59D3" w:rsidRPr="00DE0041" w:rsidRDefault="004A59D3" w:rsidP="00330AB6">
      <w:pPr>
        <w:numPr>
          <w:ilvl w:val="0"/>
          <w:numId w:val="158"/>
        </w:numPr>
        <w:ind w:right="11"/>
        <w:rPr>
          <w:lang w:val="en-US"/>
        </w:rPr>
      </w:pPr>
      <w:r w:rsidRPr="00DE0041">
        <w:rPr>
          <w:lang w:val="en-US"/>
        </w:rPr>
        <w:t>Lilly France S.A.S., Rue du Colonel Lilly, 67640 Fegersheim, Frankrig</w:t>
      </w:r>
      <w:r w:rsidR="00184C76" w:rsidRPr="00DE0041">
        <w:rPr>
          <w:lang w:val="en-US"/>
        </w:rPr>
        <w:t>.</w:t>
      </w:r>
      <w:r w:rsidRPr="00DE0041">
        <w:rPr>
          <w:lang w:val="en-US"/>
        </w:rPr>
        <w:t xml:space="preserve"> </w:t>
      </w:r>
    </w:p>
    <w:p w:rsidR="00927ADC" w:rsidRPr="0054346D" w:rsidRDefault="00927ADC" w:rsidP="00330AB6">
      <w:pPr>
        <w:numPr>
          <w:ilvl w:val="0"/>
          <w:numId w:val="158"/>
        </w:numPr>
        <w:ind w:right="11"/>
        <w:rPr>
          <w:snapToGrid w:val="0"/>
          <w:color w:val="000000"/>
          <w:lang w:val="it-IT"/>
        </w:rPr>
      </w:pPr>
      <w:r>
        <w:rPr>
          <w:lang w:val="it-IT"/>
        </w:rPr>
        <w:t xml:space="preserve">Eli Lilly Italia S.p.A., Via Gramsci 731-733, </w:t>
      </w:r>
      <w:r w:rsidRPr="0054346D">
        <w:rPr>
          <w:lang w:val="it-IT"/>
        </w:rPr>
        <w:t xml:space="preserve">50019 Sesto Fiorentino, </w:t>
      </w:r>
      <w:r w:rsidR="007A1AD9">
        <w:rPr>
          <w:lang w:val="it-IT"/>
        </w:rPr>
        <w:t>(</w:t>
      </w:r>
      <w:r w:rsidRPr="0054346D">
        <w:rPr>
          <w:lang w:val="it-IT"/>
        </w:rPr>
        <w:t>F</w:t>
      </w:r>
      <w:r w:rsidR="007A1AD9">
        <w:rPr>
          <w:lang w:val="it-IT"/>
        </w:rPr>
        <w:t>I)</w:t>
      </w:r>
      <w:r w:rsidRPr="0054346D">
        <w:rPr>
          <w:lang w:val="it-IT"/>
        </w:rPr>
        <w:t xml:space="preserve"> Italien.</w:t>
      </w:r>
    </w:p>
    <w:p w:rsidR="004A59D3" w:rsidRPr="00F40D43" w:rsidRDefault="004A59D3">
      <w:pPr>
        <w:numPr>
          <w:ilvl w:val="12"/>
          <w:numId w:val="0"/>
        </w:numPr>
        <w:ind w:right="-2"/>
        <w:rPr>
          <w:noProof/>
          <w:lang w:val="es-ES"/>
        </w:rPr>
      </w:pPr>
    </w:p>
    <w:p w:rsidR="004A59D3" w:rsidRDefault="004A59D3">
      <w:pPr>
        <w:numPr>
          <w:ilvl w:val="12"/>
          <w:numId w:val="0"/>
        </w:numPr>
        <w:ind w:right="11"/>
        <w:rPr>
          <w:lang w:val="da-DK"/>
        </w:rPr>
      </w:pPr>
      <w:r>
        <w:rPr>
          <w:lang w:val="da-DK"/>
        </w:rPr>
        <w:t xml:space="preserve">Indehaver af markedsføringstilladelsen er: Eli Lilly Nederland B.V., </w:t>
      </w:r>
      <w:r w:rsidR="00C00AFA">
        <w:rPr>
          <w:lang w:val="da-DK"/>
        </w:rPr>
        <w:t>Papendorpseweg 83, 3528 BJ Utrecht</w:t>
      </w:r>
      <w:r>
        <w:rPr>
          <w:lang w:val="da-DK"/>
        </w:rPr>
        <w:t>, Holland.</w:t>
      </w:r>
    </w:p>
    <w:p w:rsidR="004A59D3" w:rsidRDefault="004A59D3">
      <w:pPr>
        <w:numPr>
          <w:ilvl w:val="12"/>
          <w:numId w:val="0"/>
        </w:numPr>
        <w:ind w:right="-2"/>
        <w:rPr>
          <w:noProof/>
          <w:lang w:val="da-DK"/>
        </w:rPr>
      </w:pPr>
    </w:p>
    <w:p w:rsidR="004A59D3" w:rsidRDefault="008808DC" w:rsidP="00EC796F">
      <w:pPr>
        <w:keepNext/>
        <w:rPr>
          <w:noProof/>
          <w:lang w:val="da-DK"/>
        </w:rPr>
      </w:pPr>
      <w:r>
        <w:rPr>
          <w:noProof/>
          <w:lang w:val="da-DK"/>
        </w:rPr>
        <w:t xml:space="preserve">Hvis du </w:t>
      </w:r>
      <w:r w:rsidR="00C57A63">
        <w:rPr>
          <w:noProof/>
          <w:lang w:val="da-DK"/>
        </w:rPr>
        <w:t>ønsker</w:t>
      </w:r>
      <w:r>
        <w:rPr>
          <w:noProof/>
          <w:lang w:val="da-DK"/>
        </w:rPr>
        <w:t xml:space="preserve"> </w:t>
      </w:r>
      <w:r w:rsidR="004A59D3">
        <w:rPr>
          <w:noProof/>
          <w:lang w:val="da-DK"/>
        </w:rPr>
        <w:t xml:space="preserve">yderligere oplysninger om </w:t>
      </w:r>
      <w:r w:rsidR="00C57A63">
        <w:rPr>
          <w:noProof/>
          <w:lang w:val="da-DK"/>
        </w:rPr>
        <w:t>dette lægemiddel</w:t>
      </w:r>
      <w:r>
        <w:rPr>
          <w:noProof/>
          <w:lang w:val="da-DK"/>
        </w:rPr>
        <w:t>, skal du</w:t>
      </w:r>
      <w:r w:rsidR="004A59D3">
        <w:rPr>
          <w:noProof/>
          <w:lang w:val="da-DK"/>
        </w:rPr>
        <w:t xml:space="preserve"> henvende</w:t>
      </w:r>
      <w:r>
        <w:rPr>
          <w:noProof/>
          <w:lang w:val="da-DK"/>
        </w:rPr>
        <w:t xml:space="preserve"> dig</w:t>
      </w:r>
      <w:r w:rsidR="004A59D3">
        <w:rPr>
          <w:noProof/>
          <w:lang w:val="da-DK"/>
        </w:rPr>
        <w:t xml:space="preserve"> til den lokale repræsentant</w:t>
      </w:r>
      <w:r w:rsidR="00C57A63">
        <w:rPr>
          <w:noProof/>
          <w:lang w:val="da-DK"/>
        </w:rPr>
        <w:t xml:space="preserve"> for indehaveren af markedsføringstilladelsen</w:t>
      </w:r>
      <w:r w:rsidR="004A59D3">
        <w:rPr>
          <w:noProof/>
          <w:lang w:val="da-DK"/>
        </w:rPr>
        <w:t>:</w:t>
      </w:r>
    </w:p>
    <w:p w:rsidR="004A59D3" w:rsidRDefault="004A59D3" w:rsidP="00EC796F">
      <w:pPr>
        <w:pStyle w:val="EndnoteText"/>
        <w:keepNext/>
        <w:numPr>
          <w:ilvl w:val="12"/>
          <w:numId w:val="0"/>
        </w:numPr>
        <w:tabs>
          <w:tab w:val="clear" w:pos="567"/>
        </w:tabs>
        <w:rPr>
          <w:lang w:val="da-DK"/>
        </w:rPr>
      </w:pPr>
    </w:p>
    <w:tbl>
      <w:tblPr>
        <w:tblW w:w="0" w:type="auto"/>
        <w:tblInd w:w="-34" w:type="dxa"/>
        <w:tblCellMar>
          <w:left w:w="40" w:type="dxa"/>
          <w:right w:w="40" w:type="dxa"/>
        </w:tblCellMar>
        <w:tblLook w:val="0000" w:firstRow="0" w:lastRow="0" w:firstColumn="0" w:lastColumn="0" w:noHBand="0" w:noVBand="0"/>
      </w:tblPr>
      <w:tblGrid>
        <w:gridCol w:w="4076"/>
        <w:gridCol w:w="4064"/>
      </w:tblGrid>
      <w:tr w:rsidR="001C2EB7" w:rsidRPr="00245938" w:rsidTr="001C2EB7">
        <w:tc>
          <w:tcPr>
            <w:tcW w:w="0" w:type="auto"/>
          </w:tcPr>
          <w:p w:rsidR="001C2EB7" w:rsidRPr="00245938" w:rsidRDefault="001C2EB7" w:rsidP="001C2EB7">
            <w:pPr>
              <w:pStyle w:val="EndnoteText"/>
              <w:numPr>
                <w:ilvl w:val="12"/>
                <w:numId w:val="0"/>
              </w:numPr>
              <w:rPr>
                <w:b/>
                <w:bCs/>
                <w:lang w:val="fr-FR" w:eastAsia="en-US"/>
              </w:rPr>
            </w:pPr>
            <w:r w:rsidRPr="00245938">
              <w:rPr>
                <w:b/>
                <w:bCs/>
                <w:lang w:val="fr-FR" w:eastAsia="en-US"/>
              </w:rPr>
              <w:t>Belgique/België/Belgien</w:t>
            </w:r>
          </w:p>
          <w:p w:rsidR="001C2EB7" w:rsidRPr="00245938" w:rsidRDefault="001C2EB7" w:rsidP="001C2EB7">
            <w:pPr>
              <w:pStyle w:val="EndnoteText"/>
              <w:numPr>
                <w:ilvl w:val="12"/>
                <w:numId w:val="0"/>
              </w:numPr>
              <w:rPr>
                <w:lang w:val="fr-FR" w:eastAsia="en-US"/>
              </w:rPr>
            </w:pPr>
            <w:r w:rsidRPr="00245938">
              <w:rPr>
                <w:lang w:val="fr-FR" w:eastAsia="en-US"/>
              </w:rPr>
              <w:t>Eli Lilly Benelux S.A./N.V.</w:t>
            </w:r>
          </w:p>
          <w:p w:rsidR="001C2EB7" w:rsidRPr="00245938" w:rsidRDefault="001C2EB7" w:rsidP="001C2EB7">
            <w:pPr>
              <w:pStyle w:val="EndnoteText"/>
              <w:numPr>
                <w:ilvl w:val="12"/>
                <w:numId w:val="0"/>
              </w:numPr>
              <w:rPr>
                <w:lang w:eastAsia="en-US"/>
              </w:rPr>
            </w:pPr>
            <w:r w:rsidRPr="00245938">
              <w:rPr>
                <w:lang w:eastAsia="en-US"/>
              </w:rPr>
              <w:t>Tél/Tel: + 32-(0)2 548 84 84</w:t>
            </w:r>
          </w:p>
        </w:tc>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Lietuva</w:t>
            </w:r>
          </w:p>
          <w:p w:rsidR="001C2EB7" w:rsidRPr="00245938" w:rsidRDefault="001E32D8" w:rsidP="001C2EB7">
            <w:pPr>
              <w:pStyle w:val="EndnoteText"/>
              <w:numPr>
                <w:ilvl w:val="12"/>
                <w:numId w:val="0"/>
              </w:numPr>
              <w:rPr>
                <w:lang w:val="en-US" w:eastAsia="en-US"/>
              </w:rPr>
            </w:pPr>
            <w:r>
              <w:rPr>
                <w:color w:val="000000"/>
                <w:szCs w:val="22"/>
                <w:lang w:val="en-US"/>
              </w:rPr>
              <w:t>Eli Lilly Lietuva</w:t>
            </w:r>
          </w:p>
          <w:p w:rsidR="001C2EB7" w:rsidRPr="00245938" w:rsidRDefault="001C2EB7" w:rsidP="001C2EB7">
            <w:pPr>
              <w:pStyle w:val="EndnoteText"/>
              <w:numPr>
                <w:ilvl w:val="12"/>
                <w:numId w:val="0"/>
              </w:numPr>
              <w:rPr>
                <w:lang w:eastAsia="en-US"/>
              </w:rPr>
            </w:pPr>
            <w:r w:rsidRPr="00245938">
              <w:rPr>
                <w:lang w:eastAsia="en-US"/>
              </w:rPr>
              <w:t>Tel. +370 (5) 2649600</w:t>
            </w:r>
          </w:p>
        </w:tc>
      </w:tr>
      <w:tr w:rsidR="001C2EB7" w:rsidRPr="00245938" w:rsidTr="001C2EB7">
        <w:tc>
          <w:tcPr>
            <w:tcW w:w="0" w:type="auto"/>
          </w:tcPr>
          <w:p w:rsidR="001C2EB7" w:rsidRPr="00245938" w:rsidRDefault="001C2EB7" w:rsidP="001C2EB7">
            <w:pPr>
              <w:pStyle w:val="EndnoteText"/>
              <w:numPr>
                <w:ilvl w:val="12"/>
                <w:numId w:val="0"/>
              </w:numPr>
              <w:rPr>
                <w:b/>
                <w:lang w:val="bg-BG" w:eastAsia="en-US"/>
              </w:rPr>
            </w:pPr>
            <w:r w:rsidRPr="00245938">
              <w:rPr>
                <w:b/>
                <w:lang w:val="bg-BG" w:eastAsia="en-US"/>
              </w:rPr>
              <w:t>България</w:t>
            </w:r>
          </w:p>
          <w:p w:rsidR="001C2EB7" w:rsidRPr="00245938" w:rsidRDefault="001C2EB7" w:rsidP="001C2EB7">
            <w:pPr>
              <w:pStyle w:val="EndnoteText"/>
              <w:numPr>
                <w:ilvl w:val="12"/>
                <w:numId w:val="0"/>
              </w:numPr>
              <w:rPr>
                <w:lang w:val="bg-BG" w:eastAsia="en-US"/>
              </w:rPr>
            </w:pPr>
            <w:r w:rsidRPr="00245938">
              <w:rPr>
                <w:lang w:val="bg-BG" w:eastAsia="en-US"/>
              </w:rPr>
              <w:t>ТП "Ели Лили Недерланд" Б.В. - България</w:t>
            </w:r>
          </w:p>
          <w:p w:rsidR="001C2EB7" w:rsidRPr="00245938" w:rsidRDefault="001C2EB7" w:rsidP="001C2EB7">
            <w:pPr>
              <w:pStyle w:val="EndnoteText"/>
              <w:numPr>
                <w:ilvl w:val="12"/>
                <w:numId w:val="0"/>
              </w:numPr>
              <w:rPr>
                <w:b/>
                <w:bCs/>
                <w:lang w:eastAsia="en-US"/>
              </w:rPr>
            </w:pPr>
            <w:r w:rsidRPr="00245938">
              <w:rPr>
                <w:lang w:val="bg-BG" w:eastAsia="en-US"/>
              </w:rPr>
              <w:t>тел. + 359 2 491 41 40</w:t>
            </w:r>
          </w:p>
        </w:tc>
        <w:tc>
          <w:tcPr>
            <w:tcW w:w="0" w:type="auto"/>
          </w:tcPr>
          <w:p w:rsidR="001C2EB7" w:rsidRPr="00245938" w:rsidRDefault="001C2EB7" w:rsidP="001C2EB7">
            <w:pPr>
              <w:pStyle w:val="EndnoteText"/>
              <w:numPr>
                <w:ilvl w:val="12"/>
                <w:numId w:val="0"/>
              </w:numPr>
              <w:rPr>
                <w:b/>
                <w:bCs/>
                <w:lang w:val="de-DE" w:eastAsia="en-US"/>
              </w:rPr>
            </w:pPr>
            <w:r w:rsidRPr="00245938">
              <w:rPr>
                <w:b/>
                <w:bCs/>
                <w:lang w:val="de-DE" w:eastAsia="en-US"/>
              </w:rPr>
              <w:t>Luxembourg/Luxemburg</w:t>
            </w:r>
          </w:p>
          <w:p w:rsidR="001C2EB7" w:rsidRPr="00245938" w:rsidRDefault="001C2EB7" w:rsidP="001C2EB7">
            <w:pPr>
              <w:pStyle w:val="EndnoteText"/>
              <w:numPr>
                <w:ilvl w:val="12"/>
                <w:numId w:val="0"/>
              </w:numPr>
              <w:rPr>
                <w:lang w:val="de-DE" w:eastAsia="en-US"/>
              </w:rPr>
            </w:pPr>
            <w:r w:rsidRPr="00245938">
              <w:rPr>
                <w:lang w:val="de-DE" w:eastAsia="en-US"/>
              </w:rPr>
              <w:t>Eli Lilly Benelux S.A./N.V.</w:t>
            </w:r>
          </w:p>
          <w:p w:rsidR="001C2EB7" w:rsidRPr="00245938" w:rsidRDefault="001C2EB7" w:rsidP="001C2EB7">
            <w:pPr>
              <w:pStyle w:val="EndnoteText"/>
              <w:numPr>
                <w:ilvl w:val="12"/>
                <w:numId w:val="0"/>
              </w:numPr>
              <w:rPr>
                <w:b/>
                <w:bCs/>
                <w:lang w:val="en-US" w:eastAsia="en-US"/>
              </w:rPr>
            </w:pPr>
            <w:r w:rsidRPr="00245938">
              <w:rPr>
                <w:lang w:eastAsia="en-US"/>
              </w:rPr>
              <w:t>Tél/Tel: + 32-(0)2 548 84 84</w:t>
            </w:r>
          </w:p>
        </w:tc>
      </w:tr>
      <w:tr w:rsidR="001C2EB7" w:rsidRPr="00245938" w:rsidTr="001C2EB7">
        <w:tc>
          <w:tcPr>
            <w:tcW w:w="0" w:type="auto"/>
          </w:tcPr>
          <w:p w:rsidR="001C2EB7" w:rsidRPr="00245938" w:rsidRDefault="001C2EB7" w:rsidP="001C2EB7">
            <w:pPr>
              <w:pStyle w:val="EndnoteText"/>
              <w:numPr>
                <w:ilvl w:val="12"/>
                <w:numId w:val="0"/>
              </w:numPr>
              <w:rPr>
                <w:b/>
                <w:bCs/>
                <w:lang w:val="sv-SE" w:eastAsia="en-US"/>
              </w:rPr>
            </w:pPr>
            <w:r w:rsidRPr="00245938">
              <w:rPr>
                <w:b/>
                <w:bCs/>
                <w:lang w:val="sv-SE" w:eastAsia="en-US"/>
              </w:rPr>
              <w:t>Česká republika</w:t>
            </w:r>
          </w:p>
          <w:p w:rsidR="001C2EB7" w:rsidRPr="00245938" w:rsidRDefault="001C2EB7" w:rsidP="001C2EB7">
            <w:pPr>
              <w:pStyle w:val="EndnoteText"/>
              <w:numPr>
                <w:ilvl w:val="12"/>
                <w:numId w:val="0"/>
              </w:numPr>
              <w:rPr>
                <w:lang w:val="sv-SE" w:eastAsia="en-US"/>
              </w:rPr>
            </w:pPr>
            <w:r w:rsidRPr="00245938">
              <w:rPr>
                <w:lang w:val="sv-SE" w:eastAsia="en-US"/>
              </w:rPr>
              <w:t>ELI LILLY ČR, s.r.o.</w:t>
            </w:r>
          </w:p>
          <w:p w:rsidR="001C2EB7" w:rsidRPr="00245938" w:rsidRDefault="001C2EB7" w:rsidP="001C2EB7">
            <w:pPr>
              <w:pStyle w:val="EndnoteText"/>
              <w:numPr>
                <w:ilvl w:val="12"/>
                <w:numId w:val="0"/>
              </w:numPr>
              <w:rPr>
                <w:lang w:val="en-US" w:eastAsia="en-US"/>
              </w:rPr>
            </w:pPr>
            <w:r w:rsidRPr="00245938">
              <w:rPr>
                <w:lang w:val="en-US" w:eastAsia="en-US"/>
              </w:rPr>
              <w:t>Tel: + 420 234 664 111</w:t>
            </w:r>
          </w:p>
        </w:tc>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Magyarország</w:t>
            </w:r>
          </w:p>
          <w:p w:rsidR="001C2EB7" w:rsidRPr="00245938" w:rsidRDefault="001C2EB7" w:rsidP="001C2EB7">
            <w:pPr>
              <w:pStyle w:val="EndnoteText"/>
              <w:numPr>
                <w:ilvl w:val="12"/>
                <w:numId w:val="0"/>
              </w:numPr>
              <w:rPr>
                <w:lang w:val="en-US" w:eastAsia="en-US"/>
              </w:rPr>
            </w:pPr>
            <w:r w:rsidRPr="00245938">
              <w:rPr>
                <w:lang w:val="en-US" w:eastAsia="en-US"/>
              </w:rPr>
              <w:t>Lilly Hungária Kft.</w:t>
            </w:r>
          </w:p>
          <w:p w:rsidR="001C2EB7" w:rsidRPr="00245938" w:rsidRDefault="001C2EB7" w:rsidP="001C2EB7">
            <w:pPr>
              <w:pStyle w:val="EndnoteText"/>
              <w:numPr>
                <w:ilvl w:val="12"/>
                <w:numId w:val="0"/>
              </w:numPr>
              <w:rPr>
                <w:lang w:val="en-US" w:eastAsia="en-US"/>
              </w:rPr>
            </w:pPr>
            <w:r w:rsidRPr="00245938">
              <w:rPr>
                <w:lang w:val="en-US" w:eastAsia="en-US"/>
              </w:rPr>
              <w:t>Tel: + 36 1 328 5100</w:t>
            </w:r>
          </w:p>
        </w:tc>
      </w:tr>
      <w:tr w:rsidR="001C2EB7" w:rsidRPr="00245938" w:rsidTr="001C2EB7">
        <w:tc>
          <w:tcPr>
            <w:tcW w:w="0" w:type="auto"/>
          </w:tcPr>
          <w:p w:rsidR="001C2EB7" w:rsidRPr="00DE0041" w:rsidRDefault="001C2EB7" w:rsidP="001C2EB7">
            <w:pPr>
              <w:pStyle w:val="EndnoteText"/>
              <w:numPr>
                <w:ilvl w:val="12"/>
                <w:numId w:val="0"/>
              </w:numPr>
              <w:rPr>
                <w:b/>
                <w:bCs/>
                <w:lang w:val="nb-NO" w:eastAsia="en-US"/>
              </w:rPr>
            </w:pPr>
            <w:r w:rsidRPr="00DE0041">
              <w:rPr>
                <w:b/>
                <w:bCs/>
                <w:lang w:val="nb-NO" w:eastAsia="en-US"/>
              </w:rPr>
              <w:t>Danmark</w:t>
            </w:r>
          </w:p>
          <w:p w:rsidR="001C2EB7" w:rsidRPr="00DE0041" w:rsidRDefault="001C2EB7" w:rsidP="001C2EB7">
            <w:pPr>
              <w:pStyle w:val="EndnoteText"/>
              <w:numPr>
                <w:ilvl w:val="12"/>
                <w:numId w:val="0"/>
              </w:numPr>
              <w:rPr>
                <w:lang w:val="nb-NO" w:eastAsia="en-US"/>
              </w:rPr>
            </w:pPr>
            <w:r w:rsidRPr="00DE0041">
              <w:rPr>
                <w:lang w:val="nb-NO" w:eastAsia="en-US"/>
              </w:rPr>
              <w:t xml:space="preserve">Eli Lilly Danmark A/S </w:t>
            </w:r>
          </w:p>
          <w:p w:rsidR="001C2EB7" w:rsidRPr="00245938" w:rsidRDefault="001C2EB7" w:rsidP="001C2EB7">
            <w:pPr>
              <w:pStyle w:val="EndnoteText"/>
              <w:numPr>
                <w:ilvl w:val="12"/>
                <w:numId w:val="0"/>
              </w:numPr>
              <w:rPr>
                <w:lang w:val="de-DE" w:eastAsia="en-US"/>
              </w:rPr>
            </w:pPr>
            <w:r w:rsidRPr="00DE0041">
              <w:rPr>
                <w:lang w:val="nb-NO" w:eastAsia="en-US"/>
              </w:rPr>
              <w:t>Tlf: +45 45 26 6000</w:t>
            </w:r>
          </w:p>
        </w:tc>
        <w:tc>
          <w:tcPr>
            <w:tcW w:w="0" w:type="auto"/>
          </w:tcPr>
          <w:p w:rsidR="001C2EB7" w:rsidRPr="00245938" w:rsidRDefault="001C2EB7" w:rsidP="001C2EB7">
            <w:pPr>
              <w:pStyle w:val="EndnoteText"/>
              <w:numPr>
                <w:ilvl w:val="12"/>
                <w:numId w:val="0"/>
              </w:numPr>
              <w:rPr>
                <w:b/>
                <w:bCs/>
                <w:lang w:val="es-ES" w:eastAsia="en-US"/>
              </w:rPr>
            </w:pPr>
            <w:r w:rsidRPr="00245938">
              <w:rPr>
                <w:b/>
                <w:bCs/>
                <w:lang w:val="es-ES" w:eastAsia="en-US"/>
              </w:rPr>
              <w:t>Malta</w:t>
            </w:r>
          </w:p>
          <w:p w:rsidR="001C2EB7" w:rsidRPr="00245938" w:rsidRDefault="001C2EB7" w:rsidP="001C2EB7">
            <w:pPr>
              <w:pStyle w:val="EndnoteText"/>
              <w:numPr>
                <w:ilvl w:val="12"/>
                <w:numId w:val="0"/>
              </w:numPr>
              <w:rPr>
                <w:lang w:val="es-ES" w:eastAsia="en-US"/>
              </w:rPr>
            </w:pPr>
            <w:r w:rsidRPr="00245938">
              <w:rPr>
                <w:lang w:val="es-ES" w:eastAsia="en-US"/>
              </w:rPr>
              <w:t>Charles de Giorgio Ltd.</w:t>
            </w:r>
          </w:p>
          <w:p w:rsidR="001C2EB7" w:rsidRPr="00245938" w:rsidRDefault="001C2EB7" w:rsidP="001C2EB7">
            <w:pPr>
              <w:pStyle w:val="EndnoteText"/>
              <w:numPr>
                <w:ilvl w:val="12"/>
                <w:numId w:val="0"/>
              </w:numPr>
              <w:rPr>
                <w:lang w:eastAsia="en-US"/>
              </w:rPr>
            </w:pPr>
            <w:r w:rsidRPr="00245938">
              <w:rPr>
                <w:lang w:eastAsia="en-US"/>
              </w:rPr>
              <w:t>Tel: + 356 25600 500</w:t>
            </w:r>
          </w:p>
        </w:tc>
      </w:tr>
      <w:tr w:rsidR="001C2EB7" w:rsidRPr="00245938" w:rsidTr="001C2EB7">
        <w:tc>
          <w:tcPr>
            <w:tcW w:w="0" w:type="auto"/>
          </w:tcPr>
          <w:p w:rsidR="001C2EB7" w:rsidRPr="00245938" w:rsidRDefault="001C2EB7" w:rsidP="001C2EB7">
            <w:pPr>
              <w:pStyle w:val="EndnoteText"/>
              <w:numPr>
                <w:ilvl w:val="12"/>
                <w:numId w:val="0"/>
              </w:numPr>
              <w:rPr>
                <w:b/>
                <w:bCs/>
                <w:lang w:val="de-DE" w:eastAsia="en-US"/>
              </w:rPr>
            </w:pPr>
            <w:r w:rsidRPr="00245938">
              <w:rPr>
                <w:b/>
                <w:bCs/>
                <w:lang w:val="de-DE" w:eastAsia="en-US"/>
              </w:rPr>
              <w:t>Deutschland</w:t>
            </w:r>
          </w:p>
          <w:p w:rsidR="001C2EB7" w:rsidRPr="00245938" w:rsidRDefault="001C2EB7" w:rsidP="001C2EB7">
            <w:pPr>
              <w:pStyle w:val="EndnoteText"/>
              <w:numPr>
                <w:ilvl w:val="12"/>
                <w:numId w:val="0"/>
              </w:numPr>
              <w:rPr>
                <w:lang w:val="de-DE" w:eastAsia="en-US"/>
              </w:rPr>
            </w:pPr>
            <w:r w:rsidRPr="00245938">
              <w:rPr>
                <w:lang w:val="de-DE" w:eastAsia="en-US"/>
              </w:rPr>
              <w:t>Lilly Deutschland GmbH</w:t>
            </w:r>
          </w:p>
          <w:p w:rsidR="001C2EB7" w:rsidRPr="00245938" w:rsidRDefault="001C2EB7" w:rsidP="001C2EB7">
            <w:pPr>
              <w:pStyle w:val="EndnoteText"/>
              <w:numPr>
                <w:ilvl w:val="12"/>
                <w:numId w:val="0"/>
              </w:numPr>
              <w:rPr>
                <w:lang w:val="de-DE" w:eastAsia="en-US"/>
              </w:rPr>
            </w:pPr>
            <w:r w:rsidRPr="00245938">
              <w:rPr>
                <w:lang w:val="de-DE" w:eastAsia="en-US"/>
              </w:rPr>
              <w:t>Tel. + 49-(0) 6172 273 2222</w:t>
            </w:r>
          </w:p>
        </w:tc>
        <w:tc>
          <w:tcPr>
            <w:tcW w:w="0" w:type="auto"/>
          </w:tcPr>
          <w:p w:rsidR="001C2EB7" w:rsidRPr="00245938" w:rsidRDefault="001C2EB7" w:rsidP="001C2EB7">
            <w:pPr>
              <w:pStyle w:val="EndnoteText"/>
              <w:numPr>
                <w:ilvl w:val="12"/>
                <w:numId w:val="0"/>
              </w:numPr>
              <w:rPr>
                <w:b/>
                <w:bCs/>
                <w:lang w:val="da-DK" w:eastAsia="en-US"/>
              </w:rPr>
            </w:pPr>
            <w:r w:rsidRPr="00245938">
              <w:rPr>
                <w:b/>
                <w:bCs/>
                <w:lang w:val="da-DK" w:eastAsia="en-US"/>
              </w:rPr>
              <w:t>Nederland</w:t>
            </w:r>
          </w:p>
          <w:p w:rsidR="001C2EB7" w:rsidRPr="00245938" w:rsidRDefault="001C2EB7" w:rsidP="001C2EB7">
            <w:pPr>
              <w:pStyle w:val="EndnoteText"/>
              <w:numPr>
                <w:ilvl w:val="12"/>
                <w:numId w:val="0"/>
              </w:numPr>
              <w:rPr>
                <w:lang w:val="da-DK" w:eastAsia="en-US"/>
              </w:rPr>
            </w:pPr>
            <w:r w:rsidRPr="00245938">
              <w:rPr>
                <w:lang w:val="da-DK" w:eastAsia="en-US"/>
              </w:rPr>
              <w:t xml:space="preserve">Eli Lilly Nederland B.V. </w:t>
            </w:r>
          </w:p>
          <w:p w:rsidR="001C2EB7" w:rsidRPr="00245938" w:rsidRDefault="001C2EB7" w:rsidP="001C2EB7">
            <w:pPr>
              <w:pStyle w:val="EndnoteText"/>
              <w:numPr>
                <w:ilvl w:val="12"/>
                <w:numId w:val="0"/>
              </w:numPr>
              <w:rPr>
                <w:lang w:val="en-US" w:eastAsia="en-US"/>
              </w:rPr>
            </w:pPr>
            <w:r w:rsidRPr="00245938">
              <w:rPr>
                <w:lang w:val="en-US" w:eastAsia="en-US"/>
              </w:rPr>
              <w:t>Tel: + 31-(0) 30 60 25 800</w:t>
            </w:r>
          </w:p>
        </w:tc>
      </w:tr>
      <w:tr w:rsidR="001C2EB7" w:rsidRPr="00245938" w:rsidTr="001C2EB7">
        <w:tc>
          <w:tcPr>
            <w:tcW w:w="0" w:type="auto"/>
          </w:tcPr>
          <w:p w:rsidR="001C2EB7" w:rsidRPr="0057493F" w:rsidRDefault="001C2EB7" w:rsidP="001C2EB7">
            <w:pPr>
              <w:pStyle w:val="EndnoteText"/>
              <w:numPr>
                <w:ilvl w:val="12"/>
                <w:numId w:val="0"/>
              </w:numPr>
              <w:rPr>
                <w:b/>
                <w:bCs/>
                <w:lang w:val="nb-NO" w:eastAsia="en-US"/>
              </w:rPr>
            </w:pPr>
            <w:r w:rsidRPr="0057493F">
              <w:rPr>
                <w:b/>
                <w:bCs/>
                <w:lang w:val="nb-NO" w:eastAsia="en-US"/>
              </w:rPr>
              <w:t>Eesti</w:t>
            </w:r>
          </w:p>
          <w:p w:rsidR="001C2EB7" w:rsidRPr="0057493F" w:rsidRDefault="001E32D8" w:rsidP="001C2EB7">
            <w:pPr>
              <w:pStyle w:val="EndnoteText"/>
              <w:numPr>
                <w:ilvl w:val="12"/>
                <w:numId w:val="0"/>
              </w:numPr>
              <w:rPr>
                <w:lang w:val="nb-NO" w:eastAsia="en-US"/>
              </w:rPr>
            </w:pPr>
            <w:r w:rsidRPr="0057493F">
              <w:rPr>
                <w:color w:val="000000"/>
                <w:szCs w:val="22"/>
                <w:lang w:val="nb-NO"/>
              </w:rPr>
              <w:t>Eli Lilly Nederland B.V.</w:t>
            </w:r>
            <w:r w:rsidR="001C2EB7" w:rsidRPr="0057493F">
              <w:rPr>
                <w:lang w:val="nb-NO" w:eastAsia="en-US"/>
              </w:rPr>
              <w:t xml:space="preserve"> </w:t>
            </w:r>
          </w:p>
          <w:p w:rsidR="001C2EB7" w:rsidRPr="0057493F" w:rsidRDefault="001C2EB7" w:rsidP="001C2EB7">
            <w:pPr>
              <w:pStyle w:val="EndnoteText"/>
              <w:numPr>
                <w:ilvl w:val="12"/>
                <w:numId w:val="0"/>
              </w:numPr>
              <w:rPr>
                <w:lang w:val="nb-NO" w:eastAsia="en-US"/>
              </w:rPr>
            </w:pPr>
            <w:r w:rsidRPr="0057493F">
              <w:rPr>
                <w:lang w:val="nb-NO" w:eastAsia="en-US"/>
              </w:rPr>
              <w:t xml:space="preserve">Tel: </w:t>
            </w:r>
            <w:r w:rsidRPr="0057493F">
              <w:rPr>
                <w:b/>
                <w:bCs/>
                <w:lang w:val="nb-NO" w:eastAsia="en-US"/>
              </w:rPr>
              <w:t>+</w:t>
            </w:r>
            <w:r w:rsidRPr="0057493F">
              <w:rPr>
                <w:lang w:val="nb-NO" w:eastAsia="en-US"/>
              </w:rPr>
              <w:t>372 6817 280</w:t>
            </w:r>
          </w:p>
        </w:tc>
        <w:tc>
          <w:tcPr>
            <w:tcW w:w="0" w:type="auto"/>
          </w:tcPr>
          <w:p w:rsidR="001C2EB7" w:rsidRPr="00245938" w:rsidRDefault="001C2EB7" w:rsidP="001C2EB7">
            <w:pPr>
              <w:pStyle w:val="EndnoteText"/>
              <w:numPr>
                <w:ilvl w:val="12"/>
                <w:numId w:val="0"/>
              </w:numPr>
              <w:rPr>
                <w:b/>
                <w:bCs/>
                <w:lang w:val="nb-NO" w:eastAsia="en-US"/>
              </w:rPr>
            </w:pPr>
            <w:r w:rsidRPr="00245938">
              <w:rPr>
                <w:b/>
                <w:bCs/>
                <w:lang w:val="nb-NO" w:eastAsia="en-US"/>
              </w:rPr>
              <w:t>Norge</w:t>
            </w:r>
          </w:p>
          <w:p w:rsidR="001C2EB7" w:rsidRPr="00245938" w:rsidRDefault="001C2EB7" w:rsidP="001C2EB7">
            <w:pPr>
              <w:pStyle w:val="EndnoteText"/>
              <w:numPr>
                <w:ilvl w:val="12"/>
                <w:numId w:val="0"/>
              </w:numPr>
              <w:rPr>
                <w:lang w:val="nb-NO" w:eastAsia="en-US"/>
              </w:rPr>
            </w:pPr>
            <w:r w:rsidRPr="00245938">
              <w:rPr>
                <w:lang w:val="nb-NO" w:eastAsia="en-US"/>
              </w:rPr>
              <w:t xml:space="preserve">Eli Lilly Norge A.S. </w:t>
            </w:r>
          </w:p>
          <w:p w:rsidR="001C2EB7" w:rsidRPr="00245938" w:rsidRDefault="001C2EB7" w:rsidP="001C2EB7">
            <w:pPr>
              <w:pStyle w:val="EndnoteText"/>
              <w:numPr>
                <w:ilvl w:val="12"/>
                <w:numId w:val="0"/>
              </w:numPr>
              <w:rPr>
                <w:lang w:val="en-US" w:eastAsia="en-US"/>
              </w:rPr>
            </w:pPr>
            <w:r w:rsidRPr="00245938">
              <w:rPr>
                <w:lang w:val="en-US" w:eastAsia="en-US"/>
              </w:rPr>
              <w:t>Tlf: + 47 22 88 18 00</w:t>
            </w:r>
          </w:p>
        </w:tc>
      </w:tr>
      <w:tr w:rsidR="001C2EB7" w:rsidRPr="00245938" w:rsidTr="001C2EB7">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Ελλάδα</w:t>
            </w:r>
          </w:p>
          <w:p w:rsidR="001C2EB7" w:rsidRPr="00245938" w:rsidRDefault="001C2EB7" w:rsidP="001C2EB7">
            <w:pPr>
              <w:pStyle w:val="EndnoteText"/>
              <w:numPr>
                <w:ilvl w:val="12"/>
                <w:numId w:val="0"/>
              </w:numPr>
              <w:rPr>
                <w:lang w:val="en-US" w:eastAsia="en-US"/>
              </w:rPr>
            </w:pPr>
            <w:r w:rsidRPr="00245938">
              <w:rPr>
                <w:lang w:val="en-US" w:eastAsia="en-US"/>
              </w:rPr>
              <w:t xml:space="preserve">ΦΑΡΜΑΣΕΡΒ-ΛΙΛΛΥ Α.Ε.Β.Ε. </w:t>
            </w:r>
          </w:p>
          <w:p w:rsidR="001C2EB7" w:rsidRPr="00245938" w:rsidRDefault="001C2EB7" w:rsidP="001C2EB7">
            <w:pPr>
              <w:pStyle w:val="EndnoteText"/>
              <w:numPr>
                <w:ilvl w:val="12"/>
                <w:numId w:val="0"/>
              </w:numPr>
              <w:rPr>
                <w:lang w:val="es-ES" w:eastAsia="en-US"/>
              </w:rPr>
            </w:pPr>
            <w:r w:rsidRPr="00245938">
              <w:rPr>
                <w:lang w:val="en-US" w:eastAsia="en-US"/>
              </w:rPr>
              <w:t>Τηλ</w:t>
            </w:r>
            <w:r w:rsidRPr="00245938">
              <w:rPr>
                <w:lang w:eastAsia="en-US"/>
              </w:rPr>
              <w:t>: +30 210 629 4600</w:t>
            </w:r>
          </w:p>
        </w:tc>
        <w:tc>
          <w:tcPr>
            <w:tcW w:w="0" w:type="auto"/>
          </w:tcPr>
          <w:p w:rsidR="001C2EB7" w:rsidRPr="00245938" w:rsidRDefault="001C2EB7" w:rsidP="001C2EB7">
            <w:pPr>
              <w:pStyle w:val="EndnoteText"/>
              <w:numPr>
                <w:ilvl w:val="12"/>
                <w:numId w:val="0"/>
              </w:numPr>
              <w:rPr>
                <w:b/>
                <w:bCs/>
                <w:lang w:val="de-DE" w:eastAsia="en-US"/>
              </w:rPr>
            </w:pPr>
            <w:r w:rsidRPr="00245938">
              <w:rPr>
                <w:b/>
                <w:bCs/>
                <w:lang w:val="de-DE" w:eastAsia="en-US"/>
              </w:rPr>
              <w:t>Österreich</w:t>
            </w:r>
          </w:p>
          <w:p w:rsidR="001C2EB7" w:rsidRPr="00245938" w:rsidRDefault="001C2EB7" w:rsidP="001C2EB7">
            <w:pPr>
              <w:pStyle w:val="EndnoteText"/>
              <w:numPr>
                <w:ilvl w:val="12"/>
                <w:numId w:val="0"/>
              </w:numPr>
              <w:rPr>
                <w:lang w:val="de-DE" w:eastAsia="en-US"/>
              </w:rPr>
            </w:pPr>
            <w:r w:rsidRPr="00245938">
              <w:rPr>
                <w:lang w:val="de-DE" w:eastAsia="en-US"/>
              </w:rPr>
              <w:t xml:space="preserve">Eli Lilly Ges. m.b.H. </w:t>
            </w:r>
          </w:p>
          <w:p w:rsidR="001C2EB7" w:rsidRPr="00245938" w:rsidRDefault="001C2EB7" w:rsidP="001C2EB7">
            <w:pPr>
              <w:pStyle w:val="EndnoteText"/>
              <w:numPr>
                <w:ilvl w:val="12"/>
                <w:numId w:val="0"/>
              </w:numPr>
              <w:rPr>
                <w:lang w:val="en-US" w:eastAsia="en-US"/>
              </w:rPr>
            </w:pPr>
            <w:r w:rsidRPr="00245938">
              <w:rPr>
                <w:lang w:val="en-US" w:eastAsia="en-US"/>
              </w:rPr>
              <w:t>Tel: + 43-(0) 1 711 780</w:t>
            </w:r>
          </w:p>
        </w:tc>
      </w:tr>
      <w:tr w:rsidR="001C2EB7" w:rsidRPr="00245938" w:rsidTr="001C2EB7">
        <w:tc>
          <w:tcPr>
            <w:tcW w:w="0" w:type="auto"/>
          </w:tcPr>
          <w:p w:rsidR="001C2EB7" w:rsidRPr="00245938" w:rsidRDefault="001C2EB7" w:rsidP="001C2EB7">
            <w:pPr>
              <w:pStyle w:val="EndnoteText"/>
              <w:numPr>
                <w:ilvl w:val="12"/>
                <w:numId w:val="0"/>
              </w:numPr>
              <w:rPr>
                <w:b/>
                <w:bCs/>
                <w:lang w:val="es-ES" w:eastAsia="en-US"/>
              </w:rPr>
            </w:pPr>
            <w:r w:rsidRPr="00245938">
              <w:rPr>
                <w:b/>
                <w:bCs/>
                <w:lang w:val="es-ES" w:eastAsia="en-US"/>
              </w:rPr>
              <w:t>España</w:t>
            </w:r>
          </w:p>
          <w:p w:rsidR="001C2EB7" w:rsidRPr="00245938" w:rsidRDefault="001C2EB7" w:rsidP="001C2EB7">
            <w:pPr>
              <w:pStyle w:val="EndnoteText"/>
              <w:numPr>
                <w:ilvl w:val="12"/>
                <w:numId w:val="0"/>
              </w:numPr>
              <w:rPr>
                <w:lang w:val="es-ES" w:eastAsia="en-US"/>
              </w:rPr>
            </w:pPr>
            <w:r w:rsidRPr="00245938">
              <w:rPr>
                <w:lang w:val="es-ES" w:eastAsia="en-US"/>
              </w:rPr>
              <w:t>Lilly S.A.</w:t>
            </w:r>
          </w:p>
          <w:p w:rsidR="001C2EB7" w:rsidRPr="00245938" w:rsidRDefault="001C2EB7" w:rsidP="001C2EB7">
            <w:pPr>
              <w:pStyle w:val="EndnoteText"/>
              <w:numPr>
                <w:ilvl w:val="12"/>
                <w:numId w:val="0"/>
              </w:numPr>
              <w:rPr>
                <w:lang w:val="fr-FR" w:eastAsia="en-US"/>
              </w:rPr>
            </w:pPr>
            <w:r w:rsidRPr="00245938">
              <w:rPr>
                <w:lang w:val="es-ES" w:eastAsia="en-US"/>
              </w:rPr>
              <w:t>Tel: + 34-91 663 50 00</w:t>
            </w:r>
          </w:p>
        </w:tc>
        <w:tc>
          <w:tcPr>
            <w:tcW w:w="0" w:type="auto"/>
          </w:tcPr>
          <w:p w:rsidR="001C2EB7" w:rsidRPr="00245938" w:rsidRDefault="001C2EB7" w:rsidP="001C2EB7">
            <w:pPr>
              <w:pStyle w:val="EndnoteText"/>
              <w:numPr>
                <w:ilvl w:val="12"/>
                <w:numId w:val="0"/>
              </w:numPr>
              <w:rPr>
                <w:b/>
                <w:bCs/>
                <w:lang w:val="sv-SE" w:eastAsia="en-US"/>
              </w:rPr>
            </w:pPr>
            <w:r w:rsidRPr="00245938">
              <w:rPr>
                <w:b/>
                <w:bCs/>
                <w:lang w:val="sv-SE" w:eastAsia="en-US"/>
              </w:rPr>
              <w:t>Polska</w:t>
            </w:r>
          </w:p>
          <w:p w:rsidR="001C2EB7" w:rsidRPr="00245938" w:rsidRDefault="001C2EB7" w:rsidP="001C2EB7">
            <w:pPr>
              <w:pStyle w:val="EndnoteText"/>
              <w:numPr>
                <w:ilvl w:val="12"/>
                <w:numId w:val="0"/>
              </w:numPr>
              <w:rPr>
                <w:lang w:val="sv-SE" w:eastAsia="en-US"/>
              </w:rPr>
            </w:pPr>
            <w:r w:rsidRPr="00245938">
              <w:rPr>
                <w:lang w:val="sv-SE" w:eastAsia="en-US"/>
              </w:rPr>
              <w:t>Eli Lilly Polska Sp. z o.o.</w:t>
            </w:r>
          </w:p>
          <w:p w:rsidR="001C2EB7" w:rsidRPr="00245938" w:rsidRDefault="001C2EB7" w:rsidP="007A1AD9">
            <w:pPr>
              <w:pStyle w:val="EndnoteText"/>
              <w:numPr>
                <w:ilvl w:val="12"/>
                <w:numId w:val="0"/>
              </w:numPr>
              <w:rPr>
                <w:lang w:val="en-US" w:eastAsia="en-US"/>
              </w:rPr>
            </w:pPr>
            <w:r w:rsidRPr="00245938">
              <w:rPr>
                <w:lang w:val="en-US" w:eastAsia="en-US"/>
              </w:rPr>
              <w:t>Tel: +48 22 440 33 00</w:t>
            </w:r>
          </w:p>
        </w:tc>
      </w:tr>
      <w:tr w:rsidR="001C2EB7" w:rsidRPr="00245938" w:rsidTr="001C2EB7">
        <w:tc>
          <w:tcPr>
            <w:tcW w:w="0" w:type="auto"/>
          </w:tcPr>
          <w:p w:rsidR="001C2EB7" w:rsidRPr="00245938" w:rsidRDefault="001C2EB7" w:rsidP="001C2EB7">
            <w:pPr>
              <w:pStyle w:val="EndnoteText"/>
              <w:numPr>
                <w:ilvl w:val="12"/>
                <w:numId w:val="0"/>
              </w:numPr>
              <w:rPr>
                <w:b/>
                <w:bCs/>
                <w:lang w:val="fr-FR" w:eastAsia="en-US"/>
              </w:rPr>
            </w:pPr>
            <w:r w:rsidRPr="00245938">
              <w:rPr>
                <w:b/>
                <w:bCs/>
                <w:lang w:val="fr-FR" w:eastAsia="en-US"/>
              </w:rPr>
              <w:t>France</w:t>
            </w:r>
          </w:p>
          <w:p w:rsidR="001C2EB7" w:rsidRPr="00245938" w:rsidRDefault="001C2EB7" w:rsidP="001C2EB7">
            <w:pPr>
              <w:pStyle w:val="EndnoteText"/>
              <w:numPr>
                <w:ilvl w:val="12"/>
                <w:numId w:val="0"/>
              </w:numPr>
              <w:rPr>
                <w:lang w:val="fr-FR" w:eastAsia="en-US"/>
              </w:rPr>
            </w:pPr>
            <w:r w:rsidRPr="00245938">
              <w:rPr>
                <w:lang w:val="fr-FR" w:eastAsia="en-US"/>
              </w:rPr>
              <w:t>Lilly France S.A.S.</w:t>
            </w:r>
          </w:p>
          <w:p w:rsidR="001C2EB7" w:rsidRPr="00245938" w:rsidRDefault="001C2EB7" w:rsidP="001C2EB7">
            <w:pPr>
              <w:pStyle w:val="EndnoteText"/>
              <w:numPr>
                <w:ilvl w:val="12"/>
                <w:numId w:val="0"/>
              </w:numPr>
              <w:rPr>
                <w:lang w:val="en-US" w:eastAsia="en-US"/>
              </w:rPr>
            </w:pPr>
            <w:r w:rsidRPr="00245938">
              <w:rPr>
                <w:lang w:val="fr-FR" w:eastAsia="en-US"/>
              </w:rPr>
              <w:t>Tél: +33-(0) 1 55 49 34 34</w:t>
            </w:r>
          </w:p>
        </w:tc>
        <w:tc>
          <w:tcPr>
            <w:tcW w:w="0" w:type="auto"/>
          </w:tcPr>
          <w:p w:rsidR="001C2EB7" w:rsidRPr="00245938" w:rsidRDefault="001C2EB7" w:rsidP="001C2EB7">
            <w:pPr>
              <w:pStyle w:val="EndnoteText"/>
              <w:numPr>
                <w:ilvl w:val="12"/>
                <w:numId w:val="0"/>
              </w:numPr>
              <w:rPr>
                <w:b/>
                <w:bCs/>
                <w:lang w:val="pt-BR" w:eastAsia="en-US"/>
              </w:rPr>
            </w:pPr>
            <w:r w:rsidRPr="00245938">
              <w:rPr>
                <w:b/>
                <w:bCs/>
                <w:lang w:val="pt-BR" w:eastAsia="en-US"/>
              </w:rPr>
              <w:t>Portugal</w:t>
            </w:r>
          </w:p>
          <w:p w:rsidR="001C2EB7" w:rsidRPr="00245938" w:rsidRDefault="001C2EB7" w:rsidP="001C2EB7">
            <w:pPr>
              <w:pStyle w:val="EndnoteText"/>
              <w:numPr>
                <w:ilvl w:val="12"/>
                <w:numId w:val="0"/>
              </w:numPr>
              <w:rPr>
                <w:lang w:val="pt-BR" w:eastAsia="en-US"/>
              </w:rPr>
            </w:pPr>
            <w:r w:rsidRPr="00245938">
              <w:rPr>
                <w:lang w:val="pt-BR" w:eastAsia="en-US"/>
              </w:rPr>
              <w:t>Lilly Portugal - Produtos Farmacêuticos, Lda</w:t>
            </w:r>
          </w:p>
          <w:p w:rsidR="001C2EB7" w:rsidRPr="00245938" w:rsidRDefault="001C2EB7" w:rsidP="001C2EB7">
            <w:pPr>
              <w:pStyle w:val="EndnoteText"/>
              <w:numPr>
                <w:ilvl w:val="12"/>
                <w:numId w:val="0"/>
              </w:numPr>
              <w:rPr>
                <w:lang w:val="es-ES" w:eastAsia="en-US"/>
              </w:rPr>
            </w:pPr>
            <w:r w:rsidRPr="00245938">
              <w:rPr>
                <w:lang w:val="en-US" w:eastAsia="en-US"/>
              </w:rPr>
              <w:t>Tel: + 351-21-4126600</w:t>
            </w:r>
          </w:p>
        </w:tc>
      </w:tr>
      <w:tr w:rsidR="001C2EB7" w:rsidRPr="00245938" w:rsidTr="001C2EB7">
        <w:tc>
          <w:tcPr>
            <w:tcW w:w="0" w:type="auto"/>
          </w:tcPr>
          <w:p w:rsidR="001C2EB7" w:rsidRPr="00245938" w:rsidRDefault="001C2EB7" w:rsidP="001C2EB7">
            <w:pPr>
              <w:pStyle w:val="EndnoteText"/>
              <w:numPr>
                <w:ilvl w:val="12"/>
                <w:numId w:val="0"/>
              </w:numPr>
              <w:rPr>
                <w:b/>
                <w:bCs/>
                <w:lang w:val="sv-SE" w:eastAsia="en-US"/>
              </w:rPr>
            </w:pPr>
            <w:r w:rsidRPr="00245938">
              <w:rPr>
                <w:b/>
                <w:bCs/>
                <w:lang w:val="sv-SE" w:eastAsia="en-US"/>
              </w:rPr>
              <w:t>Hrvatska</w:t>
            </w:r>
          </w:p>
          <w:p w:rsidR="001C2EB7" w:rsidRPr="00245938" w:rsidRDefault="001C2EB7" w:rsidP="001C2EB7">
            <w:pPr>
              <w:pStyle w:val="EndnoteText"/>
              <w:numPr>
                <w:ilvl w:val="12"/>
                <w:numId w:val="0"/>
              </w:numPr>
              <w:rPr>
                <w:lang w:val="sv-SE" w:eastAsia="en-US"/>
              </w:rPr>
            </w:pPr>
            <w:r w:rsidRPr="00245938">
              <w:rPr>
                <w:lang w:val="sv-SE" w:eastAsia="en-US"/>
              </w:rPr>
              <w:t>Eli Lilly Hrvatska d.o.o.</w:t>
            </w:r>
          </w:p>
          <w:p w:rsidR="001C2EB7" w:rsidRPr="00245938" w:rsidRDefault="001C2EB7" w:rsidP="001C2EB7">
            <w:pPr>
              <w:pStyle w:val="EndnoteText"/>
              <w:numPr>
                <w:ilvl w:val="12"/>
                <w:numId w:val="0"/>
              </w:numPr>
              <w:rPr>
                <w:lang w:val="en-US" w:eastAsia="en-US"/>
              </w:rPr>
            </w:pPr>
            <w:r w:rsidRPr="00245938">
              <w:rPr>
                <w:lang w:eastAsia="en-US"/>
              </w:rPr>
              <w:t>Tel: +385 1 2350 999</w:t>
            </w:r>
          </w:p>
        </w:tc>
        <w:tc>
          <w:tcPr>
            <w:tcW w:w="0" w:type="auto"/>
          </w:tcPr>
          <w:p w:rsidR="001C2EB7" w:rsidRPr="00DE0041" w:rsidRDefault="001C2EB7" w:rsidP="001C2EB7">
            <w:pPr>
              <w:pStyle w:val="EndnoteText"/>
              <w:numPr>
                <w:ilvl w:val="12"/>
                <w:numId w:val="0"/>
              </w:numPr>
              <w:rPr>
                <w:b/>
                <w:lang w:val="en-US" w:eastAsia="en-US"/>
              </w:rPr>
            </w:pPr>
            <w:r w:rsidRPr="00DE0041">
              <w:rPr>
                <w:b/>
                <w:lang w:val="en-US" w:eastAsia="en-US"/>
              </w:rPr>
              <w:t>România</w:t>
            </w:r>
          </w:p>
          <w:p w:rsidR="001C2EB7" w:rsidRPr="00245938" w:rsidRDefault="001C2EB7" w:rsidP="001C2EB7">
            <w:pPr>
              <w:pStyle w:val="EndnoteText"/>
              <w:numPr>
                <w:ilvl w:val="12"/>
                <w:numId w:val="0"/>
              </w:numPr>
              <w:rPr>
                <w:lang w:val="ro-RO" w:eastAsia="en-US"/>
              </w:rPr>
            </w:pPr>
            <w:r w:rsidRPr="00245938">
              <w:rPr>
                <w:lang w:val="ro-RO" w:eastAsia="en-US"/>
              </w:rPr>
              <w:t>Eli Lilly România S.R.L.</w:t>
            </w:r>
          </w:p>
          <w:p w:rsidR="001C2EB7" w:rsidRPr="00245938" w:rsidRDefault="001C2EB7" w:rsidP="001C2EB7">
            <w:pPr>
              <w:pStyle w:val="EndnoteText"/>
              <w:numPr>
                <w:ilvl w:val="12"/>
                <w:numId w:val="0"/>
              </w:numPr>
              <w:rPr>
                <w:lang w:val="es-ES" w:eastAsia="en-US"/>
              </w:rPr>
            </w:pPr>
            <w:r w:rsidRPr="00245938">
              <w:rPr>
                <w:lang w:val="ro-RO" w:eastAsia="en-US"/>
              </w:rPr>
              <w:t>Tel: + 40 21 4023000</w:t>
            </w:r>
          </w:p>
        </w:tc>
      </w:tr>
      <w:tr w:rsidR="001C2EB7" w:rsidRPr="00245938" w:rsidTr="001C2EB7">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Ireland</w:t>
            </w:r>
          </w:p>
          <w:p w:rsidR="001C2EB7" w:rsidRPr="00245938" w:rsidRDefault="001C2EB7" w:rsidP="001C2EB7">
            <w:pPr>
              <w:pStyle w:val="EndnoteText"/>
              <w:numPr>
                <w:ilvl w:val="12"/>
                <w:numId w:val="0"/>
              </w:numPr>
              <w:rPr>
                <w:lang w:val="en-US" w:eastAsia="en-US"/>
              </w:rPr>
            </w:pPr>
            <w:r w:rsidRPr="00245938">
              <w:rPr>
                <w:lang w:val="en-US" w:eastAsia="en-US"/>
              </w:rPr>
              <w:t>Eli Lilly and Company (</w:t>
            </w:r>
            <w:smartTag w:uri="urn:schemas-microsoft-com:office:smarttags" w:element="place">
              <w:smartTag w:uri="urn:schemas-microsoft-com:office:smarttags" w:element="country-region">
                <w:r w:rsidRPr="00245938">
                  <w:rPr>
                    <w:lang w:val="en-US" w:eastAsia="en-US"/>
                  </w:rPr>
                  <w:t>Ireland</w:t>
                </w:r>
              </w:smartTag>
            </w:smartTag>
            <w:r w:rsidRPr="00245938">
              <w:rPr>
                <w:lang w:val="en-US" w:eastAsia="en-US"/>
              </w:rPr>
              <w:t>) Limited</w:t>
            </w:r>
          </w:p>
          <w:p w:rsidR="001C2EB7" w:rsidRPr="00245938" w:rsidRDefault="001C2EB7" w:rsidP="001C2EB7">
            <w:pPr>
              <w:pStyle w:val="EndnoteText"/>
              <w:numPr>
                <w:ilvl w:val="12"/>
                <w:numId w:val="0"/>
              </w:numPr>
              <w:rPr>
                <w:lang w:val="en-US" w:eastAsia="en-US"/>
              </w:rPr>
            </w:pPr>
            <w:r w:rsidRPr="00245938">
              <w:rPr>
                <w:lang w:val="en-US" w:eastAsia="en-US"/>
              </w:rPr>
              <w:t>Tel: + 353-(0) 1 661 4377</w:t>
            </w:r>
          </w:p>
        </w:tc>
        <w:tc>
          <w:tcPr>
            <w:tcW w:w="0" w:type="auto"/>
          </w:tcPr>
          <w:p w:rsidR="001C2EB7" w:rsidRPr="00245938" w:rsidRDefault="001C2EB7" w:rsidP="001C2EB7">
            <w:pPr>
              <w:pStyle w:val="EndnoteText"/>
              <w:numPr>
                <w:ilvl w:val="12"/>
                <w:numId w:val="0"/>
              </w:numPr>
              <w:rPr>
                <w:b/>
                <w:bCs/>
                <w:lang w:val="fr-FR" w:eastAsia="en-US"/>
              </w:rPr>
            </w:pPr>
            <w:r w:rsidRPr="00245938">
              <w:rPr>
                <w:b/>
                <w:bCs/>
                <w:lang w:val="fr-FR" w:eastAsia="en-US"/>
              </w:rPr>
              <w:t>Slovenija</w:t>
            </w:r>
          </w:p>
          <w:p w:rsidR="001C2EB7" w:rsidRPr="00245938" w:rsidRDefault="001C2EB7" w:rsidP="001C2EB7">
            <w:pPr>
              <w:pStyle w:val="EndnoteText"/>
              <w:numPr>
                <w:ilvl w:val="12"/>
                <w:numId w:val="0"/>
              </w:numPr>
              <w:rPr>
                <w:lang w:val="fr-FR" w:eastAsia="en-US"/>
              </w:rPr>
            </w:pPr>
            <w:r w:rsidRPr="00245938">
              <w:rPr>
                <w:lang w:val="fr-FR" w:eastAsia="en-US"/>
              </w:rPr>
              <w:t>Eli Lilly farmacevtska družba, d.o.o.</w:t>
            </w:r>
          </w:p>
          <w:p w:rsidR="001C2EB7" w:rsidRPr="00245938" w:rsidRDefault="001C2EB7" w:rsidP="001C2EB7">
            <w:pPr>
              <w:pStyle w:val="EndnoteText"/>
              <w:numPr>
                <w:ilvl w:val="12"/>
                <w:numId w:val="0"/>
              </w:numPr>
              <w:rPr>
                <w:lang w:val="en-US" w:eastAsia="en-US"/>
              </w:rPr>
            </w:pPr>
            <w:r w:rsidRPr="00245938">
              <w:rPr>
                <w:lang w:val="es-ES" w:eastAsia="en-US"/>
              </w:rPr>
              <w:t>Tel: +386 (0) 1 580 00 10</w:t>
            </w:r>
          </w:p>
        </w:tc>
      </w:tr>
      <w:tr w:rsidR="001C2EB7" w:rsidRPr="00245938" w:rsidTr="001C2EB7">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Ísland</w:t>
            </w:r>
          </w:p>
          <w:p w:rsidR="001C2EB7" w:rsidRPr="00245938" w:rsidRDefault="001C2EB7" w:rsidP="001C2EB7">
            <w:pPr>
              <w:pStyle w:val="EndnoteText"/>
              <w:numPr>
                <w:ilvl w:val="12"/>
                <w:numId w:val="0"/>
              </w:numPr>
              <w:rPr>
                <w:lang w:val="en-US" w:eastAsia="en-US"/>
              </w:rPr>
            </w:pPr>
            <w:r w:rsidRPr="00245938">
              <w:rPr>
                <w:lang w:val="en-US" w:eastAsia="en-US"/>
              </w:rPr>
              <w:t xml:space="preserve">Icepharma hf. </w:t>
            </w:r>
          </w:p>
          <w:p w:rsidR="001C2EB7" w:rsidRPr="00245938" w:rsidRDefault="001C2EB7" w:rsidP="001C2EB7">
            <w:pPr>
              <w:pStyle w:val="EndnoteText"/>
              <w:numPr>
                <w:ilvl w:val="12"/>
                <w:numId w:val="0"/>
              </w:numPr>
              <w:rPr>
                <w:lang w:eastAsia="en-US"/>
              </w:rPr>
            </w:pPr>
            <w:r w:rsidRPr="00245938">
              <w:rPr>
                <w:lang w:val="en-US" w:eastAsia="en-US"/>
              </w:rPr>
              <w:t>Sími + 354 540 8000</w:t>
            </w:r>
          </w:p>
        </w:tc>
        <w:tc>
          <w:tcPr>
            <w:tcW w:w="0" w:type="auto"/>
          </w:tcPr>
          <w:p w:rsidR="001C2EB7" w:rsidRPr="00245938" w:rsidRDefault="001C2EB7" w:rsidP="001C2EB7">
            <w:pPr>
              <w:pStyle w:val="EndnoteText"/>
              <w:numPr>
                <w:ilvl w:val="12"/>
                <w:numId w:val="0"/>
              </w:numPr>
              <w:rPr>
                <w:b/>
                <w:bCs/>
                <w:lang w:val="sv-SE" w:eastAsia="en-US"/>
              </w:rPr>
            </w:pPr>
            <w:r w:rsidRPr="00245938">
              <w:rPr>
                <w:b/>
                <w:bCs/>
                <w:lang w:val="sv-SE" w:eastAsia="en-US"/>
              </w:rPr>
              <w:t>Slovenská republika</w:t>
            </w:r>
          </w:p>
          <w:p w:rsidR="001C2EB7" w:rsidRPr="0057493F" w:rsidRDefault="001E32D8" w:rsidP="001C2EB7">
            <w:pPr>
              <w:pStyle w:val="EndnoteText"/>
              <w:numPr>
                <w:ilvl w:val="12"/>
                <w:numId w:val="0"/>
              </w:numPr>
              <w:rPr>
                <w:lang w:val="nb-NO" w:eastAsia="en-US"/>
              </w:rPr>
            </w:pPr>
            <w:r w:rsidRPr="0057493F">
              <w:rPr>
                <w:color w:val="000000"/>
                <w:szCs w:val="22"/>
                <w:lang w:val="nb-NO"/>
              </w:rPr>
              <w:t>Eli Lilly Slovakia s.r.o.</w:t>
            </w:r>
          </w:p>
          <w:p w:rsidR="001C2EB7" w:rsidRPr="00245938" w:rsidRDefault="001C2EB7" w:rsidP="001C2EB7">
            <w:pPr>
              <w:pStyle w:val="EndnoteText"/>
              <w:numPr>
                <w:ilvl w:val="12"/>
                <w:numId w:val="0"/>
              </w:numPr>
              <w:rPr>
                <w:lang w:val="en-US" w:eastAsia="en-US"/>
              </w:rPr>
            </w:pPr>
            <w:r w:rsidRPr="00245938">
              <w:rPr>
                <w:lang w:val="en-US" w:eastAsia="en-US"/>
              </w:rPr>
              <w:t>Tel: + 421 220 663 111</w:t>
            </w:r>
          </w:p>
        </w:tc>
      </w:tr>
      <w:tr w:rsidR="001C2EB7" w:rsidRPr="00245938" w:rsidTr="001C2EB7">
        <w:tc>
          <w:tcPr>
            <w:tcW w:w="0" w:type="auto"/>
          </w:tcPr>
          <w:p w:rsidR="001C2EB7" w:rsidRPr="00245938" w:rsidRDefault="001C2EB7" w:rsidP="001C2EB7">
            <w:pPr>
              <w:pStyle w:val="EndnoteText"/>
              <w:numPr>
                <w:ilvl w:val="12"/>
                <w:numId w:val="0"/>
              </w:numPr>
              <w:rPr>
                <w:b/>
                <w:bCs/>
                <w:lang w:val="it-IT" w:eastAsia="en-US"/>
              </w:rPr>
            </w:pPr>
            <w:r w:rsidRPr="00245938">
              <w:rPr>
                <w:b/>
                <w:bCs/>
                <w:lang w:val="it-IT" w:eastAsia="en-US"/>
              </w:rPr>
              <w:t>Italia</w:t>
            </w:r>
          </w:p>
          <w:p w:rsidR="001C2EB7" w:rsidRPr="00245938" w:rsidRDefault="001C2EB7" w:rsidP="001C2EB7">
            <w:pPr>
              <w:pStyle w:val="EndnoteText"/>
              <w:numPr>
                <w:ilvl w:val="12"/>
                <w:numId w:val="0"/>
              </w:numPr>
              <w:rPr>
                <w:lang w:val="it-IT" w:eastAsia="en-US"/>
              </w:rPr>
            </w:pPr>
            <w:r w:rsidRPr="00245938">
              <w:rPr>
                <w:lang w:val="it-IT" w:eastAsia="en-US"/>
              </w:rPr>
              <w:t>Eli Lilly Italia S.p.A.</w:t>
            </w:r>
          </w:p>
          <w:p w:rsidR="001C2EB7" w:rsidRPr="00245938" w:rsidRDefault="001C2EB7" w:rsidP="001C2EB7">
            <w:pPr>
              <w:pStyle w:val="EndnoteText"/>
              <w:numPr>
                <w:ilvl w:val="12"/>
                <w:numId w:val="0"/>
              </w:numPr>
              <w:rPr>
                <w:lang w:eastAsia="en-US"/>
              </w:rPr>
            </w:pPr>
            <w:r w:rsidRPr="00245938">
              <w:rPr>
                <w:lang w:eastAsia="en-US"/>
              </w:rPr>
              <w:t>Tel: + 39- 055 42571</w:t>
            </w:r>
          </w:p>
        </w:tc>
        <w:tc>
          <w:tcPr>
            <w:tcW w:w="0" w:type="auto"/>
          </w:tcPr>
          <w:p w:rsidR="001C2EB7" w:rsidRPr="00245938" w:rsidRDefault="001C2EB7" w:rsidP="001C2EB7">
            <w:pPr>
              <w:pStyle w:val="EndnoteText"/>
              <w:numPr>
                <w:ilvl w:val="12"/>
                <w:numId w:val="0"/>
              </w:numPr>
              <w:rPr>
                <w:b/>
                <w:bCs/>
                <w:lang w:val="sv-SE" w:eastAsia="en-US"/>
              </w:rPr>
            </w:pPr>
            <w:r w:rsidRPr="00245938">
              <w:rPr>
                <w:b/>
                <w:bCs/>
                <w:lang w:val="sv-SE" w:eastAsia="en-US"/>
              </w:rPr>
              <w:t>Suomi/Finland</w:t>
            </w:r>
          </w:p>
          <w:p w:rsidR="001C2EB7" w:rsidRPr="00245938" w:rsidRDefault="001C2EB7" w:rsidP="001C2EB7">
            <w:pPr>
              <w:pStyle w:val="EndnoteText"/>
              <w:numPr>
                <w:ilvl w:val="12"/>
                <w:numId w:val="0"/>
              </w:numPr>
              <w:rPr>
                <w:lang w:val="sv-SE" w:eastAsia="en-US"/>
              </w:rPr>
            </w:pPr>
            <w:r w:rsidRPr="00245938">
              <w:rPr>
                <w:lang w:val="sv-SE" w:eastAsia="en-US"/>
              </w:rPr>
              <w:t xml:space="preserve">Oy Eli Lilly Finland Ab </w:t>
            </w:r>
          </w:p>
          <w:p w:rsidR="001C2EB7" w:rsidRPr="00245938" w:rsidRDefault="001C2EB7" w:rsidP="001C2EB7">
            <w:pPr>
              <w:pStyle w:val="EndnoteText"/>
              <w:numPr>
                <w:ilvl w:val="12"/>
                <w:numId w:val="0"/>
              </w:numPr>
              <w:rPr>
                <w:lang w:val="de-DE" w:eastAsia="en-US"/>
              </w:rPr>
            </w:pPr>
            <w:r w:rsidRPr="00245938">
              <w:rPr>
                <w:lang w:val="en-US" w:eastAsia="en-US"/>
              </w:rPr>
              <w:t>Puh/Tel: + 358-(0) 9 85 45 250</w:t>
            </w:r>
          </w:p>
        </w:tc>
      </w:tr>
      <w:tr w:rsidR="001C2EB7" w:rsidRPr="007E7341" w:rsidTr="001C2EB7">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Κύπρος</w:t>
            </w:r>
          </w:p>
          <w:p w:rsidR="001C2EB7" w:rsidRPr="00245938" w:rsidRDefault="001C2EB7" w:rsidP="001C2EB7">
            <w:pPr>
              <w:pStyle w:val="EndnoteText"/>
              <w:numPr>
                <w:ilvl w:val="12"/>
                <w:numId w:val="0"/>
              </w:numPr>
              <w:rPr>
                <w:lang w:val="en-US" w:eastAsia="en-US"/>
              </w:rPr>
            </w:pPr>
            <w:r w:rsidRPr="00245938">
              <w:rPr>
                <w:lang w:val="en-US" w:eastAsia="en-US"/>
              </w:rPr>
              <w:t xml:space="preserve">Phadisco Ltd </w:t>
            </w:r>
          </w:p>
          <w:p w:rsidR="001C2EB7" w:rsidRPr="00245938" w:rsidRDefault="001C2EB7" w:rsidP="001C2EB7">
            <w:pPr>
              <w:pStyle w:val="EndnoteText"/>
              <w:numPr>
                <w:ilvl w:val="12"/>
                <w:numId w:val="0"/>
              </w:numPr>
              <w:rPr>
                <w:lang w:val="en-US" w:eastAsia="en-US"/>
              </w:rPr>
            </w:pPr>
            <w:r w:rsidRPr="00245938">
              <w:rPr>
                <w:lang w:val="en-US" w:eastAsia="en-US"/>
              </w:rPr>
              <w:t>Τηλ</w:t>
            </w:r>
            <w:r w:rsidRPr="00245938">
              <w:rPr>
                <w:lang w:eastAsia="en-US"/>
              </w:rPr>
              <w:t>: +357 22 715000</w:t>
            </w:r>
          </w:p>
        </w:tc>
        <w:tc>
          <w:tcPr>
            <w:tcW w:w="0" w:type="auto"/>
          </w:tcPr>
          <w:p w:rsidR="001C2EB7" w:rsidRPr="00245938" w:rsidRDefault="001C2EB7" w:rsidP="001C2EB7">
            <w:pPr>
              <w:pStyle w:val="EndnoteText"/>
              <w:numPr>
                <w:ilvl w:val="12"/>
                <w:numId w:val="0"/>
              </w:numPr>
              <w:rPr>
                <w:b/>
                <w:bCs/>
                <w:lang w:val="de-DE" w:eastAsia="en-US"/>
              </w:rPr>
            </w:pPr>
            <w:r w:rsidRPr="00245938">
              <w:rPr>
                <w:b/>
                <w:bCs/>
                <w:lang w:val="de-DE" w:eastAsia="en-US"/>
              </w:rPr>
              <w:t>Sverige</w:t>
            </w:r>
          </w:p>
          <w:p w:rsidR="001C2EB7" w:rsidRPr="00245938" w:rsidRDefault="001C2EB7" w:rsidP="001C2EB7">
            <w:pPr>
              <w:pStyle w:val="EndnoteText"/>
              <w:numPr>
                <w:ilvl w:val="12"/>
                <w:numId w:val="0"/>
              </w:numPr>
              <w:rPr>
                <w:lang w:val="de-DE" w:eastAsia="en-US"/>
              </w:rPr>
            </w:pPr>
            <w:r w:rsidRPr="00245938">
              <w:rPr>
                <w:lang w:val="de-DE" w:eastAsia="en-US"/>
              </w:rPr>
              <w:t>Eli Lilly Sweden AB</w:t>
            </w:r>
          </w:p>
          <w:p w:rsidR="001C2EB7" w:rsidRPr="00245938" w:rsidRDefault="001C2EB7" w:rsidP="001C2EB7">
            <w:pPr>
              <w:pStyle w:val="EndnoteText"/>
              <w:numPr>
                <w:ilvl w:val="12"/>
                <w:numId w:val="0"/>
              </w:numPr>
              <w:rPr>
                <w:lang w:val="de-DE" w:eastAsia="en-US"/>
              </w:rPr>
            </w:pPr>
            <w:r w:rsidRPr="00245938">
              <w:rPr>
                <w:lang w:val="de-DE" w:eastAsia="en-US"/>
              </w:rPr>
              <w:t>Tel: + 46-(0) 8 7378800</w:t>
            </w:r>
          </w:p>
        </w:tc>
      </w:tr>
      <w:tr w:rsidR="001C2EB7" w:rsidRPr="00245938" w:rsidTr="001C2EB7">
        <w:tc>
          <w:tcPr>
            <w:tcW w:w="0" w:type="auto"/>
          </w:tcPr>
          <w:p w:rsidR="001C2EB7" w:rsidRPr="00DE0041" w:rsidRDefault="001C2EB7" w:rsidP="001C2EB7">
            <w:pPr>
              <w:pStyle w:val="EndnoteText"/>
              <w:numPr>
                <w:ilvl w:val="12"/>
                <w:numId w:val="0"/>
              </w:numPr>
              <w:rPr>
                <w:b/>
                <w:bCs/>
                <w:lang w:val="de-DE" w:eastAsia="en-US"/>
              </w:rPr>
            </w:pPr>
            <w:r w:rsidRPr="00DE0041">
              <w:rPr>
                <w:b/>
                <w:bCs/>
                <w:lang w:val="de-DE" w:eastAsia="en-US"/>
              </w:rPr>
              <w:t>Latvija</w:t>
            </w:r>
          </w:p>
          <w:p w:rsidR="001C2EB7" w:rsidRPr="00260A42" w:rsidRDefault="001E32D8" w:rsidP="001C2EB7">
            <w:pPr>
              <w:pStyle w:val="EndnoteText"/>
              <w:numPr>
                <w:ilvl w:val="12"/>
                <w:numId w:val="0"/>
              </w:numPr>
              <w:rPr>
                <w:lang w:val="de-DE" w:eastAsia="en-US"/>
              </w:rPr>
            </w:pPr>
            <w:r w:rsidRPr="00E84EDB">
              <w:rPr>
                <w:color w:val="000000"/>
                <w:szCs w:val="22"/>
                <w:lang w:val="de-DE"/>
              </w:rPr>
              <w:t>Eli Lilly (Suisse) S.A Pārstāvniecība Latvijā</w:t>
            </w:r>
          </w:p>
          <w:p w:rsidR="001C2EB7" w:rsidRPr="00245938" w:rsidRDefault="001C2EB7" w:rsidP="001C2EB7">
            <w:pPr>
              <w:pStyle w:val="EndnoteText"/>
              <w:numPr>
                <w:ilvl w:val="12"/>
                <w:numId w:val="0"/>
              </w:numPr>
              <w:rPr>
                <w:lang w:eastAsia="en-US"/>
              </w:rPr>
            </w:pPr>
            <w:r w:rsidRPr="00245938">
              <w:rPr>
                <w:lang w:val="en-US" w:eastAsia="en-US"/>
              </w:rPr>
              <w:t xml:space="preserve">Tel: </w:t>
            </w:r>
            <w:r w:rsidRPr="00245938">
              <w:rPr>
                <w:b/>
                <w:bCs/>
                <w:lang w:val="en-US" w:eastAsia="en-US"/>
              </w:rPr>
              <w:t>+</w:t>
            </w:r>
            <w:r w:rsidRPr="00245938">
              <w:rPr>
                <w:lang w:val="en-US" w:eastAsia="en-US"/>
              </w:rPr>
              <w:t>371 67364000</w:t>
            </w:r>
          </w:p>
        </w:tc>
        <w:tc>
          <w:tcPr>
            <w:tcW w:w="0" w:type="auto"/>
          </w:tcPr>
          <w:p w:rsidR="001C2EB7" w:rsidRPr="00245938" w:rsidRDefault="001C2EB7" w:rsidP="001C2EB7">
            <w:pPr>
              <w:pStyle w:val="EndnoteText"/>
              <w:numPr>
                <w:ilvl w:val="12"/>
                <w:numId w:val="0"/>
              </w:numPr>
              <w:rPr>
                <w:b/>
                <w:bCs/>
                <w:lang w:val="en-US" w:eastAsia="en-US"/>
              </w:rPr>
            </w:pPr>
            <w:smartTag w:uri="urn:schemas-microsoft-com:office:smarttags" w:element="place">
              <w:smartTag w:uri="urn:schemas-microsoft-com:office:smarttags" w:element="country-region">
                <w:r w:rsidRPr="00245938">
                  <w:rPr>
                    <w:b/>
                    <w:bCs/>
                    <w:lang w:val="en-US" w:eastAsia="en-US"/>
                  </w:rPr>
                  <w:t>United Kingdom</w:t>
                </w:r>
              </w:smartTag>
            </w:smartTag>
          </w:p>
          <w:p w:rsidR="001C2EB7" w:rsidRPr="00245938" w:rsidRDefault="001C2EB7" w:rsidP="001C2EB7">
            <w:pPr>
              <w:pStyle w:val="EndnoteText"/>
              <w:numPr>
                <w:ilvl w:val="12"/>
                <w:numId w:val="0"/>
              </w:numPr>
              <w:rPr>
                <w:lang w:val="en-US" w:eastAsia="en-US"/>
              </w:rPr>
            </w:pPr>
            <w:r w:rsidRPr="00245938">
              <w:rPr>
                <w:lang w:val="en-US" w:eastAsia="en-US"/>
              </w:rPr>
              <w:t>Eli Lilly and Company Limited</w:t>
            </w:r>
          </w:p>
          <w:p w:rsidR="001C2EB7" w:rsidRPr="00245938" w:rsidRDefault="001C2EB7" w:rsidP="001C2EB7">
            <w:pPr>
              <w:pStyle w:val="EndnoteText"/>
              <w:numPr>
                <w:ilvl w:val="12"/>
                <w:numId w:val="0"/>
              </w:numPr>
              <w:rPr>
                <w:lang w:eastAsia="en-US"/>
              </w:rPr>
            </w:pPr>
            <w:r w:rsidRPr="00245938">
              <w:rPr>
                <w:lang w:val="en-US" w:eastAsia="en-US"/>
              </w:rPr>
              <w:t>Tel: + 44-(0) 1256 315000</w:t>
            </w:r>
          </w:p>
        </w:tc>
      </w:tr>
    </w:tbl>
    <w:p w:rsidR="004A59D3" w:rsidRDefault="004A59D3">
      <w:pPr>
        <w:pStyle w:val="EndnoteText"/>
        <w:numPr>
          <w:ilvl w:val="12"/>
          <w:numId w:val="0"/>
        </w:numPr>
        <w:tabs>
          <w:tab w:val="clear" w:pos="567"/>
        </w:tabs>
        <w:rPr>
          <w:lang w:val="da-DK"/>
        </w:rPr>
      </w:pPr>
    </w:p>
    <w:p w:rsidR="004A59D3" w:rsidRDefault="004A59D3">
      <w:pPr>
        <w:rPr>
          <w:bCs/>
          <w:noProof/>
          <w:lang w:val="da-DK"/>
        </w:rPr>
      </w:pPr>
      <w:r>
        <w:rPr>
          <w:b/>
          <w:noProof/>
          <w:lang w:val="da-DK"/>
        </w:rPr>
        <w:t xml:space="preserve">Denne indlægsseddel blev senest </w:t>
      </w:r>
      <w:r w:rsidR="00C57A63">
        <w:rPr>
          <w:b/>
          <w:noProof/>
          <w:lang w:val="da-DK"/>
        </w:rPr>
        <w:t>ændret</w:t>
      </w:r>
      <w:r>
        <w:rPr>
          <w:b/>
          <w:noProof/>
          <w:lang w:val="da-DK"/>
        </w:rPr>
        <w:t xml:space="preserve"> {</w:t>
      </w:r>
      <w:r>
        <w:rPr>
          <w:noProof/>
          <w:lang w:val="da-DK"/>
        </w:rPr>
        <w:t>MM/ÅÅÅÅ</w:t>
      </w:r>
      <w:r>
        <w:rPr>
          <w:b/>
          <w:noProof/>
          <w:lang w:val="da-DK"/>
        </w:rPr>
        <w:t>}</w:t>
      </w:r>
    </w:p>
    <w:p w:rsidR="004A59D3" w:rsidRDefault="004A59D3">
      <w:pPr>
        <w:pStyle w:val="Header"/>
        <w:tabs>
          <w:tab w:val="clear" w:pos="4819"/>
          <w:tab w:val="clear" w:pos="9071"/>
        </w:tabs>
        <w:rPr>
          <w:rFonts w:ascii="Times New Roman" w:hAnsi="Times New Roman"/>
          <w:noProof/>
          <w:sz w:val="22"/>
        </w:rPr>
      </w:pPr>
    </w:p>
    <w:p w:rsidR="00D73455" w:rsidRDefault="008808DC" w:rsidP="00D73455">
      <w:pPr>
        <w:rPr>
          <w:noProof/>
          <w:lang w:val="da-DK"/>
        </w:rPr>
      </w:pPr>
      <w:r>
        <w:rPr>
          <w:noProof/>
          <w:lang w:val="da-DK"/>
        </w:rPr>
        <w:t>Du kan finde y</w:t>
      </w:r>
      <w:r w:rsidR="004A59D3">
        <w:rPr>
          <w:noProof/>
          <w:lang w:val="da-DK"/>
        </w:rPr>
        <w:t xml:space="preserve">derligere </w:t>
      </w:r>
      <w:r w:rsidR="00C57A63">
        <w:rPr>
          <w:noProof/>
          <w:lang w:val="da-DK"/>
        </w:rPr>
        <w:t>oplysninger</w:t>
      </w:r>
      <w:r w:rsidR="004A59D3">
        <w:rPr>
          <w:noProof/>
          <w:lang w:val="da-DK"/>
        </w:rPr>
        <w:t xml:space="preserve"> om </w:t>
      </w:r>
      <w:r w:rsidR="00C57A63">
        <w:rPr>
          <w:noProof/>
          <w:lang w:val="da-DK"/>
        </w:rPr>
        <w:t>dette lægemiddel</w:t>
      </w:r>
      <w:r w:rsidR="004A59D3">
        <w:rPr>
          <w:noProof/>
          <w:lang w:val="da-DK"/>
        </w:rPr>
        <w:t xml:space="preserve"> på </w:t>
      </w:r>
      <w:r w:rsidR="004A59D3">
        <w:rPr>
          <w:bCs/>
          <w:noProof/>
          <w:lang w:val="da-DK"/>
        </w:rPr>
        <w:t xml:space="preserve">Det </w:t>
      </w:r>
      <w:r w:rsidR="00714454">
        <w:rPr>
          <w:bCs/>
          <w:noProof/>
          <w:lang w:val="da-DK"/>
        </w:rPr>
        <w:t>E</w:t>
      </w:r>
      <w:r w:rsidR="004A59D3">
        <w:rPr>
          <w:bCs/>
          <w:noProof/>
          <w:lang w:val="da-DK"/>
        </w:rPr>
        <w:t xml:space="preserve">uropæiske Lægemiddelagenturs hjemmeside </w:t>
      </w:r>
      <w:hyperlink r:id="rId35" w:history="1">
        <w:r w:rsidR="00C74653" w:rsidRPr="00B5253D">
          <w:rPr>
            <w:rStyle w:val="Hyperlink"/>
            <w:iCs/>
            <w:noProof/>
            <w:lang w:val="da-DK"/>
          </w:rPr>
          <w:t>http://www.ema.europa.eu</w:t>
        </w:r>
      </w:hyperlink>
      <w:r w:rsidR="00C74653">
        <w:rPr>
          <w:iCs/>
          <w:noProof/>
          <w:lang w:val="da-DK"/>
        </w:rPr>
        <w:t xml:space="preserve"> </w:t>
      </w:r>
    </w:p>
    <w:bookmarkEnd w:id="5"/>
    <w:bookmarkEnd w:id="6"/>
    <w:p w:rsidR="00237205" w:rsidRDefault="004A59D3" w:rsidP="00237205">
      <w:pPr>
        <w:jc w:val="center"/>
        <w:rPr>
          <w:b/>
          <w:lang w:val="da-DK"/>
        </w:rPr>
      </w:pPr>
      <w:r>
        <w:rPr>
          <w:lang w:val="da-DK"/>
        </w:rPr>
        <w:br w:type="page"/>
      </w:r>
      <w:r w:rsidR="00F1046A" w:rsidRPr="00987BA6">
        <w:rPr>
          <w:b/>
          <w:lang w:val="da-DK"/>
        </w:rPr>
        <w:t xml:space="preserve">Indlægsseddel: </w:t>
      </w:r>
      <w:r w:rsidR="00F1046A">
        <w:rPr>
          <w:b/>
          <w:lang w:val="da-DK"/>
        </w:rPr>
        <w:t>I</w:t>
      </w:r>
      <w:r w:rsidR="00F1046A" w:rsidRPr="00987BA6">
        <w:rPr>
          <w:b/>
          <w:lang w:val="da-DK"/>
        </w:rPr>
        <w:t>nformation til brugeren</w:t>
      </w:r>
    </w:p>
    <w:p w:rsidR="00237205" w:rsidRDefault="00237205" w:rsidP="00237205">
      <w:pPr>
        <w:jc w:val="center"/>
        <w:rPr>
          <w:b/>
          <w:lang w:val="da-DK"/>
        </w:rPr>
      </w:pPr>
    </w:p>
    <w:p w:rsidR="004A59D3" w:rsidRPr="00237205" w:rsidRDefault="00B93458" w:rsidP="00237205">
      <w:pPr>
        <w:jc w:val="center"/>
        <w:rPr>
          <w:b/>
          <w:lang w:val="da-DK"/>
        </w:rPr>
      </w:pPr>
      <w:r w:rsidRPr="00237205">
        <w:rPr>
          <w:b/>
          <w:lang w:val="da-DK"/>
        </w:rPr>
        <w:t>Humalog Mix50 100</w:t>
      </w:r>
      <w:r w:rsidRPr="00237205">
        <w:rPr>
          <w:b/>
          <w:snapToGrid w:val="0"/>
          <w:lang w:val="da-DK"/>
        </w:rPr>
        <w:t> </w:t>
      </w:r>
      <w:r w:rsidR="007A1AD9" w:rsidRPr="00237205">
        <w:rPr>
          <w:b/>
          <w:lang w:val="da-DK"/>
        </w:rPr>
        <w:t>enheder</w:t>
      </w:r>
      <w:r w:rsidR="004A59D3" w:rsidRPr="00237205">
        <w:rPr>
          <w:b/>
          <w:lang w:val="da-DK"/>
        </w:rPr>
        <w:t>/ml injektionsvæske, suspension</w:t>
      </w:r>
      <w:r w:rsidR="00ED5C7F">
        <w:rPr>
          <w:b/>
          <w:lang w:val="da-DK"/>
        </w:rPr>
        <w:t>,</w:t>
      </w:r>
      <w:r w:rsidR="004A59D3" w:rsidRPr="00237205">
        <w:rPr>
          <w:b/>
          <w:lang w:val="da-DK"/>
        </w:rPr>
        <w:t xml:space="preserve"> i cylinderampul</w:t>
      </w:r>
    </w:p>
    <w:p w:rsidR="004A59D3" w:rsidRDefault="00AE61E5">
      <w:pPr>
        <w:numPr>
          <w:ilvl w:val="12"/>
          <w:numId w:val="0"/>
        </w:numPr>
        <w:jc w:val="center"/>
        <w:rPr>
          <w:b/>
          <w:lang w:val="da-DK"/>
        </w:rPr>
      </w:pPr>
      <w:r>
        <w:rPr>
          <w:b/>
          <w:lang w:val="da-DK"/>
        </w:rPr>
        <w:t>i</w:t>
      </w:r>
      <w:r w:rsidR="004A59D3">
        <w:rPr>
          <w:b/>
          <w:lang w:val="da-DK"/>
        </w:rPr>
        <w:t>nsulin lispro</w:t>
      </w:r>
    </w:p>
    <w:p w:rsidR="004A59D3" w:rsidRDefault="004A59D3">
      <w:pPr>
        <w:numPr>
          <w:ilvl w:val="12"/>
          <w:numId w:val="0"/>
        </w:numPr>
        <w:jc w:val="center"/>
        <w:rPr>
          <w:lang w:val="da-DK"/>
        </w:rPr>
      </w:pPr>
    </w:p>
    <w:p w:rsidR="004A59D3" w:rsidRDefault="004A59D3">
      <w:pPr>
        <w:ind w:right="-2"/>
        <w:rPr>
          <w:noProof/>
          <w:lang w:val="da-DK"/>
        </w:rPr>
      </w:pPr>
      <w:r>
        <w:rPr>
          <w:b/>
          <w:noProof/>
          <w:lang w:val="da-DK"/>
        </w:rPr>
        <w:t xml:space="preserve">Læs denne indlægsseddel </w:t>
      </w:r>
      <w:r w:rsidR="00463F34">
        <w:rPr>
          <w:b/>
          <w:noProof/>
          <w:lang w:val="da-DK"/>
        </w:rPr>
        <w:t>grundigt</w:t>
      </w:r>
      <w:r>
        <w:rPr>
          <w:b/>
          <w:noProof/>
          <w:lang w:val="da-DK"/>
        </w:rPr>
        <w:t xml:space="preserve">, inden du begynder at </w:t>
      </w:r>
      <w:r w:rsidR="00E464C5">
        <w:rPr>
          <w:b/>
          <w:noProof/>
          <w:lang w:val="da-DK"/>
        </w:rPr>
        <w:t>bruge</w:t>
      </w:r>
      <w:r>
        <w:rPr>
          <w:b/>
          <w:noProof/>
          <w:lang w:val="da-DK"/>
        </w:rPr>
        <w:t xml:space="preserve"> </w:t>
      </w:r>
      <w:r w:rsidR="00BA1A81">
        <w:rPr>
          <w:b/>
          <w:noProof/>
          <w:lang w:val="da-DK"/>
        </w:rPr>
        <w:t>dette lægemiddel, da den indeholder vigtige oplysninger</w:t>
      </w:r>
      <w:r>
        <w:rPr>
          <w:b/>
          <w:noProof/>
          <w:lang w:val="da-DK"/>
        </w:rPr>
        <w:t>.</w:t>
      </w:r>
    </w:p>
    <w:p w:rsidR="004A59D3" w:rsidRDefault="004A59D3" w:rsidP="00BF3478">
      <w:pPr>
        <w:numPr>
          <w:ilvl w:val="0"/>
          <w:numId w:val="35"/>
        </w:numPr>
        <w:ind w:left="567" w:right="-2" w:hanging="567"/>
        <w:rPr>
          <w:noProof/>
          <w:lang w:val="da-DK"/>
        </w:rPr>
      </w:pPr>
      <w:r>
        <w:rPr>
          <w:noProof/>
          <w:lang w:val="da-DK"/>
        </w:rPr>
        <w:t xml:space="preserve">Gem indlægssedlen. Du </w:t>
      </w:r>
      <w:r w:rsidR="00463F34">
        <w:rPr>
          <w:noProof/>
          <w:lang w:val="da-DK"/>
        </w:rPr>
        <w:t>kan få brug</w:t>
      </w:r>
      <w:r>
        <w:rPr>
          <w:noProof/>
          <w:lang w:val="da-DK"/>
        </w:rPr>
        <w:t xml:space="preserve"> for at læse den igen.</w:t>
      </w:r>
    </w:p>
    <w:p w:rsidR="004A59D3" w:rsidRDefault="00463F34" w:rsidP="00BF3478">
      <w:pPr>
        <w:numPr>
          <w:ilvl w:val="0"/>
          <w:numId w:val="35"/>
        </w:numPr>
        <w:ind w:left="567" w:right="-2" w:hanging="567"/>
        <w:rPr>
          <w:noProof/>
          <w:lang w:val="da-DK"/>
        </w:rPr>
      </w:pPr>
      <w:r>
        <w:rPr>
          <w:noProof/>
          <w:lang w:val="da-DK"/>
        </w:rPr>
        <w:t>Spørg</w:t>
      </w:r>
      <w:r w:rsidR="004A59D3">
        <w:rPr>
          <w:noProof/>
          <w:lang w:val="da-DK"/>
        </w:rPr>
        <w:t xml:space="preserve"> læge</w:t>
      </w:r>
      <w:r>
        <w:rPr>
          <w:noProof/>
          <w:lang w:val="da-DK"/>
        </w:rPr>
        <w:t>n</w:t>
      </w:r>
      <w:r w:rsidR="004A59D3">
        <w:rPr>
          <w:noProof/>
          <w:lang w:val="da-DK"/>
        </w:rPr>
        <w:t xml:space="preserve"> eller apotek</w:t>
      </w:r>
      <w:r w:rsidR="00BA1A81">
        <w:rPr>
          <w:noProof/>
          <w:lang w:val="da-DK"/>
        </w:rPr>
        <w:t>spersonal</w:t>
      </w:r>
      <w:r>
        <w:rPr>
          <w:noProof/>
          <w:lang w:val="da-DK"/>
        </w:rPr>
        <w:t>et</w:t>
      </w:r>
      <w:r w:rsidR="004A59D3">
        <w:rPr>
          <w:noProof/>
          <w:lang w:val="da-DK"/>
        </w:rPr>
        <w:t xml:space="preserve">, hvis </w:t>
      </w:r>
      <w:r>
        <w:rPr>
          <w:noProof/>
          <w:lang w:val="da-DK"/>
        </w:rPr>
        <w:t>der er mere, du vil vide</w:t>
      </w:r>
      <w:r w:rsidR="004A59D3">
        <w:rPr>
          <w:noProof/>
          <w:lang w:val="da-DK"/>
        </w:rPr>
        <w:t>.</w:t>
      </w:r>
    </w:p>
    <w:p w:rsidR="004A59D3" w:rsidRDefault="00463F34" w:rsidP="00BF3478">
      <w:pPr>
        <w:numPr>
          <w:ilvl w:val="0"/>
          <w:numId w:val="35"/>
        </w:numPr>
        <w:ind w:left="567" w:right="-2" w:hanging="567"/>
        <w:rPr>
          <w:b/>
          <w:noProof/>
          <w:lang w:val="da-DK"/>
        </w:rPr>
      </w:pPr>
      <w:r>
        <w:rPr>
          <w:noProof/>
          <w:lang w:val="da-DK"/>
        </w:rPr>
        <w:t>Lægen har</w:t>
      </w:r>
      <w:r w:rsidR="004A59D3">
        <w:rPr>
          <w:noProof/>
          <w:lang w:val="da-DK"/>
        </w:rPr>
        <w:t xml:space="preserve"> ordineret </w:t>
      </w:r>
      <w:r w:rsidR="00BA1A81">
        <w:rPr>
          <w:noProof/>
          <w:lang w:val="da-DK"/>
        </w:rPr>
        <w:t>dette lægemiddel</w:t>
      </w:r>
      <w:r>
        <w:rPr>
          <w:noProof/>
          <w:lang w:val="da-DK"/>
        </w:rPr>
        <w:t xml:space="preserve"> </w:t>
      </w:r>
      <w:r w:rsidR="004A59D3">
        <w:rPr>
          <w:noProof/>
          <w:lang w:val="da-DK"/>
        </w:rPr>
        <w:t xml:space="preserve">til dig personligt. </w:t>
      </w:r>
      <w:r>
        <w:rPr>
          <w:noProof/>
          <w:lang w:val="da-DK"/>
        </w:rPr>
        <w:t>Lad derfor være med at</w:t>
      </w:r>
      <w:r w:rsidR="004A59D3">
        <w:rPr>
          <w:noProof/>
          <w:lang w:val="da-DK"/>
        </w:rPr>
        <w:t xml:space="preserve"> give </w:t>
      </w:r>
      <w:r w:rsidR="00431B15">
        <w:rPr>
          <w:noProof/>
          <w:lang w:val="da-DK"/>
        </w:rPr>
        <w:t xml:space="preserve">medicinen </w:t>
      </w:r>
      <w:r w:rsidR="004A59D3">
        <w:rPr>
          <w:noProof/>
          <w:lang w:val="da-DK"/>
        </w:rPr>
        <w:t xml:space="preserve"> til andre. Det </w:t>
      </w:r>
      <w:r>
        <w:rPr>
          <w:noProof/>
          <w:lang w:val="da-DK"/>
        </w:rPr>
        <w:t>kan være skadeligt for andre</w:t>
      </w:r>
      <w:r w:rsidR="004A59D3">
        <w:rPr>
          <w:noProof/>
          <w:lang w:val="da-DK"/>
        </w:rPr>
        <w:t xml:space="preserve">, selvom </w:t>
      </w:r>
      <w:r>
        <w:rPr>
          <w:noProof/>
          <w:lang w:val="da-DK"/>
        </w:rPr>
        <w:t>de har de samme</w:t>
      </w:r>
      <w:r w:rsidR="004A59D3">
        <w:rPr>
          <w:noProof/>
          <w:lang w:val="da-DK"/>
        </w:rPr>
        <w:t xml:space="preserve"> symptomer</w:t>
      </w:r>
      <w:r w:rsidR="00637D7E">
        <w:rPr>
          <w:noProof/>
          <w:lang w:val="da-DK"/>
        </w:rPr>
        <w:t>,</w:t>
      </w:r>
      <w:r w:rsidR="004A59D3">
        <w:rPr>
          <w:noProof/>
          <w:lang w:val="da-DK"/>
        </w:rPr>
        <w:t xml:space="preserve"> som </w:t>
      </w:r>
      <w:r>
        <w:rPr>
          <w:noProof/>
          <w:lang w:val="da-DK"/>
        </w:rPr>
        <w:t>du har</w:t>
      </w:r>
      <w:r w:rsidR="004A59D3">
        <w:rPr>
          <w:noProof/>
          <w:lang w:val="da-DK"/>
        </w:rPr>
        <w:t>.</w:t>
      </w:r>
    </w:p>
    <w:p w:rsidR="00116175" w:rsidRDefault="00116175" w:rsidP="00116175">
      <w:pPr>
        <w:numPr>
          <w:ilvl w:val="0"/>
          <w:numId w:val="35"/>
        </w:numPr>
        <w:ind w:left="567" w:right="-2" w:hanging="567"/>
        <w:rPr>
          <w:b/>
          <w:noProof/>
          <w:lang w:val="da-DK"/>
        </w:rPr>
      </w:pPr>
      <w:r>
        <w:rPr>
          <w:noProof/>
          <w:lang w:val="da-DK"/>
        </w:rPr>
        <w:t xml:space="preserve">Kontakt lægen eller apotekspersonalet, hvis du får bivirkninger, herunder bivirkninger, som ikke er nævnt </w:t>
      </w:r>
      <w:r w:rsidR="000925A7">
        <w:rPr>
          <w:noProof/>
          <w:lang w:val="da-DK"/>
        </w:rPr>
        <w:t>i denne indlægsseddel</w:t>
      </w:r>
      <w:r>
        <w:rPr>
          <w:noProof/>
          <w:lang w:val="da-DK"/>
        </w:rPr>
        <w:t>. Se punkt 4.</w:t>
      </w:r>
    </w:p>
    <w:p w:rsidR="00116175" w:rsidRDefault="00116175" w:rsidP="00330AB6">
      <w:pPr>
        <w:numPr>
          <w:ilvl w:val="12"/>
          <w:numId w:val="0"/>
        </w:numPr>
        <w:ind w:right="11"/>
        <w:rPr>
          <w:noProof/>
          <w:lang w:val="da-DK"/>
        </w:rPr>
      </w:pPr>
    </w:p>
    <w:p w:rsidR="00116175" w:rsidRDefault="00116175" w:rsidP="00330AB6">
      <w:pPr>
        <w:numPr>
          <w:ilvl w:val="12"/>
          <w:numId w:val="0"/>
        </w:numPr>
        <w:ind w:right="11"/>
        <w:rPr>
          <w:rStyle w:val="Hyperlink"/>
          <w:szCs w:val="22"/>
          <w:lang w:val="da-DK"/>
        </w:rPr>
      </w:pPr>
      <w:r w:rsidRPr="00330AB6">
        <w:rPr>
          <w:szCs w:val="22"/>
          <w:lang w:val="da-DK"/>
        </w:rPr>
        <w:t xml:space="preserve">Se den nyeste indlægsseddel på </w:t>
      </w:r>
      <w:hyperlink r:id="rId36" w:history="1">
        <w:r w:rsidRPr="00330AB6">
          <w:rPr>
            <w:rStyle w:val="Hyperlink"/>
            <w:szCs w:val="22"/>
            <w:lang w:val="da-DK"/>
          </w:rPr>
          <w:t>www.indlaegsseddel.dk</w:t>
        </w:r>
      </w:hyperlink>
      <w:r w:rsidRPr="00330AB6">
        <w:rPr>
          <w:rStyle w:val="Hyperlink"/>
          <w:szCs w:val="22"/>
          <w:lang w:val="da-DK"/>
        </w:rPr>
        <w:t>.</w:t>
      </w:r>
    </w:p>
    <w:p w:rsidR="004A59D3" w:rsidRDefault="004A59D3" w:rsidP="00330AB6">
      <w:pPr>
        <w:numPr>
          <w:ilvl w:val="12"/>
          <w:numId w:val="0"/>
        </w:numPr>
        <w:ind w:right="11"/>
        <w:rPr>
          <w:lang w:val="da-DK"/>
        </w:rPr>
      </w:pPr>
    </w:p>
    <w:p w:rsidR="004A59D3" w:rsidRDefault="00BB7A4A">
      <w:pPr>
        <w:ind w:right="-2"/>
        <w:rPr>
          <w:noProof/>
          <w:lang w:val="da-DK"/>
        </w:rPr>
      </w:pPr>
      <w:r>
        <w:rPr>
          <w:b/>
          <w:noProof/>
          <w:lang w:val="da-DK"/>
        </w:rPr>
        <w:t>Oversigt over indlægssedlen</w:t>
      </w:r>
    </w:p>
    <w:p w:rsidR="004A59D3" w:rsidRDefault="004A59D3">
      <w:pPr>
        <w:ind w:left="567" w:right="-29" w:hanging="567"/>
        <w:rPr>
          <w:noProof/>
          <w:lang w:val="da-DK"/>
        </w:rPr>
      </w:pPr>
      <w:r>
        <w:rPr>
          <w:noProof/>
          <w:lang w:val="da-DK"/>
        </w:rPr>
        <w:t>1.</w:t>
      </w:r>
      <w:r>
        <w:rPr>
          <w:noProof/>
          <w:lang w:val="da-DK"/>
        </w:rPr>
        <w:tab/>
      </w:r>
      <w:r w:rsidR="00BB7A4A">
        <w:rPr>
          <w:noProof/>
          <w:lang w:val="da-DK"/>
        </w:rPr>
        <w:t>Virkning og anvendelse</w:t>
      </w:r>
    </w:p>
    <w:p w:rsidR="004A59D3" w:rsidRDefault="004A59D3">
      <w:pPr>
        <w:ind w:left="567" w:right="-29" w:hanging="567"/>
        <w:rPr>
          <w:noProof/>
          <w:lang w:val="da-DK"/>
        </w:rPr>
      </w:pPr>
      <w:r>
        <w:rPr>
          <w:noProof/>
          <w:lang w:val="da-DK"/>
        </w:rPr>
        <w:t>2.</w:t>
      </w:r>
      <w:r>
        <w:rPr>
          <w:noProof/>
          <w:lang w:val="da-DK"/>
        </w:rPr>
        <w:tab/>
      </w:r>
      <w:r w:rsidR="00BB7A4A">
        <w:rPr>
          <w:noProof/>
          <w:lang w:val="da-DK"/>
        </w:rPr>
        <w:t>Det skal du vide</w:t>
      </w:r>
      <w:r>
        <w:rPr>
          <w:noProof/>
          <w:lang w:val="da-DK"/>
        </w:rPr>
        <w:t xml:space="preserve">, før du begynder at </w:t>
      </w:r>
      <w:r w:rsidR="00C14C9F">
        <w:rPr>
          <w:noProof/>
          <w:lang w:val="da-DK"/>
        </w:rPr>
        <w:t>bruge</w:t>
      </w:r>
      <w:r>
        <w:rPr>
          <w:noProof/>
          <w:lang w:val="da-DK"/>
        </w:rPr>
        <w:t xml:space="preserve"> Humalog Mix50</w:t>
      </w:r>
    </w:p>
    <w:p w:rsidR="004A59D3" w:rsidRDefault="004A59D3">
      <w:pPr>
        <w:ind w:left="567" w:right="-29" w:hanging="567"/>
        <w:rPr>
          <w:noProof/>
          <w:lang w:val="da-DK"/>
        </w:rPr>
      </w:pPr>
      <w:r>
        <w:rPr>
          <w:noProof/>
          <w:lang w:val="da-DK"/>
        </w:rPr>
        <w:t>3.</w:t>
      </w:r>
      <w:r>
        <w:rPr>
          <w:noProof/>
          <w:lang w:val="da-DK"/>
        </w:rPr>
        <w:tab/>
      </w:r>
      <w:r w:rsidR="00BB7A4A">
        <w:rPr>
          <w:noProof/>
          <w:lang w:val="da-DK"/>
        </w:rPr>
        <w:t xml:space="preserve">Sådan skal </w:t>
      </w:r>
      <w:r>
        <w:rPr>
          <w:noProof/>
          <w:lang w:val="da-DK"/>
        </w:rPr>
        <w:t xml:space="preserve">du </w:t>
      </w:r>
      <w:r w:rsidR="00C14C9F">
        <w:rPr>
          <w:noProof/>
          <w:lang w:val="da-DK"/>
        </w:rPr>
        <w:t>bruge</w:t>
      </w:r>
      <w:r>
        <w:rPr>
          <w:noProof/>
          <w:lang w:val="da-DK"/>
        </w:rPr>
        <w:t xml:space="preserve"> Humalog Mix50</w:t>
      </w:r>
    </w:p>
    <w:p w:rsidR="004A59D3" w:rsidRDefault="004A59D3">
      <w:pPr>
        <w:ind w:left="567" w:right="-29" w:hanging="567"/>
        <w:rPr>
          <w:noProof/>
          <w:lang w:val="da-DK"/>
        </w:rPr>
      </w:pPr>
      <w:r>
        <w:rPr>
          <w:noProof/>
          <w:lang w:val="da-DK"/>
        </w:rPr>
        <w:t>4.</w:t>
      </w:r>
      <w:r>
        <w:rPr>
          <w:noProof/>
          <w:lang w:val="da-DK"/>
        </w:rPr>
        <w:tab/>
      </w:r>
      <w:r w:rsidR="00BB7A4A">
        <w:rPr>
          <w:noProof/>
          <w:lang w:val="da-DK"/>
        </w:rPr>
        <w:t>B</w:t>
      </w:r>
      <w:r>
        <w:rPr>
          <w:noProof/>
          <w:lang w:val="da-DK"/>
        </w:rPr>
        <w:t>ivirkninger</w:t>
      </w:r>
    </w:p>
    <w:p w:rsidR="004A59D3" w:rsidRDefault="004A59D3">
      <w:pPr>
        <w:ind w:left="567" w:right="-29" w:hanging="567"/>
        <w:rPr>
          <w:noProof/>
          <w:lang w:val="da-DK"/>
        </w:rPr>
      </w:pPr>
      <w:r>
        <w:rPr>
          <w:noProof/>
          <w:lang w:val="da-DK"/>
        </w:rPr>
        <w:t>5.</w:t>
      </w:r>
      <w:r>
        <w:rPr>
          <w:noProof/>
          <w:lang w:val="da-DK"/>
        </w:rPr>
        <w:tab/>
      </w:r>
      <w:r w:rsidR="00BB7A4A">
        <w:rPr>
          <w:noProof/>
          <w:lang w:val="da-DK"/>
        </w:rPr>
        <w:t>O</w:t>
      </w:r>
      <w:r>
        <w:rPr>
          <w:noProof/>
          <w:lang w:val="da-DK"/>
        </w:rPr>
        <w:t>pbevar</w:t>
      </w:r>
      <w:r w:rsidR="00BB7A4A">
        <w:rPr>
          <w:noProof/>
          <w:lang w:val="da-DK"/>
        </w:rPr>
        <w:t>ing</w:t>
      </w:r>
    </w:p>
    <w:p w:rsidR="004A59D3" w:rsidRDefault="004A59D3">
      <w:pPr>
        <w:ind w:left="567" w:right="-29" w:hanging="567"/>
        <w:rPr>
          <w:noProof/>
          <w:lang w:val="da-DK"/>
        </w:rPr>
      </w:pPr>
      <w:r>
        <w:rPr>
          <w:noProof/>
          <w:lang w:val="da-DK"/>
        </w:rPr>
        <w:t>6.</w:t>
      </w:r>
      <w:r>
        <w:rPr>
          <w:noProof/>
          <w:lang w:val="da-DK"/>
        </w:rPr>
        <w:tab/>
      </w:r>
      <w:r w:rsidR="00BA1A81">
        <w:rPr>
          <w:noProof/>
          <w:lang w:val="da-DK"/>
        </w:rPr>
        <w:t>Pakningsstørrelser og y</w:t>
      </w:r>
      <w:r>
        <w:rPr>
          <w:noProof/>
          <w:lang w:val="da-DK"/>
        </w:rPr>
        <w:t>derligere oplysninger</w:t>
      </w:r>
    </w:p>
    <w:p w:rsidR="004A59D3" w:rsidRDefault="004A59D3">
      <w:pPr>
        <w:ind w:right="-2"/>
        <w:rPr>
          <w:noProof/>
          <w:lang w:val="da-DK"/>
        </w:rPr>
      </w:pPr>
    </w:p>
    <w:p w:rsidR="004A59D3" w:rsidRDefault="004A59D3">
      <w:pPr>
        <w:suppressAutoHyphens/>
        <w:rPr>
          <w:noProof/>
          <w:lang w:val="da-DK"/>
        </w:rPr>
      </w:pPr>
    </w:p>
    <w:p w:rsidR="004A59D3" w:rsidRDefault="004A59D3">
      <w:pPr>
        <w:suppressAutoHyphens/>
        <w:ind w:left="567" w:hanging="567"/>
        <w:rPr>
          <w:noProof/>
          <w:lang w:val="da-DK"/>
        </w:rPr>
      </w:pPr>
      <w:r>
        <w:rPr>
          <w:b/>
          <w:noProof/>
          <w:lang w:val="da-DK"/>
        </w:rPr>
        <w:t>1.</w:t>
      </w:r>
      <w:r>
        <w:rPr>
          <w:b/>
          <w:noProof/>
          <w:lang w:val="da-DK"/>
        </w:rPr>
        <w:tab/>
      </w:r>
      <w:r w:rsidR="00F1046A">
        <w:rPr>
          <w:b/>
          <w:noProof/>
          <w:lang w:val="da-DK"/>
        </w:rPr>
        <w:t>Virkning og anvendelse</w:t>
      </w:r>
    </w:p>
    <w:p w:rsidR="004A59D3" w:rsidRDefault="004A59D3">
      <w:pPr>
        <w:numPr>
          <w:ilvl w:val="12"/>
          <w:numId w:val="0"/>
        </w:numPr>
        <w:ind w:right="11"/>
        <w:jc w:val="center"/>
        <w:rPr>
          <w:lang w:val="da-DK"/>
        </w:rPr>
      </w:pPr>
    </w:p>
    <w:p w:rsidR="004A59D3" w:rsidRDefault="004A59D3">
      <w:pPr>
        <w:numPr>
          <w:ilvl w:val="12"/>
          <w:numId w:val="0"/>
        </w:numPr>
        <w:ind w:right="11"/>
        <w:rPr>
          <w:lang w:val="da-DK"/>
        </w:rPr>
      </w:pPr>
      <w:r>
        <w:rPr>
          <w:lang w:val="da-DK"/>
        </w:rPr>
        <w:t>Humalog Mix50 anvendes til at behandle diabetes. Humalog Mix50 er en færdigblandet suspension. Det aktive stof er insulin lispro. 50% af det insulin lispro, som er i Humalog Mix50, er opløst i vand. Det virker hurtigere end almindelig human insulin, fordi insulinmolekylet er blevet ændret en smule. De resterende 50% insulin lispro i Humalog Mix50 findes uopløst i en væske med protaminsulfat, så det virk</w:t>
      </w:r>
      <w:r w:rsidR="00210CA8">
        <w:rPr>
          <w:lang w:val="da-DK"/>
        </w:rPr>
        <w:t>er i længere tid.</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 xml:space="preserve">Du får diabetes, hvis din bugspytkirtel ikke producerer tilstrækkeligt insulin til at kontrollere dit blodsukkerniveau. Humalog Mix50 er en erstatning for dit eget insulin og bruges til at kontrollere dit blodsukker på langt sigt. Det virker meget hurtigt og i kortere tid end opløselig insulin. Du bør normalt anvende Humalog Mix50 indenfor 15 minutter før eller efter et måltid. </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Din læge kan bede dig om at bruge Humalog Mix50 sammen med et længerevirkende insulin. Til hver insulintype hører en separat indlægsseddel med oplysninger om den enkelte insulintype. Du må ikke ændre din insulinbehandling, medmindre din læge beder dig om det. Vær meget forsigtig, hvis du skal ændre insulin.</w:t>
      </w:r>
    </w:p>
    <w:p w:rsidR="004A59D3" w:rsidRDefault="004A59D3">
      <w:pPr>
        <w:numPr>
          <w:ilvl w:val="12"/>
          <w:numId w:val="0"/>
        </w:numPr>
        <w:ind w:right="11"/>
        <w:rPr>
          <w:lang w:val="da-DK"/>
        </w:rPr>
      </w:pPr>
    </w:p>
    <w:p w:rsidR="004A59D3" w:rsidRDefault="004A59D3">
      <w:pPr>
        <w:numPr>
          <w:ilvl w:val="12"/>
          <w:numId w:val="0"/>
        </w:numPr>
        <w:ind w:right="11"/>
        <w:rPr>
          <w:lang w:val="da-DK"/>
        </w:rPr>
      </w:pPr>
    </w:p>
    <w:p w:rsidR="004A59D3" w:rsidRDefault="004A59D3">
      <w:pPr>
        <w:suppressAutoHyphens/>
        <w:ind w:left="567" w:hanging="567"/>
        <w:rPr>
          <w:b/>
          <w:noProof/>
          <w:lang w:val="da-DK"/>
        </w:rPr>
      </w:pPr>
      <w:r>
        <w:rPr>
          <w:b/>
          <w:noProof/>
          <w:lang w:val="da-DK"/>
        </w:rPr>
        <w:t>2.</w:t>
      </w:r>
      <w:r>
        <w:rPr>
          <w:b/>
          <w:noProof/>
          <w:lang w:val="da-DK"/>
        </w:rPr>
        <w:tab/>
      </w:r>
      <w:r w:rsidR="00F1046A">
        <w:rPr>
          <w:b/>
          <w:noProof/>
          <w:lang w:val="da-DK"/>
        </w:rPr>
        <w:t xml:space="preserve">Det skal du vide, før du begynder at </w:t>
      </w:r>
      <w:r w:rsidR="00637D7E">
        <w:rPr>
          <w:b/>
          <w:noProof/>
          <w:lang w:val="da-DK"/>
        </w:rPr>
        <w:t>bruge</w:t>
      </w:r>
      <w:r w:rsidR="00F1046A">
        <w:rPr>
          <w:b/>
          <w:noProof/>
          <w:lang w:val="da-DK"/>
        </w:rPr>
        <w:t xml:space="preserve"> Humalog Mix50</w:t>
      </w:r>
    </w:p>
    <w:p w:rsidR="004A59D3" w:rsidRDefault="004A59D3">
      <w:pPr>
        <w:suppressAutoHyphens/>
        <w:ind w:left="567" w:hanging="567"/>
        <w:rPr>
          <w:noProof/>
          <w:lang w:val="da-DK"/>
        </w:rPr>
      </w:pPr>
    </w:p>
    <w:p w:rsidR="004A59D3" w:rsidRDefault="004A0624">
      <w:pPr>
        <w:suppressAutoHyphens/>
        <w:ind w:left="426" w:hanging="426"/>
        <w:rPr>
          <w:noProof/>
          <w:lang w:val="da-DK"/>
        </w:rPr>
      </w:pPr>
      <w:r>
        <w:rPr>
          <w:b/>
          <w:noProof/>
          <w:lang w:val="da-DK"/>
        </w:rPr>
        <w:t>Brug</w:t>
      </w:r>
      <w:r w:rsidR="007D38FF">
        <w:rPr>
          <w:b/>
          <w:noProof/>
          <w:lang w:val="da-DK"/>
        </w:rPr>
        <w:t xml:space="preserve"> </w:t>
      </w:r>
      <w:r w:rsidR="00BA1A81">
        <w:rPr>
          <w:b/>
          <w:noProof/>
          <w:lang w:val="da-DK"/>
        </w:rPr>
        <w:t>IKKE</w:t>
      </w:r>
      <w:r w:rsidR="004A59D3">
        <w:rPr>
          <w:b/>
          <w:noProof/>
          <w:lang w:val="da-DK"/>
        </w:rPr>
        <w:t xml:space="preserve"> Humalog Mix50</w:t>
      </w:r>
    </w:p>
    <w:p w:rsidR="004A59D3" w:rsidRPr="00BA1A81" w:rsidRDefault="004A59D3">
      <w:pPr>
        <w:suppressAutoHyphens/>
        <w:ind w:left="567" w:hanging="567"/>
        <w:rPr>
          <w:noProof/>
          <w:lang w:val="da-DK"/>
        </w:rPr>
      </w:pPr>
      <w:r>
        <w:rPr>
          <w:noProof/>
          <w:lang w:val="da-DK"/>
        </w:rPr>
        <w:t>-</w:t>
      </w:r>
      <w:r>
        <w:rPr>
          <w:noProof/>
          <w:lang w:val="da-DK"/>
        </w:rPr>
        <w:tab/>
      </w:r>
      <w:r w:rsidRPr="00BA1A81">
        <w:rPr>
          <w:lang w:val="da-DK"/>
        </w:rPr>
        <w:t xml:space="preserve">hvis du føler, at du er ved at få </w:t>
      </w:r>
      <w:r>
        <w:rPr>
          <w:b/>
          <w:lang w:val="da-DK"/>
        </w:rPr>
        <w:t xml:space="preserve">hypoglykæmi </w:t>
      </w:r>
      <w:r w:rsidRPr="00BA1A81">
        <w:rPr>
          <w:lang w:val="da-DK"/>
        </w:rPr>
        <w:t xml:space="preserve">(lavt blodsukker). Senere i denne indlægsseddel beskrives, hvordan du skal behandle et </w:t>
      </w:r>
      <w:r w:rsidR="0066197C" w:rsidRPr="00BA1A81">
        <w:rPr>
          <w:lang w:val="da-DK"/>
        </w:rPr>
        <w:t>let</w:t>
      </w:r>
      <w:r w:rsidRPr="00BA1A81">
        <w:rPr>
          <w:lang w:val="da-DK"/>
        </w:rPr>
        <w:t xml:space="preserve"> tilfælde af hypoglykæmi</w:t>
      </w:r>
      <w:r w:rsidR="00BA1A81">
        <w:rPr>
          <w:lang w:val="da-DK"/>
        </w:rPr>
        <w:t xml:space="preserve"> (se punkt 3: Hvis du har taget for meget Humalog</w:t>
      </w:r>
      <w:r w:rsidR="006D06F4">
        <w:rPr>
          <w:lang w:val="da-DK"/>
        </w:rPr>
        <w:t xml:space="preserve"> Mix50</w:t>
      </w:r>
      <w:r w:rsidR="00BA1A81">
        <w:rPr>
          <w:lang w:val="da-DK"/>
        </w:rPr>
        <w:t>)</w:t>
      </w:r>
      <w:r w:rsidRPr="00BA1A81">
        <w:rPr>
          <w:lang w:val="da-DK"/>
        </w:rPr>
        <w:t>.</w:t>
      </w:r>
    </w:p>
    <w:p w:rsidR="004A59D3" w:rsidRDefault="004A59D3">
      <w:pPr>
        <w:suppressAutoHyphens/>
        <w:ind w:left="567" w:hanging="567"/>
        <w:rPr>
          <w:noProof/>
          <w:lang w:val="da-DK"/>
        </w:rPr>
      </w:pPr>
      <w:r>
        <w:rPr>
          <w:noProof/>
          <w:lang w:val="da-DK"/>
        </w:rPr>
        <w:t>-</w:t>
      </w:r>
      <w:r>
        <w:rPr>
          <w:noProof/>
          <w:lang w:val="da-DK"/>
        </w:rPr>
        <w:tab/>
        <w:t xml:space="preserve">hvis du er </w:t>
      </w:r>
      <w:r w:rsidRPr="00BA1A81">
        <w:rPr>
          <w:b/>
          <w:noProof/>
          <w:lang w:val="da-DK"/>
        </w:rPr>
        <w:t>allergisk</w:t>
      </w:r>
      <w:r>
        <w:rPr>
          <w:noProof/>
          <w:lang w:val="da-DK"/>
        </w:rPr>
        <w:t xml:space="preserve"> over for insulin lispro eller et af de øvrige indholdsstoffer i Humalog Mix50</w:t>
      </w:r>
      <w:r w:rsidR="00BA1A81">
        <w:rPr>
          <w:noProof/>
          <w:lang w:val="da-DK"/>
        </w:rPr>
        <w:t xml:space="preserve"> (angivet i punkt 6)</w:t>
      </w:r>
      <w:r>
        <w:rPr>
          <w:noProof/>
          <w:lang w:val="da-DK"/>
        </w:rPr>
        <w:t>.</w:t>
      </w:r>
    </w:p>
    <w:p w:rsidR="004A59D3" w:rsidRDefault="004A59D3">
      <w:pPr>
        <w:suppressAutoHyphens/>
        <w:ind w:left="567" w:hanging="567"/>
        <w:rPr>
          <w:noProof/>
          <w:lang w:val="da-DK"/>
        </w:rPr>
      </w:pPr>
    </w:p>
    <w:p w:rsidR="004A59D3" w:rsidRDefault="00BA1A81">
      <w:pPr>
        <w:suppressAutoHyphens/>
        <w:ind w:left="567" w:hanging="567"/>
        <w:rPr>
          <w:noProof/>
          <w:lang w:val="da-DK"/>
        </w:rPr>
      </w:pPr>
      <w:r>
        <w:rPr>
          <w:b/>
          <w:noProof/>
          <w:lang w:val="da-DK"/>
        </w:rPr>
        <w:t>Advarsler og forsigtighedsregler</w:t>
      </w:r>
    </w:p>
    <w:p w:rsidR="00A85424" w:rsidRDefault="00A85424" w:rsidP="003173D6">
      <w:pPr>
        <w:numPr>
          <w:ilvl w:val="0"/>
          <w:numId w:val="86"/>
        </w:numPr>
        <w:ind w:left="540" w:hanging="540"/>
        <w:rPr>
          <w:lang w:val="da-DK"/>
        </w:rPr>
      </w:pPr>
      <w:r w:rsidRPr="00A85424">
        <w:rPr>
          <w:lang w:val="da-DK"/>
        </w:rPr>
        <w:tab/>
        <w:t xml:space="preserve">Kontrollér altid insulinets navn og type på </w:t>
      </w:r>
      <w:r>
        <w:rPr>
          <w:lang w:val="da-DK"/>
        </w:rPr>
        <w:t>æsken</w:t>
      </w:r>
      <w:r w:rsidRPr="00A85424">
        <w:rPr>
          <w:lang w:val="da-DK"/>
        </w:rPr>
        <w:t xml:space="preserve"> og cylinderampullens etiket, når du får insulinet fra apoteket. Vær opmærksom på, at du får det Humalog Mix50, som din læge har sagt, at du skal bruge.</w:t>
      </w:r>
    </w:p>
    <w:p w:rsidR="004A59D3" w:rsidRDefault="004A59D3" w:rsidP="003173D6">
      <w:pPr>
        <w:numPr>
          <w:ilvl w:val="0"/>
          <w:numId w:val="86"/>
        </w:numPr>
        <w:ind w:left="540" w:hanging="540"/>
        <w:rPr>
          <w:lang w:val="da-DK"/>
        </w:rPr>
      </w:pPr>
      <w:r>
        <w:rPr>
          <w:lang w:val="da-DK"/>
        </w:rPr>
        <w:t xml:space="preserve">Hvis dit blodsukkerniveau er velkontrolleret med din nuværende insulinbehandling, fornemmer du måske ikke advarselssymptomerne, når dit blodsukker bliver for lavt. Advarselssymptomer beskrives senere i denne </w:t>
      </w:r>
      <w:r w:rsidR="0066197C">
        <w:rPr>
          <w:lang w:val="da-DK"/>
        </w:rPr>
        <w:t>indlægsseddel</w:t>
      </w:r>
      <w:r>
        <w:rPr>
          <w:lang w:val="da-DK"/>
        </w:rPr>
        <w:t xml:space="preserve">. Du må derfor grundigt overveje, hvornår du vil lægge dine måltider, hvor ofte du vil dyrke motion og hvor meget. Du skal også holde nøje øje med dit blodsukkerniveau ved ofte at </w:t>
      </w:r>
      <w:r w:rsidR="00F838A7">
        <w:rPr>
          <w:lang w:val="da-DK"/>
        </w:rPr>
        <w:t>måle</w:t>
      </w:r>
      <w:r>
        <w:rPr>
          <w:lang w:val="da-DK"/>
        </w:rPr>
        <w:t xml:space="preserve"> dit blodsukker.</w:t>
      </w:r>
    </w:p>
    <w:p w:rsidR="004A59D3" w:rsidRDefault="004A59D3" w:rsidP="003173D6">
      <w:pPr>
        <w:numPr>
          <w:ilvl w:val="0"/>
          <w:numId w:val="86"/>
        </w:numPr>
        <w:suppressAutoHyphens/>
        <w:ind w:left="540" w:hanging="540"/>
        <w:rPr>
          <w:noProof/>
          <w:lang w:val="da-DK"/>
        </w:rPr>
      </w:pPr>
      <w:r>
        <w:rPr>
          <w:lang w:val="da-DK"/>
        </w:rPr>
        <w:t>Enkelte personer, som har haft hypoglykæmi efter at have skiftet fra animalsk insulin til human insulin har fortalt, at de tidlige advarselssymptomer for human insulin var mindre tydelige eller forskellige fra animalsk insulin. Hvis du ofte har hypoglykæmi eller har svært ved at føle det, bør du tale med din læge om det.</w:t>
      </w:r>
    </w:p>
    <w:p w:rsidR="004A59D3" w:rsidRDefault="004A59D3" w:rsidP="003173D6">
      <w:pPr>
        <w:numPr>
          <w:ilvl w:val="0"/>
          <w:numId w:val="86"/>
        </w:numPr>
        <w:ind w:left="540" w:right="11" w:hanging="540"/>
        <w:rPr>
          <w:lang w:val="da-DK"/>
        </w:rPr>
      </w:pPr>
      <w:r>
        <w:rPr>
          <w:lang w:val="da-DK"/>
        </w:rPr>
        <w:t>Hvis du kan svare JA til et hvilket som helst af nedenstående spørgsmål, skal du fortælle det til din læge, diabetessygeplejerske eller på dit apotek.</w:t>
      </w:r>
    </w:p>
    <w:p w:rsidR="004A59D3" w:rsidRDefault="004A59D3" w:rsidP="003173D6">
      <w:pPr>
        <w:numPr>
          <w:ilvl w:val="0"/>
          <w:numId w:val="3"/>
        </w:numPr>
        <w:ind w:left="1197"/>
        <w:rPr>
          <w:lang w:val="da-DK"/>
        </w:rPr>
      </w:pPr>
      <w:r>
        <w:rPr>
          <w:lang w:val="da-DK"/>
        </w:rPr>
        <w:t>Har du været syg for nylig?</w:t>
      </w:r>
    </w:p>
    <w:p w:rsidR="004A59D3" w:rsidRDefault="004A59D3" w:rsidP="003173D6">
      <w:pPr>
        <w:numPr>
          <w:ilvl w:val="0"/>
          <w:numId w:val="3"/>
        </w:numPr>
        <w:ind w:left="1197"/>
        <w:rPr>
          <w:lang w:val="da-DK"/>
        </w:rPr>
      </w:pPr>
      <w:r>
        <w:rPr>
          <w:lang w:val="da-DK"/>
        </w:rPr>
        <w:t>Har du symptomer fra dine nyrer eller lever?</w:t>
      </w:r>
    </w:p>
    <w:p w:rsidR="004A59D3" w:rsidRDefault="004A59D3" w:rsidP="003173D6">
      <w:pPr>
        <w:numPr>
          <w:ilvl w:val="0"/>
          <w:numId w:val="3"/>
        </w:numPr>
        <w:ind w:left="1197"/>
        <w:rPr>
          <w:lang w:val="da-DK"/>
        </w:rPr>
      </w:pPr>
      <w:r>
        <w:rPr>
          <w:lang w:val="da-DK"/>
        </w:rPr>
        <w:t>Dyrker du mere motion end normalt?</w:t>
      </w:r>
    </w:p>
    <w:p w:rsidR="004A59D3" w:rsidRDefault="004A59D3" w:rsidP="003173D6">
      <w:pPr>
        <w:numPr>
          <w:ilvl w:val="0"/>
          <w:numId w:val="86"/>
        </w:numPr>
        <w:ind w:left="540" w:right="11" w:hanging="540"/>
        <w:rPr>
          <w:lang w:val="da-DK"/>
        </w:rPr>
      </w:pPr>
      <w:r>
        <w:rPr>
          <w:lang w:val="da-DK"/>
        </w:rPr>
        <w:t>Dit insulinbehov kan også ændres, hvis du indtager alkohol.</w:t>
      </w:r>
    </w:p>
    <w:p w:rsidR="004A59D3" w:rsidRDefault="004A59D3" w:rsidP="003173D6">
      <w:pPr>
        <w:numPr>
          <w:ilvl w:val="0"/>
          <w:numId w:val="86"/>
        </w:numPr>
        <w:ind w:left="540" w:right="11" w:hanging="540"/>
        <w:rPr>
          <w:lang w:val="da-DK"/>
        </w:rPr>
      </w:pPr>
      <w:r>
        <w:rPr>
          <w:lang w:val="da-DK"/>
        </w:rPr>
        <w:t xml:space="preserve">Du </w:t>
      </w:r>
      <w:r w:rsidR="00702758">
        <w:rPr>
          <w:lang w:val="da-DK"/>
        </w:rPr>
        <w:t>skal</w:t>
      </w:r>
      <w:r>
        <w:rPr>
          <w:lang w:val="da-DK"/>
        </w:rPr>
        <w:t xml:space="preserve"> også fortælle din læge, diabetessygeplejerske eller dit apotek, hvis du planlægger at rejse til udlandet. Tidsforskellen mellem lande kan betyde, at du skal have dine injektioner og måltider på andre tidspunkter, end når du er hjemme.</w:t>
      </w:r>
    </w:p>
    <w:p w:rsidR="000C09F5" w:rsidRDefault="000C09F5" w:rsidP="003173D6">
      <w:pPr>
        <w:numPr>
          <w:ilvl w:val="0"/>
          <w:numId w:val="86"/>
        </w:numPr>
        <w:ind w:left="540" w:right="11" w:hanging="540"/>
        <w:rPr>
          <w:lang w:val="da-DK"/>
        </w:rPr>
      </w:pPr>
      <w:r>
        <w:rPr>
          <w:lang w:val="da-DK"/>
        </w:rPr>
        <w:t xml:space="preserve">Nogle patienter med årelang type 2-diabetes mellitus og hjertesygdom eller tidligere slagtilfælde, og som blev behandlet med pioglitazon og insulin, udviklede hjertesvigt. Fortæl det til din læge hurtigst muligt, hvis du oplever tegn på hjertesvigt, f.eks. hvis du bliver usædvanligt stakåndet eller får hurtig vægtstigning eller </w:t>
      </w:r>
      <w:r w:rsidRPr="00932794">
        <w:rPr>
          <w:lang w:val="da-DK"/>
        </w:rPr>
        <w:t>væskeansamlinger</w:t>
      </w:r>
      <w:r>
        <w:rPr>
          <w:lang w:val="da-DK"/>
        </w:rPr>
        <w:t xml:space="preserve"> (ødemer).</w:t>
      </w:r>
    </w:p>
    <w:p w:rsidR="006B7053" w:rsidRDefault="006B7053" w:rsidP="006B7053">
      <w:pPr>
        <w:numPr>
          <w:ilvl w:val="12"/>
          <w:numId w:val="0"/>
        </w:numPr>
        <w:ind w:left="567" w:right="11" w:hanging="567"/>
        <w:rPr>
          <w:lang w:val="da-DK"/>
        </w:rPr>
      </w:pPr>
    </w:p>
    <w:p w:rsidR="004A59D3" w:rsidRDefault="007D38FF">
      <w:pPr>
        <w:suppressAutoHyphens/>
        <w:rPr>
          <w:b/>
          <w:bCs/>
          <w:noProof/>
          <w:lang w:val="da-DK"/>
        </w:rPr>
      </w:pPr>
      <w:r>
        <w:rPr>
          <w:b/>
          <w:bCs/>
          <w:noProof/>
          <w:lang w:val="da-DK"/>
        </w:rPr>
        <w:t>Brug</w:t>
      </w:r>
      <w:r w:rsidR="004A59D3">
        <w:rPr>
          <w:b/>
          <w:bCs/>
          <w:noProof/>
          <w:lang w:val="da-DK"/>
        </w:rPr>
        <w:t xml:space="preserve"> af anden medicin</w:t>
      </w:r>
      <w:r w:rsidR="00BA1A81">
        <w:rPr>
          <w:b/>
          <w:bCs/>
          <w:noProof/>
          <w:lang w:val="da-DK"/>
        </w:rPr>
        <w:t xml:space="preserve"> sammen med Humalog Mix50</w:t>
      </w:r>
    </w:p>
    <w:p w:rsidR="00BA1A81" w:rsidRDefault="004A59D3">
      <w:pPr>
        <w:suppressAutoHyphens/>
        <w:rPr>
          <w:lang w:val="da-DK"/>
        </w:rPr>
      </w:pPr>
      <w:r>
        <w:rPr>
          <w:lang w:val="da-DK"/>
        </w:rPr>
        <w:t xml:space="preserve">Dit insulinbehov kan ændre sig hvis du </w:t>
      </w:r>
      <w:r w:rsidR="00BA1A81">
        <w:rPr>
          <w:lang w:val="da-DK"/>
        </w:rPr>
        <w:t>tager:</w:t>
      </w:r>
    </w:p>
    <w:p w:rsidR="00BA1A81" w:rsidRDefault="00210CA8" w:rsidP="00BA1A81">
      <w:pPr>
        <w:numPr>
          <w:ilvl w:val="0"/>
          <w:numId w:val="106"/>
        </w:numPr>
        <w:suppressAutoHyphens/>
        <w:rPr>
          <w:lang w:val="da-DK"/>
        </w:rPr>
      </w:pPr>
      <w:r>
        <w:rPr>
          <w:lang w:val="da-DK"/>
        </w:rPr>
        <w:t>p-piller,</w:t>
      </w:r>
    </w:p>
    <w:p w:rsidR="00BA1A81" w:rsidRDefault="004A59D3" w:rsidP="00BA1A81">
      <w:pPr>
        <w:numPr>
          <w:ilvl w:val="0"/>
          <w:numId w:val="106"/>
        </w:numPr>
        <w:suppressAutoHyphens/>
        <w:rPr>
          <w:lang w:val="da-DK"/>
        </w:rPr>
      </w:pPr>
      <w:r>
        <w:rPr>
          <w:lang w:val="da-DK"/>
        </w:rPr>
        <w:t xml:space="preserve">steroider, </w:t>
      </w:r>
    </w:p>
    <w:p w:rsidR="00BA1A81" w:rsidRDefault="00210CA8" w:rsidP="00BA1A81">
      <w:pPr>
        <w:numPr>
          <w:ilvl w:val="0"/>
          <w:numId w:val="106"/>
        </w:numPr>
        <w:suppressAutoHyphens/>
        <w:rPr>
          <w:lang w:val="da-DK"/>
        </w:rPr>
      </w:pPr>
      <w:r>
        <w:rPr>
          <w:lang w:val="da-DK"/>
        </w:rPr>
        <w:t>skjoldbruskkirtelhormon,</w:t>
      </w:r>
    </w:p>
    <w:p w:rsidR="00BA1A81" w:rsidRDefault="00210CA8" w:rsidP="00BA1A81">
      <w:pPr>
        <w:numPr>
          <w:ilvl w:val="0"/>
          <w:numId w:val="106"/>
        </w:numPr>
        <w:suppressAutoHyphens/>
        <w:rPr>
          <w:lang w:val="da-DK"/>
        </w:rPr>
      </w:pPr>
      <w:r>
        <w:rPr>
          <w:lang w:val="da-DK"/>
        </w:rPr>
        <w:t>orale antidiabetika,</w:t>
      </w:r>
    </w:p>
    <w:p w:rsidR="00BA1A81" w:rsidRDefault="00210CA8" w:rsidP="00BA1A81">
      <w:pPr>
        <w:numPr>
          <w:ilvl w:val="0"/>
          <w:numId w:val="106"/>
        </w:numPr>
        <w:suppressAutoHyphens/>
        <w:rPr>
          <w:lang w:val="da-DK"/>
        </w:rPr>
      </w:pPr>
      <w:r>
        <w:rPr>
          <w:lang w:val="da-DK"/>
        </w:rPr>
        <w:t>acetylsalicylsyre,</w:t>
      </w:r>
    </w:p>
    <w:p w:rsidR="00BA1A81" w:rsidRDefault="00210CA8" w:rsidP="00BA1A81">
      <w:pPr>
        <w:numPr>
          <w:ilvl w:val="0"/>
          <w:numId w:val="106"/>
        </w:numPr>
        <w:suppressAutoHyphens/>
        <w:rPr>
          <w:lang w:val="da-DK"/>
        </w:rPr>
      </w:pPr>
      <w:r>
        <w:rPr>
          <w:lang w:val="da-DK"/>
        </w:rPr>
        <w:t>sulfapræparater,</w:t>
      </w:r>
    </w:p>
    <w:p w:rsidR="00BA1A81" w:rsidRDefault="004A59D3" w:rsidP="00BA1A81">
      <w:pPr>
        <w:numPr>
          <w:ilvl w:val="0"/>
          <w:numId w:val="106"/>
        </w:numPr>
        <w:suppressAutoHyphens/>
        <w:rPr>
          <w:lang w:val="da-DK"/>
        </w:rPr>
      </w:pPr>
      <w:r>
        <w:rPr>
          <w:lang w:val="da-DK"/>
        </w:rPr>
        <w:t>octre</w:t>
      </w:r>
      <w:r w:rsidR="00210CA8">
        <w:rPr>
          <w:lang w:val="da-DK"/>
        </w:rPr>
        <w:t>otid,</w:t>
      </w:r>
    </w:p>
    <w:p w:rsidR="00BA1A81" w:rsidRPr="00DE0041" w:rsidRDefault="004A59D3" w:rsidP="00BA1A81">
      <w:pPr>
        <w:numPr>
          <w:ilvl w:val="0"/>
          <w:numId w:val="106"/>
        </w:numPr>
        <w:suppressAutoHyphens/>
        <w:rPr>
          <w:lang w:val="nb-NO"/>
        </w:rPr>
      </w:pPr>
      <w:r w:rsidRPr="00DE0041">
        <w:rPr>
          <w:lang w:val="nb-NO"/>
        </w:rPr>
        <w:t>beta</w:t>
      </w:r>
      <w:r w:rsidRPr="00DE0041">
        <w:rPr>
          <w:vertAlign w:val="subscript"/>
          <w:lang w:val="nb-NO"/>
        </w:rPr>
        <w:t>2</w:t>
      </w:r>
      <w:r w:rsidRPr="00DE0041">
        <w:rPr>
          <w:lang w:val="nb-NO"/>
        </w:rPr>
        <w:t>-stimulerende midler (f.eks. ritodrin</w:t>
      </w:r>
      <w:r w:rsidR="00210CA8">
        <w:rPr>
          <w:lang w:val="nb-NO"/>
        </w:rPr>
        <w:t>, salbutamol eller terbutalin),</w:t>
      </w:r>
    </w:p>
    <w:p w:rsidR="00BA1A81" w:rsidRDefault="00210CA8" w:rsidP="00BA1A81">
      <w:pPr>
        <w:numPr>
          <w:ilvl w:val="0"/>
          <w:numId w:val="106"/>
        </w:numPr>
        <w:suppressAutoHyphens/>
        <w:rPr>
          <w:lang w:val="da-DK"/>
        </w:rPr>
      </w:pPr>
      <w:r>
        <w:rPr>
          <w:lang w:val="da-DK"/>
        </w:rPr>
        <w:t>beta-blokkere,</w:t>
      </w:r>
    </w:p>
    <w:p w:rsidR="00BA1A81" w:rsidRDefault="004A59D3" w:rsidP="00BA1A81">
      <w:pPr>
        <w:numPr>
          <w:ilvl w:val="0"/>
          <w:numId w:val="106"/>
        </w:numPr>
        <w:suppressAutoHyphens/>
        <w:rPr>
          <w:lang w:val="da-DK"/>
        </w:rPr>
      </w:pPr>
      <w:r>
        <w:rPr>
          <w:lang w:val="da-DK"/>
        </w:rPr>
        <w:t>visse midler mod depression (monoaminooxidasehæmmere</w:t>
      </w:r>
      <w:r w:rsidR="00AE77A6">
        <w:rPr>
          <w:lang w:val="da-DK"/>
        </w:rPr>
        <w:t xml:space="preserve"> eller selektive serotoningenoptagshæmmere</w:t>
      </w:r>
      <w:r w:rsidR="00DD2BDE">
        <w:rPr>
          <w:lang w:val="da-DK"/>
        </w:rPr>
        <w:t xml:space="preserve"> (SSRI)</w:t>
      </w:r>
      <w:r w:rsidR="00210CA8">
        <w:rPr>
          <w:lang w:val="da-DK"/>
        </w:rPr>
        <w:t>),</w:t>
      </w:r>
    </w:p>
    <w:p w:rsidR="00BA1A81" w:rsidRDefault="004A59D3" w:rsidP="00BA1A81">
      <w:pPr>
        <w:numPr>
          <w:ilvl w:val="0"/>
          <w:numId w:val="106"/>
        </w:numPr>
        <w:suppressAutoHyphens/>
        <w:rPr>
          <w:lang w:val="da-DK"/>
        </w:rPr>
      </w:pPr>
      <w:r>
        <w:rPr>
          <w:lang w:val="da-DK"/>
        </w:rPr>
        <w:t>danazol</w:t>
      </w:r>
      <w:r w:rsidR="00522770">
        <w:rPr>
          <w:lang w:val="da-DK"/>
        </w:rPr>
        <w:t>,</w:t>
      </w:r>
    </w:p>
    <w:p w:rsidR="00BA1A81" w:rsidRDefault="004A59D3" w:rsidP="00BA1A81">
      <w:pPr>
        <w:numPr>
          <w:ilvl w:val="0"/>
          <w:numId w:val="106"/>
        </w:numPr>
        <w:suppressAutoHyphens/>
        <w:rPr>
          <w:lang w:val="da-DK"/>
        </w:rPr>
      </w:pPr>
      <w:r>
        <w:rPr>
          <w:lang w:val="da-DK"/>
        </w:rPr>
        <w:t>visse ACE-hæmmere (f.eks. captopril og enalapril)</w:t>
      </w:r>
      <w:r w:rsidR="00522770" w:rsidRPr="00522770">
        <w:rPr>
          <w:lang w:val="da-DK"/>
        </w:rPr>
        <w:t xml:space="preserve"> </w:t>
      </w:r>
      <w:r w:rsidR="00210CA8">
        <w:rPr>
          <w:lang w:val="da-DK"/>
        </w:rPr>
        <w:t>og</w:t>
      </w:r>
    </w:p>
    <w:p w:rsidR="004A59D3" w:rsidRDefault="00332466" w:rsidP="00BA1A81">
      <w:pPr>
        <w:numPr>
          <w:ilvl w:val="0"/>
          <w:numId w:val="106"/>
        </w:numPr>
        <w:suppressAutoHyphens/>
        <w:rPr>
          <w:lang w:val="da-DK"/>
        </w:rPr>
      </w:pPr>
      <w:r>
        <w:rPr>
          <w:lang w:val="da-DK"/>
        </w:rPr>
        <w:t>angiotensin II-receptorblokkere</w:t>
      </w:r>
      <w:r w:rsidR="004A59D3">
        <w:rPr>
          <w:lang w:val="da-DK"/>
        </w:rPr>
        <w:t>.</w:t>
      </w:r>
    </w:p>
    <w:p w:rsidR="004A59D3" w:rsidRDefault="004A59D3">
      <w:pPr>
        <w:suppressAutoHyphens/>
        <w:rPr>
          <w:lang w:val="da-DK"/>
        </w:rPr>
      </w:pPr>
    </w:p>
    <w:p w:rsidR="000D595C" w:rsidRDefault="008646FF" w:rsidP="000D595C">
      <w:pPr>
        <w:suppressAutoHyphens/>
        <w:rPr>
          <w:noProof/>
          <w:lang w:val="da-DK"/>
        </w:rPr>
      </w:pPr>
      <w:r>
        <w:rPr>
          <w:noProof/>
          <w:lang w:val="da-DK"/>
        </w:rPr>
        <w:t>Fortæl det altid til lægen eller apotek</w:t>
      </w:r>
      <w:r w:rsidR="00BA1A81">
        <w:rPr>
          <w:noProof/>
          <w:lang w:val="da-DK"/>
        </w:rPr>
        <w:t>spersonal</w:t>
      </w:r>
      <w:r>
        <w:rPr>
          <w:noProof/>
          <w:lang w:val="da-DK"/>
        </w:rPr>
        <w:t>et, hvis du bruger anden medicin</w:t>
      </w:r>
      <w:r w:rsidR="00982877">
        <w:rPr>
          <w:noProof/>
          <w:lang w:val="da-DK"/>
        </w:rPr>
        <w:t xml:space="preserve">, </w:t>
      </w:r>
      <w:r w:rsidR="00982877" w:rsidRPr="00247981">
        <w:rPr>
          <w:szCs w:val="22"/>
          <w:lang w:val="da-DK"/>
        </w:rPr>
        <w:t>for nylig</w:t>
      </w:r>
      <w:r w:rsidR="00982877">
        <w:rPr>
          <w:szCs w:val="22"/>
          <w:lang w:val="da-DK"/>
        </w:rPr>
        <w:t xml:space="preserve"> har brugt anden medicin eller planlægger at bruge anden medicin</w:t>
      </w:r>
      <w:r>
        <w:rPr>
          <w:noProof/>
          <w:lang w:val="da-DK"/>
        </w:rPr>
        <w:t>. Dette gælder også medicin, som ikke er købt på recept</w:t>
      </w:r>
      <w:r w:rsidR="000D595C">
        <w:rPr>
          <w:noProof/>
          <w:lang w:val="da-DK"/>
        </w:rPr>
        <w:t xml:space="preserve"> (se </w:t>
      </w:r>
      <w:r w:rsidR="00BA1A81">
        <w:rPr>
          <w:noProof/>
          <w:lang w:val="da-DK"/>
        </w:rPr>
        <w:t>punkt</w:t>
      </w:r>
      <w:r w:rsidR="000D595C">
        <w:rPr>
          <w:noProof/>
          <w:lang w:val="da-DK"/>
        </w:rPr>
        <w:t xml:space="preserve"> ”</w:t>
      </w:r>
      <w:r w:rsidR="00BA1A81">
        <w:rPr>
          <w:noProof/>
          <w:lang w:val="da-DK"/>
        </w:rPr>
        <w:t>Advars</w:t>
      </w:r>
      <w:r w:rsidR="00BC0514">
        <w:rPr>
          <w:noProof/>
          <w:lang w:val="da-DK"/>
        </w:rPr>
        <w:t>l</w:t>
      </w:r>
      <w:r w:rsidR="00BA1A81">
        <w:rPr>
          <w:noProof/>
          <w:lang w:val="da-DK"/>
        </w:rPr>
        <w:t>er og forsigtighedsregler</w:t>
      </w:r>
      <w:r w:rsidR="000D595C">
        <w:rPr>
          <w:noProof/>
          <w:lang w:val="da-DK"/>
        </w:rPr>
        <w:t>”).</w:t>
      </w:r>
    </w:p>
    <w:p w:rsidR="004A59D3" w:rsidRDefault="004A59D3">
      <w:pPr>
        <w:suppressAutoHyphens/>
        <w:rPr>
          <w:b/>
          <w:bCs/>
          <w:noProof/>
          <w:lang w:val="da-DK"/>
        </w:rPr>
      </w:pPr>
    </w:p>
    <w:p w:rsidR="004A59D3" w:rsidRDefault="004A59D3">
      <w:pPr>
        <w:rPr>
          <w:noProof/>
          <w:lang w:val="da-DK"/>
        </w:rPr>
      </w:pPr>
      <w:r>
        <w:rPr>
          <w:b/>
          <w:noProof/>
          <w:lang w:val="da-DK"/>
        </w:rPr>
        <w:t>Graviditet</w:t>
      </w:r>
      <w:r w:rsidR="00310D56">
        <w:rPr>
          <w:b/>
          <w:noProof/>
          <w:lang w:val="da-DK"/>
        </w:rPr>
        <w:t xml:space="preserve"> og amning</w:t>
      </w:r>
    </w:p>
    <w:p w:rsidR="00BA1A81" w:rsidRPr="00B563BE" w:rsidRDefault="00BA1A81" w:rsidP="00BA1A81">
      <w:pPr>
        <w:suppressAutoHyphens/>
        <w:rPr>
          <w:lang w:val="da-DK"/>
        </w:rPr>
      </w:pPr>
      <w:r w:rsidRPr="00280BFA">
        <w:rPr>
          <w:lang w:val="da-DK"/>
        </w:rPr>
        <w:t>Hvis</w:t>
      </w:r>
      <w:r>
        <w:rPr>
          <w:lang w:val="da-DK"/>
        </w:rPr>
        <w:t xml:space="preserve"> </w:t>
      </w:r>
      <w:r w:rsidRPr="00280BFA">
        <w:rPr>
          <w:lang w:val="da-DK"/>
        </w:rPr>
        <w:t>du er gravid eller ammer, har mistanke om, at</w:t>
      </w:r>
      <w:r>
        <w:rPr>
          <w:lang w:val="da-DK"/>
        </w:rPr>
        <w:t xml:space="preserve"> </w:t>
      </w:r>
      <w:r w:rsidRPr="00280BFA">
        <w:rPr>
          <w:lang w:val="da-DK"/>
        </w:rPr>
        <w:t>du er gravid, eller planlægger at blive gravid, skal du spørge din læge</w:t>
      </w:r>
      <w:r>
        <w:rPr>
          <w:lang w:val="da-DK"/>
        </w:rPr>
        <w:t xml:space="preserve"> </w:t>
      </w:r>
      <w:r w:rsidRPr="00280BFA">
        <w:rPr>
          <w:lang w:val="da-DK"/>
        </w:rPr>
        <w:t>eller</w:t>
      </w:r>
      <w:r w:rsidRPr="00280BFA">
        <w:rPr>
          <w:noProof/>
          <w:szCs w:val="24"/>
          <w:lang w:val="da-DK"/>
        </w:rPr>
        <w:t xml:space="preserve"> apotekspersonalet</w:t>
      </w:r>
      <w:r w:rsidRPr="00280BFA">
        <w:rPr>
          <w:lang w:val="da-DK"/>
        </w:rPr>
        <w:t xml:space="preserve"> til råds, før du</w:t>
      </w:r>
      <w:r>
        <w:rPr>
          <w:lang w:val="da-DK"/>
        </w:rPr>
        <w:t xml:space="preserve"> </w:t>
      </w:r>
      <w:r w:rsidRPr="00280BFA">
        <w:rPr>
          <w:lang w:val="da-DK"/>
        </w:rPr>
        <w:t>tager</w:t>
      </w:r>
      <w:r>
        <w:rPr>
          <w:lang w:val="da-DK"/>
        </w:rPr>
        <w:t xml:space="preserve"> </w:t>
      </w:r>
      <w:r w:rsidRPr="00280BFA">
        <w:rPr>
          <w:lang w:val="da-DK"/>
        </w:rPr>
        <w:t>dette lægemidde</w:t>
      </w:r>
      <w:r>
        <w:rPr>
          <w:lang w:val="da-DK"/>
        </w:rPr>
        <w:t>l.</w:t>
      </w:r>
      <w:r w:rsidRPr="00280BFA">
        <w:rPr>
          <w:lang w:val="da-DK"/>
        </w:rPr>
        <w:t xml:space="preserve"> </w:t>
      </w:r>
    </w:p>
    <w:p w:rsidR="004A59D3" w:rsidRDefault="004A59D3">
      <w:pPr>
        <w:rPr>
          <w:noProof/>
          <w:lang w:val="da-DK"/>
        </w:rPr>
      </w:pPr>
      <w:r>
        <w:rPr>
          <w:lang w:val="da-DK"/>
        </w:rPr>
        <w:t xml:space="preserve">Dit insulinbehov </w:t>
      </w:r>
      <w:r w:rsidR="00BA1A81">
        <w:rPr>
          <w:lang w:val="da-DK"/>
        </w:rPr>
        <w:t xml:space="preserve">vil sædvanligvis </w:t>
      </w:r>
      <w:r>
        <w:rPr>
          <w:lang w:val="da-DK"/>
        </w:rPr>
        <w:t>nedsættes under de første 3 måneder af graviditeten og øges under de resterende 6 måneder af graviditeten. Hvis du ammer, kan det være nødvendigt at justere d</w:t>
      </w:r>
      <w:r w:rsidR="00210CA8">
        <w:rPr>
          <w:lang w:val="da-DK"/>
        </w:rPr>
        <w:t>in insulindosis eller din kost.</w:t>
      </w:r>
    </w:p>
    <w:p w:rsidR="004A59D3" w:rsidRDefault="004A59D3">
      <w:pPr>
        <w:rPr>
          <w:noProof/>
          <w:lang w:val="da-DK"/>
        </w:rPr>
      </w:pPr>
    </w:p>
    <w:p w:rsidR="004A59D3" w:rsidRDefault="00AC6392">
      <w:pPr>
        <w:suppressAutoHyphens/>
        <w:rPr>
          <w:b/>
          <w:noProof/>
          <w:lang w:val="da-DK"/>
        </w:rPr>
      </w:pPr>
      <w:r>
        <w:rPr>
          <w:b/>
          <w:noProof/>
          <w:lang w:val="da-DK"/>
        </w:rPr>
        <w:t>Trafik- og arbejdssikkerhed</w:t>
      </w:r>
    </w:p>
    <w:p w:rsidR="004A59D3" w:rsidRDefault="004A59D3">
      <w:pPr>
        <w:numPr>
          <w:ilvl w:val="12"/>
          <w:numId w:val="0"/>
        </w:numPr>
        <w:rPr>
          <w:lang w:val="da-DK"/>
        </w:rPr>
      </w:pPr>
      <w:r>
        <w:rPr>
          <w:lang w:val="da-DK"/>
        </w:rPr>
        <w:t>Din koncentrations- og reaktionsevne kan være nedsat, hvis du har hypoglykæmi (lavt blodsukker). Vær opmærksom på dette i alle situationer, hvor du kan bringe dig selv eller andre i fare (f.eks. ved bilkørsel eller ved betjening af maskiner). Du bør drøfte med din læge om bilkørsel er tilrådeligt, hvis du har:</w:t>
      </w:r>
    </w:p>
    <w:p w:rsidR="004A59D3" w:rsidRDefault="004A59D3">
      <w:pPr>
        <w:numPr>
          <w:ilvl w:val="0"/>
          <w:numId w:val="4"/>
        </w:numPr>
        <w:ind w:left="567" w:hanging="567"/>
        <w:rPr>
          <w:lang w:val="da-DK"/>
        </w:rPr>
      </w:pPr>
      <w:r>
        <w:rPr>
          <w:lang w:val="da-DK"/>
        </w:rPr>
        <w:t>hyppige tilfælde af hypoglykæmi</w:t>
      </w:r>
    </w:p>
    <w:p w:rsidR="004A59D3" w:rsidRDefault="004A59D3">
      <w:pPr>
        <w:numPr>
          <w:ilvl w:val="0"/>
          <w:numId w:val="4"/>
        </w:numPr>
        <w:ind w:left="567" w:hanging="567"/>
        <w:rPr>
          <w:lang w:val="da-DK"/>
        </w:rPr>
      </w:pPr>
      <w:r>
        <w:rPr>
          <w:lang w:val="da-DK"/>
        </w:rPr>
        <w:t>nedsat eller manglende evne til at mærke advarselstegn på hypoglykæmi</w:t>
      </w:r>
    </w:p>
    <w:p w:rsidR="00CE6E4E" w:rsidRDefault="00CE6E4E" w:rsidP="00641A2F">
      <w:pPr>
        <w:ind w:right="11"/>
        <w:rPr>
          <w:b/>
          <w:lang w:val="da-DK"/>
        </w:rPr>
      </w:pPr>
    </w:p>
    <w:p w:rsidR="00CE6E4E" w:rsidRDefault="00CE6E4E" w:rsidP="00641A2F">
      <w:pPr>
        <w:ind w:right="11"/>
        <w:rPr>
          <w:b/>
          <w:lang w:val="da-DK"/>
        </w:rPr>
      </w:pPr>
      <w:r w:rsidRPr="00976263">
        <w:rPr>
          <w:b/>
          <w:lang w:val="da-DK"/>
        </w:rPr>
        <w:t>Humalog</w:t>
      </w:r>
      <w:r w:rsidR="00E57C36">
        <w:rPr>
          <w:b/>
          <w:lang w:val="da-DK"/>
        </w:rPr>
        <w:t xml:space="preserve"> Mix50</w:t>
      </w:r>
      <w:r w:rsidR="007238F3">
        <w:rPr>
          <w:b/>
          <w:lang w:val="da-DK"/>
        </w:rPr>
        <w:t xml:space="preserve"> indeholder natrium</w:t>
      </w:r>
    </w:p>
    <w:p w:rsidR="00CE6E4E" w:rsidRDefault="00CE6E4E" w:rsidP="00641A2F">
      <w:pPr>
        <w:rPr>
          <w:lang w:val="da-DK"/>
        </w:rPr>
      </w:pPr>
      <w:r w:rsidRPr="00C94FD8">
        <w:rPr>
          <w:szCs w:val="22"/>
          <w:lang w:val="da-DK"/>
        </w:rPr>
        <w:t>Dette lægemiddel indeholder mindre end 1 mmol</w:t>
      </w:r>
      <w:r w:rsidR="003F1C82">
        <w:rPr>
          <w:szCs w:val="22"/>
          <w:lang w:val="da-DK"/>
        </w:rPr>
        <w:t xml:space="preserve"> (23 mg)</w:t>
      </w:r>
      <w:r w:rsidRPr="00C94FD8">
        <w:rPr>
          <w:szCs w:val="22"/>
          <w:lang w:val="da-DK"/>
        </w:rPr>
        <w:t xml:space="preserve"> natrium pr. dosis, dv</w:t>
      </w:r>
      <w:r w:rsidR="001424B2">
        <w:rPr>
          <w:szCs w:val="22"/>
          <w:lang w:val="da-DK"/>
        </w:rPr>
        <w:t>s. det er i det væsentlige</w:t>
      </w:r>
      <w:r>
        <w:rPr>
          <w:szCs w:val="22"/>
          <w:lang w:val="da-DK"/>
        </w:rPr>
        <w:t xml:space="preserve"> natriumfrit</w:t>
      </w:r>
      <w:r>
        <w:rPr>
          <w:lang w:val="da-DK"/>
        </w:rPr>
        <w:t>.</w:t>
      </w:r>
    </w:p>
    <w:p w:rsidR="004A59D3" w:rsidRDefault="004A59D3">
      <w:pPr>
        <w:numPr>
          <w:ilvl w:val="12"/>
          <w:numId w:val="0"/>
        </w:numPr>
        <w:ind w:right="11"/>
        <w:rPr>
          <w:lang w:val="da-DK"/>
        </w:rPr>
      </w:pPr>
    </w:p>
    <w:p w:rsidR="004A59D3" w:rsidRDefault="004A59D3">
      <w:pPr>
        <w:numPr>
          <w:ilvl w:val="12"/>
          <w:numId w:val="0"/>
        </w:numPr>
        <w:ind w:right="11"/>
        <w:rPr>
          <w:lang w:val="da-DK"/>
        </w:rPr>
      </w:pPr>
    </w:p>
    <w:p w:rsidR="004A59D3" w:rsidRDefault="004A59D3">
      <w:pPr>
        <w:suppressAutoHyphens/>
        <w:ind w:left="567" w:hanging="567"/>
        <w:rPr>
          <w:noProof/>
          <w:lang w:val="da-DK"/>
        </w:rPr>
      </w:pPr>
      <w:r>
        <w:rPr>
          <w:b/>
          <w:noProof/>
          <w:lang w:val="da-DK"/>
        </w:rPr>
        <w:t>3.</w:t>
      </w:r>
      <w:r>
        <w:rPr>
          <w:b/>
          <w:noProof/>
          <w:lang w:val="da-DK"/>
        </w:rPr>
        <w:tab/>
      </w:r>
      <w:r w:rsidR="00F1046A">
        <w:rPr>
          <w:b/>
          <w:noProof/>
          <w:lang w:val="da-DK"/>
        </w:rPr>
        <w:t xml:space="preserve">Sådan skal du </w:t>
      </w:r>
      <w:r w:rsidR="006F2BCC">
        <w:rPr>
          <w:b/>
          <w:noProof/>
          <w:lang w:val="da-DK"/>
        </w:rPr>
        <w:t>bruge</w:t>
      </w:r>
      <w:r w:rsidR="00F1046A">
        <w:rPr>
          <w:b/>
          <w:noProof/>
          <w:lang w:val="da-DK"/>
        </w:rPr>
        <w:t xml:space="preserve"> Humalog Mix50</w:t>
      </w:r>
    </w:p>
    <w:p w:rsidR="004A59D3" w:rsidRDefault="004A59D3">
      <w:pPr>
        <w:rPr>
          <w:noProof/>
          <w:lang w:val="da-DK"/>
        </w:rPr>
      </w:pPr>
    </w:p>
    <w:p w:rsidR="004A59D3" w:rsidRDefault="004A59D3">
      <w:pPr>
        <w:numPr>
          <w:ilvl w:val="12"/>
          <w:numId w:val="0"/>
        </w:numPr>
        <w:rPr>
          <w:b/>
          <w:lang w:val="da-DK"/>
        </w:rPr>
      </w:pPr>
      <w:r>
        <w:rPr>
          <w:b/>
          <w:lang w:val="da-DK"/>
        </w:rPr>
        <w:t xml:space="preserve">3 ml cylinderampuller må kun anvendes i </w:t>
      </w:r>
      <w:r w:rsidR="00CE6E4E">
        <w:rPr>
          <w:b/>
          <w:lang w:val="da-DK"/>
        </w:rPr>
        <w:t xml:space="preserve">Lilly </w:t>
      </w:r>
      <w:r>
        <w:rPr>
          <w:b/>
          <w:lang w:val="da-DK"/>
        </w:rPr>
        <w:t>3 ml insulinpenne. De må ikke bruges i 1,5 ml insulinpenne.</w:t>
      </w:r>
    </w:p>
    <w:p w:rsidR="004A59D3" w:rsidRDefault="004A59D3">
      <w:pPr>
        <w:numPr>
          <w:ilvl w:val="12"/>
          <w:numId w:val="0"/>
        </w:numPr>
        <w:rPr>
          <w:b/>
          <w:lang w:val="da-DK"/>
        </w:rPr>
      </w:pPr>
    </w:p>
    <w:p w:rsidR="004A59D3" w:rsidRDefault="00266995">
      <w:pPr>
        <w:rPr>
          <w:noProof/>
          <w:lang w:val="da-DK"/>
        </w:rPr>
      </w:pPr>
      <w:r>
        <w:rPr>
          <w:noProof/>
          <w:lang w:val="da-DK"/>
        </w:rPr>
        <w:t>Brug</w:t>
      </w:r>
      <w:r w:rsidR="005B1476">
        <w:rPr>
          <w:noProof/>
          <w:lang w:val="da-DK"/>
        </w:rPr>
        <w:t xml:space="preserve"> altid </w:t>
      </w:r>
      <w:r w:rsidR="00982877">
        <w:rPr>
          <w:noProof/>
          <w:lang w:val="da-DK"/>
        </w:rPr>
        <w:t>lægemidlet</w:t>
      </w:r>
      <w:r w:rsidR="005B1476">
        <w:rPr>
          <w:noProof/>
          <w:lang w:val="da-DK"/>
        </w:rPr>
        <w:t xml:space="preserve"> nøjagtigt efter lægens anvisning. Er du i tvivl, så spørg lægen eller apotek</w:t>
      </w:r>
      <w:r w:rsidR="00BA1A81">
        <w:rPr>
          <w:noProof/>
          <w:lang w:val="da-DK"/>
        </w:rPr>
        <w:t>spersonal</w:t>
      </w:r>
      <w:r w:rsidR="005B1476">
        <w:rPr>
          <w:noProof/>
          <w:lang w:val="da-DK"/>
        </w:rPr>
        <w:t>et</w:t>
      </w:r>
      <w:r w:rsidR="004A59D3">
        <w:rPr>
          <w:noProof/>
          <w:lang w:val="da-DK"/>
        </w:rPr>
        <w:t>.</w:t>
      </w:r>
      <w:r w:rsidR="003613F8">
        <w:rPr>
          <w:noProof/>
          <w:lang w:val="da-DK"/>
        </w:rPr>
        <w:t xml:space="preserve"> For at undgå overførsel af sygdomme må hver cylinderampul kun bruges af dig, også selvom </w:t>
      </w:r>
      <w:r w:rsidR="00F359CE">
        <w:rPr>
          <w:noProof/>
          <w:lang w:val="da-DK"/>
        </w:rPr>
        <w:t>kanylen</w:t>
      </w:r>
      <w:r w:rsidR="003613F8">
        <w:rPr>
          <w:noProof/>
          <w:lang w:val="da-DK"/>
        </w:rPr>
        <w:t xml:space="preserve"> på dispenseringsudstyret skiftes.</w:t>
      </w:r>
    </w:p>
    <w:p w:rsidR="004A59D3" w:rsidRDefault="004A59D3">
      <w:pPr>
        <w:suppressAutoHyphens/>
        <w:rPr>
          <w:noProof/>
          <w:lang w:val="da-DK"/>
        </w:rPr>
      </w:pPr>
    </w:p>
    <w:p w:rsidR="004A59D3" w:rsidRDefault="004A59D3" w:rsidP="00E5584B">
      <w:pPr>
        <w:keepNext/>
        <w:numPr>
          <w:ilvl w:val="12"/>
          <w:numId w:val="0"/>
        </w:numPr>
        <w:ind w:right="11"/>
        <w:rPr>
          <w:lang w:val="da-DK"/>
        </w:rPr>
      </w:pPr>
      <w:r>
        <w:rPr>
          <w:b/>
          <w:lang w:val="da-DK"/>
        </w:rPr>
        <w:t>Dos</w:t>
      </w:r>
      <w:r w:rsidR="00A85424">
        <w:rPr>
          <w:b/>
          <w:lang w:val="da-DK"/>
        </w:rPr>
        <w:t>is</w:t>
      </w:r>
    </w:p>
    <w:p w:rsidR="004A59D3" w:rsidRDefault="004A59D3" w:rsidP="00E5584B">
      <w:pPr>
        <w:keepNext/>
        <w:numPr>
          <w:ilvl w:val="0"/>
          <w:numId w:val="75"/>
        </w:numPr>
        <w:ind w:left="540" w:hanging="540"/>
        <w:rPr>
          <w:lang w:val="da-DK"/>
        </w:rPr>
      </w:pPr>
      <w:r>
        <w:rPr>
          <w:lang w:val="da-DK"/>
        </w:rPr>
        <w:t>Du bør normalt injicere Humalog Mix50 indenfor 15 minutter før et måltid. Hvis det er nødvendigt, kan du injicere Humalog Mix50 lige efter et måltid. Din læge har fortalt dig præcist, hvor meget du skal bruge, hvornår du skal bruge det og hvor ofte. Lægens instruktioner gælder kun for dig. Følg dem nøjagtigt og besøg dit diabetesambulatorium regelmæssigt.</w:t>
      </w:r>
    </w:p>
    <w:p w:rsidR="004A59D3" w:rsidRDefault="004A59D3" w:rsidP="003173D6">
      <w:pPr>
        <w:numPr>
          <w:ilvl w:val="0"/>
          <w:numId w:val="75"/>
        </w:numPr>
        <w:ind w:left="540" w:hanging="540"/>
        <w:rPr>
          <w:lang w:val="da-DK"/>
        </w:rPr>
      </w:pPr>
      <w:r>
        <w:rPr>
          <w:lang w:val="da-DK"/>
        </w:rPr>
        <w:t>Hvis du ændrer insulintype (f.eks. fra human eller animalsk insulin til et Humalog produkt), skal du måske tage mere eller mindre insulin end før. Dette gælder måske kun den første injektion eller kan være en gradvis ændring over flere uger eller måneder.</w:t>
      </w:r>
    </w:p>
    <w:p w:rsidR="004A59D3" w:rsidRDefault="004A59D3" w:rsidP="003173D6">
      <w:pPr>
        <w:numPr>
          <w:ilvl w:val="0"/>
          <w:numId w:val="75"/>
        </w:numPr>
        <w:ind w:left="540" w:hanging="540"/>
        <w:rPr>
          <w:lang w:val="da-DK"/>
        </w:rPr>
      </w:pPr>
      <w:r>
        <w:rPr>
          <w:lang w:val="da-DK"/>
        </w:rPr>
        <w:t>Injicér Humalog Mix50 under huden. Du bør ikke injicere Humalog Mix50 på anden måde. Du må under ingen omstændigheder injicere Humalog Mix50 i en blodåre.</w:t>
      </w:r>
    </w:p>
    <w:p w:rsidR="004A59D3" w:rsidRDefault="004A59D3">
      <w:pPr>
        <w:numPr>
          <w:ilvl w:val="12"/>
          <w:numId w:val="0"/>
        </w:numPr>
        <w:ind w:left="567" w:hanging="567"/>
        <w:rPr>
          <w:lang w:val="da-DK"/>
        </w:rPr>
      </w:pPr>
    </w:p>
    <w:p w:rsidR="004A59D3" w:rsidRDefault="004A59D3">
      <w:pPr>
        <w:numPr>
          <w:ilvl w:val="12"/>
          <w:numId w:val="0"/>
        </w:numPr>
        <w:rPr>
          <w:b/>
          <w:lang w:val="da-DK"/>
        </w:rPr>
      </w:pPr>
      <w:r>
        <w:rPr>
          <w:b/>
          <w:lang w:val="da-DK"/>
        </w:rPr>
        <w:t>Klargøring af Humalog Mix50</w:t>
      </w:r>
    </w:p>
    <w:p w:rsidR="004A59D3" w:rsidRDefault="004A59D3" w:rsidP="003173D6">
      <w:pPr>
        <w:numPr>
          <w:ilvl w:val="0"/>
          <w:numId w:val="75"/>
        </w:numPr>
        <w:ind w:left="540" w:hanging="540"/>
        <w:rPr>
          <w:lang w:val="da-DK"/>
        </w:rPr>
      </w:pPr>
      <w:r>
        <w:rPr>
          <w:lang w:val="da-DK"/>
        </w:rPr>
        <w:t>Du bør rulle cylinderampullen med Humalog Mix50 mellem håndfladerne ti gange og vende ampullen op og ned ti gange lige før brug for at opblande insulinet. Insulinet skal være ensartet uklart eller mælkehvidt. Hvis ikke, skal du gentage ovennævnte procedure, indtil insulinet er blandet. Cylinderampullen indeholder en lille glaskugle for at lette opblandingen. Du må ikke ryste ampullen kraftigt, da det kan medføre, at indholdet skummer. Dette kan påvirke den korrekte afmåling af dosis. Du bør jævnligt kontrollere cylinderampullerne, og du bør ikke bruge dem, hvis de indeholder klumper, eller hvis faste hvide partikler, der ligner rimfrost, har sat sig fast på bunden eller på siden af ampullen. Kontrollér dette før hver injektion.</w:t>
      </w:r>
    </w:p>
    <w:p w:rsidR="004A59D3" w:rsidRDefault="004A59D3">
      <w:pPr>
        <w:numPr>
          <w:ilvl w:val="12"/>
          <w:numId w:val="0"/>
        </w:numPr>
        <w:rPr>
          <w:lang w:val="da-DK"/>
        </w:rPr>
      </w:pPr>
    </w:p>
    <w:p w:rsidR="004A59D3" w:rsidRDefault="004A59D3">
      <w:pPr>
        <w:numPr>
          <w:ilvl w:val="12"/>
          <w:numId w:val="0"/>
        </w:numPr>
        <w:rPr>
          <w:b/>
          <w:lang w:val="da-DK"/>
        </w:rPr>
      </w:pPr>
      <w:r>
        <w:rPr>
          <w:b/>
          <w:lang w:val="da-DK"/>
        </w:rPr>
        <w:t>Klargøring af pennen</w:t>
      </w:r>
    </w:p>
    <w:p w:rsidR="004A59D3" w:rsidRDefault="004A59D3" w:rsidP="003173D6">
      <w:pPr>
        <w:numPr>
          <w:ilvl w:val="0"/>
          <w:numId w:val="75"/>
        </w:numPr>
        <w:ind w:left="540" w:hanging="540"/>
        <w:rPr>
          <w:lang w:val="da-DK"/>
        </w:rPr>
      </w:pPr>
      <w:r>
        <w:rPr>
          <w:lang w:val="da-DK"/>
        </w:rPr>
        <w:t>Vask hænderne. Desinficér gummimembranen på cylinderampullen.</w:t>
      </w:r>
    </w:p>
    <w:p w:rsidR="004A59D3" w:rsidRDefault="004A59D3" w:rsidP="003173D6">
      <w:pPr>
        <w:numPr>
          <w:ilvl w:val="0"/>
          <w:numId w:val="75"/>
        </w:numPr>
        <w:ind w:left="540" w:hanging="540"/>
        <w:rPr>
          <w:lang w:val="da-DK"/>
        </w:rPr>
      </w:pPr>
      <w:r>
        <w:rPr>
          <w:b/>
          <w:lang w:val="da-DK"/>
        </w:rPr>
        <w:t xml:space="preserve">Du må kun bruge Humalog Mix50 cylinderampuller i </w:t>
      </w:r>
      <w:r w:rsidR="00935C1A">
        <w:rPr>
          <w:b/>
          <w:lang w:val="da-DK"/>
        </w:rPr>
        <w:t>Lilly</w:t>
      </w:r>
      <w:r>
        <w:rPr>
          <w:b/>
          <w:lang w:val="da-DK"/>
        </w:rPr>
        <w:t xml:space="preserve"> </w:t>
      </w:r>
      <w:r w:rsidR="00935C1A">
        <w:rPr>
          <w:b/>
          <w:lang w:val="da-DK"/>
        </w:rPr>
        <w:t>insulin</w:t>
      </w:r>
      <w:r>
        <w:rPr>
          <w:b/>
          <w:lang w:val="da-DK"/>
        </w:rPr>
        <w:t xml:space="preserve">penne. Vær sikker på, at Humalog eller Lilly cylinderampuller er nævnt i den brugsanvisning, der følger med din pen. En 3 ml cylinderampul passer kun til en 3 ml pen. </w:t>
      </w:r>
    </w:p>
    <w:p w:rsidR="004A59D3" w:rsidRDefault="004A59D3" w:rsidP="003173D6">
      <w:pPr>
        <w:numPr>
          <w:ilvl w:val="0"/>
          <w:numId w:val="75"/>
        </w:numPr>
        <w:ind w:left="540" w:hanging="540"/>
        <w:rPr>
          <w:lang w:val="da-DK"/>
        </w:rPr>
      </w:pPr>
      <w:r>
        <w:rPr>
          <w:lang w:val="da-DK"/>
        </w:rPr>
        <w:t>Følg instruktionen, der hører til pennen. Sæt cylinderampullen i pennen.</w:t>
      </w:r>
    </w:p>
    <w:p w:rsidR="004A59D3" w:rsidRDefault="004A59D3" w:rsidP="003173D6">
      <w:pPr>
        <w:numPr>
          <w:ilvl w:val="0"/>
          <w:numId w:val="75"/>
        </w:numPr>
        <w:ind w:left="540" w:hanging="540"/>
        <w:rPr>
          <w:lang w:val="da-DK"/>
        </w:rPr>
      </w:pPr>
      <w:r>
        <w:rPr>
          <w:lang w:val="da-DK"/>
        </w:rPr>
        <w:t xml:space="preserve">Sæt dosis til 1 eller 2 enheder. Hold derefter pennen lodret med </w:t>
      </w:r>
      <w:r w:rsidR="00F359CE">
        <w:rPr>
          <w:lang w:val="da-DK"/>
        </w:rPr>
        <w:t>kanylen</w:t>
      </w:r>
      <w:r>
        <w:rPr>
          <w:lang w:val="da-DK"/>
        </w:rPr>
        <w:t xml:space="preserve"> opad og bank let på siden af pennen, så eventuelle luftbobler samles i toppen. Mens pennen stadig vender opad, skal du trykke injektionsknappen ind. Gør dette  indtil en dråbe Humalog Mix50 kommer ud af </w:t>
      </w:r>
      <w:r w:rsidR="00F359CE">
        <w:rPr>
          <w:lang w:val="da-DK"/>
        </w:rPr>
        <w:t>kanylen</w:t>
      </w:r>
      <w:r>
        <w:rPr>
          <w:lang w:val="da-DK"/>
        </w:rPr>
        <w:t xml:space="preserve">. Der kan stadig være nogle små luftbobler tilbage i pennen. Disse er uskadelige, men hvis luftboblerne er for store, kan det gøre din insulindosis unøjagtig. </w:t>
      </w:r>
    </w:p>
    <w:p w:rsidR="004A59D3" w:rsidRDefault="004A59D3">
      <w:pPr>
        <w:numPr>
          <w:ilvl w:val="12"/>
          <w:numId w:val="0"/>
        </w:numPr>
        <w:rPr>
          <w:lang w:val="da-DK"/>
        </w:rPr>
      </w:pPr>
    </w:p>
    <w:p w:rsidR="004A59D3" w:rsidRDefault="004A59D3" w:rsidP="00641A2F">
      <w:pPr>
        <w:keepNext/>
        <w:numPr>
          <w:ilvl w:val="12"/>
          <w:numId w:val="0"/>
        </w:numPr>
        <w:rPr>
          <w:b/>
          <w:lang w:val="da-DK"/>
        </w:rPr>
      </w:pPr>
      <w:r>
        <w:rPr>
          <w:b/>
          <w:lang w:val="da-DK"/>
        </w:rPr>
        <w:t>Injektion af Humalog Mix50</w:t>
      </w:r>
    </w:p>
    <w:p w:rsidR="004A59D3" w:rsidRDefault="004A59D3" w:rsidP="003173D6">
      <w:pPr>
        <w:numPr>
          <w:ilvl w:val="0"/>
          <w:numId w:val="75"/>
        </w:numPr>
        <w:ind w:left="540" w:hanging="540"/>
        <w:rPr>
          <w:lang w:val="da-DK"/>
        </w:rPr>
      </w:pPr>
      <w:r>
        <w:rPr>
          <w:lang w:val="da-DK"/>
        </w:rPr>
        <w:t xml:space="preserve">Rens huden som anvist før du foretager en injektion. Injicér Humalog Mix50 under huden, som du er blevet instrueret. Injicér ikke direkte i en blodåre. Efter injektionen skal du lade </w:t>
      </w:r>
      <w:r w:rsidR="00F359CE">
        <w:rPr>
          <w:lang w:val="da-DK"/>
        </w:rPr>
        <w:t>kanylen</w:t>
      </w:r>
      <w:r>
        <w:rPr>
          <w:lang w:val="da-DK"/>
        </w:rPr>
        <w:t xml:space="preserve"> blive i huden i 5 sekunder for at være sikker på, at du har fået hele din dosis. Gnid ikke på indstiksstedet. Vær opmærksom på</w:t>
      </w:r>
      <w:r w:rsidR="001C7D65">
        <w:rPr>
          <w:lang w:val="da-DK"/>
        </w:rPr>
        <w:t>,</w:t>
      </w:r>
      <w:r>
        <w:rPr>
          <w:lang w:val="da-DK"/>
        </w:rPr>
        <w:t xml:space="preserve"> at injicere Humalog Mix50 mindst 1 cm fra forrige indstikssted og at skifte indstikssted mellem hver injektion, som du er blevet instrueret.</w:t>
      </w:r>
    </w:p>
    <w:p w:rsidR="004A59D3" w:rsidRDefault="004A59D3">
      <w:pPr>
        <w:numPr>
          <w:ilvl w:val="12"/>
          <w:numId w:val="0"/>
        </w:numPr>
        <w:rPr>
          <w:lang w:val="da-DK"/>
        </w:rPr>
      </w:pPr>
    </w:p>
    <w:p w:rsidR="004A59D3" w:rsidRDefault="004A59D3">
      <w:pPr>
        <w:numPr>
          <w:ilvl w:val="12"/>
          <w:numId w:val="0"/>
        </w:numPr>
        <w:rPr>
          <w:b/>
          <w:lang w:val="da-DK"/>
        </w:rPr>
      </w:pPr>
      <w:r>
        <w:rPr>
          <w:b/>
          <w:lang w:val="da-DK"/>
        </w:rPr>
        <w:t>Efter injektionen</w:t>
      </w:r>
    </w:p>
    <w:p w:rsidR="004A59D3" w:rsidRDefault="004A59D3" w:rsidP="003173D6">
      <w:pPr>
        <w:numPr>
          <w:ilvl w:val="0"/>
          <w:numId w:val="75"/>
        </w:numPr>
        <w:ind w:left="540" w:hanging="540"/>
        <w:rPr>
          <w:lang w:val="da-DK"/>
        </w:rPr>
      </w:pPr>
      <w:r>
        <w:rPr>
          <w:lang w:val="da-DK"/>
        </w:rPr>
        <w:t xml:space="preserve">Umiddelbart efter at du har foretaget injektionen, skal du skrue </w:t>
      </w:r>
      <w:r w:rsidR="00F359CE">
        <w:rPr>
          <w:lang w:val="da-DK"/>
        </w:rPr>
        <w:t>kanylen</w:t>
      </w:r>
      <w:r>
        <w:rPr>
          <w:lang w:val="da-DK"/>
        </w:rPr>
        <w:t xml:space="preserve"> af pennen ved hjælp af </w:t>
      </w:r>
      <w:r w:rsidR="00F359CE">
        <w:rPr>
          <w:lang w:val="da-DK"/>
        </w:rPr>
        <w:t>kanylen</w:t>
      </w:r>
      <w:r>
        <w:rPr>
          <w:lang w:val="da-DK"/>
        </w:rPr>
        <w:t xml:space="preserve">s ydre hætte. Dette vil bevare Humalog Mix50 steril og forhindre lækage. Det vil også forhindre luft i at trænge ind i pennen samt tilstopning af </w:t>
      </w:r>
      <w:r w:rsidR="00F359CE">
        <w:rPr>
          <w:lang w:val="da-DK"/>
        </w:rPr>
        <w:t>kanylen</w:t>
      </w:r>
      <w:r>
        <w:rPr>
          <w:lang w:val="da-DK"/>
        </w:rPr>
        <w:t xml:space="preserve">. </w:t>
      </w:r>
      <w:r>
        <w:rPr>
          <w:b/>
          <w:lang w:val="da-DK"/>
        </w:rPr>
        <w:t xml:space="preserve">Del ikke dine </w:t>
      </w:r>
      <w:r w:rsidR="00760AEE">
        <w:rPr>
          <w:b/>
          <w:lang w:val="da-DK"/>
        </w:rPr>
        <w:t>kanyler</w:t>
      </w:r>
      <w:r>
        <w:rPr>
          <w:b/>
          <w:lang w:val="da-DK"/>
        </w:rPr>
        <w:t xml:space="preserve"> med andre</w:t>
      </w:r>
      <w:r>
        <w:rPr>
          <w:lang w:val="da-DK"/>
        </w:rPr>
        <w:t xml:space="preserve">. </w:t>
      </w:r>
      <w:r>
        <w:rPr>
          <w:u w:val="single"/>
          <w:lang w:val="da-DK"/>
        </w:rPr>
        <w:t>Del ikke din pen med andre</w:t>
      </w:r>
      <w:r>
        <w:rPr>
          <w:lang w:val="da-DK"/>
        </w:rPr>
        <w:t>. Sæt penhætten på igen.</w:t>
      </w:r>
      <w:r w:rsidR="00EA5199" w:rsidRPr="00EA5199">
        <w:rPr>
          <w:lang w:val="da-DK"/>
        </w:rPr>
        <w:t xml:space="preserve"> </w:t>
      </w:r>
      <w:r w:rsidR="00EA5199">
        <w:rPr>
          <w:lang w:val="da-DK"/>
        </w:rPr>
        <w:t>Efterlad cylinderampullen i pennen.</w:t>
      </w:r>
    </w:p>
    <w:p w:rsidR="004A59D3" w:rsidRDefault="004A59D3">
      <w:pPr>
        <w:numPr>
          <w:ilvl w:val="12"/>
          <w:numId w:val="0"/>
        </w:numPr>
        <w:rPr>
          <w:b/>
          <w:lang w:val="da-DK"/>
        </w:rPr>
      </w:pPr>
    </w:p>
    <w:p w:rsidR="004A59D3" w:rsidRDefault="004A59D3">
      <w:pPr>
        <w:numPr>
          <w:ilvl w:val="12"/>
          <w:numId w:val="0"/>
        </w:numPr>
        <w:rPr>
          <w:b/>
          <w:lang w:val="da-DK"/>
        </w:rPr>
      </w:pPr>
      <w:r>
        <w:rPr>
          <w:b/>
          <w:lang w:val="da-DK"/>
        </w:rPr>
        <w:t>Yderligere injektioner</w:t>
      </w:r>
    </w:p>
    <w:p w:rsidR="004A59D3" w:rsidRDefault="004A59D3" w:rsidP="003173D6">
      <w:pPr>
        <w:numPr>
          <w:ilvl w:val="0"/>
          <w:numId w:val="75"/>
        </w:numPr>
        <w:ind w:left="540" w:hanging="540"/>
        <w:rPr>
          <w:lang w:val="da-DK"/>
        </w:rPr>
      </w:pPr>
      <w:r>
        <w:rPr>
          <w:lang w:val="da-DK"/>
        </w:rPr>
        <w:t xml:space="preserve">Før hver injektion skal du dreje 1 eller 2 enheder og trykke injektionsknappen ind, mens pennen vender opad, indtil der kommer en dråbe Humalog  Mix50 ud af </w:t>
      </w:r>
      <w:r w:rsidR="00F359CE">
        <w:rPr>
          <w:lang w:val="da-DK"/>
        </w:rPr>
        <w:t>kanylen</w:t>
      </w:r>
      <w:r>
        <w:rPr>
          <w:lang w:val="da-DK"/>
        </w:rPr>
        <w:t>. Du kan se hvor meget Humalog Mix50, der er tilbage, ved at se på skalaen på siden af cylinderampullen. Afstanden mellem hvert mærke på skalaen er ca. 20 enheder. Hvis der ikke er nok Humalog Mix50 tilbage til din dosis, skal du udskifte cylinderampullen.</w:t>
      </w:r>
    </w:p>
    <w:p w:rsidR="004A59D3" w:rsidRDefault="004A59D3">
      <w:pPr>
        <w:numPr>
          <w:ilvl w:val="12"/>
          <w:numId w:val="0"/>
        </w:numPr>
        <w:rPr>
          <w:lang w:val="da-DK"/>
        </w:rPr>
      </w:pPr>
    </w:p>
    <w:p w:rsidR="004A59D3" w:rsidRDefault="004A59D3">
      <w:pPr>
        <w:numPr>
          <w:ilvl w:val="12"/>
          <w:numId w:val="0"/>
        </w:numPr>
        <w:rPr>
          <w:lang w:val="da-DK"/>
        </w:rPr>
      </w:pPr>
      <w:r>
        <w:rPr>
          <w:b/>
          <w:lang w:val="da-DK"/>
        </w:rPr>
        <w:t>Bland ikke andet insulin i en Humalog Mix50 cylinderampul. Når cylinderampullen er tom, skal du ikke bruge den mere.</w:t>
      </w:r>
    </w:p>
    <w:p w:rsidR="004A59D3" w:rsidRDefault="004A59D3">
      <w:pPr>
        <w:ind w:right="11"/>
        <w:rPr>
          <w:lang w:val="da-DK"/>
        </w:rPr>
      </w:pPr>
    </w:p>
    <w:p w:rsidR="004A59D3" w:rsidRDefault="004A59D3">
      <w:pPr>
        <w:rPr>
          <w:b/>
          <w:noProof/>
          <w:lang w:val="da-DK"/>
        </w:rPr>
      </w:pPr>
      <w:r>
        <w:rPr>
          <w:b/>
          <w:noProof/>
          <w:lang w:val="da-DK"/>
        </w:rPr>
        <w:t xml:space="preserve">Hvis du </w:t>
      </w:r>
      <w:r w:rsidR="007D38FF">
        <w:rPr>
          <w:b/>
          <w:noProof/>
          <w:lang w:val="da-DK"/>
        </w:rPr>
        <w:t xml:space="preserve">har </w:t>
      </w:r>
      <w:r>
        <w:rPr>
          <w:b/>
          <w:noProof/>
          <w:lang w:val="da-DK"/>
        </w:rPr>
        <w:t>tage</w:t>
      </w:r>
      <w:r w:rsidR="007D38FF">
        <w:rPr>
          <w:b/>
          <w:noProof/>
          <w:lang w:val="da-DK"/>
        </w:rPr>
        <w:t>t</w:t>
      </w:r>
      <w:r>
        <w:rPr>
          <w:b/>
          <w:noProof/>
          <w:lang w:val="da-DK"/>
        </w:rPr>
        <w:t xml:space="preserve"> </w:t>
      </w:r>
      <w:r w:rsidR="007D38FF">
        <w:rPr>
          <w:b/>
          <w:noProof/>
          <w:lang w:val="da-DK"/>
        </w:rPr>
        <w:t>for meget</w:t>
      </w:r>
      <w:r w:rsidR="00416AC3">
        <w:rPr>
          <w:b/>
          <w:noProof/>
          <w:lang w:val="da-DK"/>
        </w:rPr>
        <w:t xml:space="preserve"> Humalog Mix50</w:t>
      </w:r>
      <w:r w:rsidR="00A85424">
        <w:rPr>
          <w:b/>
          <w:noProof/>
          <w:lang w:val="da-DK"/>
        </w:rPr>
        <w:t xml:space="preserve"> </w:t>
      </w:r>
    </w:p>
    <w:p w:rsidR="00935C1A" w:rsidRDefault="004A59D3">
      <w:pPr>
        <w:numPr>
          <w:ilvl w:val="12"/>
          <w:numId w:val="0"/>
        </w:numPr>
        <w:rPr>
          <w:lang w:val="da-DK"/>
        </w:rPr>
      </w:pPr>
      <w:r>
        <w:rPr>
          <w:noProof/>
          <w:lang w:val="da-DK"/>
        </w:rPr>
        <w:t>Hvis du tager mere Humalog Mix50 end du bør</w:t>
      </w:r>
      <w:r w:rsidR="008130F7" w:rsidRPr="008130F7">
        <w:rPr>
          <w:b/>
          <w:bCs/>
          <w:szCs w:val="22"/>
          <w:lang w:val="da-DK"/>
        </w:rPr>
        <w:t xml:space="preserve"> </w:t>
      </w:r>
      <w:r w:rsidR="008130F7" w:rsidRPr="0057493F">
        <w:rPr>
          <w:szCs w:val="22"/>
          <w:lang w:val="da-DK"/>
        </w:rPr>
        <w:t>eller er usikker på, hvor meget du har injiceret</w:t>
      </w:r>
      <w:r>
        <w:rPr>
          <w:noProof/>
          <w:lang w:val="da-DK"/>
        </w:rPr>
        <w:t>, kan det ske</w:t>
      </w:r>
      <w:r w:rsidR="001E6A02">
        <w:rPr>
          <w:noProof/>
          <w:lang w:val="da-DK"/>
        </w:rPr>
        <w:t>,</w:t>
      </w:r>
      <w:r>
        <w:rPr>
          <w:noProof/>
          <w:lang w:val="da-DK"/>
        </w:rPr>
        <w:t xml:space="preserve"> at dit blodsukker bliver for lavt.</w:t>
      </w:r>
      <w:r>
        <w:rPr>
          <w:lang w:val="da-DK"/>
        </w:rPr>
        <w:t xml:space="preserve"> </w:t>
      </w:r>
      <w:r w:rsidR="0066197C">
        <w:rPr>
          <w:lang w:val="da-DK"/>
        </w:rPr>
        <w:t>Kontrollér dit blodsukker.</w:t>
      </w:r>
    </w:p>
    <w:p w:rsidR="00935C1A" w:rsidRDefault="00935C1A">
      <w:pPr>
        <w:numPr>
          <w:ilvl w:val="12"/>
          <w:numId w:val="0"/>
        </w:numPr>
        <w:rPr>
          <w:lang w:val="da-DK"/>
        </w:rPr>
      </w:pPr>
    </w:p>
    <w:p w:rsidR="004A59D3" w:rsidRDefault="004A59D3">
      <w:pPr>
        <w:numPr>
          <w:ilvl w:val="12"/>
          <w:numId w:val="0"/>
        </w:numPr>
        <w:rPr>
          <w:lang w:val="da-DK"/>
        </w:rPr>
      </w:pPr>
      <w:r>
        <w:rPr>
          <w:lang w:val="da-DK"/>
        </w:rPr>
        <w:t>Hvis dit blodsukker er lavt</w:t>
      </w:r>
      <w:r w:rsidR="00BA1A81">
        <w:rPr>
          <w:lang w:val="da-DK"/>
        </w:rPr>
        <w:t xml:space="preserve"> </w:t>
      </w:r>
      <w:r w:rsidR="00BA1A81" w:rsidRPr="00BA1A81">
        <w:rPr>
          <w:b/>
          <w:lang w:val="da-DK"/>
        </w:rPr>
        <w:t>(let hypoglykæmi)</w:t>
      </w:r>
      <w:r>
        <w:rPr>
          <w:lang w:val="da-DK"/>
        </w:rPr>
        <w:t xml:space="preserve">, skal du spise druesukker, sukker eller drikke en sukkerholdig drik. Derefter bør du spise frugt, kiks eller brød efter din læges råd og hvile dig. Dette vil ofte hjælpe dig over et </w:t>
      </w:r>
      <w:r w:rsidR="0066197C">
        <w:rPr>
          <w:lang w:val="da-DK"/>
        </w:rPr>
        <w:t>let</w:t>
      </w:r>
      <w:r>
        <w:rPr>
          <w:lang w:val="da-DK"/>
        </w:rPr>
        <w:t xml:space="preserve"> tilfælde af hypoglykæmi eller en mindre insulinoverdosis. Hvis du får det værre, din vejrtrækning bliver overfladisk og din hud bleg, skal du straks informere din læge. En injektion med glukagon kan behandle selv svær hypoglykæmi. Indtag druesukker eller sukker efter glukagon-injektionen. Hvis du ikke reagerer på glukagon, skal du på hospitalet. Bed din læge fortælle dig om glukagon.</w:t>
      </w:r>
    </w:p>
    <w:p w:rsidR="004A59D3" w:rsidRDefault="004A59D3">
      <w:pPr>
        <w:rPr>
          <w:noProof/>
          <w:lang w:val="da-DK"/>
        </w:rPr>
      </w:pPr>
    </w:p>
    <w:p w:rsidR="004A59D3" w:rsidRDefault="004A59D3">
      <w:pPr>
        <w:rPr>
          <w:b/>
          <w:noProof/>
          <w:lang w:val="da-DK"/>
        </w:rPr>
      </w:pPr>
      <w:r>
        <w:rPr>
          <w:b/>
          <w:noProof/>
          <w:lang w:val="da-DK"/>
        </w:rPr>
        <w:t xml:space="preserve">Hvis du </w:t>
      </w:r>
      <w:r w:rsidR="007D38FF">
        <w:rPr>
          <w:b/>
          <w:noProof/>
          <w:lang w:val="da-DK"/>
        </w:rPr>
        <w:t xml:space="preserve">har </w:t>
      </w:r>
      <w:r>
        <w:rPr>
          <w:b/>
          <w:noProof/>
          <w:lang w:val="da-DK"/>
        </w:rPr>
        <w:t>glem</w:t>
      </w:r>
      <w:r w:rsidR="007D38FF">
        <w:rPr>
          <w:b/>
          <w:noProof/>
          <w:lang w:val="da-DK"/>
        </w:rPr>
        <w:t>t</w:t>
      </w:r>
      <w:r>
        <w:rPr>
          <w:b/>
          <w:noProof/>
          <w:lang w:val="da-DK"/>
        </w:rPr>
        <w:t xml:space="preserve"> at tage Humalog Mix50</w:t>
      </w:r>
      <w:r w:rsidR="00A85424">
        <w:rPr>
          <w:b/>
          <w:noProof/>
          <w:lang w:val="da-DK"/>
        </w:rPr>
        <w:t xml:space="preserve"> </w:t>
      </w:r>
    </w:p>
    <w:p w:rsidR="004A59D3" w:rsidRDefault="004A59D3">
      <w:pPr>
        <w:numPr>
          <w:ilvl w:val="12"/>
          <w:numId w:val="0"/>
        </w:numPr>
        <w:rPr>
          <w:lang w:val="da-DK"/>
        </w:rPr>
      </w:pPr>
      <w:r>
        <w:rPr>
          <w:noProof/>
          <w:lang w:val="da-DK"/>
        </w:rPr>
        <w:t>Hvis du glemmer at tage Humalog Mix50</w:t>
      </w:r>
      <w:r w:rsidR="008130F7" w:rsidRPr="008130F7">
        <w:rPr>
          <w:b/>
          <w:bCs/>
          <w:szCs w:val="22"/>
          <w:lang w:val="da-DK"/>
        </w:rPr>
        <w:t xml:space="preserve"> </w:t>
      </w:r>
      <w:r w:rsidR="008130F7" w:rsidRPr="0057493F">
        <w:rPr>
          <w:szCs w:val="22"/>
          <w:lang w:val="da-DK"/>
        </w:rPr>
        <w:t>eller er usikker på, hvor meget du har injiceret</w:t>
      </w:r>
      <w:r>
        <w:rPr>
          <w:noProof/>
          <w:lang w:val="da-DK"/>
        </w:rPr>
        <w:t>, kan det ske</w:t>
      </w:r>
      <w:r w:rsidR="001E6A02">
        <w:rPr>
          <w:noProof/>
          <w:lang w:val="da-DK"/>
        </w:rPr>
        <w:t>,</w:t>
      </w:r>
      <w:r>
        <w:rPr>
          <w:noProof/>
          <w:lang w:val="da-DK"/>
        </w:rPr>
        <w:t xml:space="preserve"> at dit blodsukker bliver for højt. Kontrollér dit blodsukker.</w:t>
      </w:r>
    </w:p>
    <w:p w:rsidR="004A59D3" w:rsidRDefault="004A59D3">
      <w:pPr>
        <w:numPr>
          <w:ilvl w:val="12"/>
          <w:numId w:val="0"/>
        </w:numPr>
        <w:rPr>
          <w:lang w:val="da-DK"/>
        </w:rPr>
      </w:pPr>
    </w:p>
    <w:p w:rsidR="004A59D3" w:rsidRDefault="004A59D3">
      <w:pPr>
        <w:numPr>
          <w:ilvl w:val="12"/>
          <w:numId w:val="0"/>
        </w:numPr>
        <w:rPr>
          <w:lang w:val="da-DK"/>
        </w:rPr>
      </w:pPr>
      <w:r>
        <w:rPr>
          <w:lang w:val="da-DK"/>
        </w:rPr>
        <w:t>Hvis hypoglykæmi (lavt blodsukker) eller hyperglykæmi (højt blodsukker) ikke bliver behandlet, kan disse tilstande blive meget alvorlige og forårsage hovedpine, kvalme, opkastning, dehydrering, bevidstløshed, koma og i værste fald medføre døden (se afsnit A og B under punkt 4 ”</w:t>
      </w:r>
      <w:r w:rsidR="00BA1A81">
        <w:rPr>
          <w:lang w:val="da-DK"/>
        </w:rPr>
        <w:t>B</w:t>
      </w:r>
      <w:r>
        <w:rPr>
          <w:lang w:val="da-DK"/>
        </w:rPr>
        <w:t>ivirkninger”).</w:t>
      </w:r>
    </w:p>
    <w:p w:rsidR="00BA1A81" w:rsidRDefault="00BA1A81">
      <w:pPr>
        <w:numPr>
          <w:ilvl w:val="12"/>
          <w:numId w:val="0"/>
        </w:numPr>
        <w:rPr>
          <w:lang w:val="da-DK"/>
        </w:rPr>
      </w:pPr>
    </w:p>
    <w:p w:rsidR="00BA1A81" w:rsidRPr="00642482" w:rsidRDefault="00BA1A81" w:rsidP="00BA1A81">
      <w:pPr>
        <w:autoSpaceDE w:val="0"/>
        <w:autoSpaceDN w:val="0"/>
        <w:adjustRightInd w:val="0"/>
        <w:rPr>
          <w:lang w:val="da-DK"/>
        </w:rPr>
      </w:pPr>
      <w:r w:rsidRPr="00642482">
        <w:rPr>
          <w:b/>
          <w:bCs/>
          <w:lang w:val="da-DK"/>
        </w:rPr>
        <w:t xml:space="preserve">De tre </w:t>
      </w:r>
      <w:r w:rsidR="00987BA6">
        <w:rPr>
          <w:b/>
          <w:bCs/>
          <w:lang w:val="da-DK"/>
        </w:rPr>
        <w:t>enkle</w:t>
      </w:r>
      <w:r w:rsidRPr="00642482">
        <w:rPr>
          <w:b/>
          <w:bCs/>
          <w:lang w:val="da-DK"/>
        </w:rPr>
        <w:t xml:space="preserve"> trin </w:t>
      </w:r>
      <w:r w:rsidRPr="00642482">
        <w:rPr>
          <w:bCs/>
          <w:lang w:val="da-DK"/>
        </w:rPr>
        <w:t>til at undgå hypoglykæmi eller hyperglykæmi er</w:t>
      </w:r>
      <w:r w:rsidRPr="00641A2F">
        <w:rPr>
          <w:bCs/>
          <w:lang w:val="da-DK"/>
        </w:rPr>
        <w:t xml:space="preserve">: </w:t>
      </w:r>
    </w:p>
    <w:p w:rsidR="004A59D3" w:rsidRDefault="004A59D3" w:rsidP="003173D6">
      <w:pPr>
        <w:numPr>
          <w:ilvl w:val="0"/>
          <w:numId w:val="75"/>
        </w:numPr>
        <w:ind w:left="540" w:right="11" w:hanging="540"/>
        <w:rPr>
          <w:lang w:val="da-DK"/>
        </w:rPr>
      </w:pPr>
      <w:r>
        <w:rPr>
          <w:lang w:val="da-DK"/>
        </w:rPr>
        <w:t>Opbevar altid en ekstra pen og cylinderampuller i tilfælde af, at du mister din pen eller cylinderampuller, eller at de bliver beskadigede.</w:t>
      </w:r>
    </w:p>
    <w:p w:rsidR="004A59D3" w:rsidRDefault="004A59D3" w:rsidP="003173D6">
      <w:pPr>
        <w:numPr>
          <w:ilvl w:val="0"/>
          <w:numId w:val="75"/>
        </w:numPr>
        <w:ind w:left="540" w:right="11" w:hanging="540"/>
        <w:rPr>
          <w:lang w:val="da-DK"/>
        </w:rPr>
      </w:pPr>
      <w:r>
        <w:rPr>
          <w:lang w:val="da-DK"/>
        </w:rPr>
        <w:t>Medbring altid noget, der viser, at du er diabetiker.</w:t>
      </w:r>
    </w:p>
    <w:p w:rsidR="004A59D3" w:rsidRDefault="004A59D3" w:rsidP="003173D6">
      <w:pPr>
        <w:numPr>
          <w:ilvl w:val="0"/>
          <w:numId w:val="75"/>
        </w:numPr>
        <w:ind w:left="540" w:right="11" w:hanging="540"/>
        <w:rPr>
          <w:lang w:val="da-DK"/>
        </w:rPr>
      </w:pPr>
      <w:r>
        <w:rPr>
          <w:lang w:val="da-DK"/>
        </w:rPr>
        <w:t>Hav altid sukker på dig.</w:t>
      </w:r>
    </w:p>
    <w:p w:rsidR="004A59D3" w:rsidRDefault="004A59D3">
      <w:pPr>
        <w:rPr>
          <w:b/>
          <w:noProof/>
          <w:lang w:val="da-DK"/>
        </w:rPr>
      </w:pPr>
    </w:p>
    <w:p w:rsidR="004A59D3" w:rsidRDefault="004A59D3">
      <w:pPr>
        <w:rPr>
          <w:b/>
          <w:noProof/>
          <w:lang w:val="da-DK"/>
        </w:rPr>
      </w:pPr>
      <w:r>
        <w:rPr>
          <w:b/>
          <w:noProof/>
          <w:lang w:val="da-DK"/>
        </w:rPr>
        <w:t>Hvis du holder op med at tage Humalog Mix50</w:t>
      </w:r>
    </w:p>
    <w:p w:rsidR="004A59D3" w:rsidRDefault="004A59D3">
      <w:pPr>
        <w:suppressAutoHyphens/>
        <w:rPr>
          <w:noProof/>
          <w:lang w:val="da-DK"/>
        </w:rPr>
      </w:pPr>
      <w:r>
        <w:rPr>
          <w:noProof/>
          <w:lang w:val="da-DK"/>
        </w:rPr>
        <w:t xml:space="preserve">Hvis du </w:t>
      </w:r>
      <w:r w:rsidR="00F84916">
        <w:rPr>
          <w:noProof/>
          <w:lang w:val="da-DK"/>
        </w:rPr>
        <w:t>holder op med</w:t>
      </w:r>
      <w:r>
        <w:rPr>
          <w:noProof/>
          <w:lang w:val="da-DK"/>
        </w:rPr>
        <w:t xml:space="preserve"> at tage Humalog Mix50, kan det ske</w:t>
      </w:r>
      <w:r w:rsidR="001E6A02">
        <w:rPr>
          <w:noProof/>
          <w:lang w:val="da-DK"/>
        </w:rPr>
        <w:t>,</w:t>
      </w:r>
      <w:r>
        <w:rPr>
          <w:noProof/>
          <w:lang w:val="da-DK"/>
        </w:rPr>
        <w:t xml:space="preserve"> at dit blodsukker bliver for højt. </w:t>
      </w:r>
      <w:r>
        <w:rPr>
          <w:lang w:val="da-DK"/>
        </w:rPr>
        <w:t>Du må ikke ændre din insulinbehandling, medmindre din læge beder dig om det.</w:t>
      </w:r>
    </w:p>
    <w:p w:rsidR="004A59D3" w:rsidRDefault="004A59D3">
      <w:pPr>
        <w:suppressAutoHyphens/>
        <w:rPr>
          <w:noProof/>
          <w:lang w:val="da-DK"/>
        </w:rPr>
      </w:pPr>
    </w:p>
    <w:p w:rsidR="004A59D3" w:rsidRDefault="00520BDF">
      <w:pPr>
        <w:suppressAutoHyphens/>
        <w:rPr>
          <w:noProof/>
          <w:lang w:val="da-DK"/>
        </w:rPr>
      </w:pPr>
      <w:r>
        <w:rPr>
          <w:noProof/>
          <w:lang w:val="da-DK"/>
        </w:rPr>
        <w:t>Spørg lægen eller apotek</w:t>
      </w:r>
      <w:r w:rsidR="00BA1A81">
        <w:rPr>
          <w:noProof/>
          <w:lang w:val="da-DK"/>
        </w:rPr>
        <w:t>spersonal</w:t>
      </w:r>
      <w:r>
        <w:rPr>
          <w:noProof/>
          <w:lang w:val="da-DK"/>
        </w:rPr>
        <w:t>et, hvis der er noget, du er i tvivl om</w:t>
      </w:r>
      <w:r w:rsidR="004A59D3">
        <w:rPr>
          <w:noProof/>
          <w:lang w:val="da-DK"/>
        </w:rPr>
        <w:t>.</w:t>
      </w:r>
    </w:p>
    <w:p w:rsidR="004A59D3" w:rsidRDefault="004A59D3">
      <w:pPr>
        <w:suppressAutoHyphens/>
        <w:rPr>
          <w:noProof/>
          <w:lang w:val="da-DK"/>
        </w:rPr>
      </w:pPr>
    </w:p>
    <w:p w:rsidR="004A59D3" w:rsidRDefault="004A59D3">
      <w:pPr>
        <w:suppressAutoHyphens/>
        <w:rPr>
          <w:noProof/>
          <w:lang w:val="da-DK"/>
        </w:rPr>
      </w:pPr>
    </w:p>
    <w:p w:rsidR="004A59D3" w:rsidRDefault="004A59D3" w:rsidP="00641A2F">
      <w:pPr>
        <w:keepNext/>
        <w:suppressAutoHyphens/>
        <w:ind w:left="567" w:hanging="567"/>
        <w:rPr>
          <w:noProof/>
          <w:lang w:val="da-DK"/>
        </w:rPr>
      </w:pPr>
      <w:r>
        <w:rPr>
          <w:b/>
          <w:noProof/>
          <w:lang w:val="da-DK"/>
        </w:rPr>
        <w:t>4.</w:t>
      </w:r>
      <w:r>
        <w:rPr>
          <w:b/>
          <w:noProof/>
          <w:lang w:val="da-DK"/>
        </w:rPr>
        <w:tab/>
      </w:r>
      <w:r w:rsidR="00F1046A">
        <w:rPr>
          <w:b/>
          <w:noProof/>
          <w:lang w:val="da-DK"/>
        </w:rPr>
        <w:t>Bivirkninger</w:t>
      </w:r>
    </w:p>
    <w:p w:rsidR="004A59D3" w:rsidRDefault="004A59D3" w:rsidP="00641A2F">
      <w:pPr>
        <w:keepNext/>
        <w:suppressAutoHyphens/>
        <w:rPr>
          <w:noProof/>
          <w:lang w:val="da-DK"/>
        </w:rPr>
      </w:pPr>
    </w:p>
    <w:p w:rsidR="004A59D3" w:rsidRDefault="00EA350A">
      <w:pPr>
        <w:suppressAutoHyphens/>
        <w:rPr>
          <w:noProof/>
          <w:lang w:val="da-DK"/>
        </w:rPr>
      </w:pPr>
      <w:r>
        <w:rPr>
          <w:noProof/>
          <w:lang w:val="da-DK"/>
        </w:rPr>
        <w:t>Dette lægemiddel</w:t>
      </w:r>
      <w:r w:rsidDel="00EA350A">
        <w:rPr>
          <w:noProof/>
          <w:lang w:val="da-DK"/>
        </w:rPr>
        <w:t xml:space="preserve"> </w:t>
      </w:r>
      <w:r w:rsidR="00E542D9">
        <w:rPr>
          <w:noProof/>
          <w:lang w:val="da-DK"/>
        </w:rPr>
        <w:t xml:space="preserve">kan som </w:t>
      </w:r>
      <w:r w:rsidR="002D11DC">
        <w:rPr>
          <w:noProof/>
          <w:lang w:val="da-DK"/>
        </w:rPr>
        <w:t>alle andre lægemidler</w:t>
      </w:r>
      <w:r w:rsidR="00E542D9">
        <w:rPr>
          <w:noProof/>
          <w:lang w:val="da-DK"/>
        </w:rPr>
        <w:t xml:space="preserve"> give bivirkninger, men ikke alle får bivirkninger</w:t>
      </w:r>
      <w:r w:rsidR="004A59D3">
        <w:rPr>
          <w:noProof/>
          <w:lang w:val="da-DK"/>
        </w:rPr>
        <w:t>.</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 xml:space="preserve">Systemisk allergi er sjælden </w:t>
      </w:r>
      <w:r>
        <w:rPr>
          <w:snapToGrid w:val="0"/>
          <w:lang w:val="da-DK"/>
        </w:rPr>
        <w:t>(</w:t>
      </w:r>
      <w:r>
        <w:rPr>
          <w:snapToGrid w:val="0"/>
        </w:rPr>
        <w:sym w:font="Symbol" w:char="F0B3"/>
      </w:r>
      <w:r>
        <w:rPr>
          <w:snapToGrid w:val="0"/>
          <w:lang w:val="da-DK"/>
        </w:rPr>
        <w:t xml:space="preserve"> 1/10.000 </w:t>
      </w:r>
      <w:r w:rsidR="0064276C">
        <w:rPr>
          <w:snapToGrid w:val="0"/>
          <w:lang w:val="da-DK"/>
        </w:rPr>
        <w:t>til</w:t>
      </w:r>
      <w:r>
        <w:rPr>
          <w:snapToGrid w:val="0"/>
          <w:lang w:val="da-DK"/>
        </w:rPr>
        <w:t xml:space="preserve"> &lt;1/1.000)</w:t>
      </w:r>
      <w:r>
        <w:rPr>
          <w:lang w:val="da-DK"/>
        </w:rPr>
        <w:t>. Symptomerne er:</w:t>
      </w:r>
    </w:p>
    <w:p w:rsidR="004A59D3" w:rsidRDefault="004A59D3" w:rsidP="003173D6">
      <w:pPr>
        <w:numPr>
          <w:ilvl w:val="0"/>
          <w:numId w:val="75"/>
        </w:numPr>
        <w:tabs>
          <w:tab w:val="left" w:pos="540"/>
        </w:tabs>
        <w:ind w:right="11"/>
        <w:rPr>
          <w:lang w:val="da-DK"/>
        </w:rPr>
      </w:pPr>
      <w:r>
        <w:rPr>
          <w:lang w:val="da-DK"/>
        </w:rPr>
        <w:t xml:space="preserve">udslæt over hele kroppen </w:t>
      </w:r>
      <w:r>
        <w:rPr>
          <w:lang w:val="da-DK"/>
        </w:rPr>
        <w:tab/>
      </w:r>
      <w:r w:rsidR="003173D6">
        <w:rPr>
          <w:lang w:val="da-DK"/>
        </w:rPr>
        <w:tab/>
      </w:r>
      <w:r w:rsidR="003173D6">
        <w:rPr>
          <w:lang w:val="da-DK"/>
        </w:rPr>
        <w:tab/>
      </w:r>
      <w:r w:rsidRPr="00416AC3">
        <w:rPr>
          <w:sz w:val="18"/>
          <w:szCs w:val="18"/>
          <w:lang w:val="da-DK"/>
        </w:rPr>
        <w:sym w:font="Symbol" w:char="F0B7"/>
      </w:r>
      <w:r>
        <w:rPr>
          <w:lang w:val="da-DK"/>
        </w:rPr>
        <w:tab/>
        <w:t>faldende blodtryk</w:t>
      </w:r>
    </w:p>
    <w:p w:rsidR="004A59D3" w:rsidRDefault="004A59D3" w:rsidP="003173D6">
      <w:pPr>
        <w:numPr>
          <w:ilvl w:val="0"/>
          <w:numId w:val="75"/>
        </w:numPr>
        <w:tabs>
          <w:tab w:val="left" w:pos="540"/>
        </w:tabs>
        <w:ind w:right="11"/>
        <w:rPr>
          <w:lang w:val="da-DK"/>
        </w:rPr>
      </w:pPr>
      <w:r>
        <w:rPr>
          <w:lang w:val="da-DK"/>
        </w:rPr>
        <w:t>vejrtrækningsbesvær</w:t>
      </w:r>
      <w:r>
        <w:rPr>
          <w:lang w:val="da-DK"/>
        </w:rPr>
        <w:tab/>
      </w:r>
      <w:r w:rsidR="003173D6">
        <w:rPr>
          <w:lang w:val="da-DK"/>
        </w:rPr>
        <w:tab/>
      </w:r>
      <w:r w:rsidR="00C87379">
        <w:rPr>
          <w:lang w:val="da-DK"/>
        </w:rPr>
        <w:tab/>
      </w:r>
      <w:r w:rsidR="003173D6">
        <w:rPr>
          <w:lang w:val="da-DK"/>
        </w:rPr>
        <w:tab/>
      </w:r>
      <w:r w:rsidRPr="00416AC3">
        <w:rPr>
          <w:sz w:val="18"/>
          <w:szCs w:val="18"/>
          <w:lang w:val="da-DK"/>
        </w:rPr>
        <w:sym w:font="Symbol" w:char="F0B7"/>
      </w:r>
      <w:r>
        <w:rPr>
          <w:lang w:val="da-DK"/>
        </w:rPr>
        <w:tab/>
        <w:t>hjertebanken</w:t>
      </w:r>
    </w:p>
    <w:p w:rsidR="004A59D3" w:rsidRDefault="004A59D3" w:rsidP="003173D6">
      <w:pPr>
        <w:numPr>
          <w:ilvl w:val="0"/>
          <w:numId w:val="75"/>
        </w:numPr>
        <w:tabs>
          <w:tab w:val="left" w:pos="540"/>
        </w:tabs>
        <w:ind w:right="11"/>
        <w:rPr>
          <w:lang w:val="da-DK"/>
        </w:rPr>
      </w:pPr>
      <w:r>
        <w:rPr>
          <w:lang w:val="da-DK"/>
        </w:rPr>
        <w:t>hvæsende vejrtrækning</w:t>
      </w:r>
      <w:r>
        <w:rPr>
          <w:lang w:val="da-DK"/>
        </w:rPr>
        <w:tab/>
      </w:r>
      <w:r w:rsidR="003173D6">
        <w:rPr>
          <w:lang w:val="da-DK"/>
        </w:rPr>
        <w:tab/>
      </w:r>
      <w:r w:rsidR="003173D6">
        <w:rPr>
          <w:lang w:val="da-DK"/>
        </w:rPr>
        <w:tab/>
      </w:r>
      <w:r w:rsidRPr="00416AC3">
        <w:rPr>
          <w:sz w:val="18"/>
          <w:szCs w:val="18"/>
          <w:lang w:val="da-DK"/>
        </w:rPr>
        <w:sym w:font="Symbol" w:char="F0B7"/>
      </w:r>
      <w:r>
        <w:rPr>
          <w:lang w:val="da-DK"/>
        </w:rPr>
        <w:tab/>
        <w:t>svedtendens</w:t>
      </w:r>
    </w:p>
    <w:p w:rsidR="004A59D3" w:rsidRDefault="004A59D3">
      <w:pPr>
        <w:numPr>
          <w:ilvl w:val="12"/>
          <w:numId w:val="0"/>
        </w:numPr>
        <w:rPr>
          <w:lang w:val="da-DK"/>
        </w:rPr>
      </w:pPr>
      <w:r>
        <w:rPr>
          <w:lang w:val="da-DK"/>
        </w:rPr>
        <w:t>Hvis du tror, at du har denne form for insulinallergi med Humalog Mix50, skal du straks informere din læge.</w:t>
      </w:r>
    </w:p>
    <w:p w:rsidR="004A59D3" w:rsidRDefault="004A59D3" w:rsidP="001D05C8">
      <w:pPr>
        <w:numPr>
          <w:ilvl w:val="12"/>
          <w:numId w:val="0"/>
        </w:numPr>
        <w:rPr>
          <w:lang w:val="da-DK"/>
        </w:rPr>
      </w:pPr>
    </w:p>
    <w:p w:rsidR="00E57C36" w:rsidRDefault="00E57C36" w:rsidP="00E57C36">
      <w:pPr>
        <w:numPr>
          <w:ilvl w:val="12"/>
          <w:numId w:val="0"/>
        </w:numPr>
        <w:ind w:right="11"/>
        <w:rPr>
          <w:lang w:val="da-DK"/>
        </w:rPr>
      </w:pPr>
      <w:r>
        <w:rPr>
          <w:lang w:val="da-DK"/>
        </w:rPr>
        <w:t xml:space="preserve">Lokal allergi er almindelig </w:t>
      </w:r>
      <w:r>
        <w:rPr>
          <w:snapToGrid w:val="0"/>
          <w:lang w:val="da-DK"/>
        </w:rPr>
        <w:t>(</w:t>
      </w:r>
      <w:r>
        <w:rPr>
          <w:snapToGrid w:val="0"/>
        </w:rPr>
        <w:sym w:font="Symbol" w:char="F0B3"/>
      </w:r>
      <w:r>
        <w:rPr>
          <w:snapToGrid w:val="0"/>
          <w:lang w:val="da-DK"/>
        </w:rPr>
        <w:t xml:space="preserve"> 1/100 til &lt;1/10).</w:t>
      </w:r>
      <w:r>
        <w:rPr>
          <w:lang w:val="da-DK"/>
        </w:rPr>
        <w:t xml:space="preserve"> Nogle mennesker får rødme, hævelse eller kløe omkring indstiksstedet. Dette forsvinder sædvanligvis i løbet af få dage til få uger. Informér din læge, hvis du oplever dette.</w:t>
      </w:r>
    </w:p>
    <w:p w:rsidR="00E57C36" w:rsidRDefault="00E57C36" w:rsidP="001D05C8">
      <w:pPr>
        <w:numPr>
          <w:ilvl w:val="12"/>
          <w:numId w:val="0"/>
        </w:numPr>
        <w:rPr>
          <w:lang w:val="da-DK"/>
        </w:rPr>
      </w:pPr>
    </w:p>
    <w:p w:rsidR="004A59D3" w:rsidRPr="001D05C8" w:rsidRDefault="004A59D3" w:rsidP="001D05C8">
      <w:pPr>
        <w:numPr>
          <w:ilvl w:val="12"/>
          <w:numId w:val="0"/>
        </w:numPr>
        <w:rPr>
          <w:lang w:val="da-DK"/>
        </w:rPr>
      </w:pPr>
      <w:r w:rsidRPr="001D05C8">
        <w:rPr>
          <w:lang w:val="da-DK"/>
        </w:rPr>
        <w:t xml:space="preserve">Lipodystrofi (fortykkelse eller fordybninger i huden) er </w:t>
      </w:r>
      <w:r w:rsidR="009C36E1" w:rsidRPr="001D05C8">
        <w:rPr>
          <w:lang w:val="da-DK"/>
        </w:rPr>
        <w:t>ikke almindelig</w:t>
      </w:r>
      <w:r w:rsidRPr="001D05C8">
        <w:rPr>
          <w:lang w:val="da-DK"/>
        </w:rPr>
        <w:t xml:space="preserve"> (</w:t>
      </w:r>
      <w:r w:rsidRPr="001D05C8">
        <w:rPr>
          <w:lang w:val="da-DK"/>
        </w:rPr>
        <w:sym w:font="Symbol" w:char="F0B3"/>
      </w:r>
      <w:r w:rsidRPr="001D05C8">
        <w:rPr>
          <w:lang w:val="da-DK"/>
        </w:rPr>
        <w:t xml:space="preserve"> 1/1.000 </w:t>
      </w:r>
      <w:r w:rsidR="0064276C">
        <w:rPr>
          <w:lang w:val="da-DK"/>
        </w:rPr>
        <w:t>til</w:t>
      </w:r>
      <w:r w:rsidRPr="001D05C8">
        <w:rPr>
          <w:lang w:val="da-DK"/>
        </w:rPr>
        <w:t xml:space="preserve"> &lt;1/100). Informer din læge, hvis du bemærker, at din hud fortykkes eller får fordybninger ved indstiksstedet.</w:t>
      </w:r>
    </w:p>
    <w:p w:rsidR="004A59D3" w:rsidRDefault="004A59D3" w:rsidP="001D05C8">
      <w:pPr>
        <w:numPr>
          <w:ilvl w:val="12"/>
          <w:numId w:val="0"/>
        </w:numPr>
        <w:rPr>
          <w:lang w:val="da-DK"/>
        </w:rPr>
      </w:pPr>
    </w:p>
    <w:p w:rsidR="000D595C" w:rsidRDefault="00ED2A11" w:rsidP="000D595C">
      <w:pPr>
        <w:numPr>
          <w:ilvl w:val="12"/>
          <w:numId w:val="0"/>
        </w:numPr>
        <w:rPr>
          <w:lang w:val="da-DK"/>
        </w:rPr>
      </w:pPr>
      <w:r>
        <w:rPr>
          <w:lang w:val="da-DK"/>
        </w:rPr>
        <w:t>Væskeophobning (ø</w:t>
      </w:r>
      <w:r w:rsidR="000D595C">
        <w:rPr>
          <w:lang w:val="da-DK"/>
        </w:rPr>
        <w:t>dem</w:t>
      </w:r>
      <w:r>
        <w:rPr>
          <w:lang w:val="da-DK"/>
        </w:rPr>
        <w:t>,</w:t>
      </w:r>
      <w:r w:rsidR="000D595C">
        <w:rPr>
          <w:lang w:val="da-DK"/>
        </w:rPr>
        <w:t xml:space="preserve"> f.eks hævelse </w:t>
      </w:r>
      <w:r w:rsidR="00E15DD0">
        <w:rPr>
          <w:lang w:val="da-DK"/>
        </w:rPr>
        <w:t>af</w:t>
      </w:r>
      <w:r w:rsidR="000D595C">
        <w:rPr>
          <w:lang w:val="da-DK"/>
        </w:rPr>
        <w:t xml:space="preserve"> armene, anklerne) er blevet indberettet, specielt i starten af insulinbehandlingen</w:t>
      </w:r>
      <w:r w:rsidR="005A2766">
        <w:rPr>
          <w:lang w:val="da-DK"/>
        </w:rPr>
        <w:t>,</w:t>
      </w:r>
      <w:r w:rsidR="000D595C">
        <w:rPr>
          <w:lang w:val="da-DK"/>
        </w:rPr>
        <w:t xml:space="preserve"> eller hvis behandlingen ændres for at forbedre kontrollen med dit blodsukker.</w:t>
      </w:r>
    </w:p>
    <w:p w:rsidR="000D595C" w:rsidRDefault="000D595C" w:rsidP="001D05C8">
      <w:pPr>
        <w:numPr>
          <w:ilvl w:val="12"/>
          <w:numId w:val="0"/>
        </w:numPr>
        <w:rPr>
          <w:lang w:val="da-DK"/>
        </w:rPr>
      </w:pPr>
    </w:p>
    <w:p w:rsidR="00E85EAD" w:rsidRPr="00330AB6" w:rsidRDefault="00E85EAD" w:rsidP="001D05C8">
      <w:pPr>
        <w:numPr>
          <w:ilvl w:val="12"/>
          <w:numId w:val="0"/>
        </w:numPr>
        <w:rPr>
          <w:b/>
          <w:lang w:val="da-DK"/>
        </w:rPr>
      </w:pPr>
      <w:r w:rsidRPr="00330AB6">
        <w:rPr>
          <w:b/>
          <w:noProof/>
          <w:szCs w:val="22"/>
          <w:lang w:val="da-DK"/>
        </w:rPr>
        <w:t xml:space="preserve">Indberetning af </w:t>
      </w:r>
      <w:r w:rsidRPr="00330AB6">
        <w:rPr>
          <w:b/>
          <w:lang w:val="da-DK"/>
        </w:rPr>
        <w:t>bivirkninger</w:t>
      </w:r>
    </w:p>
    <w:p w:rsidR="00BA1A81" w:rsidRPr="00B563BE" w:rsidRDefault="00BA1A81" w:rsidP="00BA1A81">
      <w:pPr>
        <w:suppressAutoHyphens/>
        <w:rPr>
          <w:color w:val="000000"/>
          <w:szCs w:val="22"/>
          <w:lang w:val="da-DK"/>
        </w:rPr>
      </w:pPr>
      <w:r w:rsidRPr="00280BFA">
        <w:rPr>
          <w:color w:val="000000"/>
          <w:szCs w:val="22"/>
          <w:lang w:val="da-DK"/>
        </w:rPr>
        <w:t>Hvis du oplever bivirkninger, bør</w:t>
      </w:r>
      <w:r>
        <w:rPr>
          <w:color w:val="000000"/>
          <w:szCs w:val="22"/>
          <w:lang w:val="da-DK"/>
        </w:rPr>
        <w:t xml:space="preserve"> </w:t>
      </w:r>
      <w:r w:rsidRPr="00280BFA">
        <w:rPr>
          <w:color w:val="000000"/>
          <w:szCs w:val="22"/>
          <w:lang w:val="da-DK"/>
        </w:rPr>
        <w:t>du</w:t>
      </w:r>
      <w:r>
        <w:rPr>
          <w:color w:val="000000"/>
          <w:szCs w:val="22"/>
          <w:lang w:val="da-DK"/>
        </w:rPr>
        <w:t xml:space="preserve"> </w:t>
      </w:r>
      <w:r w:rsidRPr="00280BFA">
        <w:rPr>
          <w:color w:val="000000"/>
          <w:szCs w:val="22"/>
          <w:lang w:val="da-DK"/>
        </w:rPr>
        <w:t>tale med din læge</w:t>
      </w:r>
      <w:r w:rsidR="000C7314">
        <w:rPr>
          <w:color w:val="000000"/>
          <w:szCs w:val="22"/>
          <w:lang w:val="da-DK"/>
        </w:rPr>
        <w:t xml:space="preserve"> eller</w:t>
      </w:r>
      <w:r w:rsidR="00B70D52">
        <w:rPr>
          <w:color w:val="000000"/>
          <w:szCs w:val="22"/>
          <w:lang w:val="da-DK"/>
        </w:rPr>
        <w:t xml:space="preserve"> apotekspersonalet</w:t>
      </w:r>
      <w:r w:rsidRPr="00280BFA">
        <w:rPr>
          <w:color w:val="000000"/>
          <w:szCs w:val="22"/>
          <w:lang w:val="da-DK"/>
        </w:rPr>
        <w:t>. Dette gælder også mulige</w:t>
      </w:r>
      <w:r w:rsidRPr="00280BFA">
        <w:rPr>
          <w:color w:val="000000"/>
          <w:lang w:val="da-DK"/>
        </w:rPr>
        <w:t xml:space="preserve"> bivirkninger, som ikke </w:t>
      </w:r>
      <w:r w:rsidRPr="00280BFA">
        <w:rPr>
          <w:color w:val="000000"/>
          <w:szCs w:val="22"/>
          <w:lang w:val="da-DK"/>
        </w:rPr>
        <w:t xml:space="preserve">er medtaget i </w:t>
      </w:r>
      <w:r w:rsidRPr="00280BFA">
        <w:rPr>
          <w:color w:val="000000"/>
          <w:lang w:val="da-DK"/>
        </w:rPr>
        <w:t>denne indlægsseddel.</w:t>
      </w:r>
      <w:r w:rsidRPr="00280BFA">
        <w:rPr>
          <w:color w:val="000000"/>
          <w:szCs w:val="22"/>
          <w:lang w:val="da-DK"/>
        </w:rPr>
        <w:t xml:space="preserve"> Du eller dine pårørende kan også indberette bivirkninger direkte til </w:t>
      </w:r>
      <w:r w:rsidR="00966CCB">
        <w:rPr>
          <w:color w:val="000000"/>
          <w:szCs w:val="22"/>
          <w:lang w:val="da-DK"/>
        </w:rPr>
        <w:t>Lægemiddel</w:t>
      </w:r>
      <w:r w:rsidRPr="00280BFA">
        <w:rPr>
          <w:color w:val="000000"/>
          <w:szCs w:val="22"/>
          <w:lang w:val="da-DK"/>
        </w:rPr>
        <w:t xml:space="preserve">styrelsen via </w:t>
      </w:r>
      <w:r w:rsidRPr="00280BFA">
        <w:rPr>
          <w:color w:val="000000"/>
          <w:szCs w:val="22"/>
          <w:highlight w:val="lightGray"/>
          <w:lang w:val="da-DK"/>
        </w:rPr>
        <w:t xml:space="preserve">det nationale rapporteringssystem anført i </w:t>
      </w:r>
      <w:hyperlink r:id="rId37" w:history="1">
        <w:r w:rsidRPr="00280BFA">
          <w:rPr>
            <w:rStyle w:val="Hyperlink"/>
            <w:highlight w:val="lightGray"/>
            <w:lang w:val="da-DK"/>
          </w:rPr>
          <w:t>Appendiks V</w:t>
        </w:r>
      </w:hyperlink>
      <w:r w:rsidRPr="00280BFA">
        <w:rPr>
          <w:color w:val="000000"/>
          <w:szCs w:val="22"/>
          <w:lang w:val="da-DK"/>
        </w:rPr>
        <w:t>. Ved at indrapportere bivirkninger kan du hjælpe med at fremskaffe mere information om sikkerheden af dette lægemiddel.</w:t>
      </w:r>
    </w:p>
    <w:p w:rsidR="004A59D3" w:rsidRDefault="004A59D3">
      <w:pPr>
        <w:rPr>
          <w:noProof/>
          <w:lang w:val="da-DK"/>
        </w:rPr>
      </w:pPr>
    </w:p>
    <w:p w:rsidR="004A59D3" w:rsidRDefault="004A59D3">
      <w:pPr>
        <w:numPr>
          <w:ilvl w:val="12"/>
          <w:numId w:val="0"/>
        </w:numPr>
        <w:ind w:right="11"/>
        <w:rPr>
          <w:lang w:val="da-DK"/>
        </w:rPr>
      </w:pPr>
      <w:r>
        <w:rPr>
          <w:b/>
          <w:lang w:val="da-DK"/>
        </w:rPr>
        <w:t>Almindelige problemer ved diabetes</w:t>
      </w:r>
    </w:p>
    <w:p w:rsidR="004A59D3" w:rsidRDefault="004A59D3">
      <w:pPr>
        <w:numPr>
          <w:ilvl w:val="12"/>
          <w:numId w:val="0"/>
        </w:numPr>
        <w:ind w:right="11"/>
        <w:rPr>
          <w:lang w:val="da-DK"/>
        </w:rPr>
      </w:pPr>
    </w:p>
    <w:p w:rsidR="004A59D3" w:rsidRDefault="004A59D3">
      <w:pPr>
        <w:numPr>
          <w:ilvl w:val="12"/>
          <w:numId w:val="0"/>
        </w:numPr>
        <w:ind w:right="11"/>
        <w:rPr>
          <w:lang w:val="da-DK"/>
        </w:rPr>
      </w:pPr>
      <w:r>
        <w:rPr>
          <w:b/>
          <w:lang w:val="da-DK"/>
        </w:rPr>
        <w:t xml:space="preserve">A. </w:t>
      </w:r>
      <w:r>
        <w:rPr>
          <w:b/>
          <w:lang w:val="da-DK"/>
        </w:rPr>
        <w:tab/>
        <w:t>Hypoglykæmi</w:t>
      </w:r>
      <w:r w:rsidR="00E6360E">
        <w:rPr>
          <w:lang w:val="da-DK"/>
        </w:rPr>
        <w:t xml:space="preserve"> </w:t>
      </w:r>
    </w:p>
    <w:p w:rsidR="004A59D3" w:rsidRDefault="004A59D3">
      <w:pPr>
        <w:numPr>
          <w:ilvl w:val="12"/>
          <w:numId w:val="0"/>
        </w:numPr>
        <w:ind w:right="11"/>
        <w:rPr>
          <w:lang w:val="da-DK"/>
        </w:rPr>
      </w:pPr>
      <w:r>
        <w:rPr>
          <w:lang w:val="da-DK"/>
        </w:rPr>
        <w:t>Hypoglykæmi (lavt blodsukker) betyder, at der ikke er tilstrækkeligt sukker i blodet. Dette kan skyldes, at:</w:t>
      </w:r>
    </w:p>
    <w:p w:rsidR="004A59D3" w:rsidRDefault="004A59D3" w:rsidP="003173D6">
      <w:pPr>
        <w:numPr>
          <w:ilvl w:val="0"/>
          <w:numId w:val="75"/>
        </w:numPr>
        <w:ind w:left="540" w:right="11" w:hanging="540"/>
        <w:rPr>
          <w:lang w:val="da-DK"/>
        </w:rPr>
      </w:pPr>
      <w:r>
        <w:rPr>
          <w:lang w:val="da-DK"/>
        </w:rPr>
        <w:t>du tager for meget Humalog Mix50 eller andet insulin;</w:t>
      </w:r>
    </w:p>
    <w:p w:rsidR="004A59D3" w:rsidRDefault="004A59D3" w:rsidP="003173D6">
      <w:pPr>
        <w:numPr>
          <w:ilvl w:val="0"/>
          <w:numId w:val="75"/>
        </w:numPr>
        <w:ind w:left="540" w:hanging="540"/>
        <w:rPr>
          <w:lang w:val="da-DK"/>
        </w:rPr>
      </w:pPr>
      <w:r>
        <w:rPr>
          <w:lang w:val="da-DK"/>
        </w:rPr>
        <w:t>du springer et måltid over, det bliver forsinket, eller at du ændrer din kost;</w:t>
      </w:r>
    </w:p>
    <w:p w:rsidR="004A59D3" w:rsidRDefault="004A59D3" w:rsidP="003173D6">
      <w:pPr>
        <w:numPr>
          <w:ilvl w:val="0"/>
          <w:numId w:val="75"/>
        </w:numPr>
        <w:ind w:left="540" w:hanging="540"/>
        <w:rPr>
          <w:lang w:val="da-DK"/>
        </w:rPr>
      </w:pPr>
      <w:r>
        <w:rPr>
          <w:lang w:val="da-DK"/>
        </w:rPr>
        <w:t>du motionerer eller arbejder for hårdt lige før eller efter et måltid;</w:t>
      </w:r>
    </w:p>
    <w:p w:rsidR="004A59D3" w:rsidRDefault="004A59D3" w:rsidP="003173D6">
      <w:pPr>
        <w:numPr>
          <w:ilvl w:val="0"/>
          <w:numId w:val="75"/>
        </w:numPr>
        <w:ind w:left="540" w:hanging="540"/>
        <w:rPr>
          <w:lang w:val="da-DK"/>
        </w:rPr>
      </w:pPr>
      <w:r>
        <w:rPr>
          <w:lang w:val="da-DK"/>
        </w:rPr>
        <w:t>du har en infektion, eller du er syg (specielt diarré eller opkastning);</w:t>
      </w:r>
    </w:p>
    <w:p w:rsidR="004A59D3" w:rsidRDefault="004A59D3" w:rsidP="003173D6">
      <w:pPr>
        <w:numPr>
          <w:ilvl w:val="0"/>
          <w:numId w:val="75"/>
        </w:numPr>
        <w:ind w:left="540" w:hanging="540"/>
        <w:rPr>
          <w:lang w:val="da-DK"/>
        </w:rPr>
      </w:pPr>
      <w:r>
        <w:rPr>
          <w:lang w:val="da-DK"/>
        </w:rPr>
        <w:t>der er en ændring i dit behov for insulin; eller</w:t>
      </w:r>
    </w:p>
    <w:p w:rsidR="004A59D3" w:rsidRDefault="004A59D3" w:rsidP="003173D6">
      <w:pPr>
        <w:numPr>
          <w:ilvl w:val="0"/>
          <w:numId w:val="75"/>
        </w:numPr>
        <w:ind w:left="540" w:hanging="540"/>
        <w:rPr>
          <w:lang w:val="da-DK"/>
        </w:rPr>
      </w:pPr>
      <w:r>
        <w:rPr>
          <w:lang w:val="da-DK"/>
        </w:rPr>
        <w:t>du har nyre- eller leverproblemer, der forværres.</w:t>
      </w:r>
    </w:p>
    <w:p w:rsidR="004A59D3" w:rsidRDefault="004A59D3">
      <w:pPr>
        <w:numPr>
          <w:ilvl w:val="12"/>
          <w:numId w:val="0"/>
        </w:numPr>
        <w:rPr>
          <w:lang w:val="da-DK"/>
        </w:rPr>
      </w:pPr>
    </w:p>
    <w:p w:rsidR="004A59D3" w:rsidRDefault="004A59D3">
      <w:pPr>
        <w:numPr>
          <w:ilvl w:val="12"/>
          <w:numId w:val="0"/>
        </w:numPr>
        <w:rPr>
          <w:lang w:val="da-DK"/>
        </w:rPr>
      </w:pPr>
      <w:r>
        <w:rPr>
          <w:lang w:val="da-DK"/>
        </w:rPr>
        <w:t>Alkohol og visse lægemidler kan påvirke dit blodsukkerniveau.</w:t>
      </w:r>
    </w:p>
    <w:p w:rsidR="004A59D3" w:rsidRDefault="004A59D3">
      <w:pPr>
        <w:numPr>
          <w:ilvl w:val="12"/>
          <w:numId w:val="0"/>
        </w:numPr>
        <w:rPr>
          <w:lang w:val="da-DK"/>
        </w:rPr>
      </w:pPr>
    </w:p>
    <w:p w:rsidR="004A59D3" w:rsidRDefault="004A59D3">
      <w:pPr>
        <w:numPr>
          <w:ilvl w:val="12"/>
          <w:numId w:val="0"/>
        </w:numPr>
        <w:rPr>
          <w:lang w:val="da-DK"/>
        </w:rPr>
      </w:pPr>
      <w:r>
        <w:rPr>
          <w:lang w:val="da-DK"/>
        </w:rPr>
        <w:t>De første symptomer på for lavt blodsukker kommer sædvanligvis hurtigt og inkluderer:</w:t>
      </w:r>
    </w:p>
    <w:p w:rsidR="004A59D3" w:rsidRDefault="004A59D3" w:rsidP="003173D6">
      <w:pPr>
        <w:numPr>
          <w:ilvl w:val="0"/>
          <w:numId w:val="75"/>
        </w:numPr>
        <w:tabs>
          <w:tab w:val="left" w:pos="540"/>
        </w:tabs>
        <w:rPr>
          <w:lang w:val="da-DK"/>
        </w:rPr>
      </w:pPr>
      <w:r>
        <w:rPr>
          <w:lang w:val="da-DK"/>
        </w:rPr>
        <w:t>træthed</w:t>
      </w:r>
      <w:r>
        <w:rPr>
          <w:lang w:val="da-DK"/>
        </w:rPr>
        <w:tab/>
      </w:r>
      <w:r w:rsidR="003173D6">
        <w:rPr>
          <w:lang w:val="da-DK"/>
        </w:rPr>
        <w:tab/>
      </w:r>
      <w:r w:rsidR="003173D6">
        <w:rPr>
          <w:lang w:val="da-DK"/>
        </w:rPr>
        <w:tab/>
      </w:r>
      <w:r w:rsidR="003173D6">
        <w:rPr>
          <w:lang w:val="da-DK"/>
        </w:rPr>
        <w:tab/>
      </w:r>
      <w:r w:rsidR="00C87379">
        <w:rPr>
          <w:lang w:val="da-DK"/>
        </w:rPr>
        <w:tab/>
      </w:r>
      <w:r w:rsidR="003173D6">
        <w:rPr>
          <w:lang w:val="da-DK"/>
        </w:rPr>
        <w:tab/>
      </w:r>
      <w:r w:rsidRPr="00315594">
        <w:rPr>
          <w:sz w:val="18"/>
          <w:szCs w:val="18"/>
          <w:lang w:val="da-DK"/>
        </w:rPr>
        <w:sym w:font="Symbol" w:char="F0B7"/>
      </w:r>
      <w:r>
        <w:rPr>
          <w:lang w:val="da-DK"/>
        </w:rPr>
        <w:tab/>
        <w:t>hjertebanken</w:t>
      </w:r>
    </w:p>
    <w:p w:rsidR="004A59D3" w:rsidRDefault="004A59D3" w:rsidP="003173D6">
      <w:pPr>
        <w:numPr>
          <w:ilvl w:val="0"/>
          <w:numId w:val="75"/>
        </w:numPr>
        <w:tabs>
          <w:tab w:val="left" w:pos="540"/>
        </w:tabs>
        <w:rPr>
          <w:lang w:val="da-DK"/>
        </w:rPr>
      </w:pPr>
      <w:r>
        <w:rPr>
          <w:lang w:val="da-DK"/>
        </w:rPr>
        <w:t>nervøsitet eller kulderystelser</w:t>
      </w:r>
      <w:r>
        <w:rPr>
          <w:lang w:val="da-DK"/>
        </w:rPr>
        <w:tab/>
      </w:r>
      <w:r w:rsidR="003173D6">
        <w:rPr>
          <w:lang w:val="da-DK"/>
        </w:rPr>
        <w:tab/>
      </w:r>
      <w:r w:rsidRPr="00315594">
        <w:rPr>
          <w:sz w:val="18"/>
          <w:szCs w:val="18"/>
          <w:lang w:val="da-DK"/>
        </w:rPr>
        <w:sym w:font="Symbol" w:char="F0B7"/>
      </w:r>
      <w:r>
        <w:rPr>
          <w:lang w:val="da-DK"/>
        </w:rPr>
        <w:tab/>
      </w:r>
      <w:r w:rsidR="00C74910">
        <w:rPr>
          <w:lang w:val="da-DK"/>
        </w:rPr>
        <w:t>kvalme</w:t>
      </w:r>
    </w:p>
    <w:p w:rsidR="004A59D3" w:rsidRDefault="004A59D3" w:rsidP="003173D6">
      <w:pPr>
        <w:numPr>
          <w:ilvl w:val="0"/>
          <w:numId w:val="75"/>
        </w:numPr>
        <w:tabs>
          <w:tab w:val="left" w:pos="540"/>
        </w:tabs>
        <w:rPr>
          <w:lang w:val="da-DK"/>
        </w:rPr>
      </w:pPr>
      <w:r>
        <w:rPr>
          <w:lang w:val="da-DK"/>
        </w:rPr>
        <w:t>hovedpine</w:t>
      </w:r>
      <w:r>
        <w:rPr>
          <w:lang w:val="da-DK"/>
        </w:rPr>
        <w:tab/>
      </w:r>
      <w:r w:rsidR="003173D6">
        <w:rPr>
          <w:lang w:val="da-DK"/>
        </w:rPr>
        <w:tab/>
      </w:r>
      <w:r w:rsidR="003173D6">
        <w:rPr>
          <w:lang w:val="da-DK"/>
        </w:rPr>
        <w:tab/>
      </w:r>
      <w:r w:rsidR="003173D6">
        <w:rPr>
          <w:lang w:val="da-DK"/>
        </w:rPr>
        <w:tab/>
      </w:r>
      <w:r w:rsidR="003173D6">
        <w:rPr>
          <w:lang w:val="da-DK"/>
        </w:rPr>
        <w:tab/>
      </w:r>
      <w:r w:rsidRPr="00315594">
        <w:rPr>
          <w:sz w:val="18"/>
          <w:szCs w:val="18"/>
          <w:lang w:val="da-DK"/>
        </w:rPr>
        <w:sym w:font="Symbol" w:char="F0B7"/>
      </w:r>
      <w:r>
        <w:rPr>
          <w:lang w:val="da-DK"/>
        </w:rPr>
        <w:tab/>
        <w:t>koldsved</w:t>
      </w:r>
    </w:p>
    <w:p w:rsidR="004A59D3" w:rsidRDefault="004A59D3">
      <w:pPr>
        <w:numPr>
          <w:ilvl w:val="12"/>
          <w:numId w:val="0"/>
        </w:numPr>
        <w:rPr>
          <w:lang w:val="da-DK"/>
        </w:rPr>
      </w:pPr>
    </w:p>
    <w:p w:rsidR="004A59D3" w:rsidRDefault="004A59D3">
      <w:pPr>
        <w:numPr>
          <w:ilvl w:val="12"/>
          <w:numId w:val="0"/>
        </w:numPr>
        <w:rPr>
          <w:lang w:val="da-DK"/>
        </w:rPr>
      </w:pPr>
      <w:r>
        <w:rPr>
          <w:lang w:val="da-DK"/>
        </w:rPr>
        <w:t>Hvis du ikke er sikker på advarselssymptomerne på hypoglykæmi, bør du undgå situationer, som f.eks. bilkørsel, hvor du selv eller andre kan komme i fare på grund af hypoglykæmi.</w:t>
      </w:r>
    </w:p>
    <w:p w:rsidR="004A59D3" w:rsidRDefault="004A59D3">
      <w:pPr>
        <w:numPr>
          <w:ilvl w:val="12"/>
          <w:numId w:val="0"/>
        </w:numPr>
        <w:ind w:right="11"/>
        <w:rPr>
          <w:lang w:val="da-DK"/>
        </w:rPr>
      </w:pPr>
    </w:p>
    <w:p w:rsidR="004A59D3" w:rsidRPr="00E6360E" w:rsidRDefault="004A59D3" w:rsidP="00641A2F">
      <w:pPr>
        <w:keepNext/>
        <w:numPr>
          <w:ilvl w:val="12"/>
          <w:numId w:val="0"/>
        </w:numPr>
        <w:ind w:right="11"/>
        <w:rPr>
          <w:b/>
          <w:lang w:val="da-DK"/>
        </w:rPr>
      </w:pPr>
      <w:r>
        <w:rPr>
          <w:b/>
          <w:lang w:val="da-DK"/>
        </w:rPr>
        <w:t xml:space="preserve">B. </w:t>
      </w:r>
      <w:r>
        <w:rPr>
          <w:b/>
          <w:lang w:val="da-DK"/>
        </w:rPr>
        <w:tab/>
        <w:t>Hyperglykæmi og diabetis</w:t>
      </w:r>
      <w:r w:rsidR="00E6360E">
        <w:rPr>
          <w:b/>
          <w:lang w:val="da-DK"/>
        </w:rPr>
        <w:t>k ketoacidose (syreforgiftning)</w:t>
      </w:r>
    </w:p>
    <w:p w:rsidR="004A59D3" w:rsidRDefault="004A59D3">
      <w:pPr>
        <w:numPr>
          <w:ilvl w:val="12"/>
          <w:numId w:val="0"/>
        </w:numPr>
        <w:ind w:right="11"/>
        <w:rPr>
          <w:lang w:val="da-DK"/>
        </w:rPr>
      </w:pPr>
      <w:r>
        <w:rPr>
          <w:lang w:val="da-DK"/>
        </w:rPr>
        <w:t>Hyperglykæmi (højt blodsukker) betyder, at din krop ikke har tilstrækkeligt insulin. Hyperglykæmi kan være forårsaget af:</w:t>
      </w:r>
    </w:p>
    <w:p w:rsidR="004A59D3" w:rsidRDefault="004A59D3" w:rsidP="003173D6">
      <w:pPr>
        <w:numPr>
          <w:ilvl w:val="0"/>
          <w:numId w:val="75"/>
        </w:numPr>
        <w:ind w:left="540" w:right="11" w:hanging="540"/>
        <w:rPr>
          <w:lang w:val="da-DK"/>
        </w:rPr>
      </w:pPr>
      <w:r>
        <w:rPr>
          <w:lang w:val="da-DK"/>
        </w:rPr>
        <w:t>at du ikke tager Humalog Mix50 eller andet insulin;</w:t>
      </w:r>
    </w:p>
    <w:p w:rsidR="004A59D3" w:rsidRDefault="004A59D3" w:rsidP="003173D6">
      <w:pPr>
        <w:numPr>
          <w:ilvl w:val="0"/>
          <w:numId w:val="75"/>
        </w:numPr>
        <w:ind w:left="540" w:right="11" w:hanging="540"/>
        <w:rPr>
          <w:lang w:val="da-DK"/>
        </w:rPr>
      </w:pPr>
      <w:r>
        <w:rPr>
          <w:lang w:val="da-DK"/>
        </w:rPr>
        <w:t>at du tager mindre insulin, end din læge har anvist;</w:t>
      </w:r>
    </w:p>
    <w:p w:rsidR="004A59D3" w:rsidRDefault="004A59D3" w:rsidP="003173D6">
      <w:pPr>
        <w:numPr>
          <w:ilvl w:val="0"/>
          <w:numId w:val="75"/>
        </w:numPr>
        <w:ind w:left="540" w:right="11" w:hanging="540"/>
        <w:rPr>
          <w:lang w:val="da-DK"/>
        </w:rPr>
      </w:pPr>
      <w:r>
        <w:rPr>
          <w:lang w:val="da-DK"/>
        </w:rPr>
        <w:t>at du spiser mere, end din diæt tillader dig; eller</w:t>
      </w:r>
    </w:p>
    <w:p w:rsidR="004A59D3" w:rsidRDefault="004A59D3" w:rsidP="003173D6">
      <w:pPr>
        <w:numPr>
          <w:ilvl w:val="0"/>
          <w:numId w:val="75"/>
        </w:numPr>
        <w:ind w:left="540" w:right="11" w:hanging="540"/>
        <w:rPr>
          <w:lang w:val="da-DK"/>
        </w:rPr>
      </w:pPr>
      <w:r>
        <w:rPr>
          <w:lang w:val="da-DK"/>
        </w:rPr>
        <w:t>feber, infektion eller følelsesmæssig ubalance.</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Hyperglykæmi kan resultere i diabetisk ketoacidose. De første symptomer kommer langsomt over mange timer eller dage. Symptomerne inkluderer følgende:</w:t>
      </w:r>
    </w:p>
    <w:p w:rsidR="004A59D3" w:rsidRDefault="004A59D3" w:rsidP="003173D6">
      <w:pPr>
        <w:numPr>
          <w:ilvl w:val="0"/>
          <w:numId w:val="75"/>
        </w:numPr>
        <w:tabs>
          <w:tab w:val="left" w:pos="540"/>
        </w:tabs>
        <w:ind w:right="11"/>
        <w:rPr>
          <w:lang w:val="da-DK"/>
        </w:rPr>
      </w:pPr>
      <w:r>
        <w:rPr>
          <w:lang w:val="da-DK"/>
        </w:rPr>
        <w:t>træthed</w:t>
      </w:r>
      <w:r>
        <w:rPr>
          <w:lang w:val="da-DK"/>
        </w:rPr>
        <w:tab/>
      </w:r>
      <w:r w:rsidR="003173D6">
        <w:rPr>
          <w:lang w:val="da-DK"/>
        </w:rPr>
        <w:tab/>
      </w:r>
      <w:r w:rsidR="003173D6">
        <w:rPr>
          <w:lang w:val="da-DK"/>
        </w:rPr>
        <w:tab/>
      </w:r>
      <w:r w:rsidR="003173D6">
        <w:rPr>
          <w:lang w:val="da-DK"/>
        </w:rPr>
        <w:tab/>
      </w:r>
      <w:r w:rsidR="00C87379">
        <w:rPr>
          <w:lang w:val="da-DK"/>
        </w:rPr>
        <w:tab/>
      </w:r>
      <w:r w:rsidR="003173D6">
        <w:rPr>
          <w:lang w:val="da-DK"/>
        </w:rPr>
        <w:tab/>
      </w:r>
      <w:r w:rsidRPr="00315594">
        <w:rPr>
          <w:sz w:val="18"/>
          <w:szCs w:val="18"/>
          <w:lang w:val="da-DK"/>
        </w:rPr>
        <w:sym w:font="Symbol" w:char="F0B7"/>
      </w:r>
      <w:r>
        <w:rPr>
          <w:lang w:val="da-DK"/>
        </w:rPr>
        <w:tab/>
        <w:t>manglende appetit</w:t>
      </w:r>
    </w:p>
    <w:p w:rsidR="004A59D3" w:rsidRDefault="004A59D3" w:rsidP="003173D6">
      <w:pPr>
        <w:numPr>
          <w:ilvl w:val="0"/>
          <w:numId w:val="75"/>
        </w:numPr>
        <w:tabs>
          <w:tab w:val="left" w:pos="540"/>
        </w:tabs>
        <w:ind w:right="11"/>
        <w:rPr>
          <w:lang w:val="da-DK"/>
        </w:rPr>
      </w:pPr>
      <w:r>
        <w:rPr>
          <w:lang w:val="da-DK"/>
        </w:rPr>
        <w:t>blussende ansigt</w:t>
      </w:r>
      <w:r>
        <w:rPr>
          <w:lang w:val="da-DK"/>
        </w:rPr>
        <w:tab/>
      </w:r>
      <w:r w:rsidR="003173D6">
        <w:rPr>
          <w:lang w:val="da-DK"/>
        </w:rPr>
        <w:tab/>
      </w:r>
      <w:r w:rsidR="003173D6">
        <w:rPr>
          <w:lang w:val="da-DK"/>
        </w:rPr>
        <w:tab/>
      </w:r>
      <w:r w:rsidR="003173D6">
        <w:rPr>
          <w:lang w:val="da-DK"/>
        </w:rPr>
        <w:tab/>
      </w:r>
      <w:r w:rsidRPr="00315594">
        <w:rPr>
          <w:sz w:val="18"/>
          <w:szCs w:val="18"/>
          <w:lang w:val="da-DK"/>
        </w:rPr>
        <w:sym w:font="Symbol" w:char="F0B7"/>
      </w:r>
      <w:r>
        <w:rPr>
          <w:lang w:val="da-DK"/>
        </w:rPr>
        <w:tab/>
        <w:t>frugtagtig ånde</w:t>
      </w:r>
    </w:p>
    <w:p w:rsidR="004A59D3" w:rsidRDefault="004A59D3" w:rsidP="003173D6">
      <w:pPr>
        <w:numPr>
          <w:ilvl w:val="0"/>
          <w:numId w:val="75"/>
        </w:numPr>
        <w:tabs>
          <w:tab w:val="left" w:pos="540"/>
        </w:tabs>
        <w:ind w:right="11"/>
        <w:rPr>
          <w:lang w:val="da-DK"/>
        </w:rPr>
      </w:pPr>
      <w:r>
        <w:rPr>
          <w:lang w:val="da-DK"/>
        </w:rPr>
        <w:t>tørst</w:t>
      </w:r>
      <w:r>
        <w:rPr>
          <w:lang w:val="da-DK"/>
        </w:rPr>
        <w:tab/>
      </w:r>
      <w:r w:rsidR="003173D6">
        <w:rPr>
          <w:lang w:val="da-DK"/>
        </w:rPr>
        <w:tab/>
      </w:r>
      <w:r w:rsidR="003173D6">
        <w:rPr>
          <w:lang w:val="da-DK"/>
        </w:rPr>
        <w:tab/>
      </w:r>
      <w:r w:rsidR="003173D6">
        <w:rPr>
          <w:lang w:val="da-DK"/>
        </w:rPr>
        <w:tab/>
      </w:r>
      <w:r w:rsidR="003173D6">
        <w:rPr>
          <w:lang w:val="da-DK"/>
        </w:rPr>
        <w:tab/>
      </w:r>
      <w:r w:rsidR="003173D6">
        <w:rPr>
          <w:lang w:val="da-DK"/>
        </w:rPr>
        <w:tab/>
      </w:r>
      <w:r w:rsidRPr="00315594">
        <w:rPr>
          <w:sz w:val="18"/>
          <w:szCs w:val="18"/>
          <w:lang w:val="da-DK"/>
        </w:rPr>
        <w:sym w:font="Symbol" w:char="F0B7"/>
      </w:r>
      <w:r>
        <w:rPr>
          <w:lang w:val="da-DK"/>
        </w:rPr>
        <w:tab/>
      </w:r>
      <w:r w:rsidR="00C74910">
        <w:rPr>
          <w:lang w:val="da-DK"/>
        </w:rPr>
        <w:t>kvalme og opkastning</w:t>
      </w:r>
    </w:p>
    <w:p w:rsidR="004A59D3" w:rsidRDefault="004A59D3">
      <w:pPr>
        <w:numPr>
          <w:ilvl w:val="12"/>
          <w:numId w:val="0"/>
        </w:numPr>
        <w:ind w:right="11"/>
        <w:rPr>
          <w:lang w:val="da-DK"/>
        </w:rPr>
      </w:pPr>
    </w:p>
    <w:p w:rsidR="004A59D3" w:rsidRDefault="004A59D3">
      <w:pPr>
        <w:numPr>
          <w:ilvl w:val="12"/>
          <w:numId w:val="0"/>
        </w:numPr>
        <w:ind w:right="11"/>
        <w:rPr>
          <w:lang w:val="da-DK"/>
        </w:rPr>
      </w:pPr>
      <w:r>
        <w:rPr>
          <w:lang w:val="da-DK"/>
        </w:rPr>
        <w:t xml:space="preserve">Svære symptomer er tung vejrtrækning og hurtig puls. </w:t>
      </w:r>
      <w:r>
        <w:rPr>
          <w:b/>
          <w:lang w:val="da-DK"/>
        </w:rPr>
        <w:t>Søg lægehjælp straks</w:t>
      </w:r>
      <w:r>
        <w:rPr>
          <w:lang w:val="da-DK"/>
        </w:rPr>
        <w:t>.</w:t>
      </w:r>
    </w:p>
    <w:p w:rsidR="004A59D3" w:rsidRDefault="004A59D3">
      <w:pPr>
        <w:numPr>
          <w:ilvl w:val="12"/>
          <w:numId w:val="0"/>
        </w:numPr>
        <w:ind w:right="11"/>
        <w:rPr>
          <w:b/>
          <w:lang w:val="da-DK"/>
        </w:rPr>
      </w:pPr>
    </w:p>
    <w:p w:rsidR="004A59D3" w:rsidRPr="00E6360E" w:rsidRDefault="00E6360E">
      <w:pPr>
        <w:numPr>
          <w:ilvl w:val="12"/>
          <w:numId w:val="0"/>
        </w:numPr>
        <w:ind w:right="11"/>
        <w:rPr>
          <w:b/>
          <w:lang w:val="da-DK"/>
        </w:rPr>
      </w:pPr>
      <w:r>
        <w:rPr>
          <w:b/>
          <w:lang w:val="da-DK"/>
        </w:rPr>
        <w:t xml:space="preserve">C. </w:t>
      </w:r>
      <w:r>
        <w:rPr>
          <w:b/>
          <w:lang w:val="da-DK"/>
        </w:rPr>
        <w:tab/>
        <w:t>Sygdom</w:t>
      </w:r>
    </w:p>
    <w:p w:rsidR="004A59D3" w:rsidRDefault="004A59D3">
      <w:pPr>
        <w:numPr>
          <w:ilvl w:val="12"/>
          <w:numId w:val="0"/>
        </w:numPr>
        <w:ind w:right="11"/>
        <w:rPr>
          <w:lang w:val="da-DK"/>
        </w:rPr>
      </w:pPr>
      <w:r>
        <w:rPr>
          <w:lang w:val="da-DK"/>
        </w:rPr>
        <w:t xml:space="preserve">Hvis du er syg, </w:t>
      </w:r>
      <w:r w:rsidR="0066197C">
        <w:rPr>
          <w:lang w:val="da-DK"/>
        </w:rPr>
        <w:t xml:space="preserve">særligt hvis du har kvalme eller opkastning, </w:t>
      </w:r>
      <w:r>
        <w:rPr>
          <w:lang w:val="da-DK"/>
        </w:rPr>
        <w:t xml:space="preserve">kan dit insulinbehov ændre sig. </w:t>
      </w:r>
      <w:r>
        <w:rPr>
          <w:b/>
          <w:lang w:val="da-DK"/>
        </w:rPr>
        <w:t>Selv når du ikke spiser normalt, har du stadig brug for insulin</w:t>
      </w:r>
      <w:r>
        <w:rPr>
          <w:lang w:val="da-DK"/>
        </w:rPr>
        <w:t>. Test din urin eller dit blod, følg de almindelige regler ved sygdom og informér din læge.</w:t>
      </w:r>
    </w:p>
    <w:p w:rsidR="004A59D3" w:rsidRDefault="004A59D3">
      <w:pPr>
        <w:numPr>
          <w:ilvl w:val="12"/>
          <w:numId w:val="0"/>
        </w:numPr>
        <w:ind w:right="11"/>
        <w:rPr>
          <w:lang w:val="da-DK"/>
        </w:rPr>
      </w:pPr>
    </w:p>
    <w:p w:rsidR="004A59D3" w:rsidRDefault="004A59D3">
      <w:pPr>
        <w:rPr>
          <w:noProof/>
          <w:lang w:val="da-DK"/>
        </w:rPr>
      </w:pPr>
    </w:p>
    <w:p w:rsidR="004A59D3" w:rsidRDefault="004A59D3" w:rsidP="000D595C">
      <w:pPr>
        <w:keepNext/>
        <w:suppressAutoHyphens/>
        <w:ind w:left="567" w:hanging="567"/>
        <w:rPr>
          <w:noProof/>
          <w:lang w:val="da-DK"/>
        </w:rPr>
      </w:pPr>
      <w:r>
        <w:rPr>
          <w:b/>
          <w:noProof/>
          <w:lang w:val="da-DK"/>
        </w:rPr>
        <w:t>5.</w:t>
      </w:r>
      <w:r w:rsidR="00F1046A">
        <w:rPr>
          <w:b/>
          <w:noProof/>
          <w:lang w:val="da-DK"/>
        </w:rPr>
        <w:tab/>
        <w:t>Opbevaring</w:t>
      </w:r>
    </w:p>
    <w:p w:rsidR="004A59D3" w:rsidRDefault="004A59D3" w:rsidP="000D595C">
      <w:pPr>
        <w:keepNext/>
        <w:rPr>
          <w:i/>
          <w:noProof/>
          <w:color w:val="008000"/>
          <w:lang w:val="da-DK"/>
        </w:rPr>
      </w:pPr>
    </w:p>
    <w:p w:rsidR="00196DEA" w:rsidRDefault="004A59D3" w:rsidP="000D595C">
      <w:pPr>
        <w:keepNext/>
        <w:numPr>
          <w:ilvl w:val="12"/>
          <w:numId w:val="0"/>
        </w:numPr>
        <w:rPr>
          <w:lang w:val="da-DK"/>
        </w:rPr>
      </w:pPr>
      <w:r>
        <w:rPr>
          <w:lang w:val="da-DK"/>
        </w:rPr>
        <w:t xml:space="preserve">Humalog Mix50 opbevares i køleskab (2ºC </w:t>
      </w:r>
      <w:r w:rsidR="00DD2BDE">
        <w:rPr>
          <w:lang w:val="da-DK"/>
        </w:rPr>
        <w:t>–</w:t>
      </w:r>
      <w:r>
        <w:rPr>
          <w:lang w:val="da-DK"/>
        </w:rPr>
        <w:t xml:space="preserve"> 8ºC)</w:t>
      </w:r>
      <w:r w:rsidR="00196DEA">
        <w:rPr>
          <w:lang w:val="da-DK"/>
        </w:rPr>
        <w:t>,</w:t>
      </w:r>
      <w:r>
        <w:rPr>
          <w:lang w:val="da-DK"/>
        </w:rPr>
        <w:t xml:space="preserve"> indtil det tages i brug for første gang. Må ikke nedfryses. </w:t>
      </w:r>
    </w:p>
    <w:p w:rsidR="00196DEA" w:rsidRDefault="00196DEA">
      <w:pPr>
        <w:numPr>
          <w:ilvl w:val="12"/>
          <w:numId w:val="0"/>
        </w:numPr>
        <w:rPr>
          <w:lang w:val="da-DK"/>
        </w:rPr>
      </w:pPr>
    </w:p>
    <w:p w:rsidR="004A59D3" w:rsidRDefault="004A59D3">
      <w:pPr>
        <w:numPr>
          <w:ilvl w:val="12"/>
          <w:numId w:val="0"/>
        </w:numPr>
        <w:rPr>
          <w:lang w:val="da-DK"/>
        </w:rPr>
      </w:pPr>
      <w:r>
        <w:rPr>
          <w:lang w:val="da-DK"/>
        </w:rPr>
        <w:t xml:space="preserve">Den cylinderampul, der er i brug, opbevares ved </w:t>
      </w:r>
      <w:r w:rsidR="004939CA">
        <w:rPr>
          <w:lang w:val="da-DK"/>
        </w:rPr>
        <w:t>stuetemperatur</w:t>
      </w:r>
      <w:r>
        <w:rPr>
          <w:lang w:val="da-DK"/>
        </w:rPr>
        <w:t xml:space="preserve"> (</w:t>
      </w:r>
      <w:r w:rsidR="00A85424">
        <w:rPr>
          <w:lang w:val="da-DK"/>
        </w:rPr>
        <w:t>under</w:t>
      </w:r>
      <w:r>
        <w:rPr>
          <w:lang w:val="da-DK"/>
        </w:rPr>
        <w:t xml:space="preserve"> 30ºC) </w:t>
      </w:r>
      <w:r w:rsidR="00196DEA">
        <w:rPr>
          <w:lang w:val="da-DK"/>
        </w:rPr>
        <w:t>og kasseres efter</w:t>
      </w:r>
      <w:r>
        <w:rPr>
          <w:lang w:val="da-DK"/>
        </w:rPr>
        <w:t xml:space="preserve"> 28 dage. Læg den ikke nær varme eller i solen. </w:t>
      </w:r>
      <w:r w:rsidR="002441F2">
        <w:rPr>
          <w:lang w:val="da-DK"/>
        </w:rPr>
        <w:t>Du må ikke opbevare di</w:t>
      </w:r>
      <w:r w:rsidR="00C932C5">
        <w:rPr>
          <w:lang w:val="da-DK"/>
        </w:rPr>
        <w:t xml:space="preserve">n pen eller cylinderampullen, </w:t>
      </w:r>
      <w:r w:rsidR="002441F2">
        <w:rPr>
          <w:lang w:val="da-DK"/>
        </w:rPr>
        <w:t>der er i brug</w:t>
      </w:r>
      <w:r w:rsidR="00C932C5">
        <w:rPr>
          <w:lang w:val="da-DK"/>
        </w:rPr>
        <w:t xml:space="preserve">, i køleskabet. Pennen med den monterede cylinderampul må ikke opbevares med </w:t>
      </w:r>
      <w:r w:rsidR="00F359CE">
        <w:rPr>
          <w:lang w:val="da-DK"/>
        </w:rPr>
        <w:t>kanylen</w:t>
      </w:r>
      <w:r w:rsidR="00C932C5">
        <w:rPr>
          <w:lang w:val="da-DK"/>
        </w:rPr>
        <w:t xml:space="preserve"> påsat.</w:t>
      </w:r>
    </w:p>
    <w:p w:rsidR="004A59D3" w:rsidRDefault="004A59D3">
      <w:pPr>
        <w:numPr>
          <w:ilvl w:val="12"/>
          <w:numId w:val="0"/>
        </w:numPr>
        <w:rPr>
          <w:lang w:val="da-DK"/>
        </w:rPr>
      </w:pPr>
    </w:p>
    <w:p w:rsidR="004A59D3" w:rsidRDefault="004A59D3">
      <w:pPr>
        <w:rPr>
          <w:noProof/>
          <w:lang w:val="da-DK"/>
        </w:rPr>
      </w:pPr>
      <w:r>
        <w:rPr>
          <w:noProof/>
          <w:lang w:val="da-DK"/>
        </w:rPr>
        <w:t>Opbevar</w:t>
      </w:r>
      <w:r w:rsidR="006D06F4">
        <w:rPr>
          <w:noProof/>
          <w:lang w:val="da-DK"/>
        </w:rPr>
        <w:t xml:space="preserve"> lægemidlet</w:t>
      </w:r>
      <w:r>
        <w:rPr>
          <w:noProof/>
          <w:lang w:val="da-DK"/>
        </w:rPr>
        <w:t xml:space="preserve"> utilgængeligt for børn.</w:t>
      </w:r>
    </w:p>
    <w:p w:rsidR="004A59D3" w:rsidRDefault="004A59D3">
      <w:pPr>
        <w:rPr>
          <w:noProof/>
          <w:lang w:val="da-DK"/>
        </w:rPr>
      </w:pPr>
    </w:p>
    <w:p w:rsidR="004A59D3" w:rsidRDefault="006D06F4">
      <w:pPr>
        <w:rPr>
          <w:noProof/>
          <w:lang w:val="da-DK"/>
        </w:rPr>
      </w:pPr>
      <w:r>
        <w:rPr>
          <w:noProof/>
          <w:lang w:val="da-DK"/>
        </w:rPr>
        <w:t>Brug</w:t>
      </w:r>
      <w:r w:rsidR="004A59D3">
        <w:rPr>
          <w:noProof/>
          <w:lang w:val="da-DK"/>
        </w:rPr>
        <w:t xml:space="preserve"> ikke </w:t>
      </w:r>
      <w:r w:rsidR="00E57C36">
        <w:rPr>
          <w:bCs/>
          <w:noProof/>
          <w:lang w:val="da-DK"/>
        </w:rPr>
        <w:t>lægemidlet</w:t>
      </w:r>
      <w:r w:rsidR="00CC144F">
        <w:rPr>
          <w:bCs/>
          <w:noProof/>
          <w:lang w:val="da-DK"/>
        </w:rPr>
        <w:t xml:space="preserve"> </w:t>
      </w:r>
      <w:r w:rsidR="004A59D3">
        <w:rPr>
          <w:noProof/>
          <w:lang w:val="da-DK"/>
        </w:rPr>
        <w:t xml:space="preserve">efter </w:t>
      </w:r>
      <w:r w:rsidR="00CC4C19">
        <w:rPr>
          <w:noProof/>
          <w:lang w:val="da-DK"/>
        </w:rPr>
        <w:t xml:space="preserve">den </w:t>
      </w:r>
      <w:r w:rsidR="004A59D3">
        <w:rPr>
          <w:noProof/>
          <w:lang w:val="da-DK"/>
        </w:rPr>
        <w:t xml:space="preserve">udløbsdato, </w:t>
      </w:r>
      <w:r w:rsidR="00CC4C19">
        <w:rPr>
          <w:noProof/>
          <w:lang w:val="da-DK"/>
        </w:rPr>
        <w:t>der står</w:t>
      </w:r>
      <w:r w:rsidR="004A59D3">
        <w:rPr>
          <w:noProof/>
          <w:lang w:val="da-DK"/>
        </w:rPr>
        <w:t xml:space="preserve"> på etiketten og </w:t>
      </w:r>
      <w:r w:rsidR="00C06A8B">
        <w:rPr>
          <w:noProof/>
          <w:lang w:val="da-DK"/>
        </w:rPr>
        <w:t>æsken</w:t>
      </w:r>
      <w:r>
        <w:rPr>
          <w:noProof/>
          <w:lang w:val="da-DK"/>
        </w:rPr>
        <w:t xml:space="preserve"> efter E</w:t>
      </w:r>
      <w:r w:rsidR="00B70D52">
        <w:rPr>
          <w:noProof/>
          <w:lang w:val="da-DK"/>
        </w:rPr>
        <w:t>XP</w:t>
      </w:r>
      <w:r w:rsidR="004A59D3">
        <w:rPr>
          <w:noProof/>
          <w:lang w:val="da-DK"/>
        </w:rPr>
        <w:t>. Udløbsdatoen</w:t>
      </w:r>
      <w:r w:rsidR="007D38FF">
        <w:rPr>
          <w:noProof/>
          <w:lang w:val="da-DK"/>
        </w:rPr>
        <w:t xml:space="preserve"> er</w:t>
      </w:r>
      <w:r w:rsidR="004A59D3">
        <w:rPr>
          <w:noProof/>
          <w:lang w:val="da-DK"/>
        </w:rPr>
        <w:t xml:space="preserve"> den sidste dag i den </w:t>
      </w:r>
      <w:r w:rsidR="007D38FF">
        <w:rPr>
          <w:noProof/>
          <w:lang w:val="da-DK"/>
        </w:rPr>
        <w:t>nævnte</w:t>
      </w:r>
      <w:r w:rsidR="004A59D3">
        <w:rPr>
          <w:noProof/>
          <w:lang w:val="da-DK"/>
        </w:rPr>
        <w:t xml:space="preserve"> måned.</w:t>
      </w:r>
    </w:p>
    <w:p w:rsidR="004A59D3" w:rsidRDefault="004A59D3">
      <w:pPr>
        <w:suppressAutoHyphens/>
        <w:ind w:left="567" w:hanging="567"/>
        <w:rPr>
          <w:bCs/>
          <w:noProof/>
          <w:lang w:val="da-DK"/>
        </w:rPr>
      </w:pPr>
    </w:p>
    <w:p w:rsidR="004A59D3" w:rsidRDefault="004A59D3">
      <w:pPr>
        <w:suppressAutoHyphens/>
        <w:rPr>
          <w:noProof/>
          <w:lang w:val="da-DK"/>
        </w:rPr>
      </w:pPr>
      <w:r>
        <w:rPr>
          <w:bCs/>
          <w:noProof/>
          <w:lang w:val="da-DK"/>
        </w:rPr>
        <w:t xml:space="preserve">Brug ikke </w:t>
      </w:r>
      <w:r w:rsidR="00E57C36">
        <w:rPr>
          <w:bCs/>
          <w:noProof/>
          <w:lang w:val="da-DK"/>
        </w:rPr>
        <w:t>lægemidlet</w:t>
      </w:r>
      <w:r>
        <w:rPr>
          <w:bCs/>
          <w:noProof/>
          <w:lang w:val="da-DK"/>
        </w:rPr>
        <w:t>, hvis</w:t>
      </w:r>
      <w:r w:rsidR="00E57C36">
        <w:rPr>
          <w:bCs/>
          <w:noProof/>
          <w:lang w:val="da-DK"/>
        </w:rPr>
        <w:t xml:space="preserve"> du ser</w:t>
      </w:r>
      <w:r>
        <w:rPr>
          <w:bCs/>
          <w:noProof/>
          <w:lang w:val="da-DK"/>
        </w:rPr>
        <w:t xml:space="preserve"> der er klumper af materiale tilstede</w:t>
      </w:r>
      <w:r w:rsidR="007D38FF">
        <w:rPr>
          <w:bCs/>
          <w:noProof/>
          <w:lang w:val="da-DK"/>
        </w:rPr>
        <w:t>,</w:t>
      </w:r>
      <w:r>
        <w:rPr>
          <w:bCs/>
          <w:noProof/>
          <w:lang w:val="da-DK"/>
        </w:rPr>
        <w:t xml:space="preserve"> </w:t>
      </w:r>
      <w:r>
        <w:rPr>
          <w:noProof/>
          <w:lang w:val="da-DK"/>
        </w:rPr>
        <w:t xml:space="preserve">eller der er faste partikler i produktet, som sætter sig fast på bunden eller siderne af cylinderampullen, så det fremstår med et frossent udseende. Kontrollér det hver </w:t>
      </w:r>
      <w:r w:rsidR="00315594">
        <w:rPr>
          <w:noProof/>
          <w:lang w:val="da-DK"/>
        </w:rPr>
        <w:t>gang du skal injicere dig selv.</w:t>
      </w:r>
    </w:p>
    <w:p w:rsidR="004A59D3" w:rsidRDefault="005C077F">
      <w:pPr>
        <w:suppressAutoHyphens/>
        <w:rPr>
          <w:bCs/>
          <w:noProof/>
          <w:lang w:val="da-DK"/>
        </w:rPr>
      </w:pPr>
      <w:r>
        <w:rPr>
          <w:bCs/>
          <w:noProof/>
          <w:lang w:val="da-DK"/>
        </w:rPr>
        <w:t xml:space="preserve">Spørg </w:t>
      </w:r>
      <w:r w:rsidR="00F8402C">
        <w:rPr>
          <w:bCs/>
          <w:noProof/>
          <w:lang w:val="da-DK"/>
        </w:rPr>
        <w:t>apotekspersonalet</w:t>
      </w:r>
      <w:r>
        <w:rPr>
          <w:bCs/>
          <w:noProof/>
          <w:lang w:val="da-DK"/>
        </w:rPr>
        <w:t xml:space="preserve">, hvordan du skal </w:t>
      </w:r>
      <w:r w:rsidR="006D06F4">
        <w:rPr>
          <w:bCs/>
          <w:noProof/>
          <w:lang w:val="da-DK"/>
        </w:rPr>
        <w:t>bortskaffe</w:t>
      </w:r>
      <w:r>
        <w:rPr>
          <w:bCs/>
          <w:noProof/>
          <w:lang w:val="da-DK"/>
        </w:rPr>
        <w:t xml:space="preserve"> medicinrester. Af hensyn til miljøet må du ikke smide medicinrester i afløbet, toilettet eller skraldespanden</w:t>
      </w:r>
      <w:r w:rsidR="004A59D3">
        <w:rPr>
          <w:bCs/>
          <w:noProof/>
          <w:lang w:val="da-DK"/>
        </w:rPr>
        <w:t>.</w:t>
      </w:r>
    </w:p>
    <w:p w:rsidR="004A59D3" w:rsidRDefault="004A59D3">
      <w:pPr>
        <w:suppressAutoHyphens/>
        <w:ind w:left="567" w:hanging="567"/>
        <w:rPr>
          <w:bCs/>
          <w:noProof/>
          <w:lang w:val="da-DK"/>
        </w:rPr>
      </w:pPr>
    </w:p>
    <w:p w:rsidR="004A59D3" w:rsidRDefault="004A59D3">
      <w:pPr>
        <w:suppressAutoHyphens/>
        <w:ind w:left="567" w:hanging="567"/>
        <w:rPr>
          <w:bCs/>
          <w:noProof/>
          <w:lang w:val="da-DK"/>
        </w:rPr>
      </w:pPr>
    </w:p>
    <w:p w:rsidR="004A59D3" w:rsidRDefault="004A59D3">
      <w:pPr>
        <w:suppressAutoHyphens/>
        <w:ind w:left="567" w:hanging="567"/>
        <w:rPr>
          <w:noProof/>
          <w:lang w:val="da-DK"/>
        </w:rPr>
      </w:pPr>
      <w:r>
        <w:rPr>
          <w:b/>
          <w:noProof/>
          <w:lang w:val="da-DK"/>
        </w:rPr>
        <w:t>6.</w:t>
      </w:r>
      <w:r>
        <w:rPr>
          <w:b/>
          <w:noProof/>
          <w:lang w:val="da-DK"/>
        </w:rPr>
        <w:tab/>
      </w:r>
      <w:r w:rsidR="00F1046A">
        <w:rPr>
          <w:b/>
          <w:noProof/>
          <w:lang w:val="da-DK"/>
        </w:rPr>
        <w:t>Pakningsstørrelser og yderligere oplysninger</w:t>
      </w:r>
    </w:p>
    <w:p w:rsidR="004A59D3" w:rsidRDefault="004A59D3">
      <w:pPr>
        <w:numPr>
          <w:ilvl w:val="12"/>
          <w:numId w:val="0"/>
        </w:numPr>
        <w:ind w:right="-2"/>
        <w:rPr>
          <w:noProof/>
          <w:lang w:val="da-DK"/>
        </w:rPr>
      </w:pPr>
    </w:p>
    <w:p w:rsidR="004A59D3" w:rsidRPr="00E6360E" w:rsidRDefault="004A59D3" w:rsidP="00E6360E">
      <w:pPr>
        <w:numPr>
          <w:ilvl w:val="12"/>
          <w:numId w:val="0"/>
        </w:numPr>
        <w:ind w:right="-2"/>
        <w:rPr>
          <w:b/>
          <w:bCs/>
          <w:noProof/>
          <w:lang w:val="da-DK"/>
        </w:rPr>
      </w:pPr>
      <w:r>
        <w:rPr>
          <w:b/>
          <w:bCs/>
          <w:noProof/>
          <w:lang w:val="da-DK"/>
        </w:rPr>
        <w:t xml:space="preserve">Humalog Mix50 </w:t>
      </w:r>
      <w:r>
        <w:rPr>
          <w:b/>
          <w:lang w:val="da-DK"/>
        </w:rPr>
        <w:t xml:space="preserve">100 </w:t>
      </w:r>
      <w:r w:rsidR="007A1AD9" w:rsidRPr="007A1AD9">
        <w:rPr>
          <w:b/>
          <w:lang w:val="da-DK"/>
        </w:rPr>
        <w:t>enheder</w:t>
      </w:r>
      <w:r>
        <w:rPr>
          <w:b/>
          <w:lang w:val="da-DK"/>
        </w:rPr>
        <w:t>/ml injektionsvæske, suspension i cylinderampul</w:t>
      </w:r>
      <w:r>
        <w:rPr>
          <w:b/>
          <w:bCs/>
          <w:noProof/>
          <w:lang w:val="da-DK"/>
        </w:rPr>
        <w:t xml:space="preserve"> indeholder</w:t>
      </w:r>
      <w:r w:rsidR="007D38FF">
        <w:rPr>
          <w:b/>
          <w:bCs/>
          <w:noProof/>
          <w:lang w:val="da-DK"/>
        </w:rPr>
        <w:t>:</w:t>
      </w:r>
    </w:p>
    <w:p w:rsidR="004A59D3" w:rsidRDefault="004A59D3">
      <w:pPr>
        <w:suppressAutoHyphens/>
        <w:ind w:left="567" w:hanging="567"/>
        <w:rPr>
          <w:noProof/>
          <w:lang w:val="da-DK"/>
        </w:rPr>
      </w:pPr>
      <w:r>
        <w:rPr>
          <w:noProof/>
          <w:lang w:val="da-DK"/>
        </w:rPr>
        <w:t>-</w:t>
      </w:r>
      <w:r>
        <w:rPr>
          <w:noProof/>
          <w:lang w:val="da-DK"/>
        </w:rPr>
        <w:tab/>
      </w:r>
      <w:r w:rsidR="007D38FF">
        <w:rPr>
          <w:noProof/>
          <w:lang w:val="da-DK"/>
        </w:rPr>
        <w:t>A</w:t>
      </w:r>
      <w:r>
        <w:rPr>
          <w:noProof/>
          <w:lang w:val="da-DK"/>
        </w:rPr>
        <w:t>ktiv</w:t>
      </w:r>
      <w:r w:rsidR="007D38FF">
        <w:rPr>
          <w:noProof/>
          <w:lang w:val="da-DK"/>
        </w:rPr>
        <w:t>t</w:t>
      </w:r>
      <w:r>
        <w:rPr>
          <w:noProof/>
          <w:lang w:val="da-DK"/>
        </w:rPr>
        <w:t xml:space="preserve"> stof</w:t>
      </w:r>
      <w:r w:rsidR="007D38FF">
        <w:rPr>
          <w:noProof/>
          <w:lang w:val="da-DK"/>
        </w:rPr>
        <w:t>:</w:t>
      </w:r>
      <w:r>
        <w:rPr>
          <w:noProof/>
          <w:lang w:val="da-DK"/>
        </w:rPr>
        <w:t xml:space="preserve"> </w:t>
      </w:r>
      <w:r>
        <w:rPr>
          <w:lang w:val="da-DK"/>
        </w:rPr>
        <w:t>insulin lispro. Insulin lispro er fremstillet ved gensplejsning. Det er en ændret form for human insulin og er derfor forskellig fra andre humane og animalske insuliner. Insulin lispro er nært beslægtet med human insulin, som er et naturligt hormon, der produceres af kroppens bugspytkirtel.</w:t>
      </w:r>
    </w:p>
    <w:p w:rsidR="004A59D3" w:rsidRDefault="004A59D3">
      <w:pPr>
        <w:numPr>
          <w:ilvl w:val="12"/>
          <w:numId w:val="0"/>
        </w:numPr>
        <w:ind w:left="567" w:right="11" w:hanging="567"/>
        <w:rPr>
          <w:noProof/>
          <w:lang w:val="da-DK"/>
        </w:rPr>
      </w:pPr>
      <w:r>
        <w:rPr>
          <w:noProof/>
          <w:lang w:val="da-DK"/>
        </w:rPr>
        <w:t>-</w:t>
      </w:r>
      <w:r>
        <w:rPr>
          <w:noProof/>
          <w:lang w:val="da-DK"/>
        </w:rPr>
        <w:tab/>
      </w:r>
      <w:r w:rsidR="007D38FF">
        <w:rPr>
          <w:noProof/>
          <w:lang w:val="da-DK"/>
        </w:rPr>
        <w:t>Ø</w:t>
      </w:r>
      <w:r>
        <w:rPr>
          <w:noProof/>
          <w:lang w:val="da-DK"/>
        </w:rPr>
        <w:t>vrige indholdsstoffer</w:t>
      </w:r>
      <w:r w:rsidR="007D38FF">
        <w:rPr>
          <w:noProof/>
          <w:lang w:val="da-DK"/>
        </w:rPr>
        <w:t>:</w:t>
      </w:r>
      <w:r>
        <w:rPr>
          <w:noProof/>
          <w:lang w:val="da-DK"/>
        </w:rPr>
        <w:t xml:space="preserve"> </w:t>
      </w:r>
      <w:r>
        <w:rPr>
          <w:lang w:val="da-DK"/>
        </w:rPr>
        <w:t>protaminsulfat, m-cresol, phenol, glycerol, dinatriumphosphat heptahydrat, zinkoxid og vand til injektionsvæsker. Natriumhydroxid eller saltsyre kan være tilsat for at justere surhedsgraden (pH).</w:t>
      </w:r>
    </w:p>
    <w:p w:rsidR="004A59D3" w:rsidRDefault="004A59D3">
      <w:pPr>
        <w:numPr>
          <w:ilvl w:val="12"/>
          <w:numId w:val="0"/>
        </w:numPr>
        <w:ind w:right="-2"/>
        <w:rPr>
          <w:noProof/>
          <w:lang w:val="da-DK"/>
        </w:rPr>
      </w:pPr>
    </w:p>
    <w:p w:rsidR="004A59D3" w:rsidRDefault="007D38FF" w:rsidP="00641A2F">
      <w:pPr>
        <w:keepNext/>
        <w:numPr>
          <w:ilvl w:val="12"/>
          <w:numId w:val="0"/>
        </w:numPr>
        <w:rPr>
          <w:b/>
          <w:bCs/>
          <w:noProof/>
          <w:lang w:val="da-DK"/>
        </w:rPr>
      </w:pPr>
      <w:r>
        <w:rPr>
          <w:b/>
          <w:bCs/>
          <w:noProof/>
          <w:lang w:val="da-DK"/>
        </w:rPr>
        <w:t>U</w:t>
      </w:r>
      <w:r w:rsidR="004A59D3">
        <w:rPr>
          <w:b/>
          <w:bCs/>
          <w:noProof/>
          <w:lang w:val="da-DK"/>
        </w:rPr>
        <w:t>dseende og pakning</w:t>
      </w:r>
      <w:r>
        <w:rPr>
          <w:b/>
          <w:bCs/>
          <w:noProof/>
          <w:lang w:val="da-DK"/>
        </w:rPr>
        <w:t>s</w:t>
      </w:r>
      <w:r w:rsidR="004A59D3">
        <w:rPr>
          <w:b/>
          <w:bCs/>
          <w:noProof/>
          <w:lang w:val="da-DK"/>
        </w:rPr>
        <w:t>størrelse</w:t>
      </w:r>
      <w:r>
        <w:rPr>
          <w:b/>
          <w:bCs/>
          <w:noProof/>
          <w:lang w:val="da-DK"/>
        </w:rPr>
        <w:t>r</w:t>
      </w:r>
    </w:p>
    <w:p w:rsidR="004A59D3" w:rsidRDefault="004A59D3">
      <w:pPr>
        <w:numPr>
          <w:ilvl w:val="12"/>
          <w:numId w:val="0"/>
        </w:numPr>
        <w:ind w:right="11"/>
        <w:rPr>
          <w:lang w:val="da-DK"/>
        </w:rPr>
      </w:pPr>
      <w:r>
        <w:rPr>
          <w:lang w:val="da-DK"/>
        </w:rPr>
        <w:t xml:space="preserve">Humalog Mix50 100 </w:t>
      </w:r>
      <w:r w:rsidR="007A1AD9">
        <w:rPr>
          <w:lang w:val="da-DK"/>
        </w:rPr>
        <w:t>enheder</w:t>
      </w:r>
      <w:r>
        <w:rPr>
          <w:lang w:val="da-DK"/>
        </w:rPr>
        <w:t xml:space="preserve">/ml injektionsvæske, suspension er en steril hvid suspension og indeholder 100 enheder insulin lispro per milliliter (100 </w:t>
      </w:r>
      <w:r w:rsidR="007A1AD9">
        <w:rPr>
          <w:lang w:val="da-DK"/>
        </w:rPr>
        <w:t>enheder</w:t>
      </w:r>
      <w:r>
        <w:rPr>
          <w:lang w:val="da-DK"/>
        </w:rPr>
        <w:t xml:space="preserve">/ml) injektionsvæske. 50% af det insulin lispro, som er i Humalog Mix50, er opløst i vand. 50% insulin lispro i Humalog Mix50 findes uopløst i en væske med protaminsulfat. Hver cylinderampul indeholder 300 enheder (3 milliliter). Cylinderampullerne leveres i pakker med 5 </w:t>
      </w:r>
      <w:r w:rsidR="002C57C2">
        <w:rPr>
          <w:lang w:val="da-DK"/>
        </w:rPr>
        <w:t>eller 10</w:t>
      </w:r>
      <w:r>
        <w:rPr>
          <w:lang w:val="da-DK"/>
        </w:rPr>
        <w:t xml:space="preserve"> cylinderampuller. Ikke alle pakningsstørrel</w:t>
      </w:r>
      <w:r w:rsidR="00AF784D">
        <w:rPr>
          <w:lang w:val="da-DK"/>
        </w:rPr>
        <w:t>ser er nødvendigvis markedsført.</w:t>
      </w:r>
    </w:p>
    <w:p w:rsidR="004A59D3" w:rsidRDefault="004A59D3">
      <w:pPr>
        <w:numPr>
          <w:ilvl w:val="12"/>
          <w:numId w:val="0"/>
        </w:numPr>
        <w:ind w:right="-2"/>
        <w:rPr>
          <w:noProof/>
          <w:lang w:val="da-DK"/>
        </w:rPr>
      </w:pPr>
    </w:p>
    <w:p w:rsidR="004A59D3" w:rsidRDefault="004A59D3">
      <w:pPr>
        <w:numPr>
          <w:ilvl w:val="12"/>
          <w:numId w:val="0"/>
        </w:numPr>
        <w:ind w:right="-2"/>
        <w:rPr>
          <w:noProof/>
          <w:lang w:val="da-DK"/>
        </w:rPr>
      </w:pPr>
      <w:r>
        <w:rPr>
          <w:b/>
          <w:bCs/>
          <w:noProof/>
          <w:lang w:val="da-DK"/>
        </w:rPr>
        <w:t>Indehaver af markedsføringstilladelsen og fremstiller</w:t>
      </w:r>
    </w:p>
    <w:p w:rsidR="004A59D3" w:rsidRDefault="004A59D3">
      <w:pPr>
        <w:numPr>
          <w:ilvl w:val="12"/>
          <w:numId w:val="0"/>
        </w:numPr>
        <w:ind w:right="11"/>
        <w:rPr>
          <w:lang w:val="da-DK"/>
        </w:rPr>
      </w:pPr>
      <w:r>
        <w:rPr>
          <w:lang w:val="da-DK"/>
        </w:rPr>
        <w:t xml:space="preserve">Humalog Mix50 100 </w:t>
      </w:r>
      <w:r w:rsidR="007A1AD9">
        <w:rPr>
          <w:lang w:val="da-DK"/>
        </w:rPr>
        <w:t>enheder</w:t>
      </w:r>
      <w:r>
        <w:rPr>
          <w:lang w:val="da-DK"/>
        </w:rPr>
        <w:t xml:space="preserve">/ml injektionsvæske, suspension, i cylinderampul fremstilles af: </w:t>
      </w:r>
    </w:p>
    <w:p w:rsidR="004A59D3" w:rsidRPr="00DE0041" w:rsidRDefault="004A59D3" w:rsidP="00330AB6">
      <w:pPr>
        <w:numPr>
          <w:ilvl w:val="0"/>
          <w:numId w:val="158"/>
        </w:numPr>
        <w:ind w:right="11"/>
        <w:rPr>
          <w:lang w:val="en-US"/>
        </w:rPr>
      </w:pPr>
      <w:r w:rsidRPr="00DE0041">
        <w:rPr>
          <w:lang w:val="en-US"/>
        </w:rPr>
        <w:t>Lilly France S.A.S., Rue du Colonel Lilly, 67640 Fegersheim, Frankrig</w:t>
      </w:r>
      <w:r w:rsidR="009202C0" w:rsidRPr="00DE0041">
        <w:rPr>
          <w:lang w:val="en-US"/>
        </w:rPr>
        <w:t>.</w:t>
      </w:r>
      <w:r w:rsidRPr="00DE0041">
        <w:rPr>
          <w:lang w:val="en-US"/>
        </w:rPr>
        <w:t xml:space="preserve"> </w:t>
      </w:r>
    </w:p>
    <w:p w:rsidR="00AC1520" w:rsidRPr="0054346D" w:rsidRDefault="00AC1520" w:rsidP="00330AB6">
      <w:pPr>
        <w:numPr>
          <w:ilvl w:val="0"/>
          <w:numId w:val="158"/>
        </w:numPr>
        <w:ind w:right="11"/>
        <w:rPr>
          <w:snapToGrid w:val="0"/>
          <w:color w:val="000000"/>
          <w:lang w:val="it-IT"/>
        </w:rPr>
      </w:pPr>
      <w:r>
        <w:rPr>
          <w:lang w:val="it-IT"/>
        </w:rPr>
        <w:t xml:space="preserve">Eli Lilly Italia S.p.A., Via Gramsci 731-733, </w:t>
      </w:r>
      <w:r w:rsidRPr="0054346D">
        <w:rPr>
          <w:lang w:val="it-IT"/>
        </w:rPr>
        <w:t xml:space="preserve">50019 Sesto Fiorentino, </w:t>
      </w:r>
      <w:r w:rsidR="007A1AD9">
        <w:rPr>
          <w:lang w:val="it-IT"/>
        </w:rPr>
        <w:t>(</w:t>
      </w:r>
      <w:r w:rsidRPr="0054346D">
        <w:rPr>
          <w:lang w:val="it-IT"/>
        </w:rPr>
        <w:t>F</w:t>
      </w:r>
      <w:r w:rsidR="007A1AD9">
        <w:rPr>
          <w:lang w:val="it-IT"/>
        </w:rPr>
        <w:t>I)</w:t>
      </w:r>
      <w:r w:rsidRPr="0054346D">
        <w:rPr>
          <w:lang w:val="it-IT"/>
        </w:rPr>
        <w:t xml:space="preserve"> Italien.</w:t>
      </w:r>
    </w:p>
    <w:p w:rsidR="00AC1520" w:rsidRPr="00AC1520" w:rsidRDefault="00AC1520" w:rsidP="00AC1520">
      <w:pPr>
        <w:ind w:right="11"/>
        <w:rPr>
          <w:snapToGrid w:val="0"/>
          <w:color w:val="000000"/>
          <w:lang w:val="it-IT"/>
        </w:rPr>
      </w:pPr>
    </w:p>
    <w:p w:rsidR="004A59D3" w:rsidRDefault="004A59D3">
      <w:pPr>
        <w:numPr>
          <w:ilvl w:val="12"/>
          <w:numId w:val="0"/>
        </w:numPr>
        <w:ind w:right="11"/>
        <w:rPr>
          <w:lang w:val="da-DK"/>
        </w:rPr>
      </w:pPr>
      <w:r>
        <w:rPr>
          <w:lang w:val="da-DK"/>
        </w:rPr>
        <w:t xml:space="preserve">Indehaver af markedsføringstilladelsen er: Eli Lilly Nederland B.V., </w:t>
      </w:r>
      <w:r w:rsidR="00C00AFA">
        <w:rPr>
          <w:lang w:val="da-DK"/>
        </w:rPr>
        <w:t>Papendorpseweg 83, 3528 BJ Utrecht</w:t>
      </w:r>
      <w:r>
        <w:rPr>
          <w:lang w:val="da-DK"/>
        </w:rPr>
        <w:t>, Holland.</w:t>
      </w:r>
    </w:p>
    <w:p w:rsidR="004A59D3" w:rsidRDefault="004A59D3">
      <w:pPr>
        <w:numPr>
          <w:ilvl w:val="12"/>
          <w:numId w:val="0"/>
        </w:numPr>
        <w:ind w:right="-2"/>
        <w:rPr>
          <w:noProof/>
          <w:lang w:val="da-DK"/>
        </w:rPr>
      </w:pPr>
    </w:p>
    <w:p w:rsidR="004A59D3" w:rsidRDefault="007D38FF" w:rsidP="008E5DB4">
      <w:pPr>
        <w:keepNext/>
        <w:rPr>
          <w:noProof/>
          <w:lang w:val="da-DK"/>
        </w:rPr>
      </w:pPr>
      <w:r>
        <w:rPr>
          <w:noProof/>
          <w:lang w:val="da-DK"/>
        </w:rPr>
        <w:t xml:space="preserve">Hvis du </w:t>
      </w:r>
      <w:r w:rsidR="006D06F4">
        <w:rPr>
          <w:noProof/>
          <w:lang w:val="da-DK"/>
        </w:rPr>
        <w:t>ønsker</w:t>
      </w:r>
      <w:r w:rsidR="004A59D3">
        <w:rPr>
          <w:noProof/>
          <w:lang w:val="da-DK"/>
        </w:rPr>
        <w:t xml:space="preserve"> yderligere oplysninger om </w:t>
      </w:r>
      <w:r w:rsidR="006D06F4">
        <w:rPr>
          <w:noProof/>
          <w:lang w:val="da-DK"/>
        </w:rPr>
        <w:t>dette lægemiddel</w:t>
      </w:r>
      <w:r>
        <w:rPr>
          <w:noProof/>
          <w:lang w:val="da-DK"/>
        </w:rPr>
        <w:t>, skal du</w:t>
      </w:r>
      <w:r w:rsidR="004A59D3">
        <w:rPr>
          <w:noProof/>
          <w:lang w:val="da-DK"/>
        </w:rPr>
        <w:t xml:space="preserve"> henvende</w:t>
      </w:r>
      <w:r>
        <w:rPr>
          <w:noProof/>
          <w:lang w:val="da-DK"/>
        </w:rPr>
        <w:t xml:space="preserve"> dig</w:t>
      </w:r>
      <w:r w:rsidR="004A59D3">
        <w:rPr>
          <w:noProof/>
          <w:lang w:val="da-DK"/>
        </w:rPr>
        <w:t xml:space="preserve"> til den lokale repræsentant</w:t>
      </w:r>
      <w:r w:rsidR="006D06F4">
        <w:rPr>
          <w:noProof/>
          <w:lang w:val="da-DK"/>
        </w:rPr>
        <w:t xml:space="preserve"> for indehaveren af markedsføringstilladelsen</w:t>
      </w:r>
      <w:r w:rsidR="004A59D3">
        <w:rPr>
          <w:noProof/>
          <w:lang w:val="da-DK"/>
        </w:rPr>
        <w:t>:</w:t>
      </w:r>
    </w:p>
    <w:p w:rsidR="004A59D3" w:rsidRDefault="004A59D3" w:rsidP="008E5DB4">
      <w:pPr>
        <w:pStyle w:val="EndnoteText"/>
        <w:keepNext/>
        <w:numPr>
          <w:ilvl w:val="12"/>
          <w:numId w:val="0"/>
        </w:numPr>
        <w:tabs>
          <w:tab w:val="clear" w:pos="567"/>
        </w:tabs>
        <w:rPr>
          <w:lang w:val="da-DK"/>
        </w:rPr>
      </w:pPr>
    </w:p>
    <w:tbl>
      <w:tblPr>
        <w:tblW w:w="0" w:type="auto"/>
        <w:tblInd w:w="-34" w:type="dxa"/>
        <w:tblCellMar>
          <w:left w:w="40" w:type="dxa"/>
          <w:right w:w="40" w:type="dxa"/>
        </w:tblCellMar>
        <w:tblLook w:val="0000" w:firstRow="0" w:lastRow="0" w:firstColumn="0" w:lastColumn="0" w:noHBand="0" w:noVBand="0"/>
      </w:tblPr>
      <w:tblGrid>
        <w:gridCol w:w="4076"/>
        <w:gridCol w:w="4064"/>
      </w:tblGrid>
      <w:tr w:rsidR="001C2EB7" w:rsidRPr="00245938" w:rsidTr="001C2EB7">
        <w:tc>
          <w:tcPr>
            <w:tcW w:w="0" w:type="auto"/>
          </w:tcPr>
          <w:p w:rsidR="001C2EB7" w:rsidRPr="00245938" w:rsidRDefault="001C2EB7" w:rsidP="001C2EB7">
            <w:pPr>
              <w:pStyle w:val="EndnoteText"/>
              <w:numPr>
                <w:ilvl w:val="12"/>
                <w:numId w:val="0"/>
              </w:numPr>
              <w:rPr>
                <w:b/>
                <w:bCs/>
                <w:lang w:val="fr-FR" w:eastAsia="en-US"/>
              </w:rPr>
            </w:pPr>
            <w:r w:rsidRPr="00245938">
              <w:rPr>
                <w:b/>
                <w:bCs/>
                <w:lang w:val="fr-FR" w:eastAsia="en-US"/>
              </w:rPr>
              <w:t>Belgique/België/Belgien</w:t>
            </w:r>
          </w:p>
          <w:p w:rsidR="001C2EB7" w:rsidRPr="00245938" w:rsidRDefault="001C2EB7" w:rsidP="001C2EB7">
            <w:pPr>
              <w:pStyle w:val="EndnoteText"/>
              <w:numPr>
                <w:ilvl w:val="12"/>
                <w:numId w:val="0"/>
              </w:numPr>
              <w:rPr>
                <w:lang w:val="fr-FR" w:eastAsia="en-US"/>
              </w:rPr>
            </w:pPr>
            <w:r w:rsidRPr="00245938">
              <w:rPr>
                <w:lang w:val="fr-FR" w:eastAsia="en-US"/>
              </w:rPr>
              <w:t>Eli Lilly Benelux S.A./N.V.</w:t>
            </w:r>
          </w:p>
          <w:p w:rsidR="001C2EB7" w:rsidRPr="00245938" w:rsidRDefault="001C2EB7" w:rsidP="001C2EB7">
            <w:pPr>
              <w:pStyle w:val="EndnoteText"/>
              <w:numPr>
                <w:ilvl w:val="12"/>
                <w:numId w:val="0"/>
              </w:numPr>
              <w:rPr>
                <w:lang w:eastAsia="en-US"/>
              </w:rPr>
            </w:pPr>
            <w:r w:rsidRPr="00245938">
              <w:rPr>
                <w:lang w:eastAsia="en-US"/>
              </w:rPr>
              <w:t>Tél/Tel: + 32-(0)2 548 84 84</w:t>
            </w:r>
          </w:p>
        </w:tc>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Lietuva</w:t>
            </w:r>
          </w:p>
          <w:p w:rsidR="001C2EB7" w:rsidRPr="00245938" w:rsidRDefault="004059D3" w:rsidP="001C2EB7">
            <w:pPr>
              <w:pStyle w:val="EndnoteText"/>
              <w:numPr>
                <w:ilvl w:val="12"/>
                <w:numId w:val="0"/>
              </w:numPr>
              <w:rPr>
                <w:lang w:val="en-US" w:eastAsia="en-US"/>
              </w:rPr>
            </w:pPr>
            <w:r>
              <w:rPr>
                <w:color w:val="000000"/>
                <w:szCs w:val="22"/>
                <w:lang w:val="en-US"/>
              </w:rPr>
              <w:t>Eli Lilly Lietuva</w:t>
            </w:r>
          </w:p>
          <w:p w:rsidR="001C2EB7" w:rsidRPr="00245938" w:rsidRDefault="001C2EB7" w:rsidP="001C2EB7">
            <w:pPr>
              <w:pStyle w:val="EndnoteText"/>
              <w:numPr>
                <w:ilvl w:val="12"/>
                <w:numId w:val="0"/>
              </w:numPr>
              <w:rPr>
                <w:lang w:eastAsia="en-US"/>
              </w:rPr>
            </w:pPr>
            <w:r w:rsidRPr="00245938">
              <w:rPr>
                <w:lang w:eastAsia="en-US"/>
              </w:rPr>
              <w:t>Tel. +370 (5) 2649600</w:t>
            </w:r>
          </w:p>
        </w:tc>
      </w:tr>
      <w:tr w:rsidR="001C2EB7" w:rsidRPr="00245938" w:rsidTr="001C2EB7">
        <w:tc>
          <w:tcPr>
            <w:tcW w:w="0" w:type="auto"/>
          </w:tcPr>
          <w:p w:rsidR="001C2EB7" w:rsidRPr="00245938" w:rsidRDefault="001C2EB7" w:rsidP="001C2EB7">
            <w:pPr>
              <w:pStyle w:val="EndnoteText"/>
              <w:numPr>
                <w:ilvl w:val="12"/>
                <w:numId w:val="0"/>
              </w:numPr>
              <w:rPr>
                <w:b/>
                <w:lang w:val="bg-BG" w:eastAsia="en-US"/>
              </w:rPr>
            </w:pPr>
            <w:r w:rsidRPr="00245938">
              <w:rPr>
                <w:b/>
                <w:lang w:val="bg-BG" w:eastAsia="en-US"/>
              </w:rPr>
              <w:t>България</w:t>
            </w:r>
          </w:p>
          <w:p w:rsidR="001C2EB7" w:rsidRPr="00245938" w:rsidRDefault="001C2EB7" w:rsidP="001C2EB7">
            <w:pPr>
              <w:pStyle w:val="EndnoteText"/>
              <w:numPr>
                <w:ilvl w:val="12"/>
                <w:numId w:val="0"/>
              </w:numPr>
              <w:rPr>
                <w:lang w:val="bg-BG" w:eastAsia="en-US"/>
              </w:rPr>
            </w:pPr>
            <w:r w:rsidRPr="00245938">
              <w:rPr>
                <w:lang w:val="bg-BG" w:eastAsia="en-US"/>
              </w:rPr>
              <w:t>ТП "Ели Лили Недерланд" Б.В. - България</w:t>
            </w:r>
          </w:p>
          <w:p w:rsidR="001C2EB7" w:rsidRPr="00245938" w:rsidRDefault="001C2EB7" w:rsidP="001C2EB7">
            <w:pPr>
              <w:pStyle w:val="EndnoteText"/>
              <w:numPr>
                <w:ilvl w:val="12"/>
                <w:numId w:val="0"/>
              </w:numPr>
              <w:rPr>
                <w:b/>
                <w:bCs/>
                <w:lang w:eastAsia="en-US"/>
              </w:rPr>
            </w:pPr>
            <w:r w:rsidRPr="00245938">
              <w:rPr>
                <w:lang w:val="bg-BG" w:eastAsia="en-US"/>
              </w:rPr>
              <w:t>тел. + 359 2 491 41 40</w:t>
            </w:r>
          </w:p>
        </w:tc>
        <w:tc>
          <w:tcPr>
            <w:tcW w:w="0" w:type="auto"/>
          </w:tcPr>
          <w:p w:rsidR="001C2EB7" w:rsidRPr="00245938" w:rsidRDefault="001C2EB7" w:rsidP="001C2EB7">
            <w:pPr>
              <w:pStyle w:val="EndnoteText"/>
              <w:numPr>
                <w:ilvl w:val="12"/>
                <w:numId w:val="0"/>
              </w:numPr>
              <w:rPr>
                <w:b/>
                <w:bCs/>
                <w:lang w:val="de-DE" w:eastAsia="en-US"/>
              </w:rPr>
            </w:pPr>
            <w:r w:rsidRPr="00245938">
              <w:rPr>
                <w:b/>
                <w:bCs/>
                <w:lang w:val="de-DE" w:eastAsia="en-US"/>
              </w:rPr>
              <w:t>Luxembourg/Luxemburg</w:t>
            </w:r>
          </w:p>
          <w:p w:rsidR="001C2EB7" w:rsidRPr="00245938" w:rsidRDefault="001C2EB7" w:rsidP="001C2EB7">
            <w:pPr>
              <w:pStyle w:val="EndnoteText"/>
              <w:numPr>
                <w:ilvl w:val="12"/>
                <w:numId w:val="0"/>
              </w:numPr>
              <w:rPr>
                <w:lang w:val="de-DE" w:eastAsia="en-US"/>
              </w:rPr>
            </w:pPr>
            <w:r w:rsidRPr="00245938">
              <w:rPr>
                <w:lang w:val="de-DE" w:eastAsia="en-US"/>
              </w:rPr>
              <w:t>Eli Lilly Benelux S.A./N.V.</w:t>
            </w:r>
          </w:p>
          <w:p w:rsidR="001C2EB7" w:rsidRPr="00245938" w:rsidRDefault="001C2EB7" w:rsidP="001C2EB7">
            <w:pPr>
              <w:pStyle w:val="EndnoteText"/>
              <w:numPr>
                <w:ilvl w:val="12"/>
                <w:numId w:val="0"/>
              </w:numPr>
              <w:rPr>
                <w:b/>
                <w:bCs/>
                <w:lang w:val="en-US" w:eastAsia="en-US"/>
              </w:rPr>
            </w:pPr>
            <w:r w:rsidRPr="00245938">
              <w:rPr>
                <w:lang w:eastAsia="en-US"/>
              </w:rPr>
              <w:t>Tél/Tel: + 32-(0)2 548 84 84</w:t>
            </w:r>
          </w:p>
        </w:tc>
      </w:tr>
      <w:tr w:rsidR="001C2EB7" w:rsidRPr="00245938" w:rsidTr="001C2EB7">
        <w:tc>
          <w:tcPr>
            <w:tcW w:w="0" w:type="auto"/>
          </w:tcPr>
          <w:p w:rsidR="001C2EB7" w:rsidRPr="00245938" w:rsidRDefault="001C2EB7" w:rsidP="001C2EB7">
            <w:pPr>
              <w:pStyle w:val="EndnoteText"/>
              <w:numPr>
                <w:ilvl w:val="12"/>
                <w:numId w:val="0"/>
              </w:numPr>
              <w:rPr>
                <w:b/>
                <w:bCs/>
                <w:lang w:val="sv-SE" w:eastAsia="en-US"/>
              </w:rPr>
            </w:pPr>
            <w:r w:rsidRPr="00245938">
              <w:rPr>
                <w:b/>
                <w:bCs/>
                <w:lang w:val="sv-SE" w:eastAsia="en-US"/>
              </w:rPr>
              <w:t>Česká republika</w:t>
            </w:r>
          </w:p>
          <w:p w:rsidR="001C2EB7" w:rsidRPr="00245938" w:rsidRDefault="001C2EB7" w:rsidP="001C2EB7">
            <w:pPr>
              <w:pStyle w:val="EndnoteText"/>
              <w:numPr>
                <w:ilvl w:val="12"/>
                <w:numId w:val="0"/>
              </w:numPr>
              <w:rPr>
                <w:lang w:val="sv-SE" w:eastAsia="en-US"/>
              </w:rPr>
            </w:pPr>
            <w:r w:rsidRPr="00245938">
              <w:rPr>
                <w:lang w:val="sv-SE" w:eastAsia="en-US"/>
              </w:rPr>
              <w:t>ELI LILLY ČR, s.r.o.</w:t>
            </w:r>
          </w:p>
          <w:p w:rsidR="001C2EB7" w:rsidRPr="00245938" w:rsidRDefault="001C2EB7" w:rsidP="001C2EB7">
            <w:pPr>
              <w:pStyle w:val="EndnoteText"/>
              <w:numPr>
                <w:ilvl w:val="12"/>
                <w:numId w:val="0"/>
              </w:numPr>
              <w:rPr>
                <w:lang w:val="en-US" w:eastAsia="en-US"/>
              </w:rPr>
            </w:pPr>
            <w:r w:rsidRPr="00245938">
              <w:rPr>
                <w:lang w:val="en-US" w:eastAsia="en-US"/>
              </w:rPr>
              <w:t>Tel: + 420 234 664 111</w:t>
            </w:r>
          </w:p>
        </w:tc>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Magyarország</w:t>
            </w:r>
          </w:p>
          <w:p w:rsidR="001C2EB7" w:rsidRPr="00245938" w:rsidRDefault="001C2EB7" w:rsidP="001C2EB7">
            <w:pPr>
              <w:pStyle w:val="EndnoteText"/>
              <w:numPr>
                <w:ilvl w:val="12"/>
                <w:numId w:val="0"/>
              </w:numPr>
              <w:rPr>
                <w:lang w:val="en-US" w:eastAsia="en-US"/>
              </w:rPr>
            </w:pPr>
            <w:r w:rsidRPr="00245938">
              <w:rPr>
                <w:lang w:val="en-US" w:eastAsia="en-US"/>
              </w:rPr>
              <w:t>Lilly Hungária Kft.</w:t>
            </w:r>
          </w:p>
          <w:p w:rsidR="001C2EB7" w:rsidRPr="00245938" w:rsidRDefault="001C2EB7" w:rsidP="001C2EB7">
            <w:pPr>
              <w:pStyle w:val="EndnoteText"/>
              <w:numPr>
                <w:ilvl w:val="12"/>
                <w:numId w:val="0"/>
              </w:numPr>
              <w:rPr>
                <w:lang w:val="en-US" w:eastAsia="en-US"/>
              </w:rPr>
            </w:pPr>
            <w:r w:rsidRPr="00245938">
              <w:rPr>
                <w:lang w:val="en-US" w:eastAsia="en-US"/>
              </w:rPr>
              <w:t>Tel: + 36 1 328 5100</w:t>
            </w:r>
          </w:p>
        </w:tc>
      </w:tr>
      <w:tr w:rsidR="001C2EB7" w:rsidRPr="00245938" w:rsidTr="001C2EB7">
        <w:tc>
          <w:tcPr>
            <w:tcW w:w="0" w:type="auto"/>
          </w:tcPr>
          <w:p w:rsidR="001C2EB7" w:rsidRPr="00DE0041" w:rsidRDefault="001C2EB7" w:rsidP="001C2EB7">
            <w:pPr>
              <w:pStyle w:val="EndnoteText"/>
              <w:numPr>
                <w:ilvl w:val="12"/>
                <w:numId w:val="0"/>
              </w:numPr>
              <w:rPr>
                <w:b/>
                <w:bCs/>
                <w:lang w:val="nb-NO" w:eastAsia="en-US"/>
              </w:rPr>
            </w:pPr>
            <w:r w:rsidRPr="00DE0041">
              <w:rPr>
                <w:b/>
                <w:bCs/>
                <w:lang w:val="nb-NO" w:eastAsia="en-US"/>
              </w:rPr>
              <w:t>Danmark</w:t>
            </w:r>
          </w:p>
          <w:p w:rsidR="001C2EB7" w:rsidRPr="00DE0041" w:rsidRDefault="001C2EB7" w:rsidP="001C2EB7">
            <w:pPr>
              <w:pStyle w:val="EndnoteText"/>
              <w:numPr>
                <w:ilvl w:val="12"/>
                <w:numId w:val="0"/>
              </w:numPr>
              <w:rPr>
                <w:lang w:val="nb-NO" w:eastAsia="en-US"/>
              </w:rPr>
            </w:pPr>
            <w:r w:rsidRPr="00DE0041">
              <w:rPr>
                <w:lang w:val="nb-NO" w:eastAsia="en-US"/>
              </w:rPr>
              <w:t xml:space="preserve">Eli Lilly Danmark A/S </w:t>
            </w:r>
          </w:p>
          <w:p w:rsidR="001C2EB7" w:rsidRPr="00245938" w:rsidRDefault="001C2EB7" w:rsidP="001C2EB7">
            <w:pPr>
              <w:pStyle w:val="EndnoteText"/>
              <w:numPr>
                <w:ilvl w:val="12"/>
                <w:numId w:val="0"/>
              </w:numPr>
              <w:rPr>
                <w:lang w:val="de-DE" w:eastAsia="en-US"/>
              </w:rPr>
            </w:pPr>
            <w:r w:rsidRPr="00DE0041">
              <w:rPr>
                <w:lang w:val="nb-NO" w:eastAsia="en-US"/>
              </w:rPr>
              <w:t>Tlf: +45 45 26 6000</w:t>
            </w:r>
          </w:p>
        </w:tc>
        <w:tc>
          <w:tcPr>
            <w:tcW w:w="0" w:type="auto"/>
          </w:tcPr>
          <w:p w:rsidR="001C2EB7" w:rsidRPr="00245938" w:rsidRDefault="001C2EB7" w:rsidP="001C2EB7">
            <w:pPr>
              <w:pStyle w:val="EndnoteText"/>
              <w:numPr>
                <w:ilvl w:val="12"/>
                <w:numId w:val="0"/>
              </w:numPr>
              <w:rPr>
                <w:b/>
                <w:bCs/>
                <w:lang w:val="es-ES" w:eastAsia="en-US"/>
              </w:rPr>
            </w:pPr>
            <w:r w:rsidRPr="00245938">
              <w:rPr>
                <w:b/>
                <w:bCs/>
                <w:lang w:val="es-ES" w:eastAsia="en-US"/>
              </w:rPr>
              <w:t>Malta</w:t>
            </w:r>
          </w:p>
          <w:p w:rsidR="001C2EB7" w:rsidRPr="00245938" w:rsidRDefault="001C2EB7" w:rsidP="001C2EB7">
            <w:pPr>
              <w:pStyle w:val="EndnoteText"/>
              <w:numPr>
                <w:ilvl w:val="12"/>
                <w:numId w:val="0"/>
              </w:numPr>
              <w:rPr>
                <w:lang w:val="es-ES" w:eastAsia="en-US"/>
              </w:rPr>
            </w:pPr>
            <w:r w:rsidRPr="00245938">
              <w:rPr>
                <w:lang w:val="es-ES" w:eastAsia="en-US"/>
              </w:rPr>
              <w:t>Charles de Giorgio Ltd.</w:t>
            </w:r>
          </w:p>
          <w:p w:rsidR="001C2EB7" w:rsidRPr="00245938" w:rsidRDefault="001C2EB7" w:rsidP="001C2EB7">
            <w:pPr>
              <w:pStyle w:val="EndnoteText"/>
              <w:numPr>
                <w:ilvl w:val="12"/>
                <w:numId w:val="0"/>
              </w:numPr>
              <w:rPr>
                <w:lang w:eastAsia="en-US"/>
              </w:rPr>
            </w:pPr>
            <w:r w:rsidRPr="00245938">
              <w:rPr>
                <w:lang w:eastAsia="en-US"/>
              </w:rPr>
              <w:t>Tel: + 356 25600 500</w:t>
            </w:r>
          </w:p>
        </w:tc>
      </w:tr>
      <w:tr w:rsidR="001C2EB7" w:rsidRPr="00245938" w:rsidTr="001C2EB7">
        <w:tc>
          <w:tcPr>
            <w:tcW w:w="0" w:type="auto"/>
          </w:tcPr>
          <w:p w:rsidR="001C2EB7" w:rsidRPr="00245938" w:rsidRDefault="001C2EB7" w:rsidP="001C2EB7">
            <w:pPr>
              <w:pStyle w:val="EndnoteText"/>
              <w:numPr>
                <w:ilvl w:val="12"/>
                <w:numId w:val="0"/>
              </w:numPr>
              <w:rPr>
                <w:b/>
                <w:bCs/>
                <w:lang w:val="de-DE" w:eastAsia="en-US"/>
              </w:rPr>
            </w:pPr>
            <w:r w:rsidRPr="00245938">
              <w:rPr>
                <w:b/>
                <w:bCs/>
                <w:lang w:val="de-DE" w:eastAsia="en-US"/>
              </w:rPr>
              <w:t>Deutschland</w:t>
            </w:r>
          </w:p>
          <w:p w:rsidR="001C2EB7" w:rsidRPr="00245938" w:rsidRDefault="001C2EB7" w:rsidP="001C2EB7">
            <w:pPr>
              <w:pStyle w:val="EndnoteText"/>
              <w:numPr>
                <w:ilvl w:val="12"/>
                <w:numId w:val="0"/>
              </w:numPr>
              <w:rPr>
                <w:lang w:val="de-DE" w:eastAsia="en-US"/>
              </w:rPr>
            </w:pPr>
            <w:r w:rsidRPr="00245938">
              <w:rPr>
                <w:lang w:val="de-DE" w:eastAsia="en-US"/>
              </w:rPr>
              <w:t>Lilly Deutschland GmbH</w:t>
            </w:r>
          </w:p>
          <w:p w:rsidR="001C2EB7" w:rsidRPr="00245938" w:rsidRDefault="001C2EB7" w:rsidP="001C2EB7">
            <w:pPr>
              <w:pStyle w:val="EndnoteText"/>
              <w:numPr>
                <w:ilvl w:val="12"/>
                <w:numId w:val="0"/>
              </w:numPr>
              <w:rPr>
                <w:lang w:val="de-DE" w:eastAsia="en-US"/>
              </w:rPr>
            </w:pPr>
            <w:r w:rsidRPr="00245938">
              <w:rPr>
                <w:lang w:val="de-DE" w:eastAsia="en-US"/>
              </w:rPr>
              <w:t>Tel. + 49-(0) 6172 273 2222</w:t>
            </w:r>
          </w:p>
        </w:tc>
        <w:tc>
          <w:tcPr>
            <w:tcW w:w="0" w:type="auto"/>
          </w:tcPr>
          <w:p w:rsidR="001C2EB7" w:rsidRPr="00245938" w:rsidRDefault="001C2EB7" w:rsidP="001C2EB7">
            <w:pPr>
              <w:pStyle w:val="EndnoteText"/>
              <w:numPr>
                <w:ilvl w:val="12"/>
                <w:numId w:val="0"/>
              </w:numPr>
              <w:rPr>
                <w:b/>
                <w:bCs/>
                <w:lang w:val="da-DK" w:eastAsia="en-US"/>
              </w:rPr>
            </w:pPr>
            <w:r w:rsidRPr="00245938">
              <w:rPr>
                <w:b/>
                <w:bCs/>
                <w:lang w:val="da-DK" w:eastAsia="en-US"/>
              </w:rPr>
              <w:t>Nederland</w:t>
            </w:r>
          </w:p>
          <w:p w:rsidR="001C2EB7" w:rsidRPr="00245938" w:rsidRDefault="001C2EB7" w:rsidP="001C2EB7">
            <w:pPr>
              <w:pStyle w:val="EndnoteText"/>
              <w:numPr>
                <w:ilvl w:val="12"/>
                <w:numId w:val="0"/>
              </w:numPr>
              <w:rPr>
                <w:lang w:val="da-DK" w:eastAsia="en-US"/>
              </w:rPr>
            </w:pPr>
            <w:r w:rsidRPr="00245938">
              <w:rPr>
                <w:lang w:val="da-DK" w:eastAsia="en-US"/>
              </w:rPr>
              <w:t xml:space="preserve">Eli Lilly Nederland B.V. </w:t>
            </w:r>
          </w:p>
          <w:p w:rsidR="001C2EB7" w:rsidRPr="00245938" w:rsidRDefault="001C2EB7" w:rsidP="001C2EB7">
            <w:pPr>
              <w:pStyle w:val="EndnoteText"/>
              <w:numPr>
                <w:ilvl w:val="12"/>
                <w:numId w:val="0"/>
              </w:numPr>
              <w:rPr>
                <w:lang w:val="en-US" w:eastAsia="en-US"/>
              </w:rPr>
            </w:pPr>
            <w:r w:rsidRPr="00245938">
              <w:rPr>
                <w:lang w:val="en-US" w:eastAsia="en-US"/>
              </w:rPr>
              <w:t>Tel: + 31-(0) 30 60 25 800</w:t>
            </w:r>
          </w:p>
        </w:tc>
      </w:tr>
      <w:tr w:rsidR="001C2EB7" w:rsidRPr="00245938" w:rsidTr="001C2EB7">
        <w:tc>
          <w:tcPr>
            <w:tcW w:w="0" w:type="auto"/>
          </w:tcPr>
          <w:p w:rsidR="001C2EB7" w:rsidRPr="0057493F" w:rsidRDefault="001C2EB7" w:rsidP="001C2EB7">
            <w:pPr>
              <w:pStyle w:val="EndnoteText"/>
              <w:numPr>
                <w:ilvl w:val="12"/>
                <w:numId w:val="0"/>
              </w:numPr>
              <w:rPr>
                <w:b/>
                <w:bCs/>
                <w:lang w:val="nb-NO" w:eastAsia="en-US"/>
              </w:rPr>
            </w:pPr>
            <w:r w:rsidRPr="0057493F">
              <w:rPr>
                <w:b/>
                <w:bCs/>
                <w:lang w:val="nb-NO" w:eastAsia="en-US"/>
              </w:rPr>
              <w:t>Eesti</w:t>
            </w:r>
          </w:p>
          <w:p w:rsidR="001C2EB7" w:rsidRPr="0057493F" w:rsidRDefault="004059D3" w:rsidP="001C2EB7">
            <w:pPr>
              <w:pStyle w:val="EndnoteText"/>
              <w:numPr>
                <w:ilvl w:val="12"/>
                <w:numId w:val="0"/>
              </w:numPr>
              <w:rPr>
                <w:lang w:val="nb-NO" w:eastAsia="en-US"/>
              </w:rPr>
            </w:pPr>
            <w:r w:rsidRPr="0057493F">
              <w:rPr>
                <w:color w:val="000000"/>
                <w:szCs w:val="22"/>
                <w:lang w:val="nb-NO"/>
              </w:rPr>
              <w:t>Eli Lilly Nederland B.V.</w:t>
            </w:r>
            <w:r w:rsidR="001C2EB7" w:rsidRPr="0057493F">
              <w:rPr>
                <w:lang w:val="nb-NO" w:eastAsia="en-US"/>
              </w:rPr>
              <w:t xml:space="preserve"> </w:t>
            </w:r>
          </w:p>
          <w:p w:rsidR="001C2EB7" w:rsidRPr="0057493F" w:rsidRDefault="001C2EB7" w:rsidP="001C2EB7">
            <w:pPr>
              <w:pStyle w:val="EndnoteText"/>
              <w:numPr>
                <w:ilvl w:val="12"/>
                <w:numId w:val="0"/>
              </w:numPr>
              <w:rPr>
                <w:lang w:val="nb-NO" w:eastAsia="en-US"/>
              </w:rPr>
            </w:pPr>
            <w:r w:rsidRPr="0057493F">
              <w:rPr>
                <w:lang w:val="nb-NO" w:eastAsia="en-US"/>
              </w:rPr>
              <w:t xml:space="preserve">Tel: </w:t>
            </w:r>
            <w:r w:rsidRPr="0057493F">
              <w:rPr>
                <w:b/>
                <w:bCs/>
                <w:lang w:val="nb-NO" w:eastAsia="en-US"/>
              </w:rPr>
              <w:t>+</w:t>
            </w:r>
            <w:r w:rsidRPr="0057493F">
              <w:rPr>
                <w:lang w:val="nb-NO" w:eastAsia="en-US"/>
              </w:rPr>
              <w:t>372 6817 280</w:t>
            </w:r>
          </w:p>
        </w:tc>
        <w:tc>
          <w:tcPr>
            <w:tcW w:w="0" w:type="auto"/>
          </w:tcPr>
          <w:p w:rsidR="001C2EB7" w:rsidRPr="00245938" w:rsidRDefault="001C2EB7" w:rsidP="001C2EB7">
            <w:pPr>
              <w:pStyle w:val="EndnoteText"/>
              <w:numPr>
                <w:ilvl w:val="12"/>
                <w:numId w:val="0"/>
              </w:numPr>
              <w:rPr>
                <w:b/>
                <w:bCs/>
                <w:lang w:val="nb-NO" w:eastAsia="en-US"/>
              </w:rPr>
            </w:pPr>
            <w:r w:rsidRPr="00245938">
              <w:rPr>
                <w:b/>
                <w:bCs/>
                <w:lang w:val="nb-NO" w:eastAsia="en-US"/>
              </w:rPr>
              <w:t>Norge</w:t>
            </w:r>
          </w:p>
          <w:p w:rsidR="001C2EB7" w:rsidRPr="00245938" w:rsidRDefault="001C2EB7" w:rsidP="001C2EB7">
            <w:pPr>
              <w:pStyle w:val="EndnoteText"/>
              <w:numPr>
                <w:ilvl w:val="12"/>
                <w:numId w:val="0"/>
              </w:numPr>
              <w:rPr>
                <w:lang w:val="nb-NO" w:eastAsia="en-US"/>
              </w:rPr>
            </w:pPr>
            <w:r w:rsidRPr="00245938">
              <w:rPr>
                <w:lang w:val="nb-NO" w:eastAsia="en-US"/>
              </w:rPr>
              <w:t xml:space="preserve">Eli Lilly Norge A.S. </w:t>
            </w:r>
          </w:p>
          <w:p w:rsidR="001C2EB7" w:rsidRPr="00245938" w:rsidRDefault="001C2EB7" w:rsidP="001C2EB7">
            <w:pPr>
              <w:pStyle w:val="EndnoteText"/>
              <w:numPr>
                <w:ilvl w:val="12"/>
                <w:numId w:val="0"/>
              </w:numPr>
              <w:rPr>
                <w:lang w:val="en-US" w:eastAsia="en-US"/>
              </w:rPr>
            </w:pPr>
            <w:r w:rsidRPr="00245938">
              <w:rPr>
                <w:lang w:val="en-US" w:eastAsia="en-US"/>
              </w:rPr>
              <w:t>Tlf: + 47 22 88 18 00</w:t>
            </w:r>
          </w:p>
        </w:tc>
      </w:tr>
      <w:tr w:rsidR="001C2EB7" w:rsidRPr="00245938" w:rsidTr="001C2EB7">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Ελλάδα</w:t>
            </w:r>
          </w:p>
          <w:p w:rsidR="001C2EB7" w:rsidRPr="00245938" w:rsidRDefault="001C2EB7" w:rsidP="001C2EB7">
            <w:pPr>
              <w:pStyle w:val="EndnoteText"/>
              <w:numPr>
                <w:ilvl w:val="12"/>
                <w:numId w:val="0"/>
              </w:numPr>
              <w:rPr>
                <w:lang w:val="en-US" w:eastAsia="en-US"/>
              </w:rPr>
            </w:pPr>
            <w:r w:rsidRPr="00245938">
              <w:rPr>
                <w:lang w:val="en-US" w:eastAsia="en-US"/>
              </w:rPr>
              <w:t xml:space="preserve">ΦΑΡΜΑΣΕΡΒ-ΛΙΛΛΥ Α.Ε.Β.Ε. </w:t>
            </w:r>
          </w:p>
          <w:p w:rsidR="001C2EB7" w:rsidRPr="00245938" w:rsidRDefault="001C2EB7" w:rsidP="001C2EB7">
            <w:pPr>
              <w:pStyle w:val="EndnoteText"/>
              <w:numPr>
                <w:ilvl w:val="12"/>
                <w:numId w:val="0"/>
              </w:numPr>
              <w:rPr>
                <w:lang w:val="es-ES" w:eastAsia="en-US"/>
              </w:rPr>
            </w:pPr>
            <w:r w:rsidRPr="00245938">
              <w:rPr>
                <w:lang w:val="en-US" w:eastAsia="en-US"/>
              </w:rPr>
              <w:t>Τηλ</w:t>
            </w:r>
            <w:r w:rsidRPr="00245938">
              <w:rPr>
                <w:lang w:eastAsia="en-US"/>
              </w:rPr>
              <w:t>: +30 210 629 4600</w:t>
            </w:r>
          </w:p>
        </w:tc>
        <w:tc>
          <w:tcPr>
            <w:tcW w:w="0" w:type="auto"/>
          </w:tcPr>
          <w:p w:rsidR="001C2EB7" w:rsidRPr="00245938" w:rsidRDefault="001C2EB7" w:rsidP="001C2EB7">
            <w:pPr>
              <w:pStyle w:val="EndnoteText"/>
              <w:numPr>
                <w:ilvl w:val="12"/>
                <w:numId w:val="0"/>
              </w:numPr>
              <w:rPr>
                <w:b/>
                <w:bCs/>
                <w:lang w:val="de-DE" w:eastAsia="en-US"/>
              </w:rPr>
            </w:pPr>
            <w:r w:rsidRPr="00245938">
              <w:rPr>
                <w:b/>
                <w:bCs/>
                <w:lang w:val="de-DE" w:eastAsia="en-US"/>
              </w:rPr>
              <w:t>Österreich</w:t>
            </w:r>
          </w:p>
          <w:p w:rsidR="001C2EB7" w:rsidRPr="00245938" w:rsidRDefault="001C2EB7" w:rsidP="001C2EB7">
            <w:pPr>
              <w:pStyle w:val="EndnoteText"/>
              <w:numPr>
                <w:ilvl w:val="12"/>
                <w:numId w:val="0"/>
              </w:numPr>
              <w:rPr>
                <w:lang w:val="de-DE" w:eastAsia="en-US"/>
              </w:rPr>
            </w:pPr>
            <w:r w:rsidRPr="00245938">
              <w:rPr>
                <w:lang w:val="de-DE" w:eastAsia="en-US"/>
              </w:rPr>
              <w:t xml:space="preserve">Eli Lilly Ges. m.b.H. </w:t>
            </w:r>
          </w:p>
          <w:p w:rsidR="001C2EB7" w:rsidRPr="00245938" w:rsidRDefault="001C2EB7" w:rsidP="001C2EB7">
            <w:pPr>
              <w:pStyle w:val="EndnoteText"/>
              <w:numPr>
                <w:ilvl w:val="12"/>
                <w:numId w:val="0"/>
              </w:numPr>
              <w:rPr>
                <w:lang w:val="en-US" w:eastAsia="en-US"/>
              </w:rPr>
            </w:pPr>
            <w:r w:rsidRPr="00245938">
              <w:rPr>
                <w:lang w:val="en-US" w:eastAsia="en-US"/>
              </w:rPr>
              <w:t>Tel: + 43-(0) 1 711 780</w:t>
            </w:r>
          </w:p>
        </w:tc>
      </w:tr>
      <w:tr w:rsidR="001C2EB7" w:rsidRPr="00245938" w:rsidTr="001C2EB7">
        <w:tc>
          <w:tcPr>
            <w:tcW w:w="0" w:type="auto"/>
          </w:tcPr>
          <w:p w:rsidR="001C2EB7" w:rsidRPr="00245938" w:rsidRDefault="001C2EB7" w:rsidP="001C2EB7">
            <w:pPr>
              <w:pStyle w:val="EndnoteText"/>
              <w:numPr>
                <w:ilvl w:val="12"/>
                <w:numId w:val="0"/>
              </w:numPr>
              <w:rPr>
                <w:b/>
                <w:bCs/>
                <w:lang w:val="es-ES" w:eastAsia="en-US"/>
              </w:rPr>
            </w:pPr>
            <w:r w:rsidRPr="00245938">
              <w:rPr>
                <w:b/>
                <w:bCs/>
                <w:lang w:val="es-ES" w:eastAsia="en-US"/>
              </w:rPr>
              <w:t>España</w:t>
            </w:r>
          </w:p>
          <w:p w:rsidR="001C2EB7" w:rsidRPr="00245938" w:rsidRDefault="001C2EB7" w:rsidP="001C2EB7">
            <w:pPr>
              <w:pStyle w:val="EndnoteText"/>
              <w:numPr>
                <w:ilvl w:val="12"/>
                <w:numId w:val="0"/>
              </w:numPr>
              <w:rPr>
                <w:lang w:val="es-ES" w:eastAsia="en-US"/>
              </w:rPr>
            </w:pPr>
            <w:r w:rsidRPr="00245938">
              <w:rPr>
                <w:lang w:val="es-ES" w:eastAsia="en-US"/>
              </w:rPr>
              <w:t>Lilly S.A.</w:t>
            </w:r>
          </w:p>
          <w:p w:rsidR="001C2EB7" w:rsidRPr="00245938" w:rsidRDefault="001C2EB7" w:rsidP="001C2EB7">
            <w:pPr>
              <w:pStyle w:val="EndnoteText"/>
              <w:numPr>
                <w:ilvl w:val="12"/>
                <w:numId w:val="0"/>
              </w:numPr>
              <w:rPr>
                <w:lang w:val="fr-FR" w:eastAsia="en-US"/>
              </w:rPr>
            </w:pPr>
            <w:r w:rsidRPr="00245938">
              <w:rPr>
                <w:lang w:val="es-ES" w:eastAsia="en-US"/>
              </w:rPr>
              <w:t>Tel: + 34-91 663 50 00</w:t>
            </w:r>
          </w:p>
        </w:tc>
        <w:tc>
          <w:tcPr>
            <w:tcW w:w="0" w:type="auto"/>
          </w:tcPr>
          <w:p w:rsidR="001C2EB7" w:rsidRPr="00245938" w:rsidRDefault="001C2EB7" w:rsidP="001C2EB7">
            <w:pPr>
              <w:pStyle w:val="EndnoteText"/>
              <w:numPr>
                <w:ilvl w:val="12"/>
                <w:numId w:val="0"/>
              </w:numPr>
              <w:rPr>
                <w:b/>
                <w:bCs/>
                <w:lang w:val="sv-SE" w:eastAsia="en-US"/>
              </w:rPr>
            </w:pPr>
            <w:r w:rsidRPr="00245938">
              <w:rPr>
                <w:b/>
                <w:bCs/>
                <w:lang w:val="sv-SE" w:eastAsia="en-US"/>
              </w:rPr>
              <w:t>Polska</w:t>
            </w:r>
          </w:p>
          <w:p w:rsidR="001C2EB7" w:rsidRPr="00245938" w:rsidRDefault="001C2EB7" w:rsidP="001C2EB7">
            <w:pPr>
              <w:pStyle w:val="EndnoteText"/>
              <w:numPr>
                <w:ilvl w:val="12"/>
                <w:numId w:val="0"/>
              </w:numPr>
              <w:rPr>
                <w:lang w:val="sv-SE" w:eastAsia="en-US"/>
              </w:rPr>
            </w:pPr>
            <w:r w:rsidRPr="00245938">
              <w:rPr>
                <w:lang w:val="sv-SE" w:eastAsia="en-US"/>
              </w:rPr>
              <w:t>Eli Lilly Polska Sp. z o.o.</w:t>
            </w:r>
          </w:p>
          <w:p w:rsidR="001C2EB7" w:rsidRPr="00245938" w:rsidRDefault="001C2EB7" w:rsidP="007A1AD9">
            <w:pPr>
              <w:pStyle w:val="EndnoteText"/>
              <w:numPr>
                <w:ilvl w:val="12"/>
                <w:numId w:val="0"/>
              </w:numPr>
              <w:rPr>
                <w:lang w:val="en-US" w:eastAsia="en-US"/>
              </w:rPr>
            </w:pPr>
            <w:r w:rsidRPr="00245938">
              <w:rPr>
                <w:lang w:val="en-US" w:eastAsia="en-US"/>
              </w:rPr>
              <w:t>Tel: +48 22 440 33 00</w:t>
            </w:r>
          </w:p>
        </w:tc>
      </w:tr>
      <w:tr w:rsidR="001C2EB7" w:rsidRPr="00245938" w:rsidTr="001C2EB7">
        <w:tc>
          <w:tcPr>
            <w:tcW w:w="0" w:type="auto"/>
          </w:tcPr>
          <w:p w:rsidR="001C2EB7" w:rsidRPr="00245938" w:rsidRDefault="001C2EB7" w:rsidP="001C2EB7">
            <w:pPr>
              <w:pStyle w:val="EndnoteText"/>
              <w:numPr>
                <w:ilvl w:val="12"/>
                <w:numId w:val="0"/>
              </w:numPr>
              <w:rPr>
                <w:b/>
                <w:bCs/>
                <w:lang w:val="fr-FR" w:eastAsia="en-US"/>
              </w:rPr>
            </w:pPr>
            <w:r w:rsidRPr="00245938">
              <w:rPr>
                <w:b/>
                <w:bCs/>
                <w:lang w:val="fr-FR" w:eastAsia="en-US"/>
              </w:rPr>
              <w:t>France</w:t>
            </w:r>
          </w:p>
          <w:p w:rsidR="001C2EB7" w:rsidRPr="00245938" w:rsidRDefault="001C2EB7" w:rsidP="001C2EB7">
            <w:pPr>
              <w:pStyle w:val="EndnoteText"/>
              <w:numPr>
                <w:ilvl w:val="12"/>
                <w:numId w:val="0"/>
              </w:numPr>
              <w:rPr>
                <w:lang w:val="fr-FR" w:eastAsia="en-US"/>
              </w:rPr>
            </w:pPr>
            <w:r w:rsidRPr="00245938">
              <w:rPr>
                <w:lang w:val="fr-FR" w:eastAsia="en-US"/>
              </w:rPr>
              <w:t>Lilly France S.A.S.</w:t>
            </w:r>
          </w:p>
          <w:p w:rsidR="001C2EB7" w:rsidRPr="00245938" w:rsidRDefault="001C2EB7" w:rsidP="001C2EB7">
            <w:pPr>
              <w:pStyle w:val="EndnoteText"/>
              <w:numPr>
                <w:ilvl w:val="12"/>
                <w:numId w:val="0"/>
              </w:numPr>
              <w:rPr>
                <w:lang w:val="en-US" w:eastAsia="en-US"/>
              </w:rPr>
            </w:pPr>
            <w:r w:rsidRPr="00245938">
              <w:rPr>
                <w:lang w:val="fr-FR" w:eastAsia="en-US"/>
              </w:rPr>
              <w:t>Tél: +33-(0) 1 55 49 34 34</w:t>
            </w:r>
          </w:p>
        </w:tc>
        <w:tc>
          <w:tcPr>
            <w:tcW w:w="0" w:type="auto"/>
          </w:tcPr>
          <w:p w:rsidR="001C2EB7" w:rsidRPr="00245938" w:rsidRDefault="001C2EB7" w:rsidP="001C2EB7">
            <w:pPr>
              <w:pStyle w:val="EndnoteText"/>
              <w:numPr>
                <w:ilvl w:val="12"/>
                <w:numId w:val="0"/>
              </w:numPr>
              <w:rPr>
                <w:b/>
                <w:bCs/>
                <w:lang w:val="pt-BR" w:eastAsia="en-US"/>
              </w:rPr>
            </w:pPr>
            <w:r w:rsidRPr="00245938">
              <w:rPr>
                <w:b/>
                <w:bCs/>
                <w:lang w:val="pt-BR" w:eastAsia="en-US"/>
              </w:rPr>
              <w:t>Portugal</w:t>
            </w:r>
          </w:p>
          <w:p w:rsidR="001C2EB7" w:rsidRPr="00245938" w:rsidRDefault="001C2EB7" w:rsidP="001C2EB7">
            <w:pPr>
              <w:pStyle w:val="EndnoteText"/>
              <w:numPr>
                <w:ilvl w:val="12"/>
                <w:numId w:val="0"/>
              </w:numPr>
              <w:rPr>
                <w:lang w:val="pt-BR" w:eastAsia="en-US"/>
              </w:rPr>
            </w:pPr>
            <w:r w:rsidRPr="00245938">
              <w:rPr>
                <w:lang w:val="pt-BR" w:eastAsia="en-US"/>
              </w:rPr>
              <w:t>Lilly Portugal - Produtos Farmacêuticos, Lda</w:t>
            </w:r>
          </w:p>
          <w:p w:rsidR="001C2EB7" w:rsidRPr="00245938" w:rsidRDefault="001C2EB7" w:rsidP="001C2EB7">
            <w:pPr>
              <w:pStyle w:val="EndnoteText"/>
              <w:numPr>
                <w:ilvl w:val="12"/>
                <w:numId w:val="0"/>
              </w:numPr>
              <w:rPr>
                <w:lang w:val="es-ES" w:eastAsia="en-US"/>
              </w:rPr>
            </w:pPr>
            <w:r w:rsidRPr="00245938">
              <w:rPr>
                <w:lang w:val="en-US" w:eastAsia="en-US"/>
              </w:rPr>
              <w:t>Tel: + 351-21-4126600</w:t>
            </w:r>
          </w:p>
        </w:tc>
      </w:tr>
      <w:tr w:rsidR="001C2EB7" w:rsidRPr="00245938" w:rsidTr="001C2EB7">
        <w:tc>
          <w:tcPr>
            <w:tcW w:w="0" w:type="auto"/>
          </w:tcPr>
          <w:p w:rsidR="001C2EB7" w:rsidRPr="00245938" w:rsidRDefault="001C2EB7" w:rsidP="001C2EB7">
            <w:pPr>
              <w:pStyle w:val="EndnoteText"/>
              <w:numPr>
                <w:ilvl w:val="12"/>
                <w:numId w:val="0"/>
              </w:numPr>
              <w:rPr>
                <w:b/>
                <w:bCs/>
                <w:lang w:val="sv-SE" w:eastAsia="en-US"/>
              </w:rPr>
            </w:pPr>
            <w:r w:rsidRPr="00245938">
              <w:rPr>
                <w:b/>
                <w:bCs/>
                <w:lang w:val="sv-SE" w:eastAsia="en-US"/>
              </w:rPr>
              <w:t>Hrvatska</w:t>
            </w:r>
          </w:p>
          <w:p w:rsidR="001C2EB7" w:rsidRPr="00245938" w:rsidRDefault="001C2EB7" w:rsidP="001C2EB7">
            <w:pPr>
              <w:pStyle w:val="EndnoteText"/>
              <w:numPr>
                <w:ilvl w:val="12"/>
                <w:numId w:val="0"/>
              </w:numPr>
              <w:rPr>
                <w:lang w:val="sv-SE" w:eastAsia="en-US"/>
              </w:rPr>
            </w:pPr>
            <w:r w:rsidRPr="00245938">
              <w:rPr>
                <w:lang w:val="sv-SE" w:eastAsia="en-US"/>
              </w:rPr>
              <w:t>Eli Lilly Hrvatska d.o.o.</w:t>
            </w:r>
          </w:p>
          <w:p w:rsidR="001C2EB7" w:rsidRPr="00245938" w:rsidRDefault="001C2EB7" w:rsidP="001C2EB7">
            <w:pPr>
              <w:pStyle w:val="EndnoteText"/>
              <w:numPr>
                <w:ilvl w:val="12"/>
                <w:numId w:val="0"/>
              </w:numPr>
              <w:rPr>
                <w:lang w:val="en-US" w:eastAsia="en-US"/>
              </w:rPr>
            </w:pPr>
            <w:r w:rsidRPr="00245938">
              <w:rPr>
                <w:lang w:eastAsia="en-US"/>
              </w:rPr>
              <w:t>Tel: +385 1 2350 999</w:t>
            </w:r>
          </w:p>
        </w:tc>
        <w:tc>
          <w:tcPr>
            <w:tcW w:w="0" w:type="auto"/>
          </w:tcPr>
          <w:p w:rsidR="001C2EB7" w:rsidRPr="00DE0041" w:rsidRDefault="001C2EB7" w:rsidP="001C2EB7">
            <w:pPr>
              <w:pStyle w:val="EndnoteText"/>
              <w:numPr>
                <w:ilvl w:val="12"/>
                <w:numId w:val="0"/>
              </w:numPr>
              <w:rPr>
                <w:b/>
                <w:lang w:val="en-US" w:eastAsia="en-US"/>
              </w:rPr>
            </w:pPr>
            <w:r w:rsidRPr="00DE0041">
              <w:rPr>
                <w:b/>
                <w:lang w:val="en-US" w:eastAsia="en-US"/>
              </w:rPr>
              <w:t>România</w:t>
            </w:r>
          </w:p>
          <w:p w:rsidR="001C2EB7" w:rsidRPr="00245938" w:rsidRDefault="001C2EB7" w:rsidP="001C2EB7">
            <w:pPr>
              <w:pStyle w:val="EndnoteText"/>
              <w:numPr>
                <w:ilvl w:val="12"/>
                <w:numId w:val="0"/>
              </w:numPr>
              <w:rPr>
                <w:lang w:val="ro-RO" w:eastAsia="en-US"/>
              </w:rPr>
            </w:pPr>
            <w:r w:rsidRPr="00245938">
              <w:rPr>
                <w:lang w:val="ro-RO" w:eastAsia="en-US"/>
              </w:rPr>
              <w:t>Eli Lilly România S.R.L.</w:t>
            </w:r>
          </w:p>
          <w:p w:rsidR="001C2EB7" w:rsidRPr="00245938" w:rsidRDefault="001C2EB7" w:rsidP="001C2EB7">
            <w:pPr>
              <w:pStyle w:val="EndnoteText"/>
              <w:numPr>
                <w:ilvl w:val="12"/>
                <w:numId w:val="0"/>
              </w:numPr>
              <w:rPr>
                <w:lang w:val="es-ES" w:eastAsia="en-US"/>
              </w:rPr>
            </w:pPr>
            <w:r w:rsidRPr="00245938">
              <w:rPr>
                <w:lang w:val="ro-RO" w:eastAsia="en-US"/>
              </w:rPr>
              <w:t>Tel: + 40 21 4023000</w:t>
            </w:r>
          </w:p>
        </w:tc>
      </w:tr>
      <w:tr w:rsidR="001C2EB7" w:rsidRPr="00245938" w:rsidTr="001C2EB7">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Ireland</w:t>
            </w:r>
          </w:p>
          <w:p w:rsidR="001C2EB7" w:rsidRPr="00245938" w:rsidRDefault="001C2EB7" w:rsidP="001C2EB7">
            <w:pPr>
              <w:pStyle w:val="EndnoteText"/>
              <w:numPr>
                <w:ilvl w:val="12"/>
                <w:numId w:val="0"/>
              </w:numPr>
              <w:rPr>
                <w:lang w:val="en-US" w:eastAsia="en-US"/>
              </w:rPr>
            </w:pPr>
            <w:r w:rsidRPr="00245938">
              <w:rPr>
                <w:lang w:val="en-US" w:eastAsia="en-US"/>
              </w:rPr>
              <w:t>Eli Lilly and Company (</w:t>
            </w:r>
            <w:smartTag w:uri="urn:schemas-microsoft-com:office:smarttags" w:element="place">
              <w:smartTag w:uri="urn:schemas-microsoft-com:office:smarttags" w:element="country-region">
                <w:r w:rsidRPr="00245938">
                  <w:rPr>
                    <w:lang w:val="en-US" w:eastAsia="en-US"/>
                  </w:rPr>
                  <w:t>Ireland</w:t>
                </w:r>
              </w:smartTag>
            </w:smartTag>
            <w:r w:rsidRPr="00245938">
              <w:rPr>
                <w:lang w:val="en-US" w:eastAsia="en-US"/>
              </w:rPr>
              <w:t>) Limited</w:t>
            </w:r>
          </w:p>
          <w:p w:rsidR="001C2EB7" w:rsidRPr="00245938" w:rsidRDefault="001C2EB7" w:rsidP="001C2EB7">
            <w:pPr>
              <w:pStyle w:val="EndnoteText"/>
              <w:numPr>
                <w:ilvl w:val="12"/>
                <w:numId w:val="0"/>
              </w:numPr>
              <w:rPr>
                <w:lang w:val="en-US" w:eastAsia="en-US"/>
              </w:rPr>
            </w:pPr>
            <w:r w:rsidRPr="00245938">
              <w:rPr>
                <w:lang w:val="en-US" w:eastAsia="en-US"/>
              </w:rPr>
              <w:t>Tel: + 353-(0) 1 661 4377</w:t>
            </w:r>
          </w:p>
        </w:tc>
        <w:tc>
          <w:tcPr>
            <w:tcW w:w="0" w:type="auto"/>
          </w:tcPr>
          <w:p w:rsidR="001C2EB7" w:rsidRPr="00245938" w:rsidRDefault="001C2EB7" w:rsidP="001C2EB7">
            <w:pPr>
              <w:pStyle w:val="EndnoteText"/>
              <w:numPr>
                <w:ilvl w:val="12"/>
                <w:numId w:val="0"/>
              </w:numPr>
              <w:rPr>
                <w:b/>
                <w:bCs/>
                <w:lang w:val="fr-FR" w:eastAsia="en-US"/>
              </w:rPr>
            </w:pPr>
            <w:r w:rsidRPr="00245938">
              <w:rPr>
                <w:b/>
                <w:bCs/>
                <w:lang w:val="fr-FR" w:eastAsia="en-US"/>
              </w:rPr>
              <w:t>Slovenija</w:t>
            </w:r>
          </w:p>
          <w:p w:rsidR="001C2EB7" w:rsidRPr="00245938" w:rsidRDefault="001C2EB7" w:rsidP="001C2EB7">
            <w:pPr>
              <w:pStyle w:val="EndnoteText"/>
              <w:numPr>
                <w:ilvl w:val="12"/>
                <w:numId w:val="0"/>
              </w:numPr>
              <w:rPr>
                <w:lang w:val="fr-FR" w:eastAsia="en-US"/>
              </w:rPr>
            </w:pPr>
            <w:r w:rsidRPr="00245938">
              <w:rPr>
                <w:lang w:val="fr-FR" w:eastAsia="en-US"/>
              </w:rPr>
              <w:t>Eli Lilly farmacevtska družba, d.o.o.</w:t>
            </w:r>
          </w:p>
          <w:p w:rsidR="001C2EB7" w:rsidRPr="00245938" w:rsidRDefault="001C2EB7" w:rsidP="001C2EB7">
            <w:pPr>
              <w:pStyle w:val="EndnoteText"/>
              <w:numPr>
                <w:ilvl w:val="12"/>
                <w:numId w:val="0"/>
              </w:numPr>
              <w:rPr>
                <w:lang w:val="en-US" w:eastAsia="en-US"/>
              </w:rPr>
            </w:pPr>
            <w:r w:rsidRPr="00245938">
              <w:rPr>
                <w:lang w:val="es-ES" w:eastAsia="en-US"/>
              </w:rPr>
              <w:t>Tel: +386 (0) 1 580 00 10</w:t>
            </w:r>
          </w:p>
        </w:tc>
      </w:tr>
      <w:tr w:rsidR="001C2EB7" w:rsidRPr="00245938" w:rsidTr="001C2EB7">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Ísland</w:t>
            </w:r>
          </w:p>
          <w:p w:rsidR="001C2EB7" w:rsidRPr="00245938" w:rsidRDefault="001C2EB7" w:rsidP="001C2EB7">
            <w:pPr>
              <w:pStyle w:val="EndnoteText"/>
              <w:numPr>
                <w:ilvl w:val="12"/>
                <w:numId w:val="0"/>
              </w:numPr>
              <w:rPr>
                <w:lang w:val="en-US" w:eastAsia="en-US"/>
              </w:rPr>
            </w:pPr>
            <w:r w:rsidRPr="00245938">
              <w:rPr>
                <w:lang w:val="en-US" w:eastAsia="en-US"/>
              </w:rPr>
              <w:t xml:space="preserve">Icepharma hf. </w:t>
            </w:r>
          </w:p>
          <w:p w:rsidR="001C2EB7" w:rsidRPr="00245938" w:rsidRDefault="001C2EB7" w:rsidP="001C2EB7">
            <w:pPr>
              <w:pStyle w:val="EndnoteText"/>
              <w:numPr>
                <w:ilvl w:val="12"/>
                <w:numId w:val="0"/>
              </w:numPr>
              <w:rPr>
                <w:lang w:eastAsia="en-US"/>
              </w:rPr>
            </w:pPr>
            <w:r w:rsidRPr="00245938">
              <w:rPr>
                <w:lang w:val="en-US" w:eastAsia="en-US"/>
              </w:rPr>
              <w:t>Sími + 354 540 8000</w:t>
            </w:r>
          </w:p>
        </w:tc>
        <w:tc>
          <w:tcPr>
            <w:tcW w:w="0" w:type="auto"/>
          </w:tcPr>
          <w:p w:rsidR="001C2EB7" w:rsidRPr="00245938" w:rsidRDefault="001C2EB7" w:rsidP="001C2EB7">
            <w:pPr>
              <w:pStyle w:val="EndnoteText"/>
              <w:numPr>
                <w:ilvl w:val="12"/>
                <w:numId w:val="0"/>
              </w:numPr>
              <w:rPr>
                <w:b/>
                <w:bCs/>
                <w:lang w:val="sv-SE" w:eastAsia="en-US"/>
              </w:rPr>
            </w:pPr>
            <w:r w:rsidRPr="00245938">
              <w:rPr>
                <w:b/>
                <w:bCs/>
                <w:lang w:val="sv-SE" w:eastAsia="en-US"/>
              </w:rPr>
              <w:t>Slovenská republika</w:t>
            </w:r>
          </w:p>
          <w:p w:rsidR="001C2EB7" w:rsidRPr="0057493F" w:rsidRDefault="004059D3" w:rsidP="001C2EB7">
            <w:pPr>
              <w:pStyle w:val="EndnoteText"/>
              <w:numPr>
                <w:ilvl w:val="12"/>
                <w:numId w:val="0"/>
              </w:numPr>
              <w:rPr>
                <w:lang w:val="nb-NO" w:eastAsia="en-US"/>
              </w:rPr>
            </w:pPr>
            <w:r w:rsidRPr="0057493F">
              <w:rPr>
                <w:color w:val="000000"/>
                <w:szCs w:val="22"/>
                <w:lang w:val="nb-NO"/>
              </w:rPr>
              <w:t>Eli Lilly Slovakia s.r.o.</w:t>
            </w:r>
          </w:p>
          <w:p w:rsidR="001C2EB7" w:rsidRPr="00245938" w:rsidRDefault="001C2EB7" w:rsidP="001C2EB7">
            <w:pPr>
              <w:pStyle w:val="EndnoteText"/>
              <w:numPr>
                <w:ilvl w:val="12"/>
                <w:numId w:val="0"/>
              </w:numPr>
              <w:rPr>
                <w:lang w:val="en-US" w:eastAsia="en-US"/>
              </w:rPr>
            </w:pPr>
            <w:r w:rsidRPr="00245938">
              <w:rPr>
                <w:lang w:val="en-US" w:eastAsia="en-US"/>
              </w:rPr>
              <w:t>Tel: + 421 220 663 111</w:t>
            </w:r>
          </w:p>
        </w:tc>
      </w:tr>
      <w:tr w:rsidR="001C2EB7" w:rsidRPr="00245938" w:rsidTr="001C2EB7">
        <w:tc>
          <w:tcPr>
            <w:tcW w:w="0" w:type="auto"/>
          </w:tcPr>
          <w:p w:rsidR="001C2EB7" w:rsidRPr="00245938" w:rsidRDefault="001C2EB7" w:rsidP="001C2EB7">
            <w:pPr>
              <w:pStyle w:val="EndnoteText"/>
              <w:numPr>
                <w:ilvl w:val="12"/>
                <w:numId w:val="0"/>
              </w:numPr>
              <w:rPr>
                <w:b/>
                <w:bCs/>
                <w:lang w:val="it-IT" w:eastAsia="en-US"/>
              </w:rPr>
            </w:pPr>
            <w:r w:rsidRPr="00245938">
              <w:rPr>
                <w:b/>
                <w:bCs/>
                <w:lang w:val="it-IT" w:eastAsia="en-US"/>
              </w:rPr>
              <w:t>Italia</w:t>
            </w:r>
          </w:p>
          <w:p w:rsidR="001C2EB7" w:rsidRPr="00245938" w:rsidRDefault="001C2EB7" w:rsidP="001C2EB7">
            <w:pPr>
              <w:pStyle w:val="EndnoteText"/>
              <w:numPr>
                <w:ilvl w:val="12"/>
                <w:numId w:val="0"/>
              </w:numPr>
              <w:rPr>
                <w:lang w:val="it-IT" w:eastAsia="en-US"/>
              </w:rPr>
            </w:pPr>
            <w:r w:rsidRPr="00245938">
              <w:rPr>
                <w:lang w:val="it-IT" w:eastAsia="en-US"/>
              </w:rPr>
              <w:t>Eli Lilly Italia S.p.A.</w:t>
            </w:r>
          </w:p>
          <w:p w:rsidR="001C2EB7" w:rsidRPr="00245938" w:rsidRDefault="001C2EB7" w:rsidP="001C2EB7">
            <w:pPr>
              <w:pStyle w:val="EndnoteText"/>
              <w:numPr>
                <w:ilvl w:val="12"/>
                <w:numId w:val="0"/>
              </w:numPr>
              <w:rPr>
                <w:lang w:eastAsia="en-US"/>
              </w:rPr>
            </w:pPr>
            <w:r w:rsidRPr="00245938">
              <w:rPr>
                <w:lang w:eastAsia="en-US"/>
              </w:rPr>
              <w:t>Tel: + 39- 055 42571</w:t>
            </w:r>
          </w:p>
        </w:tc>
        <w:tc>
          <w:tcPr>
            <w:tcW w:w="0" w:type="auto"/>
          </w:tcPr>
          <w:p w:rsidR="001C2EB7" w:rsidRPr="00245938" w:rsidRDefault="001C2EB7" w:rsidP="001C2EB7">
            <w:pPr>
              <w:pStyle w:val="EndnoteText"/>
              <w:numPr>
                <w:ilvl w:val="12"/>
                <w:numId w:val="0"/>
              </w:numPr>
              <w:rPr>
                <w:b/>
                <w:bCs/>
                <w:lang w:val="sv-SE" w:eastAsia="en-US"/>
              </w:rPr>
            </w:pPr>
            <w:r w:rsidRPr="00245938">
              <w:rPr>
                <w:b/>
                <w:bCs/>
                <w:lang w:val="sv-SE" w:eastAsia="en-US"/>
              </w:rPr>
              <w:t>Suomi/Finland</w:t>
            </w:r>
          </w:p>
          <w:p w:rsidR="001C2EB7" w:rsidRPr="00245938" w:rsidRDefault="001C2EB7" w:rsidP="001C2EB7">
            <w:pPr>
              <w:pStyle w:val="EndnoteText"/>
              <w:numPr>
                <w:ilvl w:val="12"/>
                <w:numId w:val="0"/>
              </w:numPr>
              <w:rPr>
                <w:lang w:val="sv-SE" w:eastAsia="en-US"/>
              </w:rPr>
            </w:pPr>
            <w:r w:rsidRPr="00245938">
              <w:rPr>
                <w:lang w:val="sv-SE" w:eastAsia="en-US"/>
              </w:rPr>
              <w:t xml:space="preserve">Oy Eli Lilly Finland Ab </w:t>
            </w:r>
          </w:p>
          <w:p w:rsidR="001C2EB7" w:rsidRPr="00245938" w:rsidRDefault="001C2EB7" w:rsidP="001C2EB7">
            <w:pPr>
              <w:pStyle w:val="EndnoteText"/>
              <w:numPr>
                <w:ilvl w:val="12"/>
                <w:numId w:val="0"/>
              </w:numPr>
              <w:rPr>
                <w:lang w:val="de-DE" w:eastAsia="en-US"/>
              </w:rPr>
            </w:pPr>
            <w:r w:rsidRPr="00245938">
              <w:rPr>
                <w:lang w:val="en-US" w:eastAsia="en-US"/>
              </w:rPr>
              <w:t>Puh/Tel: + 358-(0) 9 85 45 250</w:t>
            </w:r>
          </w:p>
        </w:tc>
      </w:tr>
      <w:tr w:rsidR="001C2EB7" w:rsidRPr="007E7341" w:rsidTr="001C2EB7">
        <w:tc>
          <w:tcPr>
            <w:tcW w:w="0" w:type="auto"/>
          </w:tcPr>
          <w:p w:rsidR="001C2EB7" w:rsidRPr="00245938" w:rsidRDefault="001C2EB7" w:rsidP="001C2EB7">
            <w:pPr>
              <w:pStyle w:val="EndnoteText"/>
              <w:numPr>
                <w:ilvl w:val="12"/>
                <w:numId w:val="0"/>
              </w:numPr>
              <w:rPr>
                <w:b/>
                <w:bCs/>
                <w:lang w:val="en-US" w:eastAsia="en-US"/>
              </w:rPr>
            </w:pPr>
            <w:r w:rsidRPr="00245938">
              <w:rPr>
                <w:b/>
                <w:bCs/>
                <w:lang w:val="en-US" w:eastAsia="en-US"/>
              </w:rPr>
              <w:t>Κύπρος</w:t>
            </w:r>
          </w:p>
          <w:p w:rsidR="001C2EB7" w:rsidRPr="00245938" w:rsidRDefault="001C2EB7" w:rsidP="001C2EB7">
            <w:pPr>
              <w:pStyle w:val="EndnoteText"/>
              <w:numPr>
                <w:ilvl w:val="12"/>
                <w:numId w:val="0"/>
              </w:numPr>
              <w:rPr>
                <w:lang w:val="en-US" w:eastAsia="en-US"/>
              </w:rPr>
            </w:pPr>
            <w:r w:rsidRPr="00245938">
              <w:rPr>
                <w:lang w:val="en-US" w:eastAsia="en-US"/>
              </w:rPr>
              <w:t xml:space="preserve">Phadisco Ltd </w:t>
            </w:r>
          </w:p>
          <w:p w:rsidR="001C2EB7" w:rsidRPr="00245938" w:rsidRDefault="001C2EB7" w:rsidP="001C2EB7">
            <w:pPr>
              <w:pStyle w:val="EndnoteText"/>
              <w:numPr>
                <w:ilvl w:val="12"/>
                <w:numId w:val="0"/>
              </w:numPr>
              <w:rPr>
                <w:lang w:val="en-US" w:eastAsia="en-US"/>
              </w:rPr>
            </w:pPr>
            <w:r w:rsidRPr="00245938">
              <w:rPr>
                <w:lang w:val="en-US" w:eastAsia="en-US"/>
              </w:rPr>
              <w:t>Τηλ</w:t>
            </w:r>
            <w:r w:rsidRPr="00245938">
              <w:rPr>
                <w:lang w:eastAsia="en-US"/>
              </w:rPr>
              <w:t>: +357 22 715000</w:t>
            </w:r>
          </w:p>
        </w:tc>
        <w:tc>
          <w:tcPr>
            <w:tcW w:w="0" w:type="auto"/>
          </w:tcPr>
          <w:p w:rsidR="001C2EB7" w:rsidRPr="00245938" w:rsidRDefault="001C2EB7" w:rsidP="001C2EB7">
            <w:pPr>
              <w:pStyle w:val="EndnoteText"/>
              <w:numPr>
                <w:ilvl w:val="12"/>
                <w:numId w:val="0"/>
              </w:numPr>
              <w:rPr>
                <w:b/>
                <w:bCs/>
                <w:lang w:val="de-DE" w:eastAsia="en-US"/>
              </w:rPr>
            </w:pPr>
            <w:r w:rsidRPr="00245938">
              <w:rPr>
                <w:b/>
                <w:bCs/>
                <w:lang w:val="de-DE" w:eastAsia="en-US"/>
              </w:rPr>
              <w:t>Sverige</w:t>
            </w:r>
          </w:p>
          <w:p w:rsidR="001C2EB7" w:rsidRPr="00245938" w:rsidRDefault="001C2EB7" w:rsidP="001C2EB7">
            <w:pPr>
              <w:pStyle w:val="EndnoteText"/>
              <w:numPr>
                <w:ilvl w:val="12"/>
                <w:numId w:val="0"/>
              </w:numPr>
              <w:rPr>
                <w:lang w:val="de-DE" w:eastAsia="en-US"/>
              </w:rPr>
            </w:pPr>
            <w:r w:rsidRPr="00245938">
              <w:rPr>
                <w:lang w:val="de-DE" w:eastAsia="en-US"/>
              </w:rPr>
              <w:t>Eli Lilly Sweden AB</w:t>
            </w:r>
          </w:p>
          <w:p w:rsidR="001C2EB7" w:rsidRPr="00245938" w:rsidRDefault="001C2EB7" w:rsidP="001C2EB7">
            <w:pPr>
              <w:pStyle w:val="EndnoteText"/>
              <w:numPr>
                <w:ilvl w:val="12"/>
                <w:numId w:val="0"/>
              </w:numPr>
              <w:rPr>
                <w:lang w:val="de-DE" w:eastAsia="en-US"/>
              </w:rPr>
            </w:pPr>
            <w:r w:rsidRPr="00245938">
              <w:rPr>
                <w:lang w:val="de-DE" w:eastAsia="en-US"/>
              </w:rPr>
              <w:t>Tel: + 46-(0) 8 7378800</w:t>
            </w:r>
          </w:p>
        </w:tc>
      </w:tr>
      <w:tr w:rsidR="001C2EB7" w:rsidRPr="00245938" w:rsidTr="001C2EB7">
        <w:tc>
          <w:tcPr>
            <w:tcW w:w="0" w:type="auto"/>
          </w:tcPr>
          <w:p w:rsidR="001C2EB7" w:rsidRPr="00DE0041" w:rsidRDefault="001C2EB7" w:rsidP="001C2EB7">
            <w:pPr>
              <w:pStyle w:val="EndnoteText"/>
              <w:numPr>
                <w:ilvl w:val="12"/>
                <w:numId w:val="0"/>
              </w:numPr>
              <w:rPr>
                <w:b/>
                <w:bCs/>
                <w:lang w:val="de-DE" w:eastAsia="en-US"/>
              </w:rPr>
            </w:pPr>
            <w:r w:rsidRPr="00DE0041">
              <w:rPr>
                <w:b/>
                <w:bCs/>
                <w:lang w:val="de-DE" w:eastAsia="en-US"/>
              </w:rPr>
              <w:t>Latvija</w:t>
            </w:r>
          </w:p>
          <w:p w:rsidR="001C2EB7" w:rsidRPr="00260A42" w:rsidRDefault="004059D3" w:rsidP="001C2EB7">
            <w:pPr>
              <w:pStyle w:val="EndnoteText"/>
              <w:numPr>
                <w:ilvl w:val="12"/>
                <w:numId w:val="0"/>
              </w:numPr>
              <w:rPr>
                <w:lang w:val="de-DE" w:eastAsia="en-US"/>
              </w:rPr>
            </w:pPr>
            <w:r w:rsidRPr="00E84EDB">
              <w:rPr>
                <w:color w:val="000000"/>
                <w:szCs w:val="22"/>
                <w:lang w:val="de-DE"/>
              </w:rPr>
              <w:t>Eli Lilly (Suisse) S.A Pārstāvniecība Latvijā</w:t>
            </w:r>
          </w:p>
          <w:p w:rsidR="001C2EB7" w:rsidRPr="00245938" w:rsidRDefault="001C2EB7" w:rsidP="001C2EB7">
            <w:pPr>
              <w:pStyle w:val="EndnoteText"/>
              <w:numPr>
                <w:ilvl w:val="12"/>
                <w:numId w:val="0"/>
              </w:numPr>
              <w:rPr>
                <w:lang w:eastAsia="en-US"/>
              </w:rPr>
            </w:pPr>
            <w:r w:rsidRPr="00245938">
              <w:rPr>
                <w:lang w:val="en-US" w:eastAsia="en-US"/>
              </w:rPr>
              <w:t xml:space="preserve">Tel: </w:t>
            </w:r>
            <w:r w:rsidRPr="00245938">
              <w:rPr>
                <w:b/>
                <w:bCs/>
                <w:lang w:val="en-US" w:eastAsia="en-US"/>
              </w:rPr>
              <w:t>+</w:t>
            </w:r>
            <w:r w:rsidRPr="00245938">
              <w:rPr>
                <w:lang w:val="en-US" w:eastAsia="en-US"/>
              </w:rPr>
              <w:t>371 67364000</w:t>
            </w:r>
          </w:p>
        </w:tc>
        <w:tc>
          <w:tcPr>
            <w:tcW w:w="0" w:type="auto"/>
          </w:tcPr>
          <w:p w:rsidR="001C2EB7" w:rsidRPr="00245938" w:rsidRDefault="001C2EB7" w:rsidP="001C2EB7">
            <w:pPr>
              <w:pStyle w:val="EndnoteText"/>
              <w:numPr>
                <w:ilvl w:val="12"/>
                <w:numId w:val="0"/>
              </w:numPr>
              <w:rPr>
                <w:b/>
                <w:bCs/>
                <w:lang w:val="en-US" w:eastAsia="en-US"/>
              </w:rPr>
            </w:pPr>
            <w:smartTag w:uri="urn:schemas-microsoft-com:office:smarttags" w:element="place">
              <w:smartTag w:uri="urn:schemas-microsoft-com:office:smarttags" w:element="country-region">
                <w:r w:rsidRPr="00245938">
                  <w:rPr>
                    <w:b/>
                    <w:bCs/>
                    <w:lang w:val="en-US" w:eastAsia="en-US"/>
                  </w:rPr>
                  <w:t>United Kingdom</w:t>
                </w:r>
              </w:smartTag>
            </w:smartTag>
          </w:p>
          <w:p w:rsidR="001C2EB7" w:rsidRPr="00245938" w:rsidRDefault="001C2EB7" w:rsidP="001C2EB7">
            <w:pPr>
              <w:pStyle w:val="EndnoteText"/>
              <w:numPr>
                <w:ilvl w:val="12"/>
                <w:numId w:val="0"/>
              </w:numPr>
              <w:rPr>
                <w:lang w:val="en-US" w:eastAsia="en-US"/>
              </w:rPr>
            </w:pPr>
            <w:r w:rsidRPr="00245938">
              <w:rPr>
                <w:lang w:val="en-US" w:eastAsia="en-US"/>
              </w:rPr>
              <w:t>Eli Lilly and Company Limited</w:t>
            </w:r>
          </w:p>
          <w:p w:rsidR="001C2EB7" w:rsidRPr="00245938" w:rsidRDefault="001C2EB7" w:rsidP="001C2EB7">
            <w:pPr>
              <w:pStyle w:val="EndnoteText"/>
              <w:numPr>
                <w:ilvl w:val="12"/>
                <w:numId w:val="0"/>
              </w:numPr>
              <w:rPr>
                <w:lang w:eastAsia="en-US"/>
              </w:rPr>
            </w:pPr>
            <w:r w:rsidRPr="00245938">
              <w:rPr>
                <w:lang w:val="en-US" w:eastAsia="en-US"/>
              </w:rPr>
              <w:t>Tel: + 44-(0) 1256 315000</w:t>
            </w:r>
          </w:p>
        </w:tc>
      </w:tr>
    </w:tbl>
    <w:p w:rsidR="004A59D3" w:rsidRDefault="004A59D3">
      <w:pPr>
        <w:pStyle w:val="EndnoteText"/>
        <w:numPr>
          <w:ilvl w:val="12"/>
          <w:numId w:val="0"/>
        </w:numPr>
        <w:tabs>
          <w:tab w:val="clear" w:pos="567"/>
        </w:tabs>
        <w:rPr>
          <w:lang w:val="da-DK"/>
        </w:rPr>
      </w:pPr>
    </w:p>
    <w:p w:rsidR="004A59D3" w:rsidRDefault="004A59D3">
      <w:pPr>
        <w:rPr>
          <w:bCs/>
          <w:noProof/>
          <w:lang w:val="da-DK"/>
        </w:rPr>
      </w:pPr>
      <w:r>
        <w:rPr>
          <w:b/>
          <w:noProof/>
          <w:lang w:val="da-DK"/>
        </w:rPr>
        <w:t xml:space="preserve">Denne indlægsseddel blev senest </w:t>
      </w:r>
      <w:r w:rsidR="006D06F4">
        <w:rPr>
          <w:b/>
          <w:noProof/>
          <w:lang w:val="da-DK"/>
        </w:rPr>
        <w:t>ændret</w:t>
      </w:r>
      <w:r>
        <w:rPr>
          <w:b/>
          <w:noProof/>
          <w:lang w:val="da-DK"/>
        </w:rPr>
        <w:t xml:space="preserve"> {</w:t>
      </w:r>
      <w:r>
        <w:rPr>
          <w:noProof/>
          <w:lang w:val="da-DK"/>
        </w:rPr>
        <w:t>MM/ÅÅÅÅ</w:t>
      </w:r>
      <w:r>
        <w:rPr>
          <w:b/>
          <w:noProof/>
          <w:lang w:val="da-DK"/>
        </w:rPr>
        <w:t>}</w:t>
      </w:r>
    </w:p>
    <w:p w:rsidR="004A59D3" w:rsidRDefault="004A59D3">
      <w:pPr>
        <w:pStyle w:val="Header"/>
        <w:tabs>
          <w:tab w:val="clear" w:pos="4819"/>
          <w:tab w:val="clear" w:pos="9071"/>
        </w:tabs>
        <w:rPr>
          <w:rFonts w:ascii="Times New Roman" w:hAnsi="Times New Roman"/>
          <w:noProof/>
          <w:sz w:val="22"/>
        </w:rPr>
      </w:pPr>
    </w:p>
    <w:p w:rsidR="004A59D3" w:rsidRDefault="007D38FF">
      <w:pPr>
        <w:rPr>
          <w:noProof/>
          <w:lang w:val="da-DK"/>
        </w:rPr>
      </w:pPr>
      <w:r>
        <w:rPr>
          <w:noProof/>
          <w:lang w:val="da-DK"/>
        </w:rPr>
        <w:t>Du kan finde y</w:t>
      </w:r>
      <w:r w:rsidR="004A59D3">
        <w:rPr>
          <w:noProof/>
          <w:lang w:val="da-DK"/>
        </w:rPr>
        <w:t xml:space="preserve">derligere </w:t>
      </w:r>
      <w:r w:rsidR="006D06F4">
        <w:rPr>
          <w:noProof/>
          <w:lang w:val="da-DK"/>
        </w:rPr>
        <w:t>oplysninger</w:t>
      </w:r>
      <w:r w:rsidR="004A59D3">
        <w:rPr>
          <w:noProof/>
          <w:lang w:val="da-DK"/>
        </w:rPr>
        <w:t xml:space="preserve"> om </w:t>
      </w:r>
      <w:r w:rsidR="006D06F4">
        <w:rPr>
          <w:noProof/>
          <w:lang w:val="da-DK"/>
        </w:rPr>
        <w:t>dette lægemiddel</w:t>
      </w:r>
      <w:r w:rsidR="004A59D3">
        <w:rPr>
          <w:noProof/>
          <w:lang w:val="da-DK"/>
        </w:rPr>
        <w:t xml:space="preserve"> på </w:t>
      </w:r>
      <w:r w:rsidR="004A59D3">
        <w:rPr>
          <w:bCs/>
          <w:noProof/>
          <w:lang w:val="da-DK"/>
        </w:rPr>
        <w:t xml:space="preserve">Det </w:t>
      </w:r>
      <w:r w:rsidR="00714454">
        <w:rPr>
          <w:bCs/>
          <w:noProof/>
          <w:lang w:val="da-DK"/>
        </w:rPr>
        <w:t>E</w:t>
      </w:r>
      <w:r w:rsidR="004A59D3">
        <w:rPr>
          <w:bCs/>
          <w:noProof/>
          <w:lang w:val="da-DK"/>
        </w:rPr>
        <w:t xml:space="preserve">uropæiske Lægemiddelagenturs hjemmeside </w:t>
      </w:r>
      <w:hyperlink r:id="rId38" w:history="1">
        <w:r w:rsidR="00C74653" w:rsidRPr="00B5253D">
          <w:rPr>
            <w:rStyle w:val="Hyperlink"/>
            <w:iCs/>
            <w:noProof/>
            <w:lang w:val="da-DK"/>
          </w:rPr>
          <w:t>http://www.ema.europa.eu</w:t>
        </w:r>
      </w:hyperlink>
      <w:r w:rsidR="00C74653">
        <w:rPr>
          <w:iCs/>
          <w:noProof/>
          <w:lang w:val="da-DK"/>
        </w:rPr>
        <w:t xml:space="preserve"> </w:t>
      </w:r>
    </w:p>
    <w:p w:rsidR="004F1CDB" w:rsidRDefault="004A59D3" w:rsidP="00641A2F">
      <w:pPr>
        <w:numPr>
          <w:ilvl w:val="12"/>
          <w:numId w:val="0"/>
        </w:numPr>
        <w:jc w:val="center"/>
        <w:rPr>
          <w:b/>
          <w:lang w:val="da-DK"/>
        </w:rPr>
      </w:pPr>
      <w:r>
        <w:rPr>
          <w:lang w:val="da-DK"/>
        </w:rPr>
        <w:br w:type="page"/>
      </w:r>
      <w:r w:rsidR="00D97D21" w:rsidRPr="00987BA6" w:rsidDel="00D97D21">
        <w:rPr>
          <w:b/>
          <w:lang w:val="da-DK"/>
        </w:rPr>
        <w:t xml:space="preserve"> </w:t>
      </w:r>
      <w:r w:rsidR="00F1046A" w:rsidRPr="00EA5199">
        <w:rPr>
          <w:b/>
          <w:lang w:val="da-DK"/>
        </w:rPr>
        <w:t xml:space="preserve">Indlægsseddel: </w:t>
      </w:r>
      <w:r w:rsidR="00F1046A">
        <w:rPr>
          <w:b/>
          <w:lang w:val="da-DK"/>
        </w:rPr>
        <w:t>I</w:t>
      </w:r>
      <w:r w:rsidR="00F1046A" w:rsidRPr="00EA5199">
        <w:rPr>
          <w:b/>
          <w:lang w:val="da-DK"/>
        </w:rPr>
        <w:t>nformation til brugeren</w:t>
      </w:r>
    </w:p>
    <w:p w:rsidR="004F1CDB" w:rsidRDefault="004F1CDB" w:rsidP="004F1CDB">
      <w:pPr>
        <w:jc w:val="center"/>
        <w:rPr>
          <w:b/>
          <w:lang w:val="da-DK"/>
        </w:rPr>
      </w:pPr>
    </w:p>
    <w:p w:rsidR="00BD5324" w:rsidRPr="004F1CDB" w:rsidRDefault="00B93458" w:rsidP="004F1CDB">
      <w:pPr>
        <w:jc w:val="center"/>
        <w:rPr>
          <w:b/>
          <w:lang w:val="da-DK"/>
        </w:rPr>
      </w:pPr>
      <w:r w:rsidRPr="004F1CDB">
        <w:rPr>
          <w:b/>
          <w:lang w:val="da-DK"/>
        </w:rPr>
        <w:t>Humalog 100</w:t>
      </w:r>
      <w:r w:rsidRPr="004F1CDB">
        <w:rPr>
          <w:b/>
          <w:snapToGrid w:val="0"/>
          <w:lang w:val="da-DK"/>
        </w:rPr>
        <w:t> </w:t>
      </w:r>
      <w:r w:rsidR="007A1AD9" w:rsidRPr="004F1CDB">
        <w:rPr>
          <w:b/>
          <w:lang w:val="da-DK"/>
        </w:rPr>
        <w:t>enheder</w:t>
      </w:r>
      <w:r w:rsidR="00BD5324" w:rsidRPr="004F1CDB">
        <w:rPr>
          <w:b/>
          <w:lang w:val="da-DK"/>
        </w:rPr>
        <w:t>/ml</w:t>
      </w:r>
      <w:r w:rsidR="0018608B" w:rsidRPr="004F1CDB">
        <w:rPr>
          <w:b/>
          <w:lang w:val="da-DK"/>
        </w:rPr>
        <w:t xml:space="preserve"> KwikPen</w:t>
      </w:r>
      <w:r w:rsidR="00BD5324" w:rsidRPr="004F1CDB">
        <w:rPr>
          <w:b/>
          <w:lang w:val="da-DK"/>
        </w:rPr>
        <w:t xml:space="preserve"> injektionsvæske, opløsning</w:t>
      </w:r>
      <w:r w:rsidR="00116175" w:rsidRPr="004F1CDB">
        <w:rPr>
          <w:b/>
          <w:lang w:val="da-DK"/>
        </w:rPr>
        <w:t>,</w:t>
      </w:r>
      <w:r w:rsidR="00017531" w:rsidRPr="004F1CDB">
        <w:rPr>
          <w:b/>
          <w:lang w:val="da-DK"/>
        </w:rPr>
        <w:t xml:space="preserve"> i fyldt pen</w:t>
      </w:r>
    </w:p>
    <w:p w:rsidR="00BD5324" w:rsidRDefault="0037461C" w:rsidP="00BD5324">
      <w:pPr>
        <w:jc w:val="center"/>
        <w:rPr>
          <w:b/>
          <w:lang w:val="da-DK"/>
        </w:rPr>
      </w:pPr>
      <w:r>
        <w:rPr>
          <w:b/>
          <w:lang w:val="da-DK"/>
        </w:rPr>
        <w:t>i</w:t>
      </w:r>
      <w:r w:rsidR="00BD5324">
        <w:rPr>
          <w:b/>
          <w:lang w:val="da-DK"/>
        </w:rPr>
        <w:t>nsulin lispro</w:t>
      </w:r>
    </w:p>
    <w:p w:rsidR="0037461C" w:rsidRDefault="0037461C" w:rsidP="00BD5324">
      <w:pPr>
        <w:jc w:val="center"/>
        <w:rPr>
          <w:b/>
          <w:lang w:val="da-DK"/>
        </w:rPr>
      </w:pPr>
      <w:r>
        <w:rPr>
          <w:b/>
          <w:lang w:val="da-DK"/>
        </w:rPr>
        <w:t>Hver KwikPen leverer 1 – 60 enheder i trin af 1 enhed.</w:t>
      </w:r>
    </w:p>
    <w:p w:rsidR="00BD5324" w:rsidRDefault="00BD5324" w:rsidP="00BD5324">
      <w:pPr>
        <w:jc w:val="center"/>
        <w:rPr>
          <w:lang w:val="da-DK"/>
        </w:rPr>
      </w:pPr>
    </w:p>
    <w:p w:rsidR="00BD5324" w:rsidRDefault="00BD5324" w:rsidP="00BD5324">
      <w:pPr>
        <w:ind w:right="-2"/>
        <w:rPr>
          <w:noProof/>
          <w:lang w:val="da-DK"/>
        </w:rPr>
      </w:pPr>
      <w:r>
        <w:rPr>
          <w:b/>
          <w:noProof/>
          <w:lang w:val="da-DK"/>
        </w:rPr>
        <w:t xml:space="preserve">Læs denne indlægsseddel </w:t>
      </w:r>
      <w:r w:rsidR="00C37674">
        <w:rPr>
          <w:b/>
          <w:noProof/>
          <w:lang w:val="da-DK"/>
        </w:rPr>
        <w:t>grundigt</w:t>
      </w:r>
      <w:r>
        <w:rPr>
          <w:b/>
          <w:noProof/>
          <w:lang w:val="da-DK"/>
        </w:rPr>
        <w:t xml:space="preserve">, inden du begynder at </w:t>
      </w:r>
      <w:r w:rsidR="00C37674">
        <w:rPr>
          <w:b/>
          <w:noProof/>
          <w:lang w:val="da-DK"/>
        </w:rPr>
        <w:t>bruge</w:t>
      </w:r>
      <w:r>
        <w:rPr>
          <w:b/>
          <w:noProof/>
          <w:lang w:val="da-DK"/>
        </w:rPr>
        <w:t xml:space="preserve"> </w:t>
      </w:r>
      <w:r w:rsidR="00272852">
        <w:rPr>
          <w:b/>
          <w:noProof/>
          <w:lang w:val="da-DK"/>
        </w:rPr>
        <w:t>dette lægemiddel, da den indeholder vigtige oplysninger</w:t>
      </w:r>
      <w:r>
        <w:rPr>
          <w:b/>
          <w:noProof/>
          <w:lang w:val="da-DK"/>
        </w:rPr>
        <w:t>.</w:t>
      </w:r>
    </w:p>
    <w:p w:rsidR="00BD5324" w:rsidRDefault="00BD5324" w:rsidP="00BF3478">
      <w:pPr>
        <w:numPr>
          <w:ilvl w:val="0"/>
          <w:numId w:val="35"/>
        </w:numPr>
        <w:ind w:left="567" w:right="-2" w:hanging="567"/>
        <w:rPr>
          <w:noProof/>
          <w:lang w:val="da-DK"/>
        </w:rPr>
      </w:pPr>
      <w:r>
        <w:rPr>
          <w:noProof/>
          <w:lang w:val="da-DK"/>
        </w:rPr>
        <w:t xml:space="preserve">Gem indlægssedlen. Du </w:t>
      </w:r>
      <w:r w:rsidR="00C37674">
        <w:rPr>
          <w:noProof/>
          <w:lang w:val="da-DK"/>
        </w:rPr>
        <w:t xml:space="preserve">kan </w:t>
      </w:r>
      <w:r>
        <w:rPr>
          <w:noProof/>
          <w:lang w:val="da-DK"/>
        </w:rPr>
        <w:t xml:space="preserve">få </w:t>
      </w:r>
      <w:r w:rsidR="00C37674">
        <w:rPr>
          <w:noProof/>
          <w:lang w:val="da-DK"/>
        </w:rPr>
        <w:t>brug</w:t>
      </w:r>
      <w:r>
        <w:rPr>
          <w:noProof/>
          <w:lang w:val="da-DK"/>
        </w:rPr>
        <w:t xml:space="preserve"> for at læse den igen.</w:t>
      </w:r>
    </w:p>
    <w:p w:rsidR="00BD5324" w:rsidRDefault="00C37674" w:rsidP="00BF3478">
      <w:pPr>
        <w:numPr>
          <w:ilvl w:val="0"/>
          <w:numId w:val="35"/>
        </w:numPr>
        <w:ind w:left="567" w:right="-2" w:hanging="567"/>
        <w:rPr>
          <w:noProof/>
          <w:lang w:val="da-DK"/>
        </w:rPr>
      </w:pPr>
      <w:r>
        <w:rPr>
          <w:noProof/>
          <w:lang w:val="da-DK"/>
        </w:rPr>
        <w:t xml:space="preserve">Spørg </w:t>
      </w:r>
      <w:r w:rsidR="00BD5324">
        <w:rPr>
          <w:noProof/>
          <w:lang w:val="da-DK"/>
        </w:rPr>
        <w:t>læge</w:t>
      </w:r>
      <w:r>
        <w:rPr>
          <w:noProof/>
          <w:lang w:val="da-DK"/>
        </w:rPr>
        <w:t>n</w:t>
      </w:r>
      <w:r w:rsidR="00BD5324">
        <w:rPr>
          <w:noProof/>
          <w:lang w:val="da-DK"/>
        </w:rPr>
        <w:t xml:space="preserve"> eller</w:t>
      </w:r>
      <w:r>
        <w:rPr>
          <w:noProof/>
          <w:lang w:val="da-DK"/>
        </w:rPr>
        <w:t xml:space="preserve"> </w:t>
      </w:r>
      <w:r w:rsidR="00BD5324">
        <w:rPr>
          <w:noProof/>
          <w:lang w:val="da-DK"/>
        </w:rPr>
        <w:t>apotek</w:t>
      </w:r>
      <w:r w:rsidR="00272852">
        <w:rPr>
          <w:noProof/>
          <w:lang w:val="da-DK"/>
        </w:rPr>
        <w:t>spersonal</w:t>
      </w:r>
      <w:r>
        <w:rPr>
          <w:noProof/>
          <w:lang w:val="da-DK"/>
        </w:rPr>
        <w:t>et</w:t>
      </w:r>
      <w:r w:rsidR="00BD5324">
        <w:rPr>
          <w:noProof/>
          <w:lang w:val="da-DK"/>
        </w:rPr>
        <w:t>, hvis</w:t>
      </w:r>
      <w:r>
        <w:rPr>
          <w:noProof/>
          <w:lang w:val="da-DK"/>
        </w:rPr>
        <w:t xml:space="preserve"> der er mere,</w:t>
      </w:r>
      <w:r w:rsidR="00BD5324">
        <w:rPr>
          <w:noProof/>
          <w:lang w:val="da-DK"/>
        </w:rPr>
        <w:t xml:space="preserve"> du </w:t>
      </w:r>
      <w:r>
        <w:rPr>
          <w:noProof/>
          <w:lang w:val="da-DK"/>
        </w:rPr>
        <w:t>vil vide</w:t>
      </w:r>
      <w:r w:rsidR="00BD5324">
        <w:rPr>
          <w:noProof/>
          <w:lang w:val="da-DK"/>
        </w:rPr>
        <w:t>.</w:t>
      </w:r>
    </w:p>
    <w:p w:rsidR="00BD5324" w:rsidRDefault="00C37674" w:rsidP="00BF3478">
      <w:pPr>
        <w:numPr>
          <w:ilvl w:val="0"/>
          <w:numId w:val="35"/>
        </w:numPr>
        <w:ind w:left="567" w:right="-2" w:hanging="567"/>
        <w:rPr>
          <w:b/>
          <w:noProof/>
          <w:lang w:val="da-DK"/>
        </w:rPr>
      </w:pPr>
      <w:r>
        <w:rPr>
          <w:noProof/>
          <w:lang w:val="da-DK"/>
        </w:rPr>
        <w:t xml:space="preserve">Lægen har ordineret </w:t>
      </w:r>
      <w:r w:rsidR="00272852">
        <w:rPr>
          <w:noProof/>
          <w:lang w:val="da-DK"/>
        </w:rPr>
        <w:t>dette lægemiddel</w:t>
      </w:r>
      <w:r>
        <w:rPr>
          <w:noProof/>
          <w:lang w:val="da-DK"/>
        </w:rPr>
        <w:t xml:space="preserve"> til</w:t>
      </w:r>
      <w:r w:rsidR="00BD5324">
        <w:rPr>
          <w:noProof/>
          <w:lang w:val="da-DK"/>
        </w:rPr>
        <w:t xml:space="preserve"> dig personligt. </w:t>
      </w:r>
      <w:r>
        <w:rPr>
          <w:noProof/>
          <w:lang w:val="da-DK"/>
        </w:rPr>
        <w:t xml:space="preserve">Lad derfor være med at give </w:t>
      </w:r>
      <w:r w:rsidR="00431B15">
        <w:rPr>
          <w:noProof/>
          <w:lang w:val="da-DK"/>
        </w:rPr>
        <w:t xml:space="preserve">medicinen </w:t>
      </w:r>
      <w:r>
        <w:rPr>
          <w:noProof/>
          <w:lang w:val="da-DK"/>
        </w:rPr>
        <w:t xml:space="preserve"> til andre</w:t>
      </w:r>
      <w:r w:rsidR="00BD5324">
        <w:rPr>
          <w:noProof/>
          <w:lang w:val="da-DK"/>
        </w:rPr>
        <w:t>. Det k</w:t>
      </w:r>
      <w:r w:rsidR="00A52883">
        <w:rPr>
          <w:noProof/>
          <w:lang w:val="da-DK"/>
        </w:rPr>
        <w:t>a</w:t>
      </w:r>
      <w:r w:rsidR="00BD5324">
        <w:rPr>
          <w:noProof/>
          <w:lang w:val="da-DK"/>
        </w:rPr>
        <w:t>n</w:t>
      </w:r>
      <w:r w:rsidR="00A52883">
        <w:rPr>
          <w:noProof/>
          <w:lang w:val="da-DK"/>
        </w:rPr>
        <w:t xml:space="preserve"> være</w:t>
      </w:r>
      <w:r w:rsidR="00BD5324">
        <w:rPr>
          <w:noProof/>
          <w:lang w:val="da-DK"/>
        </w:rPr>
        <w:t xml:space="preserve"> skade</w:t>
      </w:r>
      <w:r w:rsidR="00A52883">
        <w:rPr>
          <w:noProof/>
          <w:lang w:val="da-DK"/>
        </w:rPr>
        <w:t>ligt for andre</w:t>
      </w:r>
      <w:r w:rsidR="00BD5324">
        <w:rPr>
          <w:noProof/>
          <w:lang w:val="da-DK"/>
        </w:rPr>
        <w:t>, selvom de</w:t>
      </w:r>
      <w:r w:rsidR="00A52883">
        <w:rPr>
          <w:noProof/>
          <w:lang w:val="da-DK"/>
        </w:rPr>
        <w:t xml:space="preserve"> har de samme</w:t>
      </w:r>
      <w:r w:rsidR="00BD5324">
        <w:rPr>
          <w:noProof/>
          <w:lang w:val="da-DK"/>
        </w:rPr>
        <w:t xml:space="preserve"> symptomer</w:t>
      </w:r>
      <w:r w:rsidR="00A52883">
        <w:rPr>
          <w:noProof/>
          <w:lang w:val="da-DK"/>
        </w:rPr>
        <w:t>, som</w:t>
      </w:r>
      <w:r w:rsidR="00BD5324">
        <w:rPr>
          <w:noProof/>
          <w:lang w:val="da-DK"/>
        </w:rPr>
        <w:t xml:space="preserve"> d</w:t>
      </w:r>
      <w:r w:rsidR="00A52883">
        <w:rPr>
          <w:noProof/>
          <w:lang w:val="da-DK"/>
        </w:rPr>
        <w:t>u har</w:t>
      </w:r>
      <w:r w:rsidR="00BD5324">
        <w:rPr>
          <w:noProof/>
          <w:lang w:val="da-DK"/>
        </w:rPr>
        <w:t>.</w:t>
      </w:r>
    </w:p>
    <w:p w:rsidR="00116175" w:rsidRDefault="00116175" w:rsidP="00116175">
      <w:pPr>
        <w:numPr>
          <w:ilvl w:val="0"/>
          <w:numId w:val="35"/>
        </w:numPr>
        <w:ind w:left="567" w:right="-2" w:hanging="567"/>
        <w:rPr>
          <w:b/>
          <w:noProof/>
          <w:lang w:val="da-DK"/>
        </w:rPr>
      </w:pPr>
      <w:r>
        <w:rPr>
          <w:noProof/>
          <w:lang w:val="da-DK"/>
        </w:rPr>
        <w:t xml:space="preserve">Kontakt lægen eller apotekspersonalet, hvis du får bivirkninger, herunder bivirkninger, som ikke er nævnt </w:t>
      </w:r>
      <w:r w:rsidR="000925A7">
        <w:rPr>
          <w:noProof/>
          <w:lang w:val="da-DK"/>
        </w:rPr>
        <w:t>i denne indlægsseddel</w:t>
      </w:r>
      <w:r>
        <w:rPr>
          <w:noProof/>
          <w:lang w:val="da-DK"/>
        </w:rPr>
        <w:t>. Se punkt 4.</w:t>
      </w:r>
    </w:p>
    <w:p w:rsidR="00116175" w:rsidRDefault="00116175" w:rsidP="00B972B4">
      <w:pPr>
        <w:numPr>
          <w:ilvl w:val="12"/>
          <w:numId w:val="0"/>
        </w:numPr>
        <w:ind w:right="11"/>
        <w:rPr>
          <w:noProof/>
          <w:lang w:val="da-DK"/>
        </w:rPr>
      </w:pPr>
    </w:p>
    <w:p w:rsidR="00116175" w:rsidRDefault="00116175" w:rsidP="00B972B4">
      <w:pPr>
        <w:numPr>
          <w:ilvl w:val="12"/>
          <w:numId w:val="0"/>
        </w:numPr>
        <w:ind w:right="11"/>
        <w:rPr>
          <w:rStyle w:val="Hyperlink"/>
          <w:szCs w:val="22"/>
          <w:lang w:val="da-DK"/>
        </w:rPr>
      </w:pPr>
      <w:r w:rsidRPr="00330AB6">
        <w:rPr>
          <w:szCs w:val="22"/>
          <w:lang w:val="da-DK"/>
        </w:rPr>
        <w:t xml:space="preserve">Se den nyeste indlægsseddel på </w:t>
      </w:r>
      <w:hyperlink r:id="rId39" w:history="1">
        <w:r w:rsidRPr="00330AB6">
          <w:rPr>
            <w:rStyle w:val="Hyperlink"/>
            <w:szCs w:val="22"/>
            <w:lang w:val="da-DK"/>
          </w:rPr>
          <w:t>www.indlaegsseddel.dk</w:t>
        </w:r>
      </w:hyperlink>
      <w:r w:rsidRPr="00330AB6">
        <w:rPr>
          <w:rStyle w:val="Hyperlink"/>
          <w:szCs w:val="22"/>
          <w:lang w:val="da-DK"/>
        </w:rPr>
        <w:t>.</w:t>
      </w:r>
    </w:p>
    <w:p w:rsidR="00BD5324" w:rsidRDefault="00BD5324" w:rsidP="00B972B4">
      <w:pPr>
        <w:numPr>
          <w:ilvl w:val="12"/>
          <w:numId w:val="0"/>
        </w:numPr>
        <w:ind w:right="11"/>
        <w:rPr>
          <w:lang w:val="da-DK"/>
        </w:rPr>
      </w:pPr>
    </w:p>
    <w:p w:rsidR="00BD5324" w:rsidRDefault="00DE2041" w:rsidP="00BD5324">
      <w:pPr>
        <w:ind w:right="-2"/>
        <w:rPr>
          <w:noProof/>
          <w:lang w:val="da-DK"/>
        </w:rPr>
      </w:pPr>
      <w:r w:rsidRPr="00DE2041">
        <w:rPr>
          <w:b/>
          <w:noProof/>
          <w:lang w:val="da-DK"/>
        </w:rPr>
        <w:t>Oversigt over</w:t>
      </w:r>
      <w:r w:rsidR="00BD5324" w:rsidRPr="00DE2041">
        <w:rPr>
          <w:b/>
          <w:noProof/>
          <w:lang w:val="da-DK"/>
        </w:rPr>
        <w:t xml:space="preserve"> indlægssed</w:t>
      </w:r>
      <w:r w:rsidRPr="00DE2041">
        <w:rPr>
          <w:b/>
          <w:noProof/>
          <w:lang w:val="da-DK"/>
        </w:rPr>
        <w:t>len</w:t>
      </w:r>
    </w:p>
    <w:p w:rsidR="00BD5324" w:rsidRDefault="00BD654C" w:rsidP="00A42217">
      <w:pPr>
        <w:numPr>
          <w:ilvl w:val="0"/>
          <w:numId w:val="53"/>
        </w:numPr>
        <w:ind w:right="-29"/>
        <w:rPr>
          <w:noProof/>
          <w:lang w:val="da-DK"/>
        </w:rPr>
      </w:pPr>
      <w:r>
        <w:rPr>
          <w:noProof/>
          <w:lang w:val="da-DK"/>
        </w:rPr>
        <w:t>Virkning og anvendelse</w:t>
      </w:r>
    </w:p>
    <w:p w:rsidR="00BD5324" w:rsidRDefault="00A52883" w:rsidP="00A42217">
      <w:pPr>
        <w:numPr>
          <w:ilvl w:val="0"/>
          <w:numId w:val="53"/>
        </w:numPr>
        <w:ind w:right="-29"/>
        <w:rPr>
          <w:noProof/>
          <w:lang w:val="da-DK"/>
        </w:rPr>
      </w:pPr>
      <w:r>
        <w:rPr>
          <w:noProof/>
          <w:lang w:val="da-DK"/>
        </w:rPr>
        <w:t>Det skal du vide</w:t>
      </w:r>
      <w:r w:rsidR="00BD5324">
        <w:rPr>
          <w:noProof/>
          <w:lang w:val="da-DK"/>
        </w:rPr>
        <w:t xml:space="preserve">, før du begynder at </w:t>
      </w:r>
      <w:r>
        <w:rPr>
          <w:noProof/>
          <w:lang w:val="da-DK"/>
        </w:rPr>
        <w:t>bruge</w:t>
      </w:r>
      <w:r w:rsidR="00BD5324">
        <w:rPr>
          <w:noProof/>
          <w:lang w:val="da-DK"/>
        </w:rPr>
        <w:t xml:space="preserve"> Humalog </w:t>
      </w:r>
      <w:r w:rsidR="0018608B" w:rsidRPr="00A42217">
        <w:rPr>
          <w:noProof/>
          <w:lang w:val="da-DK"/>
        </w:rPr>
        <w:t>Kwik</w:t>
      </w:r>
      <w:r w:rsidR="00BD5324">
        <w:rPr>
          <w:noProof/>
          <w:lang w:val="da-DK"/>
        </w:rPr>
        <w:t>Pen</w:t>
      </w:r>
    </w:p>
    <w:p w:rsidR="00BD5324" w:rsidRDefault="00EC4C2C" w:rsidP="00A42217">
      <w:pPr>
        <w:numPr>
          <w:ilvl w:val="0"/>
          <w:numId w:val="53"/>
        </w:numPr>
        <w:ind w:right="-29"/>
        <w:rPr>
          <w:noProof/>
          <w:lang w:val="da-DK"/>
        </w:rPr>
      </w:pPr>
      <w:r>
        <w:rPr>
          <w:noProof/>
          <w:lang w:val="da-DK"/>
        </w:rPr>
        <w:t xml:space="preserve">Sådan skal </w:t>
      </w:r>
      <w:r w:rsidR="00BD5324">
        <w:rPr>
          <w:noProof/>
          <w:lang w:val="da-DK"/>
        </w:rPr>
        <w:t xml:space="preserve">du </w:t>
      </w:r>
      <w:r>
        <w:rPr>
          <w:noProof/>
          <w:lang w:val="da-DK"/>
        </w:rPr>
        <w:t>bru</w:t>
      </w:r>
      <w:r w:rsidR="00BD5324">
        <w:rPr>
          <w:noProof/>
          <w:lang w:val="da-DK"/>
        </w:rPr>
        <w:t xml:space="preserve">ge Humalog </w:t>
      </w:r>
      <w:r w:rsidR="0018608B" w:rsidRPr="00A42217">
        <w:rPr>
          <w:noProof/>
          <w:lang w:val="da-DK"/>
        </w:rPr>
        <w:t>Kwik</w:t>
      </w:r>
      <w:r w:rsidR="00BD5324">
        <w:rPr>
          <w:noProof/>
          <w:lang w:val="da-DK"/>
        </w:rPr>
        <w:t>Pen</w:t>
      </w:r>
    </w:p>
    <w:p w:rsidR="00BD5324" w:rsidRDefault="00EC4C2C" w:rsidP="00A42217">
      <w:pPr>
        <w:numPr>
          <w:ilvl w:val="0"/>
          <w:numId w:val="53"/>
        </w:numPr>
        <w:ind w:right="-29"/>
        <w:rPr>
          <w:noProof/>
          <w:lang w:val="da-DK"/>
        </w:rPr>
      </w:pPr>
      <w:r>
        <w:rPr>
          <w:noProof/>
          <w:lang w:val="da-DK"/>
        </w:rPr>
        <w:t>Bivirkninger</w:t>
      </w:r>
    </w:p>
    <w:p w:rsidR="00BD5324" w:rsidRDefault="00BD654C" w:rsidP="00A42217">
      <w:pPr>
        <w:numPr>
          <w:ilvl w:val="0"/>
          <w:numId w:val="53"/>
        </w:numPr>
        <w:ind w:right="-29"/>
        <w:rPr>
          <w:noProof/>
          <w:lang w:val="da-DK"/>
        </w:rPr>
      </w:pPr>
      <w:r>
        <w:rPr>
          <w:noProof/>
          <w:lang w:val="da-DK"/>
        </w:rPr>
        <w:t>O</w:t>
      </w:r>
      <w:r w:rsidR="00BD5324">
        <w:rPr>
          <w:noProof/>
          <w:lang w:val="da-DK"/>
        </w:rPr>
        <w:t>pbevar</w:t>
      </w:r>
      <w:r>
        <w:rPr>
          <w:noProof/>
          <w:lang w:val="da-DK"/>
        </w:rPr>
        <w:t>ing</w:t>
      </w:r>
    </w:p>
    <w:p w:rsidR="00BD5324" w:rsidRDefault="00272852" w:rsidP="00A42217">
      <w:pPr>
        <w:numPr>
          <w:ilvl w:val="0"/>
          <w:numId w:val="53"/>
        </w:numPr>
        <w:ind w:right="-29"/>
        <w:rPr>
          <w:noProof/>
          <w:lang w:val="da-DK"/>
        </w:rPr>
      </w:pPr>
      <w:r>
        <w:rPr>
          <w:noProof/>
          <w:lang w:val="da-DK"/>
        </w:rPr>
        <w:t>Pakningsstørrelser og y</w:t>
      </w:r>
      <w:r w:rsidR="00BD5324">
        <w:rPr>
          <w:noProof/>
          <w:lang w:val="da-DK"/>
        </w:rPr>
        <w:t>derligere oplysninger</w:t>
      </w:r>
    </w:p>
    <w:p w:rsidR="00BD5324" w:rsidRDefault="00BD5324" w:rsidP="00BD5324">
      <w:pPr>
        <w:ind w:right="-2"/>
        <w:rPr>
          <w:noProof/>
          <w:lang w:val="da-DK"/>
        </w:rPr>
      </w:pPr>
    </w:p>
    <w:p w:rsidR="00BD5324" w:rsidRPr="00EC4C2C" w:rsidRDefault="00BD5324" w:rsidP="00BD5324">
      <w:pPr>
        <w:suppressAutoHyphens/>
        <w:rPr>
          <w:b/>
          <w:noProof/>
          <w:lang w:val="da-DK"/>
        </w:rPr>
      </w:pPr>
    </w:p>
    <w:p w:rsidR="00BD5324" w:rsidRPr="00EC4C2C" w:rsidRDefault="00BD5324" w:rsidP="00BD5324">
      <w:pPr>
        <w:suppressAutoHyphens/>
        <w:ind w:left="567" w:hanging="567"/>
        <w:rPr>
          <w:b/>
          <w:noProof/>
          <w:lang w:val="da-DK"/>
        </w:rPr>
      </w:pPr>
      <w:r w:rsidRPr="00EC4C2C">
        <w:rPr>
          <w:b/>
          <w:noProof/>
          <w:lang w:val="da-DK"/>
        </w:rPr>
        <w:t>1.</w:t>
      </w:r>
      <w:r w:rsidRPr="00EC4C2C">
        <w:rPr>
          <w:b/>
          <w:noProof/>
          <w:lang w:val="da-DK"/>
        </w:rPr>
        <w:tab/>
      </w:r>
      <w:r w:rsidR="00F1046A">
        <w:rPr>
          <w:b/>
          <w:noProof/>
          <w:lang w:val="da-DK"/>
        </w:rPr>
        <w:t>Virkning og anvendelse</w:t>
      </w:r>
    </w:p>
    <w:p w:rsidR="00BD5324" w:rsidRDefault="00BD5324" w:rsidP="00B972B4">
      <w:pPr>
        <w:numPr>
          <w:ilvl w:val="12"/>
          <w:numId w:val="0"/>
        </w:numPr>
        <w:ind w:right="11"/>
        <w:rPr>
          <w:lang w:val="da-DK"/>
        </w:rPr>
      </w:pPr>
    </w:p>
    <w:p w:rsidR="00BD5324" w:rsidRDefault="00BD5324" w:rsidP="00BD5324">
      <w:pPr>
        <w:numPr>
          <w:ilvl w:val="12"/>
          <w:numId w:val="0"/>
        </w:numPr>
        <w:ind w:right="11"/>
        <w:rPr>
          <w:lang w:val="da-DK"/>
        </w:rPr>
      </w:pPr>
      <w:r>
        <w:rPr>
          <w:lang w:val="da-DK"/>
        </w:rPr>
        <w:t xml:space="preserve">Humalog </w:t>
      </w:r>
      <w:r w:rsidR="0018608B" w:rsidRPr="00692608">
        <w:rPr>
          <w:lang w:val="da-DK"/>
        </w:rPr>
        <w:t>Kwik</w:t>
      </w:r>
      <w:r>
        <w:rPr>
          <w:lang w:val="da-DK"/>
        </w:rPr>
        <w:t>Pen anvendes til at behandle diabetes. Det virker hurtigere end almindelig human insulin, fordi insulinmolekylet er blevet ændret en smule.</w:t>
      </w:r>
    </w:p>
    <w:p w:rsidR="00BD5324" w:rsidRDefault="00BD5324" w:rsidP="00BD5324">
      <w:pPr>
        <w:numPr>
          <w:ilvl w:val="12"/>
          <w:numId w:val="0"/>
        </w:numPr>
        <w:ind w:right="11"/>
        <w:rPr>
          <w:lang w:val="da-DK"/>
        </w:rPr>
      </w:pPr>
    </w:p>
    <w:p w:rsidR="00BD5324" w:rsidRDefault="00BD5324" w:rsidP="00BD5324">
      <w:pPr>
        <w:numPr>
          <w:ilvl w:val="12"/>
          <w:numId w:val="0"/>
        </w:numPr>
        <w:ind w:right="11"/>
        <w:rPr>
          <w:lang w:val="da-DK"/>
        </w:rPr>
      </w:pPr>
      <w:r>
        <w:rPr>
          <w:lang w:val="da-DK"/>
        </w:rPr>
        <w:t>Du får diabetes, hvis din bugspytkirtel ikke producerer tilstrækkeligt insulin til at kontrollere dit blodsukkerniveau. Humalog er en erstatning for dit eget insulin og bruges til at kontrollere dit blodsukker på langt sigt. Det virker meget hurtigt og i kortere tid end opløselig insulin (2</w:t>
      </w:r>
      <w:r w:rsidR="00B93458">
        <w:rPr>
          <w:lang w:val="da-DK"/>
        </w:rPr>
        <w:t xml:space="preserve"> til </w:t>
      </w:r>
      <w:r>
        <w:rPr>
          <w:lang w:val="da-DK"/>
        </w:rPr>
        <w:t>5 timer). Du bør normalt anvende Humalog indenfor 15 minutter før eller efter et måltid.</w:t>
      </w:r>
    </w:p>
    <w:p w:rsidR="00BD5324" w:rsidRDefault="00BD5324" w:rsidP="00BD5324">
      <w:pPr>
        <w:numPr>
          <w:ilvl w:val="12"/>
          <w:numId w:val="0"/>
        </w:numPr>
        <w:ind w:right="11"/>
        <w:rPr>
          <w:lang w:val="da-DK"/>
        </w:rPr>
      </w:pPr>
    </w:p>
    <w:p w:rsidR="00BD5324" w:rsidRDefault="00BD5324" w:rsidP="00BD5324">
      <w:pPr>
        <w:numPr>
          <w:ilvl w:val="12"/>
          <w:numId w:val="0"/>
        </w:numPr>
        <w:ind w:right="11"/>
        <w:rPr>
          <w:lang w:val="da-DK"/>
        </w:rPr>
      </w:pPr>
      <w:r>
        <w:rPr>
          <w:lang w:val="da-DK"/>
        </w:rPr>
        <w:t xml:space="preserve">Din læge kan bede dig om at bruge Humalog </w:t>
      </w:r>
      <w:r w:rsidR="0018608B" w:rsidRPr="00692608">
        <w:rPr>
          <w:lang w:val="da-DK"/>
        </w:rPr>
        <w:t>Kwik</w:t>
      </w:r>
      <w:r>
        <w:rPr>
          <w:lang w:val="da-DK"/>
        </w:rPr>
        <w:t>Pen sammen med et længerevirkende insulin. Til hver insulintype hører en separat indlægsseddel med oplysninger om den enkelte insulintype. Du må ikke ændre din insulinbehandling, medmindre din læge beder dig om det. Vær meget forsigtig, hvis du skal ændre insulin.</w:t>
      </w:r>
    </w:p>
    <w:p w:rsidR="00BD5324" w:rsidRDefault="00BD5324" w:rsidP="00BD5324">
      <w:pPr>
        <w:numPr>
          <w:ilvl w:val="12"/>
          <w:numId w:val="0"/>
        </w:numPr>
        <w:ind w:right="11"/>
        <w:rPr>
          <w:lang w:val="da-DK"/>
        </w:rPr>
      </w:pPr>
    </w:p>
    <w:p w:rsidR="00BD5324" w:rsidRDefault="00BD5324" w:rsidP="00BD5324">
      <w:pPr>
        <w:numPr>
          <w:ilvl w:val="12"/>
          <w:numId w:val="0"/>
        </w:numPr>
        <w:rPr>
          <w:lang w:val="da-DK"/>
        </w:rPr>
      </w:pPr>
      <w:r>
        <w:rPr>
          <w:lang w:val="da-DK"/>
        </w:rPr>
        <w:t>Humalog kan bruges af voksne og børn.</w:t>
      </w:r>
    </w:p>
    <w:p w:rsidR="00BD5324" w:rsidRDefault="00BD5324" w:rsidP="00BD5324">
      <w:pPr>
        <w:numPr>
          <w:ilvl w:val="12"/>
          <w:numId w:val="0"/>
        </w:numPr>
        <w:ind w:right="11"/>
        <w:rPr>
          <w:lang w:val="da-DK"/>
        </w:rPr>
      </w:pPr>
    </w:p>
    <w:p w:rsidR="00A47A8A" w:rsidRDefault="00A47A8A" w:rsidP="00A47A8A">
      <w:pPr>
        <w:numPr>
          <w:ilvl w:val="12"/>
          <w:numId w:val="0"/>
        </w:numPr>
        <w:ind w:right="11"/>
        <w:rPr>
          <w:b/>
          <w:szCs w:val="22"/>
          <w:lang w:val="da-DK"/>
        </w:rPr>
      </w:pPr>
      <w:r>
        <w:rPr>
          <w:rFonts w:eastAsia="Arial"/>
          <w:spacing w:val="-1"/>
          <w:szCs w:val="22"/>
          <w:lang w:val="da-DK"/>
        </w:rPr>
        <w:t>KwikPennen</w:t>
      </w:r>
      <w:r w:rsidRPr="00023BCF">
        <w:rPr>
          <w:rFonts w:eastAsia="Arial"/>
          <w:spacing w:val="-1"/>
          <w:szCs w:val="22"/>
          <w:lang w:val="da-DK"/>
        </w:rPr>
        <w:t xml:space="preserve"> </w:t>
      </w:r>
      <w:r w:rsidRPr="00023BCF">
        <w:rPr>
          <w:szCs w:val="22"/>
          <w:lang w:val="da-DK"/>
        </w:rPr>
        <w:t xml:space="preserve">er en fyldt éngangspen, der indeholder </w:t>
      </w:r>
      <w:r>
        <w:rPr>
          <w:szCs w:val="22"/>
          <w:lang w:val="da-DK"/>
        </w:rPr>
        <w:t>3 ml (</w:t>
      </w:r>
      <w:r w:rsidR="00B93458">
        <w:rPr>
          <w:szCs w:val="22"/>
          <w:lang w:val="da-DK"/>
        </w:rPr>
        <w:t>300</w:t>
      </w:r>
      <w:r w:rsidR="00B93458" w:rsidRPr="008B2E39">
        <w:rPr>
          <w:snapToGrid w:val="0"/>
          <w:lang w:val="da-DK"/>
        </w:rPr>
        <w:t> </w:t>
      </w:r>
      <w:r w:rsidRPr="00023BCF">
        <w:rPr>
          <w:szCs w:val="22"/>
          <w:lang w:val="da-DK"/>
        </w:rPr>
        <w:t>enheder</w:t>
      </w:r>
      <w:r w:rsidR="00B93458">
        <w:rPr>
          <w:szCs w:val="22"/>
          <w:lang w:val="da-DK"/>
        </w:rPr>
        <w:t>, 100</w:t>
      </w:r>
      <w:r w:rsidR="00B93458" w:rsidRPr="008B2E39">
        <w:rPr>
          <w:snapToGrid w:val="0"/>
          <w:lang w:val="da-DK"/>
        </w:rPr>
        <w:t> </w:t>
      </w:r>
      <w:r>
        <w:rPr>
          <w:szCs w:val="22"/>
          <w:lang w:val="da-DK"/>
        </w:rPr>
        <w:t>enheder/ml)</w:t>
      </w:r>
      <w:r w:rsidRPr="00023BCF">
        <w:rPr>
          <w:szCs w:val="22"/>
          <w:lang w:val="da-DK"/>
        </w:rPr>
        <w:t xml:space="preserve"> insulin</w:t>
      </w:r>
      <w:r>
        <w:rPr>
          <w:szCs w:val="22"/>
          <w:lang w:val="da-DK"/>
        </w:rPr>
        <w:t xml:space="preserve"> lispro</w:t>
      </w:r>
      <w:r w:rsidRPr="00023BCF">
        <w:rPr>
          <w:szCs w:val="22"/>
          <w:lang w:val="da-DK"/>
        </w:rPr>
        <w:t xml:space="preserve">. </w:t>
      </w:r>
      <w:r w:rsidR="00BA5BF1">
        <w:rPr>
          <w:szCs w:val="22"/>
          <w:lang w:val="da-DK"/>
        </w:rPr>
        <w:t>É</w:t>
      </w:r>
      <w:r>
        <w:rPr>
          <w:szCs w:val="22"/>
          <w:lang w:val="da-DK"/>
        </w:rPr>
        <w:t>n Kwik</w:t>
      </w:r>
      <w:r w:rsidR="00E15DD0">
        <w:rPr>
          <w:szCs w:val="22"/>
          <w:lang w:val="da-DK"/>
        </w:rPr>
        <w:t>P</w:t>
      </w:r>
      <w:r>
        <w:rPr>
          <w:szCs w:val="22"/>
          <w:lang w:val="da-DK"/>
        </w:rPr>
        <w:t xml:space="preserve">en indeholder flere doser </w:t>
      </w:r>
      <w:r w:rsidR="00A1506B">
        <w:rPr>
          <w:szCs w:val="22"/>
          <w:lang w:val="da-DK"/>
        </w:rPr>
        <w:t>af insulin</w:t>
      </w:r>
      <w:r w:rsidRPr="00023BCF">
        <w:rPr>
          <w:szCs w:val="22"/>
          <w:lang w:val="da-DK"/>
        </w:rPr>
        <w:t xml:space="preserve">. Pennen tæller 1 enhed ad gangen. </w:t>
      </w:r>
      <w:r w:rsidR="00017531" w:rsidRPr="00330AB6">
        <w:rPr>
          <w:b/>
          <w:szCs w:val="22"/>
          <w:lang w:val="da-DK"/>
        </w:rPr>
        <w:t>A</w:t>
      </w:r>
      <w:r w:rsidR="001343CE">
        <w:rPr>
          <w:b/>
          <w:szCs w:val="22"/>
          <w:lang w:val="da-DK"/>
        </w:rPr>
        <w:t>ntal enheder er synligt i</w:t>
      </w:r>
      <w:r w:rsidR="00017531" w:rsidRPr="00017531">
        <w:rPr>
          <w:b/>
          <w:szCs w:val="22"/>
          <w:lang w:val="da-DK"/>
        </w:rPr>
        <w:t xml:space="preserve"> doserings</w:t>
      </w:r>
      <w:r w:rsidR="00017531" w:rsidRPr="00330AB6">
        <w:rPr>
          <w:b/>
          <w:szCs w:val="22"/>
          <w:lang w:val="da-DK"/>
        </w:rPr>
        <w:t xml:space="preserve">vinduet, tjek derfor altid dette inden din indsprøjtning. </w:t>
      </w:r>
      <w:r w:rsidRPr="00023BCF">
        <w:rPr>
          <w:szCs w:val="22"/>
          <w:lang w:val="da-DK"/>
        </w:rPr>
        <w:t>Du kan indsprøj</w:t>
      </w:r>
      <w:r w:rsidR="00B93458">
        <w:rPr>
          <w:szCs w:val="22"/>
          <w:lang w:val="da-DK"/>
        </w:rPr>
        <w:t>te fra 1 til 60</w:t>
      </w:r>
      <w:r w:rsidR="00B93458" w:rsidRPr="008B2E39">
        <w:rPr>
          <w:snapToGrid w:val="0"/>
          <w:lang w:val="da-DK"/>
        </w:rPr>
        <w:t> </w:t>
      </w:r>
      <w:r w:rsidRPr="00023BCF">
        <w:rPr>
          <w:szCs w:val="22"/>
          <w:lang w:val="da-DK"/>
        </w:rPr>
        <w:t>enheder i én indsprøjtning.</w:t>
      </w:r>
      <w:r w:rsidRPr="00023BCF">
        <w:rPr>
          <w:b/>
          <w:szCs w:val="22"/>
          <w:lang w:val="da-DK"/>
        </w:rPr>
        <w:t xml:space="preserve"> Hvis din dosis er højere end </w:t>
      </w:r>
      <w:r w:rsidR="00B93458">
        <w:rPr>
          <w:b/>
          <w:szCs w:val="22"/>
          <w:lang w:val="da-DK"/>
        </w:rPr>
        <w:t>60</w:t>
      </w:r>
      <w:r w:rsidR="00B93458" w:rsidRPr="008B2E39">
        <w:rPr>
          <w:snapToGrid w:val="0"/>
          <w:lang w:val="da-DK"/>
        </w:rPr>
        <w:t> </w:t>
      </w:r>
      <w:r w:rsidRPr="00023BCF">
        <w:rPr>
          <w:b/>
          <w:szCs w:val="22"/>
          <w:lang w:val="da-DK"/>
        </w:rPr>
        <w:t>enheder, er du nødt til at give dig selv mere end én indsprøjtning.</w:t>
      </w:r>
    </w:p>
    <w:p w:rsidR="00A47A8A" w:rsidRDefault="00A47A8A" w:rsidP="00A47A8A">
      <w:pPr>
        <w:numPr>
          <w:ilvl w:val="12"/>
          <w:numId w:val="0"/>
        </w:numPr>
        <w:ind w:right="11"/>
        <w:rPr>
          <w:b/>
          <w:szCs w:val="22"/>
          <w:lang w:val="da-DK"/>
        </w:rPr>
      </w:pPr>
    </w:p>
    <w:p w:rsidR="00A47A8A" w:rsidRPr="00A47A8A" w:rsidRDefault="00A47A8A" w:rsidP="00BD5324">
      <w:pPr>
        <w:numPr>
          <w:ilvl w:val="12"/>
          <w:numId w:val="0"/>
        </w:numPr>
        <w:ind w:right="11"/>
        <w:rPr>
          <w:lang w:val="da-DK"/>
        </w:rPr>
      </w:pPr>
    </w:p>
    <w:p w:rsidR="00BD5324" w:rsidRDefault="00BD5324" w:rsidP="00641A2F">
      <w:pPr>
        <w:keepNext/>
        <w:suppressAutoHyphens/>
        <w:ind w:left="567" w:hanging="567"/>
        <w:rPr>
          <w:b/>
          <w:noProof/>
          <w:lang w:val="da-DK"/>
        </w:rPr>
      </w:pPr>
      <w:r>
        <w:rPr>
          <w:b/>
          <w:noProof/>
          <w:lang w:val="da-DK"/>
        </w:rPr>
        <w:t>2.</w:t>
      </w:r>
      <w:r>
        <w:rPr>
          <w:b/>
          <w:noProof/>
          <w:lang w:val="da-DK"/>
        </w:rPr>
        <w:tab/>
      </w:r>
      <w:r w:rsidR="00F1046A" w:rsidRPr="00EC4C2C">
        <w:rPr>
          <w:b/>
          <w:noProof/>
          <w:lang w:val="da-DK"/>
        </w:rPr>
        <w:t xml:space="preserve">Det skal du vide, før du begynder at bruge </w:t>
      </w:r>
      <w:r w:rsidR="00F1046A">
        <w:rPr>
          <w:b/>
          <w:noProof/>
          <w:lang w:val="da-DK"/>
        </w:rPr>
        <w:t>H</w:t>
      </w:r>
      <w:r w:rsidR="00F1046A" w:rsidRPr="00EC4C2C">
        <w:rPr>
          <w:b/>
          <w:noProof/>
          <w:lang w:val="da-DK"/>
        </w:rPr>
        <w:t xml:space="preserve">umalog </w:t>
      </w:r>
      <w:r w:rsidR="00F1046A">
        <w:rPr>
          <w:b/>
          <w:noProof/>
          <w:lang w:val="da-DK"/>
        </w:rPr>
        <w:t>K</w:t>
      </w:r>
      <w:r w:rsidR="00F1046A" w:rsidRPr="00692608">
        <w:rPr>
          <w:b/>
          <w:lang w:val="da-DK"/>
        </w:rPr>
        <w:t>wik</w:t>
      </w:r>
      <w:r w:rsidR="00F1046A">
        <w:rPr>
          <w:b/>
          <w:lang w:val="da-DK"/>
        </w:rPr>
        <w:t>P</w:t>
      </w:r>
      <w:r w:rsidR="00F1046A" w:rsidRPr="00EC4C2C">
        <w:rPr>
          <w:b/>
          <w:noProof/>
          <w:lang w:val="da-DK"/>
        </w:rPr>
        <w:t>en</w:t>
      </w:r>
    </w:p>
    <w:p w:rsidR="00BD5324" w:rsidRDefault="00BD5324" w:rsidP="00641A2F">
      <w:pPr>
        <w:keepNext/>
        <w:suppressAutoHyphens/>
        <w:ind w:left="567" w:hanging="567"/>
        <w:rPr>
          <w:noProof/>
          <w:lang w:val="da-DK"/>
        </w:rPr>
      </w:pPr>
    </w:p>
    <w:p w:rsidR="00BD5324" w:rsidRDefault="00EC4C2C" w:rsidP="00641A2F">
      <w:pPr>
        <w:keepNext/>
        <w:suppressAutoHyphens/>
        <w:ind w:left="425" w:hanging="425"/>
        <w:rPr>
          <w:noProof/>
          <w:lang w:val="da-DK"/>
        </w:rPr>
      </w:pPr>
      <w:r>
        <w:rPr>
          <w:b/>
          <w:noProof/>
          <w:lang w:val="da-DK"/>
        </w:rPr>
        <w:t>Bru</w:t>
      </w:r>
      <w:r w:rsidR="00BD5324">
        <w:rPr>
          <w:b/>
          <w:noProof/>
          <w:lang w:val="da-DK"/>
        </w:rPr>
        <w:t>g</w:t>
      </w:r>
      <w:r>
        <w:rPr>
          <w:b/>
          <w:noProof/>
          <w:lang w:val="da-DK"/>
        </w:rPr>
        <w:t xml:space="preserve"> </w:t>
      </w:r>
      <w:r w:rsidR="00272852">
        <w:rPr>
          <w:b/>
          <w:noProof/>
          <w:lang w:val="da-DK"/>
        </w:rPr>
        <w:t>IKKE</w:t>
      </w:r>
      <w:r w:rsidR="00BD5324">
        <w:rPr>
          <w:b/>
          <w:noProof/>
          <w:lang w:val="da-DK"/>
        </w:rPr>
        <w:t xml:space="preserve"> Humalog </w:t>
      </w:r>
      <w:r w:rsidR="0018608B" w:rsidRPr="00692608">
        <w:rPr>
          <w:b/>
          <w:lang w:val="da-DK"/>
        </w:rPr>
        <w:t>Kwik</w:t>
      </w:r>
      <w:r w:rsidR="00BD5324">
        <w:rPr>
          <w:b/>
          <w:noProof/>
          <w:lang w:val="da-DK"/>
        </w:rPr>
        <w:t>Pen</w:t>
      </w:r>
    </w:p>
    <w:p w:rsidR="00BD5324" w:rsidRDefault="00BD5324" w:rsidP="00BD5324">
      <w:pPr>
        <w:suppressAutoHyphens/>
        <w:ind w:left="567" w:hanging="567"/>
        <w:rPr>
          <w:noProof/>
          <w:lang w:val="da-DK"/>
        </w:rPr>
      </w:pPr>
      <w:r>
        <w:rPr>
          <w:noProof/>
          <w:lang w:val="da-DK"/>
        </w:rPr>
        <w:t>-</w:t>
      </w:r>
      <w:r>
        <w:rPr>
          <w:noProof/>
          <w:lang w:val="da-DK"/>
        </w:rPr>
        <w:tab/>
      </w:r>
      <w:r w:rsidRPr="00272852">
        <w:rPr>
          <w:lang w:val="da-DK"/>
        </w:rPr>
        <w:t>hvis du føler, at du er ved at få</w:t>
      </w:r>
      <w:r>
        <w:rPr>
          <w:b/>
          <w:lang w:val="da-DK"/>
        </w:rPr>
        <w:t xml:space="preserve"> hypoglykæmi </w:t>
      </w:r>
      <w:r w:rsidRPr="00272852">
        <w:rPr>
          <w:lang w:val="da-DK"/>
        </w:rPr>
        <w:t xml:space="preserve">(lavt blodsukker). Senere i denne indlægsseddel beskrives, hvordan du skal behandle et </w:t>
      </w:r>
      <w:r w:rsidR="002645C8" w:rsidRPr="00272852">
        <w:rPr>
          <w:lang w:val="da-DK"/>
        </w:rPr>
        <w:t>let</w:t>
      </w:r>
      <w:r w:rsidRPr="00272852">
        <w:rPr>
          <w:lang w:val="da-DK"/>
        </w:rPr>
        <w:t xml:space="preserve"> tilfælde af hypoglykæmi</w:t>
      </w:r>
      <w:r w:rsidR="009D48E7">
        <w:rPr>
          <w:lang w:val="da-DK"/>
        </w:rPr>
        <w:t xml:space="preserve"> (se punkt 3: Hvis du har taget for meget Humalog Kwik</w:t>
      </w:r>
      <w:r w:rsidR="00E15DD0">
        <w:rPr>
          <w:lang w:val="da-DK"/>
        </w:rPr>
        <w:t>P</w:t>
      </w:r>
      <w:r w:rsidR="009D48E7">
        <w:rPr>
          <w:lang w:val="da-DK"/>
        </w:rPr>
        <w:t>en)</w:t>
      </w:r>
      <w:r w:rsidRPr="00272852">
        <w:rPr>
          <w:lang w:val="da-DK"/>
        </w:rPr>
        <w:t>.</w:t>
      </w:r>
    </w:p>
    <w:p w:rsidR="00BD5324" w:rsidRDefault="00BD5324" w:rsidP="00BD5324">
      <w:pPr>
        <w:suppressAutoHyphens/>
        <w:ind w:left="567" w:hanging="567"/>
        <w:rPr>
          <w:noProof/>
          <w:lang w:val="da-DK"/>
        </w:rPr>
      </w:pPr>
      <w:r>
        <w:rPr>
          <w:noProof/>
          <w:lang w:val="da-DK"/>
        </w:rPr>
        <w:t>-</w:t>
      </w:r>
      <w:r>
        <w:rPr>
          <w:noProof/>
          <w:lang w:val="da-DK"/>
        </w:rPr>
        <w:tab/>
        <w:t xml:space="preserve">hvis du er </w:t>
      </w:r>
      <w:r w:rsidRPr="00272852">
        <w:rPr>
          <w:b/>
          <w:noProof/>
          <w:lang w:val="da-DK"/>
        </w:rPr>
        <w:t>allergisk</w:t>
      </w:r>
      <w:r>
        <w:rPr>
          <w:noProof/>
          <w:lang w:val="da-DK"/>
        </w:rPr>
        <w:t xml:space="preserve"> over for insulin lispro eller et af de øvrige indholdsstoffer i Humalog </w:t>
      </w:r>
      <w:r w:rsidR="00A0573F" w:rsidRPr="00692608">
        <w:rPr>
          <w:lang w:val="da-DK"/>
        </w:rPr>
        <w:t>Kwik</w:t>
      </w:r>
      <w:r>
        <w:rPr>
          <w:noProof/>
          <w:lang w:val="da-DK"/>
        </w:rPr>
        <w:t>Pen</w:t>
      </w:r>
      <w:r w:rsidR="009D48E7">
        <w:rPr>
          <w:noProof/>
          <w:lang w:val="da-DK"/>
        </w:rPr>
        <w:t xml:space="preserve"> (angivet i punkt 6)</w:t>
      </w:r>
      <w:r>
        <w:rPr>
          <w:noProof/>
          <w:lang w:val="da-DK"/>
        </w:rPr>
        <w:t>.</w:t>
      </w:r>
    </w:p>
    <w:p w:rsidR="00BD5324" w:rsidRDefault="00BD5324" w:rsidP="00BD5324">
      <w:pPr>
        <w:suppressAutoHyphens/>
        <w:ind w:left="567" w:hanging="567"/>
        <w:rPr>
          <w:noProof/>
          <w:lang w:val="da-DK"/>
        </w:rPr>
      </w:pPr>
    </w:p>
    <w:p w:rsidR="00BD5324" w:rsidRDefault="009D48E7" w:rsidP="00BD5324">
      <w:pPr>
        <w:suppressAutoHyphens/>
        <w:ind w:left="567" w:hanging="567"/>
        <w:rPr>
          <w:noProof/>
          <w:lang w:val="da-DK"/>
        </w:rPr>
      </w:pPr>
      <w:r>
        <w:rPr>
          <w:b/>
          <w:noProof/>
          <w:lang w:val="da-DK"/>
        </w:rPr>
        <w:t>Advars</w:t>
      </w:r>
      <w:r w:rsidR="00987BA6">
        <w:rPr>
          <w:b/>
          <w:noProof/>
          <w:lang w:val="da-DK"/>
        </w:rPr>
        <w:t>l</w:t>
      </w:r>
      <w:r>
        <w:rPr>
          <w:b/>
          <w:noProof/>
          <w:lang w:val="da-DK"/>
        </w:rPr>
        <w:t>er og forsigtighedsregler</w:t>
      </w:r>
    </w:p>
    <w:p w:rsidR="00A85424" w:rsidRDefault="00A85424" w:rsidP="00330AB6">
      <w:pPr>
        <w:numPr>
          <w:ilvl w:val="0"/>
          <w:numId w:val="93"/>
        </w:numPr>
        <w:ind w:left="540" w:hanging="540"/>
        <w:rPr>
          <w:lang w:val="da-DK"/>
        </w:rPr>
      </w:pPr>
      <w:r w:rsidRPr="00A85424">
        <w:rPr>
          <w:lang w:val="da-DK"/>
        </w:rPr>
        <w:tab/>
        <w:t xml:space="preserve">Kontrollér altid insulinets navn og type på </w:t>
      </w:r>
      <w:r>
        <w:rPr>
          <w:lang w:val="da-DK"/>
        </w:rPr>
        <w:t>æsken</w:t>
      </w:r>
      <w:r w:rsidRPr="00A85424">
        <w:rPr>
          <w:lang w:val="da-DK"/>
        </w:rPr>
        <w:t xml:space="preserve"> og pennens etiket, når du får insulinet fra apoteket. Vær opmærksom på, at du får den Humalog KwikPen, som din læge har sagt, at du skal bruge.</w:t>
      </w:r>
    </w:p>
    <w:p w:rsidR="00BD5324" w:rsidRPr="002A7D80" w:rsidRDefault="00BD5324" w:rsidP="00330AB6">
      <w:pPr>
        <w:numPr>
          <w:ilvl w:val="0"/>
          <w:numId w:val="93"/>
        </w:numPr>
        <w:ind w:left="540" w:hanging="540"/>
        <w:rPr>
          <w:lang w:val="da-DK"/>
        </w:rPr>
      </w:pPr>
      <w:r>
        <w:rPr>
          <w:lang w:val="da-DK"/>
        </w:rPr>
        <w:t xml:space="preserve">Hvis dit blodsukkerniveau er velkontrolleret med din nuværende insulinbehandling, fornemmer du måske ikke advarselssymptomerne, når dit blodsukker bliver for lavt. Advarselssymptomer beskrives senere i denne </w:t>
      </w:r>
      <w:r w:rsidR="00035AFB">
        <w:rPr>
          <w:lang w:val="da-DK"/>
        </w:rPr>
        <w:t>indlægsseddel</w:t>
      </w:r>
      <w:r>
        <w:rPr>
          <w:lang w:val="da-DK"/>
        </w:rPr>
        <w:t xml:space="preserve">. Du må derfor grundigt overveje, hvornår du vil lægge dine måltider, hvor ofte du vil dyrke motion og hvor meget. Du skal også holde nøje øje med dit blodsukkerniveau ved ofte at </w:t>
      </w:r>
      <w:r w:rsidR="00F838A7">
        <w:rPr>
          <w:lang w:val="da-DK"/>
        </w:rPr>
        <w:t>måle</w:t>
      </w:r>
      <w:r>
        <w:rPr>
          <w:lang w:val="da-DK"/>
        </w:rPr>
        <w:t xml:space="preserve"> dit blodsukker.</w:t>
      </w:r>
    </w:p>
    <w:p w:rsidR="00BD5324" w:rsidRDefault="00BD5324" w:rsidP="003E597C">
      <w:pPr>
        <w:numPr>
          <w:ilvl w:val="0"/>
          <w:numId w:val="93"/>
        </w:numPr>
        <w:suppressAutoHyphens/>
        <w:ind w:left="540" w:hanging="540"/>
        <w:rPr>
          <w:noProof/>
          <w:lang w:val="da-DK"/>
        </w:rPr>
      </w:pPr>
      <w:r>
        <w:rPr>
          <w:lang w:val="da-DK"/>
        </w:rPr>
        <w:t>Enkelte personer, som har haft hypoglykæmi efter at have skiftet fra animalsk insulin til human insulin har fortalt, at de tidlige advarselssymptomer for human insulin var mindre tydelige eller forskellige fra animalsk insulin. Hvis du ofte har hypoglykæmi eller har svært ved at føle det, bør du tale med din læge om det.</w:t>
      </w:r>
    </w:p>
    <w:p w:rsidR="00BD5324" w:rsidRDefault="00BD5324" w:rsidP="003E597C">
      <w:pPr>
        <w:numPr>
          <w:ilvl w:val="0"/>
          <w:numId w:val="93"/>
        </w:numPr>
        <w:ind w:left="540" w:right="11" w:hanging="540"/>
        <w:rPr>
          <w:lang w:val="da-DK"/>
        </w:rPr>
      </w:pPr>
      <w:r>
        <w:rPr>
          <w:lang w:val="da-DK"/>
        </w:rPr>
        <w:t>Hvis du kan svare JA til et hvilket som helst af nedenstående spørgsmål, skal du fortælle det til din læge, diabetessygeplejerske eller på dit apotek.</w:t>
      </w:r>
    </w:p>
    <w:p w:rsidR="00BD5324" w:rsidRDefault="00BD5324" w:rsidP="003E597C">
      <w:pPr>
        <w:numPr>
          <w:ilvl w:val="0"/>
          <w:numId w:val="3"/>
        </w:numPr>
        <w:ind w:left="1197"/>
        <w:rPr>
          <w:lang w:val="da-DK"/>
        </w:rPr>
      </w:pPr>
      <w:r>
        <w:rPr>
          <w:lang w:val="da-DK"/>
        </w:rPr>
        <w:t>Har du været syg for nylig?</w:t>
      </w:r>
    </w:p>
    <w:p w:rsidR="00BD5324" w:rsidRDefault="00BD5324" w:rsidP="003E597C">
      <w:pPr>
        <w:numPr>
          <w:ilvl w:val="0"/>
          <w:numId w:val="3"/>
        </w:numPr>
        <w:ind w:left="1197"/>
        <w:rPr>
          <w:lang w:val="da-DK"/>
        </w:rPr>
      </w:pPr>
      <w:r>
        <w:rPr>
          <w:lang w:val="da-DK"/>
        </w:rPr>
        <w:t>Har du symptomer fra dine nyrer eller lever?</w:t>
      </w:r>
    </w:p>
    <w:p w:rsidR="00BD5324" w:rsidRDefault="00BD5324" w:rsidP="003E597C">
      <w:pPr>
        <w:numPr>
          <w:ilvl w:val="0"/>
          <w:numId w:val="3"/>
        </w:numPr>
        <w:ind w:left="1197"/>
        <w:rPr>
          <w:lang w:val="da-DK"/>
        </w:rPr>
      </w:pPr>
      <w:r>
        <w:rPr>
          <w:lang w:val="da-DK"/>
        </w:rPr>
        <w:t>Dyrker du mere motion end normalt?</w:t>
      </w:r>
    </w:p>
    <w:p w:rsidR="00BD5324" w:rsidRDefault="00BD5324" w:rsidP="003E597C">
      <w:pPr>
        <w:numPr>
          <w:ilvl w:val="0"/>
          <w:numId w:val="93"/>
        </w:numPr>
        <w:ind w:left="540" w:right="11" w:hanging="540"/>
        <w:rPr>
          <w:lang w:val="da-DK"/>
        </w:rPr>
      </w:pPr>
      <w:r>
        <w:rPr>
          <w:lang w:val="da-DK"/>
        </w:rPr>
        <w:t>Dit insulinbehov kan også ændres, hvis du indtager alkohol.</w:t>
      </w:r>
    </w:p>
    <w:p w:rsidR="00BD5324" w:rsidRDefault="00BD5324" w:rsidP="003E597C">
      <w:pPr>
        <w:numPr>
          <w:ilvl w:val="0"/>
          <w:numId w:val="93"/>
        </w:numPr>
        <w:ind w:left="540" w:right="11" w:hanging="540"/>
        <w:rPr>
          <w:lang w:val="da-DK"/>
        </w:rPr>
      </w:pPr>
      <w:r>
        <w:rPr>
          <w:lang w:val="da-DK"/>
        </w:rPr>
        <w:t xml:space="preserve">Du </w:t>
      </w:r>
      <w:r w:rsidR="00702758">
        <w:rPr>
          <w:lang w:val="da-DK"/>
        </w:rPr>
        <w:t>skal</w:t>
      </w:r>
      <w:r>
        <w:rPr>
          <w:lang w:val="da-DK"/>
        </w:rPr>
        <w:t xml:space="preserve"> også fortælle din læge, diabetessygeplejerske eller dit apotek, hvis du planlægger at rejse til udlandet. Tidsforskellen mellem lande kan betyde, at du skal have dine injektioner og måltider på andre tidspunkter, end når du er hjemme.</w:t>
      </w:r>
    </w:p>
    <w:p w:rsidR="00702758" w:rsidRDefault="00702758" w:rsidP="003E597C">
      <w:pPr>
        <w:numPr>
          <w:ilvl w:val="0"/>
          <w:numId w:val="93"/>
        </w:numPr>
        <w:ind w:left="540" w:right="11" w:hanging="540"/>
        <w:rPr>
          <w:lang w:val="da-DK"/>
        </w:rPr>
      </w:pPr>
      <w:r>
        <w:rPr>
          <w:lang w:val="da-DK"/>
        </w:rPr>
        <w:t xml:space="preserve">Nogle patienter med årelang type 2-diabetes mellitus og hjertesygdom eller tidligere slagtilfælde, og som blev behandlet med pioglitazon og insulin, udviklede hjertesvigt. Fortæl det til din læge hurtigst muligt, hvis du oplever tegn på hjertesvigt, f.eks. hvis du bliver usædvanligt stakåndet eller får hurtig vægtstigning eller </w:t>
      </w:r>
      <w:r w:rsidRPr="00932794">
        <w:rPr>
          <w:lang w:val="da-DK"/>
        </w:rPr>
        <w:t>væskeansamlinger</w:t>
      </w:r>
      <w:r>
        <w:rPr>
          <w:lang w:val="da-DK"/>
        </w:rPr>
        <w:t xml:space="preserve"> (ødemer).</w:t>
      </w:r>
    </w:p>
    <w:p w:rsidR="00AA29FA" w:rsidRDefault="00AA29FA" w:rsidP="003E597C">
      <w:pPr>
        <w:numPr>
          <w:ilvl w:val="0"/>
          <w:numId w:val="93"/>
        </w:numPr>
        <w:ind w:left="540" w:right="11" w:hanging="540"/>
        <w:rPr>
          <w:lang w:val="da-DK"/>
        </w:rPr>
      </w:pPr>
      <w:r>
        <w:rPr>
          <w:lang w:val="da-DK"/>
        </w:rPr>
        <w:t>D</w:t>
      </w:r>
      <w:r w:rsidR="00C57F65">
        <w:rPr>
          <w:lang w:val="da-DK"/>
        </w:rPr>
        <w:t>enne pen anbefaldes ikke til blinde eller svagtseende</w:t>
      </w:r>
      <w:r>
        <w:rPr>
          <w:lang w:val="da-DK"/>
        </w:rPr>
        <w:t xml:space="preserve"> uden hjælp fra en</w:t>
      </w:r>
      <w:r w:rsidR="00C57F65">
        <w:rPr>
          <w:lang w:val="da-DK"/>
        </w:rPr>
        <w:t xml:space="preserve"> person, som</w:t>
      </w:r>
      <w:r w:rsidR="005F5421">
        <w:rPr>
          <w:lang w:val="da-DK"/>
        </w:rPr>
        <w:t xml:space="preserve"> er trænet i </w:t>
      </w:r>
      <w:r w:rsidR="00C57F65">
        <w:rPr>
          <w:lang w:val="da-DK"/>
        </w:rPr>
        <w:t>brug af</w:t>
      </w:r>
      <w:r>
        <w:rPr>
          <w:lang w:val="da-DK"/>
        </w:rPr>
        <w:t xml:space="preserve"> pennen.</w:t>
      </w:r>
    </w:p>
    <w:p w:rsidR="008150EF" w:rsidRDefault="008150EF" w:rsidP="008150EF">
      <w:pPr>
        <w:numPr>
          <w:ilvl w:val="12"/>
          <w:numId w:val="0"/>
        </w:numPr>
        <w:ind w:left="567" w:right="11" w:hanging="567"/>
        <w:rPr>
          <w:lang w:val="da-DK"/>
        </w:rPr>
      </w:pPr>
    </w:p>
    <w:p w:rsidR="00BD5324" w:rsidRDefault="00A94DA8" w:rsidP="00BD5324">
      <w:pPr>
        <w:suppressAutoHyphens/>
        <w:rPr>
          <w:b/>
          <w:bCs/>
          <w:noProof/>
          <w:lang w:val="da-DK"/>
        </w:rPr>
      </w:pPr>
      <w:r>
        <w:rPr>
          <w:b/>
          <w:bCs/>
          <w:noProof/>
          <w:lang w:val="da-DK"/>
        </w:rPr>
        <w:t>Brug</w:t>
      </w:r>
      <w:r w:rsidR="00BD5324">
        <w:rPr>
          <w:b/>
          <w:bCs/>
          <w:noProof/>
          <w:lang w:val="da-DK"/>
        </w:rPr>
        <w:t xml:space="preserve"> af anden medicin</w:t>
      </w:r>
      <w:r w:rsidR="009D48E7">
        <w:rPr>
          <w:b/>
          <w:bCs/>
          <w:noProof/>
          <w:lang w:val="da-DK"/>
        </w:rPr>
        <w:t xml:space="preserve"> sammen med Humalog KwikPen</w:t>
      </w:r>
    </w:p>
    <w:p w:rsidR="009D48E7" w:rsidRDefault="00BD5324" w:rsidP="00BD5324">
      <w:pPr>
        <w:suppressAutoHyphens/>
        <w:rPr>
          <w:lang w:val="da-DK"/>
        </w:rPr>
      </w:pPr>
      <w:r>
        <w:rPr>
          <w:lang w:val="da-DK"/>
        </w:rPr>
        <w:t xml:space="preserve">Dit insulinbehov kan ændre sig hvis du </w:t>
      </w:r>
      <w:r w:rsidR="009D48E7">
        <w:rPr>
          <w:lang w:val="da-DK"/>
        </w:rPr>
        <w:t>tager:</w:t>
      </w:r>
    </w:p>
    <w:p w:rsidR="009D48E7" w:rsidRDefault="00BD5324" w:rsidP="009D48E7">
      <w:pPr>
        <w:numPr>
          <w:ilvl w:val="0"/>
          <w:numId w:val="108"/>
        </w:numPr>
        <w:suppressAutoHyphens/>
        <w:rPr>
          <w:lang w:val="da-DK"/>
        </w:rPr>
      </w:pPr>
      <w:r>
        <w:rPr>
          <w:lang w:val="da-DK"/>
        </w:rPr>
        <w:t>p-piller,</w:t>
      </w:r>
    </w:p>
    <w:p w:rsidR="009D48E7" w:rsidRDefault="00BD5324" w:rsidP="009D48E7">
      <w:pPr>
        <w:numPr>
          <w:ilvl w:val="0"/>
          <w:numId w:val="108"/>
        </w:numPr>
        <w:suppressAutoHyphens/>
        <w:rPr>
          <w:lang w:val="da-DK"/>
        </w:rPr>
      </w:pPr>
      <w:r>
        <w:rPr>
          <w:lang w:val="da-DK"/>
        </w:rPr>
        <w:t>steroider,</w:t>
      </w:r>
    </w:p>
    <w:p w:rsidR="009D48E7" w:rsidRDefault="00BD5324" w:rsidP="009D48E7">
      <w:pPr>
        <w:numPr>
          <w:ilvl w:val="0"/>
          <w:numId w:val="108"/>
        </w:numPr>
        <w:suppressAutoHyphens/>
        <w:rPr>
          <w:lang w:val="da-DK"/>
        </w:rPr>
      </w:pPr>
      <w:r>
        <w:rPr>
          <w:lang w:val="da-DK"/>
        </w:rPr>
        <w:t>skjoldbruskkirtelhormon,</w:t>
      </w:r>
    </w:p>
    <w:p w:rsidR="009D48E7" w:rsidRDefault="00BD5324" w:rsidP="009D48E7">
      <w:pPr>
        <w:numPr>
          <w:ilvl w:val="0"/>
          <w:numId w:val="108"/>
        </w:numPr>
        <w:suppressAutoHyphens/>
        <w:rPr>
          <w:lang w:val="da-DK"/>
        </w:rPr>
      </w:pPr>
      <w:r>
        <w:rPr>
          <w:lang w:val="da-DK"/>
        </w:rPr>
        <w:t>orale antidiabetika,</w:t>
      </w:r>
    </w:p>
    <w:p w:rsidR="009D48E7" w:rsidRDefault="00BD5324" w:rsidP="009D48E7">
      <w:pPr>
        <w:numPr>
          <w:ilvl w:val="0"/>
          <w:numId w:val="108"/>
        </w:numPr>
        <w:suppressAutoHyphens/>
        <w:rPr>
          <w:lang w:val="da-DK"/>
        </w:rPr>
      </w:pPr>
      <w:r>
        <w:rPr>
          <w:lang w:val="da-DK"/>
        </w:rPr>
        <w:t>acetylsalicylsyre,</w:t>
      </w:r>
    </w:p>
    <w:p w:rsidR="009D48E7" w:rsidRDefault="00BD5324" w:rsidP="009D48E7">
      <w:pPr>
        <w:numPr>
          <w:ilvl w:val="0"/>
          <w:numId w:val="108"/>
        </w:numPr>
        <w:suppressAutoHyphens/>
        <w:rPr>
          <w:lang w:val="da-DK"/>
        </w:rPr>
      </w:pPr>
      <w:r>
        <w:rPr>
          <w:lang w:val="da-DK"/>
        </w:rPr>
        <w:t>sulfapræparater,</w:t>
      </w:r>
    </w:p>
    <w:p w:rsidR="009D48E7" w:rsidRDefault="00BD5324" w:rsidP="009D48E7">
      <w:pPr>
        <w:numPr>
          <w:ilvl w:val="0"/>
          <w:numId w:val="108"/>
        </w:numPr>
        <w:suppressAutoHyphens/>
        <w:rPr>
          <w:lang w:val="da-DK"/>
        </w:rPr>
      </w:pPr>
      <w:r>
        <w:rPr>
          <w:lang w:val="da-DK"/>
        </w:rPr>
        <w:t>octreotid,</w:t>
      </w:r>
    </w:p>
    <w:p w:rsidR="009D48E7" w:rsidRPr="00DE0041" w:rsidRDefault="00BD5324" w:rsidP="009D48E7">
      <w:pPr>
        <w:numPr>
          <w:ilvl w:val="0"/>
          <w:numId w:val="108"/>
        </w:numPr>
        <w:suppressAutoHyphens/>
        <w:rPr>
          <w:lang w:val="nb-NO"/>
        </w:rPr>
      </w:pPr>
      <w:r w:rsidRPr="00DE0041">
        <w:rPr>
          <w:lang w:val="nb-NO"/>
        </w:rPr>
        <w:t>beta</w:t>
      </w:r>
      <w:r w:rsidRPr="00DE0041">
        <w:rPr>
          <w:vertAlign w:val="subscript"/>
          <w:lang w:val="nb-NO"/>
        </w:rPr>
        <w:t>2</w:t>
      </w:r>
      <w:r w:rsidRPr="00DE0041">
        <w:rPr>
          <w:lang w:val="nb-NO"/>
        </w:rPr>
        <w:t>-stimulerende midler (f.eks. ritodrin, salbutamol eller terbutalin),</w:t>
      </w:r>
    </w:p>
    <w:p w:rsidR="009D48E7" w:rsidRDefault="00BD5324" w:rsidP="009D48E7">
      <w:pPr>
        <w:numPr>
          <w:ilvl w:val="0"/>
          <w:numId w:val="108"/>
        </w:numPr>
        <w:suppressAutoHyphens/>
        <w:rPr>
          <w:lang w:val="da-DK"/>
        </w:rPr>
      </w:pPr>
      <w:r>
        <w:rPr>
          <w:lang w:val="da-DK"/>
        </w:rPr>
        <w:t>beta-blokkere,</w:t>
      </w:r>
    </w:p>
    <w:p w:rsidR="009D48E7" w:rsidRDefault="00BD5324" w:rsidP="00EB2364">
      <w:pPr>
        <w:numPr>
          <w:ilvl w:val="0"/>
          <w:numId w:val="108"/>
        </w:numPr>
        <w:suppressAutoHyphens/>
        <w:ind w:left="567" w:hanging="207"/>
        <w:rPr>
          <w:lang w:val="da-DK"/>
        </w:rPr>
      </w:pPr>
      <w:r>
        <w:rPr>
          <w:lang w:val="da-DK"/>
        </w:rPr>
        <w:t>visse midler mod depression (mono</w:t>
      </w:r>
      <w:r w:rsidR="00A0573F">
        <w:rPr>
          <w:lang w:val="da-DK"/>
        </w:rPr>
        <w:softHyphen/>
      </w:r>
      <w:r>
        <w:rPr>
          <w:lang w:val="da-DK"/>
        </w:rPr>
        <w:t>amino</w:t>
      </w:r>
      <w:r w:rsidR="00A0573F">
        <w:rPr>
          <w:lang w:val="da-DK"/>
        </w:rPr>
        <w:softHyphen/>
      </w:r>
      <w:r>
        <w:rPr>
          <w:lang w:val="da-DK"/>
        </w:rPr>
        <w:t>oxidase</w:t>
      </w:r>
      <w:r w:rsidR="00A0573F">
        <w:rPr>
          <w:lang w:val="da-DK"/>
        </w:rPr>
        <w:softHyphen/>
      </w:r>
      <w:r>
        <w:rPr>
          <w:lang w:val="da-DK"/>
        </w:rPr>
        <w:t>hæm</w:t>
      </w:r>
      <w:r w:rsidR="00AF5F0E">
        <w:rPr>
          <w:lang w:val="da-DK"/>
        </w:rPr>
        <w:softHyphen/>
      </w:r>
      <w:r>
        <w:rPr>
          <w:lang w:val="da-DK"/>
        </w:rPr>
        <w:t>mere</w:t>
      </w:r>
      <w:r w:rsidR="00C25DF1">
        <w:rPr>
          <w:lang w:val="da-DK"/>
        </w:rPr>
        <w:t xml:space="preserve"> eller selektive serotoningenoptagshæmmere</w:t>
      </w:r>
      <w:r w:rsidR="00A61352">
        <w:rPr>
          <w:lang w:val="da-DK"/>
        </w:rPr>
        <w:t xml:space="preserve"> (SSRI)</w:t>
      </w:r>
      <w:r>
        <w:rPr>
          <w:lang w:val="da-DK"/>
        </w:rPr>
        <w:t>),</w:t>
      </w:r>
    </w:p>
    <w:p w:rsidR="009D48E7" w:rsidRDefault="00BD5324" w:rsidP="009D48E7">
      <w:pPr>
        <w:numPr>
          <w:ilvl w:val="0"/>
          <w:numId w:val="108"/>
        </w:numPr>
        <w:suppressAutoHyphens/>
        <w:rPr>
          <w:lang w:val="da-DK"/>
        </w:rPr>
      </w:pPr>
      <w:r>
        <w:rPr>
          <w:lang w:val="da-DK"/>
        </w:rPr>
        <w:t>danazol,</w:t>
      </w:r>
    </w:p>
    <w:p w:rsidR="009D48E7" w:rsidRDefault="00BD5324" w:rsidP="009D48E7">
      <w:pPr>
        <w:numPr>
          <w:ilvl w:val="0"/>
          <w:numId w:val="108"/>
        </w:numPr>
        <w:suppressAutoHyphens/>
        <w:rPr>
          <w:lang w:val="da-DK"/>
        </w:rPr>
      </w:pPr>
      <w:r>
        <w:rPr>
          <w:lang w:val="da-DK"/>
        </w:rPr>
        <w:t>visse ACE-hæmmere (f.eks. captopril og enalapril)</w:t>
      </w:r>
      <w:r w:rsidRPr="001611CA">
        <w:rPr>
          <w:lang w:val="da-DK"/>
        </w:rPr>
        <w:t xml:space="preserve"> </w:t>
      </w:r>
      <w:r>
        <w:rPr>
          <w:lang w:val="da-DK"/>
        </w:rPr>
        <w:t xml:space="preserve">og </w:t>
      </w:r>
    </w:p>
    <w:p w:rsidR="00BD5324" w:rsidRDefault="00BD5324" w:rsidP="009D48E7">
      <w:pPr>
        <w:numPr>
          <w:ilvl w:val="0"/>
          <w:numId w:val="108"/>
        </w:numPr>
        <w:suppressAutoHyphens/>
        <w:rPr>
          <w:lang w:val="da-DK"/>
        </w:rPr>
      </w:pPr>
      <w:r>
        <w:rPr>
          <w:lang w:val="da-DK"/>
        </w:rPr>
        <w:t>angiotensin II-receptor</w:t>
      </w:r>
      <w:r w:rsidR="00017242">
        <w:rPr>
          <w:lang w:val="da-DK"/>
        </w:rPr>
        <w:t>blokkere.</w:t>
      </w:r>
    </w:p>
    <w:p w:rsidR="00BD5324" w:rsidRDefault="00BD5324" w:rsidP="00BD5324">
      <w:pPr>
        <w:suppressAutoHyphens/>
        <w:rPr>
          <w:lang w:val="da-DK"/>
        </w:rPr>
      </w:pPr>
    </w:p>
    <w:p w:rsidR="000A5FA6" w:rsidRPr="00692608" w:rsidRDefault="000A5FA6" w:rsidP="000A5FA6">
      <w:pPr>
        <w:suppressAutoHyphens/>
        <w:rPr>
          <w:noProof/>
          <w:lang w:val="da-DK"/>
        </w:rPr>
      </w:pPr>
      <w:r w:rsidRPr="00692608">
        <w:rPr>
          <w:noProof/>
          <w:lang w:val="da-DK"/>
        </w:rPr>
        <w:t>Fortæl det altid til lægen eller apotek</w:t>
      </w:r>
      <w:r w:rsidR="009D48E7">
        <w:rPr>
          <w:noProof/>
          <w:lang w:val="da-DK"/>
        </w:rPr>
        <w:t>sperso</w:t>
      </w:r>
      <w:r w:rsidR="00E15DD0">
        <w:rPr>
          <w:noProof/>
          <w:lang w:val="da-DK"/>
        </w:rPr>
        <w:t>n</w:t>
      </w:r>
      <w:r w:rsidR="009D48E7">
        <w:rPr>
          <w:noProof/>
          <w:lang w:val="da-DK"/>
        </w:rPr>
        <w:t>al</w:t>
      </w:r>
      <w:r w:rsidRPr="00692608">
        <w:rPr>
          <w:noProof/>
          <w:lang w:val="da-DK"/>
        </w:rPr>
        <w:t>et, hvis du bruger anden medicin</w:t>
      </w:r>
      <w:r w:rsidR="00982877">
        <w:rPr>
          <w:noProof/>
          <w:lang w:val="da-DK"/>
        </w:rPr>
        <w:t xml:space="preserve">, </w:t>
      </w:r>
      <w:r w:rsidR="00982877" w:rsidRPr="00247981">
        <w:rPr>
          <w:szCs w:val="22"/>
          <w:lang w:val="da-DK"/>
        </w:rPr>
        <w:t>for nylig</w:t>
      </w:r>
      <w:r w:rsidR="00982877">
        <w:rPr>
          <w:szCs w:val="22"/>
          <w:lang w:val="da-DK"/>
        </w:rPr>
        <w:t xml:space="preserve"> har brugt anden medicin eller planlægger at bruge anden medicin</w:t>
      </w:r>
      <w:r w:rsidRPr="00692608">
        <w:rPr>
          <w:noProof/>
          <w:lang w:val="da-DK"/>
        </w:rPr>
        <w:t>. Dette gælder også medicin, som ikke er købt på recept</w:t>
      </w:r>
      <w:r w:rsidR="006F697B">
        <w:rPr>
          <w:noProof/>
          <w:lang w:val="da-DK"/>
        </w:rPr>
        <w:t xml:space="preserve"> (se </w:t>
      </w:r>
      <w:r w:rsidR="009D48E7">
        <w:rPr>
          <w:noProof/>
          <w:lang w:val="da-DK"/>
        </w:rPr>
        <w:t>punkt</w:t>
      </w:r>
      <w:r w:rsidR="006F697B">
        <w:rPr>
          <w:noProof/>
          <w:lang w:val="da-DK"/>
        </w:rPr>
        <w:t xml:space="preserve"> </w:t>
      </w:r>
      <w:r w:rsidR="006F697B" w:rsidRPr="00C47AED">
        <w:rPr>
          <w:noProof/>
          <w:lang w:val="da-DK"/>
        </w:rPr>
        <w:t>”</w:t>
      </w:r>
      <w:r w:rsidR="009D48E7">
        <w:rPr>
          <w:noProof/>
          <w:lang w:val="da-DK"/>
        </w:rPr>
        <w:t>Advarlser og forsigtighedsregler</w:t>
      </w:r>
      <w:r w:rsidR="006F697B" w:rsidRPr="006F697B">
        <w:rPr>
          <w:noProof/>
          <w:lang w:val="da-DK"/>
        </w:rPr>
        <w:t>”).</w:t>
      </w:r>
    </w:p>
    <w:p w:rsidR="00BD5324" w:rsidRDefault="00BD5324" w:rsidP="00BD5324">
      <w:pPr>
        <w:suppressAutoHyphens/>
        <w:rPr>
          <w:b/>
          <w:bCs/>
          <w:noProof/>
          <w:lang w:val="da-DK"/>
        </w:rPr>
      </w:pPr>
    </w:p>
    <w:p w:rsidR="00BD5324" w:rsidRDefault="00BD5324" w:rsidP="00BD5324">
      <w:pPr>
        <w:rPr>
          <w:noProof/>
          <w:lang w:val="da-DK"/>
        </w:rPr>
      </w:pPr>
      <w:r>
        <w:rPr>
          <w:b/>
          <w:noProof/>
          <w:lang w:val="da-DK"/>
        </w:rPr>
        <w:t>Graviditet</w:t>
      </w:r>
      <w:r w:rsidR="00A94DA8">
        <w:rPr>
          <w:b/>
          <w:noProof/>
          <w:lang w:val="da-DK"/>
        </w:rPr>
        <w:t xml:space="preserve"> og amning</w:t>
      </w:r>
    </w:p>
    <w:p w:rsidR="009D48E7" w:rsidRPr="00B563BE" w:rsidRDefault="009D48E7" w:rsidP="009D48E7">
      <w:pPr>
        <w:suppressAutoHyphens/>
        <w:rPr>
          <w:lang w:val="da-DK"/>
        </w:rPr>
      </w:pPr>
      <w:r w:rsidRPr="00280BFA">
        <w:rPr>
          <w:lang w:val="da-DK"/>
        </w:rPr>
        <w:t>Hvis</w:t>
      </w:r>
      <w:r>
        <w:rPr>
          <w:lang w:val="da-DK"/>
        </w:rPr>
        <w:t xml:space="preserve"> </w:t>
      </w:r>
      <w:r w:rsidRPr="00280BFA">
        <w:rPr>
          <w:lang w:val="da-DK"/>
        </w:rPr>
        <w:t>du er gravid eller ammer, har mistanke om, at</w:t>
      </w:r>
      <w:r>
        <w:rPr>
          <w:lang w:val="da-DK"/>
        </w:rPr>
        <w:t xml:space="preserve"> </w:t>
      </w:r>
      <w:r w:rsidRPr="00280BFA">
        <w:rPr>
          <w:lang w:val="da-DK"/>
        </w:rPr>
        <w:t>du er gravid, eller planlægger at blive gravid, skal du spørge din læge</w:t>
      </w:r>
      <w:r>
        <w:rPr>
          <w:lang w:val="da-DK"/>
        </w:rPr>
        <w:t xml:space="preserve"> </w:t>
      </w:r>
      <w:r w:rsidRPr="00280BFA">
        <w:rPr>
          <w:lang w:val="da-DK"/>
        </w:rPr>
        <w:t>eller</w:t>
      </w:r>
      <w:r w:rsidRPr="00280BFA">
        <w:rPr>
          <w:noProof/>
          <w:szCs w:val="24"/>
          <w:lang w:val="da-DK"/>
        </w:rPr>
        <w:t xml:space="preserve"> apotekspersonalet</w:t>
      </w:r>
      <w:r w:rsidRPr="00280BFA">
        <w:rPr>
          <w:lang w:val="da-DK"/>
        </w:rPr>
        <w:t xml:space="preserve"> til råds, før du</w:t>
      </w:r>
      <w:r>
        <w:rPr>
          <w:lang w:val="da-DK"/>
        </w:rPr>
        <w:t xml:space="preserve"> </w:t>
      </w:r>
      <w:r w:rsidRPr="00280BFA">
        <w:rPr>
          <w:lang w:val="da-DK"/>
        </w:rPr>
        <w:t>tager</w:t>
      </w:r>
      <w:r>
        <w:rPr>
          <w:lang w:val="da-DK"/>
        </w:rPr>
        <w:t xml:space="preserve"> </w:t>
      </w:r>
      <w:r w:rsidRPr="00280BFA">
        <w:rPr>
          <w:lang w:val="da-DK"/>
        </w:rPr>
        <w:t>dette lægemidde</w:t>
      </w:r>
      <w:r>
        <w:rPr>
          <w:lang w:val="da-DK"/>
        </w:rPr>
        <w:t>l.</w:t>
      </w:r>
    </w:p>
    <w:p w:rsidR="00BD5324" w:rsidRDefault="00BD5324" w:rsidP="00AF5F0E">
      <w:pPr>
        <w:suppressAutoHyphens/>
        <w:rPr>
          <w:noProof/>
          <w:lang w:val="da-DK"/>
        </w:rPr>
      </w:pPr>
      <w:r>
        <w:rPr>
          <w:lang w:val="da-DK"/>
        </w:rPr>
        <w:t xml:space="preserve">Dit insulinbehov </w:t>
      </w:r>
      <w:r w:rsidR="009D48E7">
        <w:rPr>
          <w:lang w:val="da-DK"/>
        </w:rPr>
        <w:t xml:space="preserve">vil sædvanligvis </w:t>
      </w:r>
      <w:r>
        <w:rPr>
          <w:lang w:val="da-DK"/>
        </w:rPr>
        <w:t>nedsættes under de første 3 måneder af graviditeten og øges under de resterende 6 måneder af graviditeten. Hvis du ammer, kan det være nødvendigt at justere din insulindosis eller din kost.</w:t>
      </w:r>
    </w:p>
    <w:p w:rsidR="00BD5324" w:rsidRDefault="00BD5324" w:rsidP="00BD5324">
      <w:pPr>
        <w:rPr>
          <w:noProof/>
          <w:lang w:val="da-DK"/>
        </w:rPr>
      </w:pPr>
    </w:p>
    <w:p w:rsidR="00BD5324" w:rsidRDefault="00A94DA8" w:rsidP="00BD5324">
      <w:pPr>
        <w:suppressAutoHyphens/>
        <w:rPr>
          <w:b/>
          <w:noProof/>
          <w:lang w:val="da-DK"/>
        </w:rPr>
      </w:pPr>
      <w:r>
        <w:rPr>
          <w:b/>
          <w:noProof/>
          <w:lang w:val="da-DK"/>
        </w:rPr>
        <w:t>Trafik- og arbejdssikkerhed</w:t>
      </w:r>
    </w:p>
    <w:p w:rsidR="00BD5324" w:rsidRDefault="00BD5324" w:rsidP="00BD5324">
      <w:pPr>
        <w:numPr>
          <w:ilvl w:val="12"/>
          <w:numId w:val="0"/>
        </w:numPr>
        <w:rPr>
          <w:lang w:val="da-DK"/>
        </w:rPr>
      </w:pPr>
      <w:r>
        <w:rPr>
          <w:lang w:val="da-DK"/>
        </w:rPr>
        <w:t>Din koncentrations- og reaktionsevne kan være nedsat, hvis du har hypoglykæmi (lavt blodsukker). Vær opmærksom på dette i alle situationer, hvor du kan bringe dig selv eller andre i fare (f.eks. ved bilkørsel eller ved betjening af maskiner). Du bør drøfte med din læge om bilkørsel er tilrådeligt, hvis du har:</w:t>
      </w:r>
    </w:p>
    <w:p w:rsidR="00BD5324" w:rsidRDefault="00BD5324" w:rsidP="00BD5324">
      <w:pPr>
        <w:numPr>
          <w:ilvl w:val="0"/>
          <w:numId w:val="4"/>
        </w:numPr>
        <w:ind w:left="567" w:hanging="567"/>
        <w:rPr>
          <w:lang w:val="da-DK"/>
        </w:rPr>
      </w:pPr>
      <w:r>
        <w:rPr>
          <w:lang w:val="da-DK"/>
        </w:rPr>
        <w:t>hyppige tilfælde af hypoglykæmi</w:t>
      </w:r>
    </w:p>
    <w:p w:rsidR="00BD5324" w:rsidRDefault="00BD5324" w:rsidP="00BD5324">
      <w:pPr>
        <w:numPr>
          <w:ilvl w:val="0"/>
          <w:numId w:val="4"/>
        </w:numPr>
        <w:ind w:left="567" w:hanging="567"/>
        <w:rPr>
          <w:lang w:val="da-DK"/>
        </w:rPr>
      </w:pPr>
      <w:r>
        <w:rPr>
          <w:lang w:val="da-DK"/>
        </w:rPr>
        <w:t>nedsat eller manglende evne til at mærke advarselstegn på hypoglykæmi</w:t>
      </w:r>
    </w:p>
    <w:p w:rsidR="00BD5324" w:rsidRDefault="00BD5324" w:rsidP="00BD5324">
      <w:pPr>
        <w:numPr>
          <w:ilvl w:val="12"/>
          <w:numId w:val="0"/>
        </w:numPr>
        <w:ind w:right="11"/>
        <w:rPr>
          <w:lang w:val="da-DK"/>
        </w:rPr>
      </w:pPr>
    </w:p>
    <w:p w:rsidR="00D97D21" w:rsidRDefault="00D97D21" w:rsidP="00D97D21">
      <w:pPr>
        <w:numPr>
          <w:ilvl w:val="12"/>
          <w:numId w:val="0"/>
        </w:numPr>
        <w:ind w:right="11"/>
        <w:rPr>
          <w:b/>
          <w:lang w:val="da-DK"/>
        </w:rPr>
      </w:pPr>
      <w:r w:rsidRPr="00976263">
        <w:rPr>
          <w:b/>
          <w:lang w:val="da-DK"/>
        </w:rPr>
        <w:t>Humalog</w:t>
      </w:r>
      <w:r w:rsidR="00E57C36">
        <w:rPr>
          <w:b/>
          <w:lang w:val="da-DK"/>
        </w:rPr>
        <w:t xml:space="preserve"> KwikPen</w:t>
      </w:r>
      <w:r w:rsidR="00BE41BC">
        <w:rPr>
          <w:b/>
          <w:lang w:val="da-DK"/>
        </w:rPr>
        <w:t xml:space="preserve"> indeholder natrium</w:t>
      </w:r>
    </w:p>
    <w:p w:rsidR="00D97D21" w:rsidRDefault="00D97D21" w:rsidP="00D97D21">
      <w:pPr>
        <w:rPr>
          <w:lang w:val="da-DK"/>
        </w:rPr>
      </w:pPr>
      <w:r w:rsidRPr="00C94FD8">
        <w:rPr>
          <w:szCs w:val="22"/>
          <w:lang w:val="da-DK"/>
        </w:rPr>
        <w:t>Dette lægemiddel indeholder mindre end 1 mmol</w:t>
      </w:r>
      <w:r w:rsidR="003F1C82">
        <w:rPr>
          <w:szCs w:val="22"/>
          <w:lang w:val="da-DK"/>
        </w:rPr>
        <w:t xml:space="preserve"> (23 mg)</w:t>
      </w:r>
      <w:r w:rsidRPr="00C94FD8">
        <w:rPr>
          <w:szCs w:val="22"/>
          <w:lang w:val="da-DK"/>
        </w:rPr>
        <w:t xml:space="preserve"> natrium pr. dosis, dv</w:t>
      </w:r>
      <w:r w:rsidR="00E70107">
        <w:rPr>
          <w:szCs w:val="22"/>
          <w:lang w:val="da-DK"/>
        </w:rPr>
        <w:t>s. det er i det væsentlige</w:t>
      </w:r>
      <w:r>
        <w:rPr>
          <w:szCs w:val="22"/>
          <w:lang w:val="da-DK"/>
        </w:rPr>
        <w:t xml:space="preserve"> natriumfrit</w:t>
      </w:r>
      <w:r>
        <w:rPr>
          <w:lang w:val="da-DK"/>
        </w:rPr>
        <w:t>.</w:t>
      </w:r>
    </w:p>
    <w:p w:rsidR="00BD5324" w:rsidRDefault="00BD5324" w:rsidP="00BD5324">
      <w:pPr>
        <w:numPr>
          <w:ilvl w:val="12"/>
          <w:numId w:val="0"/>
        </w:numPr>
        <w:ind w:right="11"/>
        <w:rPr>
          <w:lang w:val="da-DK"/>
        </w:rPr>
      </w:pPr>
    </w:p>
    <w:p w:rsidR="00D97D21" w:rsidRDefault="00D97D21" w:rsidP="00BD5324">
      <w:pPr>
        <w:numPr>
          <w:ilvl w:val="12"/>
          <w:numId w:val="0"/>
        </w:numPr>
        <w:ind w:right="11"/>
        <w:rPr>
          <w:lang w:val="da-DK"/>
        </w:rPr>
      </w:pPr>
    </w:p>
    <w:p w:rsidR="00BD5324" w:rsidRDefault="00BD5324" w:rsidP="00BD5324">
      <w:pPr>
        <w:suppressAutoHyphens/>
        <w:ind w:left="567" w:hanging="567"/>
        <w:rPr>
          <w:noProof/>
          <w:lang w:val="da-DK"/>
        </w:rPr>
      </w:pPr>
      <w:r>
        <w:rPr>
          <w:b/>
          <w:noProof/>
          <w:lang w:val="da-DK"/>
        </w:rPr>
        <w:t>3.</w:t>
      </w:r>
      <w:r>
        <w:rPr>
          <w:b/>
          <w:noProof/>
          <w:lang w:val="da-DK"/>
        </w:rPr>
        <w:tab/>
      </w:r>
      <w:r w:rsidR="00F1046A">
        <w:rPr>
          <w:b/>
          <w:noProof/>
          <w:lang w:val="da-DK"/>
        </w:rPr>
        <w:t>Sådan skal du bruge Humalog K</w:t>
      </w:r>
      <w:r w:rsidR="00F1046A" w:rsidRPr="00692608">
        <w:rPr>
          <w:b/>
          <w:lang w:val="da-DK"/>
        </w:rPr>
        <w:t>wik</w:t>
      </w:r>
      <w:r w:rsidR="00F1046A">
        <w:rPr>
          <w:b/>
          <w:lang w:val="da-DK"/>
        </w:rPr>
        <w:t>P</w:t>
      </w:r>
      <w:r w:rsidR="00F1046A">
        <w:rPr>
          <w:b/>
          <w:noProof/>
          <w:lang w:val="da-DK"/>
        </w:rPr>
        <w:t>en</w:t>
      </w:r>
    </w:p>
    <w:p w:rsidR="00BD5324" w:rsidRDefault="00BD5324" w:rsidP="00BD5324">
      <w:pPr>
        <w:rPr>
          <w:noProof/>
          <w:lang w:val="da-DK"/>
        </w:rPr>
      </w:pPr>
    </w:p>
    <w:p w:rsidR="00A94DA8" w:rsidRDefault="00A94DA8" w:rsidP="00BD5324">
      <w:pPr>
        <w:rPr>
          <w:noProof/>
          <w:lang w:val="da-DK"/>
        </w:rPr>
      </w:pPr>
      <w:r w:rsidRPr="009E6AE4">
        <w:rPr>
          <w:noProof/>
          <w:lang w:val="da-DK"/>
        </w:rPr>
        <w:t xml:space="preserve">Brug altid </w:t>
      </w:r>
      <w:r w:rsidR="009E6E7E">
        <w:rPr>
          <w:noProof/>
          <w:lang w:val="da-DK"/>
        </w:rPr>
        <w:t>lægemidlet</w:t>
      </w:r>
      <w:r w:rsidRPr="009E6AE4">
        <w:rPr>
          <w:noProof/>
          <w:lang w:val="da-DK"/>
        </w:rPr>
        <w:t xml:space="preserve"> nøjagtigt efter lægens anvisning. Er du i tvivl, så spørg lægen eller apotek</w:t>
      </w:r>
      <w:r w:rsidR="009D48E7">
        <w:rPr>
          <w:noProof/>
          <w:lang w:val="da-DK"/>
        </w:rPr>
        <w:t>spersonal</w:t>
      </w:r>
      <w:r w:rsidRPr="009E6AE4">
        <w:rPr>
          <w:noProof/>
          <w:lang w:val="da-DK"/>
        </w:rPr>
        <w:t>et.</w:t>
      </w:r>
      <w:r w:rsidR="003613F8">
        <w:rPr>
          <w:noProof/>
          <w:lang w:val="da-DK"/>
        </w:rPr>
        <w:t xml:space="preserve"> For at undgå overførsel af sygdomme må hver pen kun bruges af dig, også selvom </w:t>
      </w:r>
      <w:r w:rsidR="00F359CE">
        <w:rPr>
          <w:noProof/>
          <w:lang w:val="da-DK"/>
        </w:rPr>
        <w:t>kanylen</w:t>
      </w:r>
      <w:r w:rsidR="002F0E86">
        <w:rPr>
          <w:noProof/>
          <w:lang w:val="da-DK"/>
        </w:rPr>
        <w:t xml:space="preserve"> </w:t>
      </w:r>
      <w:r w:rsidR="003613F8">
        <w:rPr>
          <w:noProof/>
          <w:lang w:val="da-DK"/>
        </w:rPr>
        <w:t>skiftes.</w:t>
      </w:r>
    </w:p>
    <w:p w:rsidR="00A94DA8" w:rsidRDefault="00A94DA8" w:rsidP="00BD5324">
      <w:pPr>
        <w:rPr>
          <w:noProof/>
          <w:lang w:val="da-DK"/>
        </w:rPr>
      </w:pPr>
    </w:p>
    <w:p w:rsidR="00BD5324" w:rsidRDefault="00BD5324" w:rsidP="00330AB6">
      <w:pPr>
        <w:numPr>
          <w:ilvl w:val="12"/>
          <w:numId w:val="0"/>
        </w:numPr>
        <w:ind w:right="11"/>
        <w:rPr>
          <w:lang w:val="da-DK"/>
        </w:rPr>
      </w:pPr>
      <w:r>
        <w:rPr>
          <w:b/>
          <w:lang w:val="da-DK"/>
        </w:rPr>
        <w:t>Dos</w:t>
      </w:r>
      <w:r w:rsidR="00A85424">
        <w:rPr>
          <w:b/>
          <w:lang w:val="da-DK"/>
        </w:rPr>
        <w:t>is</w:t>
      </w:r>
    </w:p>
    <w:p w:rsidR="00BD5324" w:rsidRDefault="00BD5324" w:rsidP="00330AB6">
      <w:pPr>
        <w:numPr>
          <w:ilvl w:val="0"/>
          <w:numId w:val="37"/>
        </w:numPr>
        <w:rPr>
          <w:lang w:val="da-DK"/>
        </w:rPr>
      </w:pPr>
      <w:r>
        <w:rPr>
          <w:lang w:val="da-DK"/>
        </w:rPr>
        <w:t>Du bør normalt injicere Humalog indenfor 15 minutter før et måltid. Hvis det er nødvend</w:t>
      </w:r>
      <w:r w:rsidR="00A0573F">
        <w:rPr>
          <w:lang w:val="da-DK"/>
        </w:rPr>
        <w:t>igt, kan du injicere Humalog</w:t>
      </w:r>
      <w:r>
        <w:rPr>
          <w:lang w:val="da-DK"/>
        </w:rPr>
        <w:t xml:space="preserve"> lige efter et måltid. Din læge har fortalt dig præcist, hvor meget du skal bruge, hvornår du skal bruge det og hvor ofte. Lægens instruktioner gælder kun for dig. Følg dem nøjagtigt og besøg dit diabetesambulatorium regelmæssigt.</w:t>
      </w:r>
    </w:p>
    <w:p w:rsidR="00BD5324" w:rsidRDefault="00BD5324" w:rsidP="00BF3478">
      <w:pPr>
        <w:numPr>
          <w:ilvl w:val="0"/>
          <w:numId w:val="38"/>
        </w:numPr>
        <w:ind w:left="567" w:hanging="567"/>
        <w:rPr>
          <w:lang w:val="da-DK"/>
        </w:rPr>
      </w:pPr>
      <w:r>
        <w:rPr>
          <w:lang w:val="da-DK"/>
        </w:rPr>
        <w:t>Hvis du ændrer insulintype (f.eks. fra human eller animalsk insulin til et Humalog produkt), skal du måske tage mere eller mindre insulin end før. Dette gælder måske kun den første injektion eller kan være en gradvis ændring over flere uger eller måneder.</w:t>
      </w:r>
    </w:p>
    <w:p w:rsidR="00BD5324" w:rsidRDefault="00A0573F" w:rsidP="00BF3478">
      <w:pPr>
        <w:numPr>
          <w:ilvl w:val="0"/>
          <w:numId w:val="38"/>
        </w:numPr>
        <w:ind w:left="567" w:hanging="567"/>
        <w:rPr>
          <w:lang w:val="da-DK"/>
        </w:rPr>
      </w:pPr>
      <w:r>
        <w:rPr>
          <w:lang w:val="da-DK"/>
        </w:rPr>
        <w:t>Humalog</w:t>
      </w:r>
      <w:r w:rsidR="00E57C36">
        <w:rPr>
          <w:lang w:val="da-DK"/>
        </w:rPr>
        <w:t xml:space="preserve"> KwikPen er kun velegnet til injektion lige</w:t>
      </w:r>
      <w:r w:rsidR="00BD5324">
        <w:rPr>
          <w:lang w:val="da-DK"/>
        </w:rPr>
        <w:t xml:space="preserve"> under huden. </w:t>
      </w:r>
      <w:r w:rsidR="00B164B0">
        <w:rPr>
          <w:lang w:val="da-DK"/>
        </w:rPr>
        <w:t xml:space="preserve">Tal med </w:t>
      </w:r>
      <w:r w:rsidR="00BD5324">
        <w:rPr>
          <w:lang w:val="da-DK"/>
        </w:rPr>
        <w:t>din læge</w:t>
      </w:r>
      <w:r w:rsidR="00B164B0">
        <w:rPr>
          <w:lang w:val="da-DK"/>
        </w:rPr>
        <w:t>, h</w:t>
      </w:r>
      <w:r w:rsidR="00C65F9D">
        <w:rPr>
          <w:lang w:val="da-DK"/>
        </w:rPr>
        <w:t>vis du har behov for at injicere din insulin på en anden måde</w:t>
      </w:r>
      <w:r w:rsidR="00B164B0">
        <w:rPr>
          <w:lang w:val="da-DK"/>
        </w:rPr>
        <w:t>.</w:t>
      </w:r>
    </w:p>
    <w:p w:rsidR="00BD5324" w:rsidRDefault="00BD5324" w:rsidP="00BD5324">
      <w:pPr>
        <w:numPr>
          <w:ilvl w:val="12"/>
          <w:numId w:val="0"/>
        </w:numPr>
        <w:ind w:left="567" w:hanging="567"/>
        <w:rPr>
          <w:lang w:val="da-DK"/>
        </w:rPr>
      </w:pPr>
    </w:p>
    <w:p w:rsidR="00BD5324" w:rsidRDefault="00BD5324" w:rsidP="00BD5324">
      <w:pPr>
        <w:numPr>
          <w:ilvl w:val="12"/>
          <w:numId w:val="0"/>
        </w:numPr>
        <w:rPr>
          <w:b/>
          <w:lang w:val="da-DK"/>
        </w:rPr>
      </w:pPr>
      <w:r>
        <w:rPr>
          <w:b/>
          <w:lang w:val="da-DK"/>
        </w:rPr>
        <w:t xml:space="preserve">Klargøring af Humalog </w:t>
      </w:r>
      <w:r w:rsidR="00A0573F">
        <w:rPr>
          <w:b/>
        </w:rPr>
        <w:t>Kwik</w:t>
      </w:r>
      <w:r>
        <w:rPr>
          <w:b/>
          <w:lang w:val="da-DK"/>
        </w:rPr>
        <w:t>Pen</w:t>
      </w:r>
    </w:p>
    <w:p w:rsidR="00BD5324" w:rsidRDefault="00A0573F" w:rsidP="00BF3478">
      <w:pPr>
        <w:numPr>
          <w:ilvl w:val="0"/>
          <w:numId w:val="38"/>
        </w:numPr>
        <w:ind w:left="567" w:hanging="567"/>
        <w:rPr>
          <w:lang w:val="da-DK"/>
        </w:rPr>
      </w:pPr>
      <w:r>
        <w:rPr>
          <w:lang w:val="da-DK"/>
        </w:rPr>
        <w:t>Humalog</w:t>
      </w:r>
      <w:r w:rsidR="00BD5324">
        <w:rPr>
          <w:lang w:val="da-DK"/>
        </w:rPr>
        <w:t xml:space="preserve"> er allerede opløst i vand, så du behøver ikke at blande det. Du må dog </w:t>
      </w:r>
      <w:r w:rsidR="00BD5324">
        <w:rPr>
          <w:b/>
          <w:lang w:val="da-DK"/>
        </w:rPr>
        <w:t>kun</w:t>
      </w:r>
      <w:r w:rsidR="00BD5324">
        <w:rPr>
          <w:lang w:val="da-DK"/>
        </w:rPr>
        <w:t xml:space="preserve"> bruge opløsningen, hvis den ser ud som vand. Den skal være klar, farveløs og uden </w:t>
      </w:r>
      <w:r w:rsidR="00EF33F2">
        <w:rPr>
          <w:lang w:val="da-DK"/>
        </w:rPr>
        <w:t>faste</w:t>
      </w:r>
      <w:r w:rsidR="00B976D4">
        <w:rPr>
          <w:lang w:val="da-DK"/>
        </w:rPr>
        <w:t xml:space="preserve"> </w:t>
      </w:r>
      <w:r w:rsidR="00BD5324">
        <w:rPr>
          <w:lang w:val="da-DK"/>
        </w:rPr>
        <w:t>partikler. Kontrollér dette før hver injektion.</w:t>
      </w:r>
    </w:p>
    <w:p w:rsidR="00BD5324" w:rsidRDefault="00BD5324" w:rsidP="00BD5324">
      <w:pPr>
        <w:numPr>
          <w:ilvl w:val="12"/>
          <w:numId w:val="0"/>
        </w:numPr>
        <w:rPr>
          <w:lang w:val="da-DK"/>
        </w:rPr>
      </w:pPr>
    </w:p>
    <w:p w:rsidR="00BD5324" w:rsidRDefault="00BD5324" w:rsidP="00BD5324">
      <w:pPr>
        <w:numPr>
          <w:ilvl w:val="12"/>
          <w:numId w:val="0"/>
        </w:numPr>
        <w:rPr>
          <w:b/>
          <w:lang w:val="da-DK"/>
        </w:rPr>
      </w:pPr>
      <w:r>
        <w:rPr>
          <w:b/>
          <w:lang w:val="da-DK"/>
        </w:rPr>
        <w:t xml:space="preserve">Klargøring af </w:t>
      </w:r>
      <w:r w:rsidR="002E6C1C" w:rsidRPr="00692608">
        <w:rPr>
          <w:b/>
          <w:lang w:val="da-DK"/>
        </w:rPr>
        <w:t>KwikP</w:t>
      </w:r>
      <w:r>
        <w:rPr>
          <w:b/>
          <w:lang w:val="da-DK"/>
        </w:rPr>
        <w:t>ennen (se venligst brugsanvisningen)</w:t>
      </w:r>
    </w:p>
    <w:p w:rsidR="00BD5324" w:rsidRDefault="00BD5324" w:rsidP="00BF3478">
      <w:pPr>
        <w:numPr>
          <w:ilvl w:val="0"/>
          <w:numId w:val="38"/>
        </w:numPr>
        <w:ind w:left="567" w:hanging="567"/>
        <w:rPr>
          <w:lang w:val="da-DK"/>
        </w:rPr>
      </w:pPr>
      <w:r>
        <w:rPr>
          <w:lang w:val="da-DK"/>
        </w:rPr>
        <w:t>Vask hænderne.</w:t>
      </w:r>
    </w:p>
    <w:p w:rsidR="00BD5324" w:rsidRDefault="00BD5324" w:rsidP="00BF3478">
      <w:pPr>
        <w:numPr>
          <w:ilvl w:val="0"/>
          <w:numId w:val="38"/>
        </w:numPr>
        <w:ind w:left="567" w:hanging="567"/>
        <w:rPr>
          <w:lang w:val="da-DK"/>
        </w:rPr>
      </w:pPr>
      <w:r>
        <w:rPr>
          <w:lang w:val="da-DK"/>
        </w:rPr>
        <w:t xml:space="preserve">Læs brugsanvisningen til din éngangspen. Følg instruktionerne omhyggeligt. </w:t>
      </w:r>
      <w:r w:rsidR="001E6F64">
        <w:rPr>
          <w:lang w:val="da-DK"/>
        </w:rPr>
        <w:t>Husk at gøre følgende:</w:t>
      </w:r>
    </w:p>
    <w:p w:rsidR="00BD5324" w:rsidRDefault="00BD5324" w:rsidP="00BF3478">
      <w:pPr>
        <w:numPr>
          <w:ilvl w:val="0"/>
          <w:numId w:val="38"/>
        </w:numPr>
        <w:ind w:left="567" w:hanging="567"/>
        <w:rPr>
          <w:lang w:val="da-DK"/>
        </w:rPr>
      </w:pPr>
      <w:r>
        <w:rPr>
          <w:lang w:val="da-DK"/>
        </w:rPr>
        <w:t xml:space="preserve">Brug en ren </w:t>
      </w:r>
      <w:r w:rsidR="00760AEE">
        <w:rPr>
          <w:lang w:val="da-DK"/>
        </w:rPr>
        <w:t>kanyle</w:t>
      </w:r>
      <w:r>
        <w:rPr>
          <w:lang w:val="da-DK"/>
        </w:rPr>
        <w:t>. (</w:t>
      </w:r>
      <w:r w:rsidR="00760AEE">
        <w:rPr>
          <w:lang w:val="da-DK"/>
        </w:rPr>
        <w:t>Kanyler</w:t>
      </w:r>
      <w:r>
        <w:rPr>
          <w:lang w:val="da-DK"/>
        </w:rPr>
        <w:t xml:space="preserve"> medfølger ikke).</w:t>
      </w:r>
    </w:p>
    <w:p w:rsidR="00BD5324" w:rsidRDefault="00BD5324" w:rsidP="00BF3478">
      <w:pPr>
        <w:numPr>
          <w:ilvl w:val="0"/>
          <w:numId w:val="38"/>
        </w:numPr>
        <w:ind w:left="567" w:hanging="567"/>
        <w:rPr>
          <w:lang w:val="da-DK"/>
        </w:rPr>
      </w:pPr>
      <w:r>
        <w:rPr>
          <w:lang w:val="da-DK"/>
        </w:rPr>
        <w:t xml:space="preserve">Kontrollér insulinflowet </w:t>
      </w:r>
      <w:r w:rsidR="008F6489">
        <w:rPr>
          <w:lang w:val="da-DK"/>
        </w:rPr>
        <w:t xml:space="preserve">fra KwikPennen </w:t>
      </w:r>
      <w:r>
        <w:rPr>
          <w:lang w:val="da-DK"/>
        </w:rPr>
        <w:t xml:space="preserve">før brug. På denne måde sikres det, at der kommer insulin ud, og at eventuelle luftbobler fjernes fra </w:t>
      </w:r>
      <w:r w:rsidR="008F6489">
        <w:rPr>
          <w:lang w:val="da-DK"/>
        </w:rPr>
        <w:t>KwikP</w:t>
      </w:r>
      <w:r>
        <w:rPr>
          <w:lang w:val="da-DK"/>
        </w:rPr>
        <w:t xml:space="preserve">ennen. Der kan stadig være nogle små luftbobler tilbage i pennen. Disse er uskadelige, men hvis luftboblerne er for store, kan det gøre din insulindosis unøjagtig. </w:t>
      </w:r>
    </w:p>
    <w:p w:rsidR="00BD5324" w:rsidRDefault="00BD5324" w:rsidP="00BD5324">
      <w:pPr>
        <w:numPr>
          <w:ilvl w:val="12"/>
          <w:numId w:val="0"/>
        </w:numPr>
        <w:rPr>
          <w:b/>
          <w:lang w:val="da-DK"/>
        </w:rPr>
      </w:pPr>
    </w:p>
    <w:p w:rsidR="00BD5324" w:rsidRDefault="002E6C1C" w:rsidP="00723B53">
      <w:pPr>
        <w:keepNext/>
        <w:numPr>
          <w:ilvl w:val="12"/>
          <w:numId w:val="0"/>
        </w:numPr>
        <w:rPr>
          <w:b/>
          <w:lang w:val="da-DK"/>
        </w:rPr>
      </w:pPr>
      <w:r>
        <w:rPr>
          <w:b/>
          <w:lang w:val="da-DK"/>
        </w:rPr>
        <w:t>Injektion af Humalog</w:t>
      </w:r>
    </w:p>
    <w:p w:rsidR="00BD5324" w:rsidRDefault="00BD5324" w:rsidP="00BF3478">
      <w:pPr>
        <w:numPr>
          <w:ilvl w:val="0"/>
          <w:numId w:val="38"/>
        </w:numPr>
        <w:ind w:left="567" w:hanging="567"/>
        <w:rPr>
          <w:lang w:val="da-DK"/>
        </w:rPr>
      </w:pPr>
      <w:r>
        <w:rPr>
          <w:lang w:val="da-DK"/>
        </w:rPr>
        <w:t>Rens huden som anvist før du foretager</w:t>
      </w:r>
      <w:r w:rsidR="002E6C1C">
        <w:rPr>
          <w:lang w:val="da-DK"/>
        </w:rPr>
        <w:t xml:space="preserve"> en injektion. Injicer Humalog</w:t>
      </w:r>
      <w:r>
        <w:rPr>
          <w:lang w:val="da-DK"/>
        </w:rPr>
        <w:t xml:space="preserve"> under huden, som du er blevet instrueret. Injicer ikke direkte i en blodåre. Efter injektionen skal du lade </w:t>
      </w:r>
      <w:r w:rsidR="00F359CE">
        <w:rPr>
          <w:lang w:val="da-DK"/>
        </w:rPr>
        <w:t>kanylen</w:t>
      </w:r>
      <w:r>
        <w:rPr>
          <w:lang w:val="da-DK"/>
        </w:rPr>
        <w:t xml:space="preserve"> blive i huden i 5 sekunder for at være sikker på, at du har fået hele din dosis. Gnid ikke på indstiks</w:t>
      </w:r>
      <w:r w:rsidR="001E6F64">
        <w:rPr>
          <w:lang w:val="da-DK"/>
        </w:rPr>
        <w:softHyphen/>
      </w:r>
      <w:r>
        <w:rPr>
          <w:lang w:val="da-DK"/>
        </w:rPr>
        <w:t>stedet. Vær opmærksom på</w:t>
      </w:r>
      <w:r w:rsidR="001C7D65">
        <w:rPr>
          <w:lang w:val="da-DK"/>
        </w:rPr>
        <w:t>,</w:t>
      </w:r>
      <w:r>
        <w:rPr>
          <w:lang w:val="da-DK"/>
        </w:rPr>
        <w:t xml:space="preserve"> at injicere Humalog mindst 1 cm fra forrige indstikssted og at skifte indstikssted mellem hver injektion, som du er blevet instrueret. Uanset hvilket sted du injicerer, overarm, lår, balde eller mave, virker din Humalog injektion hurtigere end almindelig insulin.</w:t>
      </w:r>
    </w:p>
    <w:p w:rsidR="00BD5324" w:rsidRDefault="00BD5324" w:rsidP="00BF3478">
      <w:pPr>
        <w:numPr>
          <w:ilvl w:val="0"/>
          <w:numId w:val="38"/>
        </w:numPr>
        <w:ind w:left="567" w:hanging="567"/>
        <w:rPr>
          <w:lang w:val="da-DK"/>
        </w:rPr>
      </w:pPr>
      <w:r>
        <w:rPr>
          <w:lang w:val="da-DK"/>
        </w:rPr>
        <w:t>Du må ikke injicere Humalog direkte i blodet. Injicer Humalog som din læge eller diabetes</w:t>
      </w:r>
      <w:r w:rsidR="000C35A6">
        <w:rPr>
          <w:lang w:val="da-DK"/>
        </w:rPr>
        <w:softHyphen/>
      </w:r>
      <w:r>
        <w:rPr>
          <w:lang w:val="da-DK"/>
        </w:rPr>
        <w:t>sygeplejerske har lært dig. Det er kun din læge</w:t>
      </w:r>
      <w:r w:rsidR="000C35A6">
        <w:rPr>
          <w:lang w:val="da-DK"/>
        </w:rPr>
        <w:t>,</w:t>
      </w:r>
      <w:r>
        <w:rPr>
          <w:lang w:val="da-DK"/>
        </w:rPr>
        <w:t xml:space="preserve"> der kan give dig Humalog direkte i blodet. Lægen kan benytte sig af denne mulighed i ganske særlige tilfælde, f.eks. under en operation eller hvis dit blodsukker bliver for højt under en sygdom.</w:t>
      </w:r>
    </w:p>
    <w:p w:rsidR="00BD5324" w:rsidRDefault="00BD5324" w:rsidP="00BD5324">
      <w:pPr>
        <w:numPr>
          <w:ilvl w:val="12"/>
          <w:numId w:val="0"/>
        </w:numPr>
        <w:rPr>
          <w:b/>
          <w:lang w:val="da-DK"/>
        </w:rPr>
      </w:pPr>
    </w:p>
    <w:p w:rsidR="00BD5324" w:rsidRDefault="00BD5324" w:rsidP="00330AB6">
      <w:pPr>
        <w:numPr>
          <w:ilvl w:val="12"/>
          <w:numId w:val="0"/>
        </w:numPr>
        <w:rPr>
          <w:b/>
          <w:lang w:val="da-DK"/>
        </w:rPr>
      </w:pPr>
      <w:r>
        <w:rPr>
          <w:b/>
          <w:lang w:val="da-DK"/>
        </w:rPr>
        <w:t>Efter injektionen</w:t>
      </w:r>
    </w:p>
    <w:p w:rsidR="00BD5324" w:rsidRDefault="00BD5324" w:rsidP="00BF3478">
      <w:pPr>
        <w:numPr>
          <w:ilvl w:val="0"/>
          <w:numId w:val="38"/>
        </w:numPr>
        <w:ind w:left="567" w:hanging="567"/>
        <w:rPr>
          <w:lang w:val="da-DK"/>
        </w:rPr>
      </w:pPr>
      <w:r>
        <w:rPr>
          <w:lang w:val="da-DK"/>
        </w:rPr>
        <w:t xml:space="preserve">Umiddelbart efter at du har foretaget injektionen, skal du skrue </w:t>
      </w:r>
      <w:r w:rsidR="00F359CE">
        <w:rPr>
          <w:lang w:val="da-DK"/>
        </w:rPr>
        <w:t>kanylen</w:t>
      </w:r>
      <w:r>
        <w:rPr>
          <w:lang w:val="da-DK"/>
        </w:rPr>
        <w:t xml:space="preserve"> af </w:t>
      </w:r>
      <w:r w:rsidR="00E25879">
        <w:rPr>
          <w:lang w:val="da-DK"/>
        </w:rPr>
        <w:t>KwikP</w:t>
      </w:r>
      <w:r>
        <w:rPr>
          <w:lang w:val="da-DK"/>
        </w:rPr>
        <w:t xml:space="preserve">ennen ved hjælp af </w:t>
      </w:r>
      <w:r w:rsidR="00F359CE">
        <w:rPr>
          <w:lang w:val="da-DK"/>
        </w:rPr>
        <w:t>kanylen</w:t>
      </w:r>
      <w:r>
        <w:rPr>
          <w:lang w:val="da-DK"/>
        </w:rPr>
        <w:t xml:space="preserve">s ydre hætte. Dette vil bevare insulinet sterilt og forhindre lækage. Det vil også forhindre luft i at trænge ind i pennen samt tilstopning af </w:t>
      </w:r>
      <w:r w:rsidR="00F359CE">
        <w:rPr>
          <w:lang w:val="da-DK"/>
        </w:rPr>
        <w:t>kanylen</w:t>
      </w:r>
      <w:r>
        <w:rPr>
          <w:lang w:val="da-DK"/>
        </w:rPr>
        <w:t xml:space="preserve">. </w:t>
      </w:r>
      <w:r w:rsidRPr="000C35A6">
        <w:rPr>
          <w:b/>
          <w:lang w:val="da-DK"/>
        </w:rPr>
        <w:t xml:space="preserve">Del ikke dine </w:t>
      </w:r>
      <w:r w:rsidR="00760AEE">
        <w:rPr>
          <w:b/>
          <w:lang w:val="da-DK"/>
        </w:rPr>
        <w:t>kanyler</w:t>
      </w:r>
      <w:r w:rsidRPr="000C35A6">
        <w:rPr>
          <w:b/>
          <w:lang w:val="da-DK"/>
        </w:rPr>
        <w:t xml:space="preserve"> med andre</w:t>
      </w:r>
      <w:r>
        <w:rPr>
          <w:lang w:val="da-DK"/>
        </w:rPr>
        <w:t xml:space="preserve">. </w:t>
      </w:r>
      <w:r>
        <w:rPr>
          <w:u w:val="single"/>
          <w:lang w:val="da-DK"/>
        </w:rPr>
        <w:t>Del ikke din pen med andre</w:t>
      </w:r>
      <w:r>
        <w:rPr>
          <w:lang w:val="da-DK"/>
        </w:rPr>
        <w:t>. Sæt penhætten på igen.</w:t>
      </w:r>
    </w:p>
    <w:p w:rsidR="00BD5324" w:rsidRDefault="00BD5324" w:rsidP="00BD5324">
      <w:pPr>
        <w:numPr>
          <w:ilvl w:val="12"/>
          <w:numId w:val="0"/>
        </w:numPr>
        <w:rPr>
          <w:b/>
          <w:lang w:val="da-DK"/>
        </w:rPr>
      </w:pPr>
    </w:p>
    <w:p w:rsidR="00BD5324" w:rsidRDefault="00BD5324" w:rsidP="00BD5324">
      <w:pPr>
        <w:numPr>
          <w:ilvl w:val="12"/>
          <w:numId w:val="0"/>
        </w:numPr>
        <w:rPr>
          <w:lang w:val="da-DK"/>
        </w:rPr>
      </w:pPr>
      <w:r>
        <w:rPr>
          <w:b/>
          <w:lang w:val="da-DK"/>
        </w:rPr>
        <w:t>Yderligere injektioner</w:t>
      </w:r>
    </w:p>
    <w:p w:rsidR="00BD5324" w:rsidRDefault="00BD5324" w:rsidP="00BF3478">
      <w:pPr>
        <w:numPr>
          <w:ilvl w:val="0"/>
          <w:numId w:val="38"/>
        </w:numPr>
        <w:ind w:left="567" w:hanging="567"/>
        <w:rPr>
          <w:lang w:val="da-DK"/>
        </w:rPr>
      </w:pPr>
      <w:r>
        <w:rPr>
          <w:lang w:val="da-DK"/>
        </w:rPr>
        <w:t xml:space="preserve">Hver gang du bruger </w:t>
      </w:r>
      <w:r w:rsidR="00E25879">
        <w:rPr>
          <w:lang w:val="da-DK"/>
        </w:rPr>
        <w:t>KwikP</w:t>
      </w:r>
      <w:r>
        <w:rPr>
          <w:lang w:val="da-DK"/>
        </w:rPr>
        <w:t xml:space="preserve">ennen, skal du bruge en ny </w:t>
      </w:r>
      <w:r w:rsidR="00760AEE">
        <w:rPr>
          <w:lang w:val="da-DK"/>
        </w:rPr>
        <w:t>kanyle</w:t>
      </w:r>
      <w:r>
        <w:rPr>
          <w:lang w:val="da-DK"/>
        </w:rPr>
        <w:t xml:space="preserve">. Før hver injektion skal du fjerne eventuelle luftbobler. Du kan se hvor meget insulin, der er tilbage i </w:t>
      </w:r>
      <w:r w:rsidR="00E25879">
        <w:rPr>
          <w:lang w:val="da-DK"/>
        </w:rPr>
        <w:t>KwikP</w:t>
      </w:r>
      <w:r>
        <w:rPr>
          <w:lang w:val="da-DK"/>
        </w:rPr>
        <w:t xml:space="preserve">ennen, ved at holde pennen lodret med </w:t>
      </w:r>
      <w:r w:rsidR="00F359CE">
        <w:rPr>
          <w:lang w:val="da-DK"/>
        </w:rPr>
        <w:t>kanylen</w:t>
      </w:r>
      <w:r>
        <w:rPr>
          <w:lang w:val="da-DK"/>
        </w:rPr>
        <w:t xml:space="preserve"> </w:t>
      </w:r>
      <w:r w:rsidR="00A8034C">
        <w:rPr>
          <w:lang w:val="da-DK"/>
        </w:rPr>
        <w:t>opad</w:t>
      </w:r>
      <w:r>
        <w:rPr>
          <w:lang w:val="da-DK"/>
        </w:rPr>
        <w:t>. Skalaen på cylinderampullen viser omtrent hvor mange enheder, der er tilbage.</w:t>
      </w:r>
    </w:p>
    <w:p w:rsidR="00BD5324" w:rsidRDefault="00BD5324" w:rsidP="00BF3478">
      <w:pPr>
        <w:numPr>
          <w:ilvl w:val="0"/>
          <w:numId w:val="38"/>
        </w:numPr>
        <w:ind w:left="567" w:hanging="567"/>
        <w:rPr>
          <w:lang w:val="da-DK"/>
        </w:rPr>
      </w:pPr>
      <w:r>
        <w:rPr>
          <w:lang w:val="da-DK"/>
        </w:rPr>
        <w:t xml:space="preserve">Bland ikke andet insulin i din éngangspen. Når </w:t>
      </w:r>
      <w:r w:rsidR="00E25879">
        <w:rPr>
          <w:lang w:val="da-DK"/>
        </w:rPr>
        <w:t>KwikP</w:t>
      </w:r>
      <w:r>
        <w:rPr>
          <w:lang w:val="da-DK"/>
        </w:rPr>
        <w:t>ennen er tom, skal du ikke bruge den mere. Kassér pennen med forsigtighed - dit apotek eller din diabetessygeplejerske kan fortælle dig, hvordan du skal gøre dette.</w:t>
      </w:r>
    </w:p>
    <w:p w:rsidR="00301D37" w:rsidRDefault="00301D37" w:rsidP="00301D37">
      <w:pPr>
        <w:rPr>
          <w:lang w:val="da-DK"/>
        </w:rPr>
      </w:pPr>
    </w:p>
    <w:p w:rsidR="00301D37" w:rsidRDefault="00301D37" w:rsidP="00330AB6">
      <w:pPr>
        <w:numPr>
          <w:ilvl w:val="12"/>
          <w:numId w:val="0"/>
        </w:numPr>
        <w:rPr>
          <w:b/>
          <w:lang w:val="da-DK"/>
        </w:rPr>
      </w:pPr>
      <w:r>
        <w:rPr>
          <w:b/>
          <w:lang w:val="da-DK"/>
        </w:rPr>
        <w:t>Brug af Humalog i en infusionspumpe</w:t>
      </w:r>
    </w:p>
    <w:p w:rsidR="00293AA1" w:rsidRPr="00A85065" w:rsidRDefault="00A85065" w:rsidP="00A85065">
      <w:pPr>
        <w:numPr>
          <w:ilvl w:val="0"/>
          <w:numId w:val="38"/>
        </w:numPr>
        <w:rPr>
          <w:lang w:val="da-DK"/>
        </w:rPr>
      </w:pPr>
      <w:r w:rsidRPr="00A85065">
        <w:rPr>
          <w:lang w:val="da-DK"/>
        </w:rPr>
        <w:t>KwikPennen er kun egnet til in</w:t>
      </w:r>
      <w:r w:rsidR="00E15DD0">
        <w:rPr>
          <w:lang w:val="da-DK"/>
        </w:rPr>
        <w:t>d</w:t>
      </w:r>
      <w:r w:rsidRPr="00A85065">
        <w:rPr>
          <w:lang w:val="da-DK"/>
        </w:rPr>
        <w:t>sprøjtning lige under huden. Brug derfor ikke pennen til at administ</w:t>
      </w:r>
      <w:r w:rsidR="00E15DD0">
        <w:rPr>
          <w:lang w:val="da-DK"/>
        </w:rPr>
        <w:t>r</w:t>
      </w:r>
      <w:r w:rsidRPr="00A85065">
        <w:rPr>
          <w:lang w:val="da-DK"/>
        </w:rPr>
        <w:t>ere Humalog på</w:t>
      </w:r>
      <w:r>
        <w:rPr>
          <w:lang w:val="da-DK"/>
        </w:rPr>
        <w:t xml:space="preserve"> en anden måde. </w:t>
      </w:r>
      <w:r w:rsidR="008F2414">
        <w:rPr>
          <w:lang w:val="da-DK"/>
        </w:rPr>
        <w:t>Humalog 100</w:t>
      </w:r>
      <w:r w:rsidR="008F2414" w:rsidRPr="008B2E39">
        <w:rPr>
          <w:snapToGrid w:val="0"/>
          <w:lang w:val="da-DK"/>
        </w:rPr>
        <w:t> </w:t>
      </w:r>
      <w:r w:rsidRPr="00A85065">
        <w:rPr>
          <w:lang w:val="da-DK"/>
        </w:rPr>
        <w:t xml:space="preserve">enheder/ml er tilgængelig </w:t>
      </w:r>
      <w:r>
        <w:rPr>
          <w:lang w:val="da-DK"/>
        </w:rPr>
        <w:t>i andre former, hvis det</w:t>
      </w:r>
      <w:r w:rsidRPr="00A85065">
        <w:rPr>
          <w:lang w:val="da-DK"/>
        </w:rPr>
        <w:t xml:space="preserve"> er nødvendigt. Tal med din læge, hvis dette gælder for dig.</w:t>
      </w:r>
    </w:p>
    <w:p w:rsidR="00BD5324" w:rsidRDefault="00BD5324" w:rsidP="00BD5324">
      <w:pPr>
        <w:numPr>
          <w:ilvl w:val="12"/>
          <w:numId w:val="0"/>
        </w:numPr>
        <w:ind w:left="567" w:right="11" w:hanging="567"/>
        <w:rPr>
          <w:lang w:val="da-DK"/>
        </w:rPr>
      </w:pPr>
    </w:p>
    <w:p w:rsidR="00BD5324" w:rsidRDefault="00BD5324" w:rsidP="00BD5324">
      <w:pPr>
        <w:rPr>
          <w:b/>
          <w:noProof/>
          <w:lang w:val="da-DK"/>
        </w:rPr>
      </w:pPr>
      <w:r>
        <w:rPr>
          <w:b/>
          <w:noProof/>
          <w:lang w:val="da-DK"/>
        </w:rPr>
        <w:t>Hvis du</w:t>
      </w:r>
      <w:r w:rsidR="007C03CC">
        <w:rPr>
          <w:b/>
          <w:noProof/>
          <w:lang w:val="da-DK"/>
        </w:rPr>
        <w:t xml:space="preserve"> har</w:t>
      </w:r>
      <w:r>
        <w:rPr>
          <w:b/>
          <w:noProof/>
          <w:lang w:val="da-DK"/>
        </w:rPr>
        <w:t xml:space="preserve"> </w:t>
      </w:r>
      <w:r w:rsidR="007C03CC">
        <w:rPr>
          <w:b/>
          <w:noProof/>
          <w:lang w:val="da-DK"/>
        </w:rPr>
        <w:t>taget for meget Humalog</w:t>
      </w:r>
      <w:r w:rsidR="00A85424">
        <w:rPr>
          <w:b/>
          <w:noProof/>
          <w:lang w:val="da-DK"/>
        </w:rPr>
        <w:t xml:space="preserve"> </w:t>
      </w:r>
    </w:p>
    <w:p w:rsidR="00D97D21" w:rsidRDefault="00BD5324" w:rsidP="00BD5324">
      <w:pPr>
        <w:numPr>
          <w:ilvl w:val="12"/>
          <w:numId w:val="0"/>
        </w:numPr>
        <w:rPr>
          <w:lang w:val="da-DK"/>
        </w:rPr>
      </w:pPr>
      <w:r>
        <w:rPr>
          <w:noProof/>
          <w:lang w:val="da-DK"/>
        </w:rPr>
        <w:t>Hvis du tager mere Humalog end du bør</w:t>
      </w:r>
      <w:r w:rsidR="00BE41BC" w:rsidRPr="00BE41BC">
        <w:rPr>
          <w:b/>
          <w:bCs/>
          <w:szCs w:val="22"/>
          <w:lang w:val="da-DK"/>
        </w:rPr>
        <w:t xml:space="preserve"> </w:t>
      </w:r>
      <w:r w:rsidR="00BE41BC" w:rsidRPr="0057493F">
        <w:rPr>
          <w:szCs w:val="22"/>
          <w:lang w:val="da-DK"/>
        </w:rPr>
        <w:t>eller er usikker på, hvor meget du har injiceret</w:t>
      </w:r>
      <w:r>
        <w:rPr>
          <w:noProof/>
          <w:lang w:val="da-DK"/>
        </w:rPr>
        <w:t>, kan det ske, at dit blodsukker bliver for lavt.</w:t>
      </w:r>
      <w:r>
        <w:rPr>
          <w:lang w:val="da-DK"/>
        </w:rPr>
        <w:t xml:space="preserve"> </w:t>
      </w:r>
      <w:r w:rsidR="002C59D3">
        <w:rPr>
          <w:lang w:val="da-DK"/>
        </w:rPr>
        <w:t xml:space="preserve">Mål dit blodsukker. </w:t>
      </w:r>
    </w:p>
    <w:p w:rsidR="00D97D21" w:rsidRDefault="00D97D21" w:rsidP="00BD5324">
      <w:pPr>
        <w:numPr>
          <w:ilvl w:val="12"/>
          <w:numId w:val="0"/>
        </w:numPr>
        <w:rPr>
          <w:lang w:val="da-DK"/>
        </w:rPr>
      </w:pPr>
    </w:p>
    <w:p w:rsidR="00BD5324" w:rsidRDefault="00BD5324" w:rsidP="00BD5324">
      <w:pPr>
        <w:numPr>
          <w:ilvl w:val="12"/>
          <w:numId w:val="0"/>
        </w:numPr>
        <w:rPr>
          <w:lang w:val="da-DK"/>
        </w:rPr>
      </w:pPr>
      <w:r>
        <w:rPr>
          <w:lang w:val="da-DK"/>
        </w:rPr>
        <w:t>Hvis dit blodsukker er lavt</w:t>
      </w:r>
      <w:r w:rsidR="009D48E7">
        <w:rPr>
          <w:lang w:val="da-DK"/>
        </w:rPr>
        <w:t xml:space="preserve"> </w:t>
      </w:r>
      <w:r w:rsidR="009D48E7" w:rsidRPr="009D48E7">
        <w:rPr>
          <w:b/>
          <w:lang w:val="da-DK"/>
        </w:rPr>
        <w:t>(let hypoglykæmi)</w:t>
      </w:r>
      <w:r>
        <w:rPr>
          <w:lang w:val="da-DK"/>
        </w:rPr>
        <w:t xml:space="preserve">, skal du spise druesukker, sukker eller drikke en sukkerholdig drik. Derefter bør du spise frugt, kiks eller brød efter din læges råd og hvile dig. Dette vil ofte hjælpe dig over et </w:t>
      </w:r>
      <w:r w:rsidR="00636CA8">
        <w:rPr>
          <w:lang w:val="da-DK"/>
        </w:rPr>
        <w:t>let</w:t>
      </w:r>
      <w:r>
        <w:rPr>
          <w:lang w:val="da-DK"/>
        </w:rPr>
        <w:t xml:space="preserve"> tilfælde af hypoglykæmi eller en mindre insulinoverdosis. Hvis du får det værre, din vejrtrækning bliver overfladisk og din hud bleg, skal du straks </w:t>
      </w:r>
      <w:r w:rsidR="00302A1D">
        <w:rPr>
          <w:lang w:val="da-DK"/>
        </w:rPr>
        <w:t>kontakte</w:t>
      </w:r>
      <w:r>
        <w:rPr>
          <w:lang w:val="da-DK"/>
        </w:rPr>
        <w:t xml:space="preserve"> din læge. En injektion med glukagon kan behandle selv svær hypoglykæmi. Indtag druesukker eller sukker efter glukagon-injektionen. Hvis du ikke reagerer på glukagon, skal du på hospitalet. Bed din læge fortælle dig om glukagon.</w:t>
      </w:r>
    </w:p>
    <w:p w:rsidR="00BD5324" w:rsidRDefault="00BD5324" w:rsidP="00BD5324">
      <w:pPr>
        <w:rPr>
          <w:noProof/>
          <w:lang w:val="da-DK"/>
        </w:rPr>
      </w:pPr>
    </w:p>
    <w:p w:rsidR="00BD5324" w:rsidRDefault="00BD5324" w:rsidP="00BD5324">
      <w:pPr>
        <w:rPr>
          <w:b/>
          <w:noProof/>
          <w:lang w:val="da-DK"/>
        </w:rPr>
      </w:pPr>
      <w:r>
        <w:rPr>
          <w:b/>
          <w:noProof/>
          <w:lang w:val="da-DK"/>
        </w:rPr>
        <w:t>Hvis du</w:t>
      </w:r>
      <w:r w:rsidR="007C03CC">
        <w:rPr>
          <w:b/>
          <w:noProof/>
          <w:lang w:val="da-DK"/>
        </w:rPr>
        <w:t xml:space="preserve"> har</w:t>
      </w:r>
      <w:r>
        <w:rPr>
          <w:b/>
          <w:noProof/>
          <w:lang w:val="da-DK"/>
        </w:rPr>
        <w:t xml:space="preserve"> glem</w:t>
      </w:r>
      <w:r w:rsidR="007C03CC">
        <w:rPr>
          <w:b/>
          <w:noProof/>
          <w:lang w:val="da-DK"/>
        </w:rPr>
        <w:t>t</w:t>
      </w:r>
      <w:r>
        <w:rPr>
          <w:b/>
          <w:noProof/>
          <w:lang w:val="da-DK"/>
        </w:rPr>
        <w:t xml:space="preserve"> at tage Humalog</w:t>
      </w:r>
      <w:r w:rsidR="00A85424">
        <w:rPr>
          <w:b/>
          <w:noProof/>
          <w:lang w:val="da-DK"/>
        </w:rPr>
        <w:t xml:space="preserve"> </w:t>
      </w:r>
    </w:p>
    <w:p w:rsidR="00BD5324" w:rsidRDefault="00BD5324" w:rsidP="00BD5324">
      <w:pPr>
        <w:numPr>
          <w:ilvl w:val="12"/>
          <w:numId w:val="0"/>
        </w:numPr>
        <w:rPr>
          <w:lang w:val="da-DK"/>
        </w:rPr>
      </w:pPr>
      <w:r>
        <w:rPr>
          <w:noProof/>
          <w:lang w:val="da-DK"/>
        </w:rPr>
        <w:t>Hvis du glemmer at tage Humalog</w:t>
      </w:r>
      <w:r w:rsidR="00BE41BC" w:rsidRPr="00BE41BC">
        <w:rPr>
          <w:b/>
          <w:bCs/>
          <w:szCs w:val="22"/>
          <w:lang w:val="da-DK"/>
        </w:rPr>
        <w:t xml:space="preserve"> </w:t>
      </w:r>
      <w:r w:rsidR="00BE41BC" w:rsidRPr="0057493F">
        <w:rPr>
          <w:szCs w:val="22"/>
          <w:lang w:val="da-DK"/>
        </w:rPr>
        <w:t>eller er usikker på, hvor meget du har injiceret</w:t>
      </w:r>
      <w:r>
        <w:rPr>
          <w:noProof/>
          <w:lang w:val="da-DK"/>
        </w:rPr>
        <w:t>, kan det ske, at dit blodsu</w:t>
      </w:r>
      <w:r w:rsidR="00302A1D">
        <w:rPr>
          <w:noProof/>
          <w:lang w:val="da-DK"/>
        </w:rPr>
        <w:t>kker bliver for højt. Mål</w:t>
      </w:r>
      <w:r>
        <w:rPr>
          <w:noProof/>
          <w:lang w:val="da-DK"/>
        </w:rPr>
        <w:t xml:space="preserve"> dit blodsukker.</w:t>
      </w:r>
    </w:p>
    <w:p w:rsidR="00BD5324" w:rsidRDefault="00BD5324" w:rsidP="00BD5324">
      <w:pPr>
        <w:numPr>
          <w:ilvl w:val="12"/>
          <w:numId w:val="0"/>
        </w:numPr>
        <w:rPr>
          <w:lang w:val="da-DK"/>
        </w:rPr>
      </w:pPr>
    </w:p>
    <w:p w:rsidR="00BD5324" w:rsidRDefault="00BD5324" w:rsidP="00BD5324">
      <w:pPr>
        <w:numPr>
          <w:ilvl w:val="12"/>
          <w:numId w:val="0"/>
        </w:numPr>
        <w:rPr>
          <w:lang w:val="da-DK"/>
        </w:rPr>
      </w:pPr>
      <w:r>
        <w:rPr>
          <w:lang w:val="da-DK"/>
        </w:rPr>
        <w:t>Hvis hypoglykæmi (lavt blodsukker) eller hyperglykæmi (højt blodsukker) ikke bliver behandlet, kan disse tilstande blive meget alvorlige og forårsage hovedpine, kvalme, opkastning, dehydrering, bevidstløshed, koma og i værste fald medføre d</w:t>
      </w:r>
      <w:r w:rsidR="00993EBA">
        <w:rPr>
          <w:lang w:val="da-DK"/>
        </w:rPr>
        <w:t>øden (se afsnit A og B under p</w:t>
      </w:r>
      <w:r w:rsidR="009D48E7">
        <w:rPr>
          <w:lang w:val="da-DK"/>
        </w:rPr>
        <w:t>unkt</w:t>
      </w:r>
      <w:r>
        <w:rPr>
          <w:lang w:val="da-DK"/>
        </w:rPr>
        <w:t xml:space="preserve"> 4</w:t>
      </w:r>
      <w:r w:rsidR="009D48E7">
        <w:rPr>
          <w:lang w:val="da-DK"/>
        </w:rPr>
        <w:t xml:space="preserve"> ”Bivirkninger”</w:t>
      </w:r>
      <w:r>
        <w:rPr>
          <w:lang w:val="da-DK"/>
        </w:rPr>
        <w:t>).</w:t>
      </w:r>
    </w:p>
    <w:p w:rsidR="009D48E7" w:rsidRDefault="009D48E7" w:rsidP="00BD5324">
      <w:pPr>
        <w:numPr>
          <w:ilvl w:val="12"/>
          <w:numId w:val="0"/>
        </w:numPr>
        <w:rPr>
          <w:lang w:val="da-DK"/>
        </w:rPr>
      </w:pPr>
    </w:p>
    <w:p w:rsidR="009D48E7" w:rsidRPr="00642482" w:rsidRDefault="009D48E7" w:rsidP="009D48E7">
      <w:pPr>
        <w:autoSpaceDE w:val="0"/>
        <w:autoSpaceDN w:val="0"/>
        <w:adjustRightInd w:val="0"/>
        <w:rPr>
          <w:lang w:val="da-DK"/>
        </w:rPr>
      </w:pPr>
      <w:r w:rsidRPr="00642482">
        <w:rPr>
          <w:b/>
          <w:bCs/>
          <w:lang w:val="da-DK"/>
        </w:rPr>
        <w:t xml:space="preserve">De tre </w:t>
      </w:r>
      <w:r w:rsidR="00987BA6">
        <w:rPr>
          <w:b/>
          <w:bCs/>
          <w:lang w:val="da-DK"/>
        </w:rPr>
        <w:t>enkle</w:t>
      </w:r>
      <w:r w:rsidRPr="00642482">
        <w:rPr>
          <w:b/>
          <w:bCs/>
          <w:lang w:val="da-DK"/>
        </w:rPr>
        <w:t xml:space="preserve"> trin </w:t>
      </w:r>
      <w:r w:rsidRPr="00642482">
        <w:rPr>
          <w:bCs/>
          <w:lang w:val="da-DK"/>
        </w:rPr>
        <w:t>til at undgå hypoglykæmi eller hyperglykæmi er</w:t>
      </w:r>
      <w:r w:rsidR="00C057CB" w:rsidRPr="00C057CB">
        <w:rPr>
          <w:bCs/>
          <w:lang w:val="da-DK"/>
        </w:rPr>
        <w:t>:</w:t>
      </w:r>
    </w:p>
    <w:p w:rsidR="00BD5324" w:rsidRDefault="00BD5324" w:rsidP="003E597C">
      <w:pPr>
        <w:numPr>
          <w:ilvl w:val="0"/>
          <w:numId w:val="75"/>
        </w:numPr>
        <w:ind w:left="540" w:right="11" w:hanging="540"/>
        <w:rPr>
          <w:lang w:val="da-DK"/>
        </w:rPr>
      </w:pPr>
      <w:r>
        <w:rPr>
          <w:lang w:val="da-DK"/>
        </w:rPr>
        <w:t xml:space="preserve">Opbevar altid ekstra éngangssprøjter og ekstra Humalog hætteglas eller en ekstra pen og cylinderampuller i tilfælde af, at du mister din </w:t>
      </w:r>
      <w:r w:rsidR="002E52C0">
        <w:rPr>
          <w:lang w:val="da-DK"/>
        </w:rPr>
        <w:t>KwikP</w:t>
      </w:r>
      <w:r>
        <w:rPr>
          <w:lang w:val="da-DK"/>
        </w:rPr>
        <w:t>en, eller at den bliver beskadiget.</w:t>
      </w:r>
    </w:p>
    <w:p w:rsidR="00BD5324" w:rsidRDefault="00BD5324" w:rsidP="003E597C">
      <w:pPr>
        <w:numPr>
          <w:ilvl w:val="0"/>
          <w:numId w:val="75"/>
        </w:numPr>
        <w:ind w:left="540" w:right="11" w:hanging="540"/>
        <w:rPr>
          <w:lang w:val="da-DK"/>
        </w:rPr>
      </w:pPr>
      <w:r>
        <w:rPr>
          <w:lang w:val="da-DK"/>
        </w:rPr>
        <w:t>Medbring altid noget, der viser, at du er diabetiker.</w:t>
      </w:r>
    </w:p>
    <w:p w:rsidR="00BD5324" w:rsidRDefault="00BD5324" w:rsidP="003E597C">
      <w:pPr>
        <w:numPr>
          <w:ilvl w:val="0"/>
          <w:numId w:val="75"/>
        </w:numPr>
        <w:ind w:left="540" w:right="11" w:hanging="540"/>
        <w:rPr>
          <w:lang w:val="da-DK"/>
        </w:rPr>
      </w:pPr>
      <w:r>
        <w:rPr>
          <w:lang w:val="da-DK"/>
        </w:rPr>
        <w:t>Hav altid sukker på dig.</w:t>
      </w:r>
    </w:p>
    <w:p w:rsidR="00BD5324" w:rsidRDefault="00BD5324" w:rsidP="00BD5324">
      <w:pPr>
        <w:rPr>
          <w:b/>
          <w:noProof/>
          <w:lang w:val="da-DK"/>
        </w:rPr>
      </w:pPr>
    </w:p>
    <w:p w:rsidR="00BD5324" w:rsidRDefault="00BD5324" w:rsidP="00EB2364">
      <w:pPr>
        <w:keepNext/>
        <w:rPr>
          <w:b/>
          <w:noProof/>
          <w:lang w:val="da-DK"/>
        </w:rPr>
      </w:pPr>
      <w:r>
        <w:rPr>
          <w:b/>
          <w:noProof/>
          <w:lang w:val="da-DK"/>
        </w:rPr>
        <w:t>Hvis du holder op med at tage Humalog</w:t>
      </w:r>
    </w:p>
    <w:p w:rsidR="00BD5324" w:rsidRDefault="00BD5324" w:rsidP="00EB2364">
      <w:pPr>
        <w:keepNext/>
        <w:suppressAutoHyphens/>
        <w:rPr>
          <w:noProof/>
          <w:lang w:val="da-DK"/>
        </w:rPr>
      </w:pPr>
      <w:r>
        <w:rPr>
          <w:noProof/>
          <w:lang w:val="da-DK"/>
        </w:rPr>
        <w:t xml:space="preserve">Hvis du holder op med at tage Humalog, kan det ske, at dit blodsukker bliver for højt. </w:t>
      </w:r>
      <w:r>
        <w:rPr>
          <w:lang w:val="da-DK"/>
        </w:rPr>
        <w:t>Du må ikke ændre din insulinbehandling, medmindre din læge beder dig om det.</w:t>
      </w:r>
    </w:p>
    <w:p w:rsidR="00BD5324" w:rsidRDefault="00BD5324" w:rsidP="00BD5324">
      <w:pPr>
        <w:suppressAutoHyphens/>
        <w:rPr>
          <w:noProof/>
          <w:lang w:val="da-DK"/>
        </w:rPr>
      </w:pPr>
    </w:p>
    <w:p w:rsidR="00BD5324" w:rsidRDefault="00520BDF" w:rsidP="00BD5324">
      <w:pPr>
        <w:suppressAutoHyphens/>
        <w:rPr>
          <w:noProof/>
          <w:lang w:val="da-DK"/>
        </w:rPr>
      </w:pPr>
      <w:r>
        <w:rPr>
          <w:noProof/>
          <w:lang w:val="da-DK"/>
        </w:rPr>
        <w:t>Spørg lægen eller apotek</w:t>
      </w:r>
      <w:r w:rsidR="009D48E7">
        <w:rPr>
          <w:noProof/>
          <w:lang w:val="da-DK"/>
        </w:rPr>
        <w:t>spersonal</w:t>
      </w:r>
      <w:r>
        <w:rPr>
          <w:noProof/>
          <w:lang w:val="da-DK"/>
        </w:rPr>
        <w:t>et, hvis der er noget, du er i tvivl om</w:t>
      </w:r>
      <w:r w:rsidR="007C03CC">
        <w:rPr>
          <w:noProof/>
          <w:lang w:val="da-DK"/>
        </w:rPr>
        <w:t>.</w:t>
      </w:r>
    </w:p>
    <w:p w:rsidR="00BD5324" w:rsidRDefault="00BD5324" w:rsidP="00BD5324">
      <w:pPr>
        <w:suppressAutoHyphens/>
        <w:rPr>
          <w:noProof/>
          <w:lang w:val="da-DK"/>
        </w:rPr>
      </w:pPr>
    </w:p>
    <w:p w:rsidR="00BD5324" w:rsidRDefault="00BD5324" w:rsidP="00BD5324">
      <w:pPr>
        <w:suppressAutoHyphens/>
        <w:rPr>
          <w:noProof/>
          <w:lang w:val="da-DK"/>
        </w:rPr>
      </w:pPr>
    </w:p>
    <w:p w:rsidR="00BD5324" w:rsidRDefault="00BD5324" w:rsidP="00E6360E">
      <w:pPr>
        <w:keepNext/>
        <w:suppressAutoHyphens/>
        <w:ind w:left="567" w:hanging="567"/>
        <w:rPr>
          <w:noProof/>
          <w:lang w:val="da-DK"/>
        </w:rPr>
      </w:pPr>
      <w:r>
        <w:rPr>
          <w:b/>
          <w:noProof/>
          <w:lang w:val="da-DK"/>
        </w:rPr>
        <w:t>4.</w:t>
      </w:r>
      <w:r>
        <w:rPr>
          <w:b/>
          <w:noProof/>
          <w:lang w:val="da-DK"/>
        </w:rPr>
        <w:tab/>
      </w:r>
      <w:r w:rsidR="00F1046A">
        <w:rPr>
          <w:b/>
          <w:noProof/>
          <w:lang w:val="da-DK"/>
        </w:rPr>
        <w:t>Bivirkninger</w:t>
      </w:r>
    </w:p>
    <w:p w:rsidR="00BD5324" w:rsidRDefault="00BD5324" w:rsidP="00BD5324">
      <w:pPr>
        <w:suppressAutoHyphens/>
        <w:rPr>
          <w:noProof/>
          <w:lang w:val="da-DK"/>
        </w:rPr>
      </w:pPr>
    </w:p>
    <w:p w:rsidR="00E40FED" w:rsidRDefault="00EA350A" w:rsidP="00BD5324">
      <w:pPr>
        <w:suppressAutoHyphens/>
        <w:rPr>
          <w:noProof/>
          <w:lang w:val="da-DK"/>
        </w:rPr>
      </w:pPr>
      <w:r>
        <w:rPr>
          <w:noProof/>
          <w:lang w:val="da-DK"/>
        </w:rPr>
        <w:t>Dette lægemiddel</w:t>
      </w:r>
      <w:r w:rsidR="00E40FED">
        <w:rPr>
          <w:noProof/>
          <w:lang w:val="da-DK"/>
        </w:rPr>
        <w:t xml:space="preserve"> kan som </w:t>
      </w:r>
      <w:r w:rsidR="002D11DC">
        <w:rPr>
          <w:noProof/>
          <w:lang w:val="da-DK"/>
        </w:rPr>
        <w:t>alle andre lægemidler</w:t>
      </w:r>
      <w:r w:rsidR="00E40FED">
        <w:rPr>
          <w:noProof/>
          <w:lang w:val="da-DK"/>
        </w:rPr>
        <w:t xml:space="preserve"> give bivirkninger, men ikke alle får bivirkninger.</w:t>
      </w:r>
    </w:p>
    <w:p w:rsidR="00BD5324" w:rsidRDefault="00BD5324" w:rsidP="00BD5324">
      <w:pPr>
        <w:numPr>
          <w:ilvl w:val="12"/>
          <w:numId w:val="0"/>
        </w:numPr>
        <w:ind w:right="11"/>
        <w:rPr>
          <w:lang w:val="da-DK"/>
        </w:rPr>
      </w:pPr>
    </w:p>
    <w:p w:rsidR="00BD5324" w:rsidRDefault="00BD5324" w:rsidP="00330AB6">
      <w:pPr>
        <w:numPr>
          <w:ilvl w:val="12"/>
          <w:numId w:val="0"/>
        </w:numPr>
        <w:ind w:right="11"/>
        <w:rPr>
          <w:lang w:val="da-DK"/>
        </w:rPr>
      </w:pPr>
      <w:r>
        <w:rPr>
          <w:lang w:val="da-DK"/>
        </w:rPr>
        <w:t xml:space="preserve">Systemisk allergi er sjælden </w:t>
      </w:r>
      <w:r>
        <w:rPr>
          <w:snapToGrid w:val="0"/>
          <w:lang w:val="da-DK"/>
        </w:rPr>
        <w:t>(</w:t>
      </w:r>
      <w:r>
        <w:rPr>
          <w:snapToGrid w:val="0"/>
        </w:rPr>
        <w:sym w:font="Symbol" w:char="F0B3"/>
      </w:r>
      <w:r w:rsidR="002A0C44">
        <w:rPr>
          <w:snapToGrid w:val="0"/>
          <w:lang w:val="da-DK"/>
        </w:rPr>
        <w:t> </w:t>
      </w:r>
      <w:r>
        <w:rPr>
          <w:snapToGrid w:val="0"/>
          <w:lang w:val="da-DK"/>
        </w:rPr>
        <w:t>1/10.000 til &lt;</w:t>
      </w:r>
      <w:r w:rsidR="002A0C44">
        <w:rPr>
          <w:snapToGrid w:val="0"/>
          <w:lang w:val="da-DK"/>
        </w:rPr>
        <w:t> </w:t>
      </w:r>
      <w:r>
        <w:rPr>
          <w:snapToGrid w:val="0"/>
          <w:lang w:val="da-DK"/>
        </w:rPr>
        <w:t>1/1.000)</w:t>
      </w:r>
      <w:r>
        <w:rPr>
          <w:lang w:val="da-DK"/>
        </w:rPr>
        <w:t>. Symptomerne er:</w:t>
      </w:r>
    </w:p>
    <w:p w:rsidR="00BD5324" w:rsidRDefault="00BD5324" w:rsidP="00330AB6">
      <w:pPr>
        <w:numPr>
          <w:ilvl w:val="0"/>
          <w:numId w:val="75"/>
        </w:numPr>
        <w:tabs>
          <w:tab w:val="left" w:pos="540"/>
        </w:tabs>
        <w:ind w:left="357" w:right="11" w:hanging="357"/>
        <w:rPr>
          <w:lang w:val="da-DK"/>
        </w:rPr>
      </w:pPr>
      <w:r>
        <w:rPr>
          <w:lang w:val="da-DK"/>
        </w:rPr>
        <w:t xml:space="preserve">udslæt over hele kroppen </w:t>
      </w:r>
      <w:r>
        <w:rPr>
          <w:lang w:val="da-DK"/>
        </w:rPr>
        <w:tab/>
      </w:r>
      <w:r w:rsidR="003E597C">
        <w:rPr>
          <w:lang w:val="da-DK"/>
        </w:rPr>
        <w:tab/>
      </w:r>
      <w:r w:rsidR="003E597C">
        <w:rPr>
          <w:lang w:val="da-DK"/>
        </w:rPr>
        <w:tab/>
      </w:r>
      <w:r w:rsidRPr="00330AB6">
        <w:rPr>
          <w:sz w:val="18"/>
          <w:szCs w:val="18"/>
          <w:lang w:val="da-DK"/>
        </w:rPr>
        <w:sym w:font="Symbol" w:char="F0B7"/>
      </w:r>
      <w:r>
        <w:rPr>
          <w:lang w:val="da-DK"/>
        </w:rPr>
        <w:tab/>
        <w:t>faldende blodtryk</w:t>
      </w:r>
    </w:p>
    <w:p w:rsidR="00BD5324" w:rsidRDefault="00BD5324" w:rsidP="00330AB6">
      <w:pPr>
        <w:numPr>
          <w:ilvl w:val="0"/>
          <w:numId w:val="75"/>
        </w:numPr>
        <w:tabs>
          <w:tab w:val="left" w:pos="540"/>
        </w:tabs>
        <w:ind w:left="357" w:right="11" w:hanging="357"/>
        <w:rPr>
          <w:lang w:val="da-DK"/>
        </w:rPr>
      </w:pPr>
      <w:r>
        <w:rPr>
          <w:lang w:val="da-DK"/>
        </w:rPr>
        <w:t>vejrtrækningsbesvær</w:t>
      </w:r>
      <w:r>
        <w:rPr>
          <w:lang w:val="da-DK"/>
        </w:rPr>
        <w:tab/>
      </w:r>
      <w:r w:rsidR="003E597C">
        <w:rPr>
          <w:lang w:val="da-DK"/>
        </w:rPr>
        <w:tab/>
      </w:r>
      <w:r w:rsidR="00C87379">
        <w:rPr>
          <w:lang w:val="da-DK"/>
        </w:rPr>
        <w:tab/>
      </w:r>
      <w:r w:rsidR="003E597C">
        <w:rPr>
          <w:lang w:val="da-DK"/>
        </w:rPr>
        <w:tab/>
      </w:r>
      <w:r w:rsidRPr="00330AB6">
        <w:rPr>
          <w:sz w:val="18"/>
          <w:szCs w:val="18"/>
          <w:lang w:val="da-DK"/>
        </w:rPr>
        <w:sym w:font="Symbol" w:char="F0B7"/>
      </w:r>
      <w:r>
        <w:rPr>
          <w:lang w:val="da-DK"/>
        </w:rPr>
        <w:tab/>
        <w:t>hjertebanken</w:t>
      </w:r>
    </w:p>
    <w:p w:rsidR="00BD5324" w:rsidRDefault="00BD5324" w:rsidP="003E597C">
      <w:pPr>
        <w:numPr>
          <w:ilvl w:val="0"/>
          <w:numId w:val="75"/>
        </w:numPr>
        <w:tabs>
          <w:tab w:val="left" w:pos="540"/>
        </w:tabs>
        <w:ind w:right="11"/>
        <w:rPr>
          <w:lang w:val="da-DK"/>
        </w:rPr>
      </w:pPr>
      <w:r>
        <w:rPr>
          <w:lang w:val="da-DK"/>
        </w:rPr>
        <w:t>hvæsende vejrtrækning</w:t>
      </w:r>
      <w:r>
        <w:rPr>
          <w:lang w:val="da-DK"/>
        </w:rPr>
        <w:tab/>
      </w:r>
      <w:r w:rsidR="003E597C">
        <w:rPr>
          <w:lang w:val="da-DK"/>
        </w:rPr>
        <w:tab/>
      </w:r>
      <w:r w:rsidR="003E597C">
        <w:rPr>
          <w:lang w:val="da-DK"/>
        </w:rPr>
        <w:tab/>
      </w:r>
      <w:r w:rsidRPr="00330AB6">
        <w:rPr>
          <w:sz w:val="18"/>
          <w:szCs w:val="18"/>
          <w:lang w:val="da-DK"/>
        </w:rPr>
        <w:sym w:font="Symbol" w:char="F0B7"/>
      </w:r>
      <w:r>
        <w:rPr>
          <w:lang w:val="da-DK"/>
        </w:rPr>
        <w:tab/>
        <w:t>svedtendens</w:t>
      </w:r>
    </w:p>
    <w:p w:rsidR="00B164B0" w:rsidRDefault="00B164B0" w:rsidP="00BD5324">
      <w:pPr>
        <w:numPr>
          <w:ilvl w:val="12"/>
          <w:numId w:val="0"/>
        </w:numPr>
        <w:rPr>
          <w:lang w:val="da-DK"/>
        </w:rPr>
      </w:pPr>
    </w:p>
    <w:p w:rsidR="00BD5324" w:rsidRDefault="00BD5324" w:rsidP="00BD5324">
      <w:pPr>
        <w:numPr>
          <w:ilvl w:val="12"/>
          <w:numId w:val="0"/>
        </w:numPr>
        <w:rPr>
          <w:lang w:val="da-DK"/>
        </w:rPr>
      </w:pPr>
      <w:r>
        <w:rPr>
          <w:lang w:val="da-DK"/>
        </w:rPr>
        <w:t>Hvis du tror, at du har denne form for insulinallergi med H</w:t>
      </w:r>
      <w:r w:rsidR="00D833E6">
        <w:rPr>
          <w:lang w:val="da-DK"/>
        </w:rPr>
        <w:t>umalog, skal du straks kontakte</w:t>
      </w:r>
      <w:r>
        <w:rPr>
          <w:lang w:val="da-DK"/>
        </w:rPr>
        <w:t xml:space="preserve"> din læge.</w:t>
      </w:r>
    </w:p>
    <w:p w:rsidR="00BD5324" w:rsidRDefault="00BD5324" w:rsidP="00BD5324">
      <w:pPr>
        <w:numPr>
          <w:ilvl w:val="12"/>
          <w:numId w:val="0"/>
        </w:numPr>
        <w:rPr>
          <w:lang w:val="da-DK"/>
        </w:rPr>
      </w:pPr>
    </w:p>
    <w:p w:rsidR="00B164B0" w:rsidRDefault="00B164B0" w:rsidP="00B164B0">
      <w:pPr>
        <w:numPr>
          <w:ilvl w:val="12"/>
          <w:numId w:val="0"/>
        </w:numPr>
        <w:ind w:right="11"/>
        <w:rPr>
          <w:lang w:val="da-DK"/>
        </w:rPr>
      </w:pPr>
      <w:r>
        <w:rPr>
          <w:lang w:val="da-DK"/>
        </w:rPr>
        <w:t xml:space="preserve">Lokal allergi er almindelig </w:t>
      </w:r>
      <w:r>
        <w:rPr>
          <w:snapToGrid w:val="0"/>
          <w:lang w:val="da-DK"/>
        </w:rPr>
        <w:t>(</w:t>
      </w:r>
      <w:r>
        <w:rPr>
          <w:snapToGrid w:val="0"/>
        </w:rPr>
        <w:sym w:font="Symbol" w:char="F0B3"/>
      </w:r>
      <w:r w:rsidRPr="00692608">
        <w:rPr>
          <w:snapToGrid w:val="0"/>
          <w:lang w:val="da-DK"/>
        </w:rPr>
        <w:t> </w:t>
      </w:r>
      <w:r>
        <w:rPr>
          <w:snapToGrid w:val="0"/>
          <w:lang w:val="da-DK"/>
        </w:rPr>
        <w:t>1/100 til &lt; 1/10).</w:t>
      </w:r>
      <w:r>
        <w:rPr>
          <w:lang w:val="da-DK"/>
        </w:rPr>
        <w:t xml:space="preserve"> Nogle mennesker får rødme, hævelse eller kløe omkring indstiksstedet. Dette forsvinder sædvanligvis i løbet af få dage til få uger. Kontakt din læge, hvis du oplever dette.</w:t>
      </w:r>
    </w:p>
    <w:p w:rsidR="00B164B0" w:rsidRDefault="00B164B0" w:rsidP="00BD5324">
      <w:pPr>
        <w:numPr>
          <w:ilvl w:val="12"/>
          <w:numId w:val="0"/>
        </w:numPr>
        <w:rPr>
          <w:lang w:val="da-DK"/>
        </w:rPr>
      </w:pPr>
    </w:p>
    <w:p w:rsidR="00BD5324" w:rsidRPr="001D05C8" w:rsidRDefault="00BD5324" w:rsidP="00BD5324">
      <w:pPr>
        <w:numPr>
          <w:ilvl w:val="12"/>
          <w:numId w:val="0"/>
        </w:numPr>
        <w:rPr>
          <w:lang w:val="da-DK"/>
        </w:rPr>
      </w:pPr>
      <w:r w:rsidRPr="001D05C8">
        <w:rPr>
          <w:lang w:val="da-DK"/>
        </w:rPr>
        <w:t>Lipodystrofi (fortykkelse eller fordybninger i huden) er ikke almindelig (</w:t>
      </w:r>
      <w:r w:rsidRPr="001D05C8">
        <w:rPr>
          <w:lang w:val="da-DK"/>
        </w:rPr>
        <w:sym w:font="Symbol" w:char="F0B3"/>
      </w:r>
      <w:r w:rsidR="002A0C44">
        <w:rPr>
          <w:lang w:val="da-DK"/>
        </w:rPr>
        <w:t> </w:t>
      </w:r>
      <w:r w:rsidRPr="001D05C8">
        <w:rPr>
          <w:lang w:val="da-DK"/>
        </w:rPr>
        <w:t xml:space="preserve">1/1.000 </w:t>
      </w:r>
      <w:r>
        <w:rPr>
          <w:lang w:val="da-DK"/>
        </w:rPr>
        <w:t>til</w:t>
      </w:r>
      <w:r w:rsidRPr="001D05C8">
        <w:rPr>
          <w:lang w:val="da-DK"/>
        </w:rPr>
        <w:t xml:space="preserve"> &lt;</w:t>
      </w:r>
      <w:r w:rsidR="002A0C44">
        <w:rPr>
          <w:lang w:val="da-DK"/>
        </w:rPr>
        <w:t> </w:t>
      </w:r>
      <w:r w:rsidRPr="001D05C8">
        <w:rPr>
          <w:lang w:val="da-DK"/>
        </w:rPr>
        <w:t xml:space="preserve">1/100). </w:t>
      </w:r>
      <w:r w:rsidR="00D833E6">
        <w:rPr>
          <w:lang w:val="da-DK"/>
        </w:rPr>
        <w:t>Kontakt</w:t>
      </w:r>
      <w:r w:rsidRPr="001D05C8">
        <w:rPr>
          <w:lang w:val="da-DK"/>
        </w:rPr>
        <w:t xml:space="preserve"> din læge, hvis du bemærker, at din hud fortykkes eller får fordybninger ved indstiksstedet.</w:t>
      </w:r>
    </w:p>
    <w:p w:rsidR="00BD5324" w:rsidRDefault="00BD5324" w:rsidP="00BD5324">
      <w:pPr>
        <w:numPr>
          <w:ilvl w:val="12"/>
          <w:numId w:val="0"/>
        </w:numPr>
        <w:rPr>
          <w:lang w:val="da-DK"/>
        </w:rPr>
      </w:pPr>
    </w:p>
    <w:p w:rsidR="006F697B" w:rsidRDefault="00ED2A11" w:rsidP="006F697B">
      <w:pPr>
        <w:numPr>
          <w:ilvl w:val="12"/>
          <w:numId w:val="0"/>
        </w:numPr>
        <w:rPr>
          <w:lang w:val="da-DK"/>
        </w:rPr>
      </w:pPr>
      <w:r>
        <w:rPr>
          <w:lang w:val="da-DK"/>
        </w:rPr>
        <w:t>Væskeophobning (ø</w:t>
      </w:r>
      <w:r w:rsidR="006F697B">
        <w:rPr>
          <w:lang w:val="da-DK"/>
        </w:rPr>
        <w:t>dem</w:t>
      </w:r>
      <w:r>
        <w:rPr>
          <w:lang w:val="da-DK"/>
        </w:rPr>
        <w:t>,</w:t>
      </w:r>
      <w:r w:rsidR="006F697B">
        <w:rPr>
          <w:lang w:val="da-DK"/>
        </w:rPr>
        <w:t xml:space="preserve"> f.eks hævelse </w:t>
      </w:r>
      <w:r w:rsidR="00E15DD0">
        <w:rPr>
          <w:lang w:val="da-DK"/>
        </w:rPr>
        <w:t>af</w:t>
      </w:r>
      <w:r w:rsidR="006F697B">
        <w:rPr>
          <w:lang w:val="da-DK"/>
        </w:rPr>
        <w:t xml:space="preserve"> armene, anklerne) er blevet indberettet, specielt i starten af insulinbehandlingen</w:t>
      </w:r>
      <w:r w:rsidR="005A2766">
        <w:rPr>
          <w:lang w:val="da-DK"/>
        </w:rPr>
        <w:t>,</w:t>
      </w:r>
      <w:r w:rsidR="006F697B">
        <w:rPr>
          <w:lang w:val="da-DK"/>
        </w:rPr>
        <w:t xml:space="preserve"> eller hvis behandlingen ændres for at forbedre kontrollen med dit blodsukker.</w:t>
      </w:r>
    </w:p>
    <w:p w:rsidR="006F697B" w:rsidRDefault="006F697B" w:rsidP="00BD5324">
      <w:pPr>
        <w:numPr>
          <w:ilvl w:val="12"/>
          <w:numId w:val="0"/>
        </w:numPr>
        <w:rPr>
          <w:lang w:val="da-DK"/>
        </w:rPr>
      </w:pPr>
    </w:p>
    <w:p w:rsidR="00E85EAD" w:rsidRPr="00330AB6" w:rsidRDefault="00E85EAD" w:rsidP="00BD5324">
      <w:pPr>
        <w:numPr>
          <w:ilvl w:val="12"/>
          <w:numId w:val="0"/>
        </w:numPr>
        <w:rPr>
          <w:b/>
          <w:lang w:val="da-DK"/>
        </w:rPr>
      </w:pPr>
      <w:r w:rsidRPr="00330AB6">
        <w:rPr>
          <w:b/>
          <w:noProof/>
          <w:szCs w:val="22"/>
          <w:lang w:val="da-DK"/>
        </w:rPr>
        <w:t xml:space="preserve">Indberetning af </w:t>
      </w:r>
      <w:r w:rsidRPr="00330AB6">
        <w:rPr>
          <w:b/>
          <w:lang w:val="da-DK"/>
        </w:rPr>
        <w:t>bivirkninger</w:t>
      </w:r>
    </w:p>
    <w:p w:rsidR="00E40FED" w:rsidRPr="00C37676" w:rsidRDefault="009D48E7" w:rsidP="00BD5324">
      <w:pPr>
        <w:suppressAutoHyphens/>
        <w:rPr>
          <w:color w:val="000000"/>
          <w:szCs w:val="22"/>
          <w:lang w:val="da-DK"/>
        </w:rPr>
      </w:pPr>
      <w:r w:rsidRPr="00280BFA">
        <w:rPr>
          <w:color w:val="000000"/>
          <w:szCs w:val="22"/>
          <w:lang w:val="da-DK"/>
        </w:rPr>
        <w:t>Hvis du oplever bivirkninger, bør</w:t>
      </w:r>
      <w:r>
        <w:rPr>
          <w:color w:val="000000"/>
          <w:szCs w:val="22"/>
          <w:lang w:val="da-DK"/>
        </w:rPr>
        <w:t xml:space="preserve"> </w:t>
      </w:r>
      <w:r w:rsidRPr="00280BFA">
        <w:rPr>
          <w:color w:val="000000"/>
          <w:szCs w:val="22"/>
          <w:lang w:val="da-DK"/>
        </w:rPr>
        <w:t>du</w:t>
      </w:r>
      <w:r>
        <w:rPr>
          <w:color w:val="000000"/>
          <w:szCs w:val="22"/>
          <w:lang w:val="da-DK"/>
        </w:rPr>
        <w:t xml:space="preserve"> </w:t>
      </w:r>
      <w:r w:rsidRPr="00280BFA">
        <w:rPr>
          <w:color w:val="000000"/>
          <w:szCs w:val="22"/>
          <w:lang w:val="da-DK"/>
        </w:rPr>
        <w:t>tale med din læge</w:t>
      </w:r>
      <w:r w:rsidR="000C7314">
        <w:rPr>
          <w:color w:val="000000"/>
          <w:szCs w:val="22"/>
          <w:lang w:val="da-DK"/>
        </w:rPr>
        <w:t xml:space="preserve"> eller</w:t>
      </w:r>
      <w:r w:rsidRPr="00280BFA">
        <w:rPr>
          <w:color w:val="000000"/>
          <w:szCs w:val="22"/>
          <w:lang w:val="da-DK"/>
        </w:rPr>
        <w:t xml:space="preserve"> </w:t>
      </w:r>
      <w:r w:rsidR="009E6E7E">
        <w:rPr>
          <w:color w:val="000000"/>
          <w:szCs w:val="22"/>
          <w:lang w:val="da-DK"/>
        </w:rPr>
        <w:t>apotekspersonalet</w:t>
      </w:r>
      <w:r w:rsidRPr="00280BFA">
        <w:rPr>
          <w:color w:val="000000"/>
          <w:szCs w:val="22"/>
          <w:lang w:val="da-DK"/>
        </w:rPr>
        <w:t>. Dette gælder også mulige</w:t>
      </w:r>
      <w:r w:rsidRPr="00280BFA">
        <w:rPr>
          <w:color w:val="000000"/>
          <w:lang w:val="da-DK"/>
        </w:rPr>
        <w:t xml:space="preserve"> bivirkninger, som ikke </w:t>
      </w:r>
      <w:r w:rsidRPr="00280BFA">
        <w:rPr>
          <w:color w:val="000000"/>
          <w:szCs w:val="22"/>
          <w:lang w:val="da-DK"/>
        </w:rPr>
        <w:t xml:space="preserve">er medtaget i </w:t>
      </w:r>
      <w:r w:rsidRPr="00280BFA">
        <w:rPr>
          <w:color w:val="000000"/>
          <w:lang w:val="da-DK"/>
        </w:rPr>
        <w:t>denne indlægsseddel.</w:t>
      </w:r>
      <w:r w:rsidRPr="00280BFA">
        <w:rPr>
          <w:color w:val="000000"/>
          <w:szCs w:val="22"/>
          <w:lang w:val="da-DK"/>
        </w:rPr>
        <w:t xml:space="preserve"> Du eller dine pårørende kan også indberette bivirkninger direkte til </w:t>
      </w:r>
      <w:r w:rsidR="00966CCB">
        <w:rPr>
          <w:color w:val="000000"/>
          <w:szCs w:val="22"/>
          <w:lang w:val="da-DK"/>
        </w:rPr>
        <w:t>Lægemiddel</w:t>
      </w:r>
      <w:r w:rsidRPr="00280BFA">
        <w:rPr>
          <w:color w:val="000000"/>
          <w:szCs w:val="22"/>
          <w:lang w:val="da-DK"/>
        </w:rPr>
        <w:t xml:space="preserve">styrelsen via </w:t>
      </w:r>
      <w:r w:rsidRPr="00280BFA">
        <w:rPr>
          <w:color w:val="000000"/>
          <w:szCs w:val="22"/>
          <w:highlight w:val="lightGray"/>
          <w:lang w:val="da-DK"/>
        </w:rPr>
        <w:t xml:space="preserve">det nationale rapporteringssystem anført i </w:t>
      </w:r>
      <w:hyperlink r:id="rId40" w:history="1">
        <w:r w:rsidRPr="00280BFA">
          <w:rPr>
            <w:rStyle w:val="Hyperlink"/>
            <w:highlight w:val="lightGray"/>
            <w:lang w:val="da-DK"/>
          </w:rPr>
          <w:t>Appendiks V</w:t>
        </w:r>
      </w:hyperlink>
      <w:r w:rsidRPr="00280BFA">
        <w:rPr>
          <w:color w:val="000000"/>
          <w:szCs w:val="22"/>
          <w:lang w:val="da-DK"/>
        </w:rPr>
        <w:t>. Ved at indrapportere bivirkninger kan du hjælpe med at fremskaffe mere information om sikkerheden af dette lægemiddel.</w:t>
      </w:r>
    </w:p>
    <w:p w:rsidR="00BD5324" w:rsidRDefault="00BD5324" w:rsidP="00BD5324">
      <w:pPr>
        <w:rPr>
          <w:noProof/>
          <w:lang w:val="da-DK"/>
        </w:rPr>
      </w:pPr>
    </w:p>
    <w:p w:rsidR="00BD5324" w:rsidRDefault="00BD5324" w:rsidP="00BD5324">
      <w:pPr>
        <w:numPr>
          <w:ilvl w:val="12"/>
          <w:numId w:val="0"/>
        </w:numPr>
        <w:ind w:right="11"/>
        <w:rPr>
          <w:lang w:val="da-DK"/>
        </w:rPr>
      </w:pPr>
      <w:r>
        <w:rPr>
          <w:b/>
          <w:lang w:val="da-DK"/>
        </w:rPr>
        <w:t>Almindelige problemer ved diabetes</w:t>
      </w:r>
    </w:p>
    <w:p w:rsidR="00BD5324" w:rsidRDefault="00BD5324" w:rsidP="00BD5324">
      <w:pPr>
        <w:numPr>
          <w:ilvl w:val="12"/>
          <w:numId w:val="0"/>
        </w:numPr>
        <w:ind w:right="11"/>
        <w:rPr>
          <w:lang w:val="da-DK"/>
        </w:rPr>
      </w:pPr>
    </w:p>
    <w:p w:rsidR="00BD5324" w:rsidRDefault="00BD5324" w:rsidP="00BD5324">
      <w:pPr>
        <w:numPr>
          <w:ilvl w:val="12"/>
          <w:numId w:val="0"/>
        </w:numPr>
        <w:ind w:right="11"/>
        <w:rPr>
          <w:lang w:val="da-DK"/>
        </w:rPr>
      </w:pPr>
      <w:r>
        <w:rPr>
          <w:b/>
          <w:lang w:val="da-DK"/>
        </w:rPr>
        <w:t xml:space="preserve">A. </w:t>
      </w:r>
      <w:r>
        <w:rPr>
          <w:b/>
          <w:lang w:val="da-DK"/>
        </w:rPr>
        <w:tab/>
        <w:t>Hypoglykæmi</w:t>
      </w:r>
    </w:p>
    <w:p w:rsidR="00BD5324" w:rsidRDefault="00BD5324" w:rsidP="00BD5324">
      <w:pPr>
        <w:numPr>
          <w:ilvl w:val="12"/>
          <w:numId w:val="0"/>
        </w:numPr>
        <w:ind w:right="11"/>
        <w:rPr>
          <w:lang w:val="da-DK"/>
        </w:rPr>
      </w:pPr>
      <w:r>
        <w:rPr>
          <w:lang w:val="da-DK"/>
        </w:rPr>
        <w:t>Hypoglykæmi (lavt blodsukker) betyder, at der ikke er tilstrækkeligt sukker i blodet. Dette kan skyldes, at:</w:t>
      </w:r>
    </w:p>
    <w:p w:rsidR="00BD5324" w:rsidRDefault="00BD5324" w:rsidP="003E597C">
      <w:pPr>
        <w:numPr>
          <w:ilvl w:val="0"/>
          <w:numId w:val="75"/>
        </w:numPr>
        <w:ind w:left="540" w:right="11" w:hanging="540"/>
        <w:rPr>
          <w:lang w:val="da-DK"/>
        </w:rPr>
      </w:pPr>
      <w:r>
        <w:rPr>
          <w:lang w:val="da-DK"/>
        </w:rPr>
        <w:t>du tager for meget Humalog eller andet insulin;</w:t>
      </w:r>
    </w:p>
    <w:p w:rsidR="00BD5324" w:rsidRDefault="00BD5324" w:rsidP="003E597C">
      <w:pPr>
        <w:numPr>
          <w:ilvl w:val="0"/>
          <w:numId w:val="75"/>
        </w:numPr>
        <w:ind w:left="540" w:hanging="540"/>
        <w:rPr>
          <w:lang w:val="da-DK"/>
        </w:rPr>
      </w:pPr>
      <w:r>
        <w:rPr>
          <w:lang w:val="da-DK"/>
        </w:rPr>
        <w:t>du springer et måltid over, det bliver forsinket, eller at du ændrer din kost;</w:t>
      </w:r>
    </w:p>
    <w:p w:rsidR="00BD5324" w:rsidRDefault="00BD5324" w:rsidP="003E597C">
      <w:pPr>
        <w:numPr>
          <w:ilvl w:val="0"/>
          <w:numId w:val="75"/>
        </w:numPr>
        <w:ind w:left="540" w:hanging="540"/>
        <w:rPr>
          <w:lang w:val="da-DK"/>
        </w:rPr>
      </w:pPr>
      <w:r>
        <w:rPr>
          <w:lang w:val="da-DK"/>
        </w:rPr>
        <w:t>du motionerer eller arbejder for hårdt lige før eller efter et måltid;</w:t>
      </w:r>
    </w:p>
    <w:p w:rsidR="00BD5324" w:rsidRDefault="00BD5324" w:rsidP="003E597C">
      <w:pPr>
        <w:numPr>
          <w:ilvl w:val="0"/>
          <w:numId w:val="75"/>
        </w:numPr>
        <w:ind w:left="540" w:hanging="540"/>
        <w:rPr>
          <w:lang w:val="da-DK"/>
        </w:rPr>
      </w:pPr>
      <w:r>
        <w:rPr>
          <w:lang w:val="da-DK"/>
        </w:rPr>
        <w:t>du har en infektion, eller du er syg (specielt diarré eller opkastning);</w:t>
      </w:r>
    </w:p>
    <w:p w:rsidR="00BD5324" w:rsidRDefault="00BD5324" w:rsidP="003E597C">
      <w:pPr>
        <w:numPr>
          <w:ilvl w:val="0"/>
          <w:numId w:val="75"/>
        </w:numPr>
        <w:ind w:left="540" w:hanging="540"/>
        <w:rPr>
          <w:lang w:val="da-DK"/>
        </w:rPr>
      </w:pPr>
      <w:r>
        <w:rPr>
          <w:lang w:val="da-DK"/>
        </w:rPr>
        <w:t>der er en ændring i dit behov for insulin; eller</w:t>
      </w:r>
    </w:p>
    <w:p w:rsidR="00BD5324" w:rsidRDefault="00BD5324" w:rsidP="003E597C">
      <w:pPr>
        <w:numPr>
          <w:ilvl w:val="0"/>
          <w:numId w:val="75"/>
        </w:numPr>
        <w:ind w:left="540" w:hanging="540"/>
        <w:rPr>
          <w:lang w:val="da-DK"/>
        </w:rPr>
      </w:pPr>
      <w:r>
        <w:rPr>
          <w:lang w:val="da-DK"/>
        </w:rPr>
        <w:t>du har nyre- eller leverproblemer, der forværres.</w:t>
      </w:r>
    </w:p>
    <w:p w:rsidR="00BD5324" w:rsidRDefault="00BD5324" w:rsidP="00BD5324">
      <w:pPr>
        <w:numPr>
          <w:ilvl w:val="12"/>
          <w:numId w:val="0"/>
        </w:numPr>
        <w:rPr>
          <w:lang w:val="da-DK"/>
        </w:rPr>
      </w:pPr>
    </w:p>
    <w:p w:rsidR="00BD5324" w:rsidRDefault="00BD5324" w:rsidP="00BD5324">
      <w:pPr>
        <w:numPr>
          <w:ilvl w:val="12"/>
          <w:numId w:val="0"/>
        </w:numPr>
        <w:rPr>
          <w:lang w:val="da-DK"/>
        </w:rPr>
      </w:pPr>
      <w:r>
        <w:rPr>
          <w:lang w:val="da-DK"/>
        </w:rPr>
        <w:t>Alkohol og visse lægemidler kan påvirke dit blodsukkerniveau.</w:t>
      </w:r>
    </w:p>
    <w:p w:rsidR="00BD5324" w:rsidRDefault="00BD5324" w:rsidP="00BD5324">
      <w:pPr>
        <w:numPr>
          <w:ilvl w:val="12"/>
          <w:numId w:val="0"/>
        </w:numPr>
        <w:rPr>
          <w:lang w:val="da-DK"/>
        </w:rPr>
      </w:pPr>
    </w:p>
    <w:p w:rsidR="00BD5324" w:rsidRDefault="00BD5324" w:rsidP="00BD5324">
      <w:pPr>
        <w:numPr>
          <w:ilvl w:val="12"/>
          <w:numId w:val="0"/>
        </w:numPr>
        <w:rPr>
          <w:lang w:val="da-DK"/>
        </w:rPr>
      </w:pPr>
      <w:r>
        <w:rPr>
          <w:lang w:val="da-DK"/>
        </w:rPr>
        <w:t>De første symptomer på for lavt blodsukker kommer sædvanligvis hurtigt og inkluderer:</w:t>
      </w:r>
    </w:p>
    <w:p w:rsidR="00BD5324" w:rsidRDefault="00BD5324" w:rsidP="003E597C">
      <w:pPr>
        <w:numPr>
          <w:ilvl w:val="0"/>
          <w:numId w:val="75"/>
        </w:numPr>
        <w:tabs>
          <w:tab w:val="left" w:pos="540"/>
        </w:tabs>
        <w:rPr>
          <w:lang w:val="da-DK"/>
        </w:rPr>
      </w:pPr>
      <w:r>
        <w:rPr>
          <w:lang w:val="da-DK"/>
        </w:rPr>
        <w:t>træthed</w:t>
      </w:r>
      <w:r>
        <w:rPr>
          <w:lang w:val="da-DK"/>
        </w:rPr>
        <w:tab/>
      </w:r>
      <w:r w:rsidR="003E597C">
        <w:rPr>
          <w:lang w:val="da-DK"/>
        </w:rPr>
        <w:tab/>
      </w:r>
      <w:r w:rsidR="003E597C">
        <w:rPr>
          <w:lang w:val="da-DK"/>
        </w:rPr>
        <w:tab/>
      </w:r>
      <w:r w:rsidR="003E597C">
        <w:rPr>
          <w:lang w:val="da-DK"/>
        </w:rPr>
        <w:tab/>
      </w:r>
      <w:r w:rsidR="00C87379">
        <w:rPr>
          <w:lang w:val="da-DK"/>
        </w:rPr>
        <w:tab/>
      </w:r>
      <w:r w:rsidR="003E597C">
        <w:rPr>
          <w:lang w:val="da-DK"/>
        </w:rPr>
        <w:tab/>
      </w:r>
      <w:r w:rsidRPr="00A36A0E">
        <w:rPr>
          <w:sz w:val="18"/>
          <w:szCs w:val="18"/>
          <w:lang w:val="da-DK"/>
        </w:rPr>
        <w:sym w:font="Symbol" w:char="F0B7"/>
      </w:r>
      <w:r>
        <w:rPr>
          <w:lang w:val="da-DK"/>
        </w:rPr>
        <w:tab/>
        <w:t>hjertebanken</w:t>
      </w:r>
    </w:p>
    <w:p w:rsidR="00BD5324" w:rsidRDefault="00BD5324" w:rsidP="003E597C">
      <w:pPr>
        <w:numPr>
          <w:ilvl w:val="0"/>
          <w:numId w:val="75"/>
        </w:numPr>
        <w:tabs>
          <w:tab w:val="left" w:pos="540"/>
        </w:tabs>
        <w:rPr>
          <w:lang w:val="da-DK"/>
        </w:rPr>
      </w:pPr>
      <w:r>
        <w:rPr>
          <w:lang w:val="da-DK"/>
        </w:rPr>
        <w:t>nervøsitet eller kulderystelser</w:t>
      </w:r>
      <w:r>
        <w:rPr>
          <w:lang w:val="da-DK"/>
        </w:rPr>
        <w:tab/>
      </w:r>
      <w:r w:rsidR="003E597C">
        <w:rPr>
          <w:lang w:val="da-DK"/>
        </w:rPr>
        <w:tab/>
      </w:r>
      <w:r w:rsidRPr="00A36A0E">
        <w:rPr>
          <w:sz w:val="18"/>
          <w:szCs w:val="18"/>
          <w:lang w:val="da-DK"/>
        </w:rPr>
        <w:sym w:font="Symbol" w:char="F0B7"/>
      </w:r>
      <w:r>
        <w:rPr>
          <w:lang w:val="da-DK"/>
        </w:rPr>
        <w:tab/>
      </w:r>
      <w:r w:rsidR="00C74910" w:rsidRPr="00EF10BA">
        <w:rPr>
          <w:lang w:val="da-DK"/>
        </w:rPr>
        <w:t>kvalme</w:t>
      </w:r>
    </w:p>
    <w:p w:rsidR="00BD5324" w:rsidRDefault="00BD5324" w:rsidP="003E597C">
      <w:pPr>
        <w:numPr>
          <w:ilvl w:val="0"/>
          <w:numId w:val="75"/>
        </w:numPr>
        <w:tabs>
          <w:tab w:val="left" w:pos="540"/>
        </w:tabs>
        <w:rPr>
          <w:lang w:val="da-DK"/>
        </w:rPr>
      </w:pPr>
      <w:r>
        <w:rPr>
          <w:lang w:val="da-DK"/>
        </w:rPr>
        <w:t>hovedpine</w:t>
      </w:r>
      <w:r>
        <w:rPr>
          <w:lang w:val="da-DK"/>
        </w:rPr>
        <w:tab/>
      </w:r>
      <w:r w:rsidR="003E597C">
        <w:rPr>
          <w:lang w:val="da-DK"/>
        </w:rPr>
        <w:tab/>
      </w:r>
      <w:r w:rsidR="003E597C">
        <w:rPr>
          <w:lang w:val="da-DK"/>
        </w:rPr>
        <w:tab/>
      </w:r>
      <w:r w:rsidR="003E597C">
        <w:rPr>
          <w:lang w:val="da-DK"/>
        </w:rPr>
        <w:tab/>
      </w:r>
      <w:r w:rsidR="003E597C">
        <w:rPr>
          <w:lang w:val="da-DK"/>
        </w:rPr>
        <w:tab/>
      </w:r>
      <w:r w:rsidRPr="00A36A0E">
        <w:rPr>
          <w:sz w:val="18"/>
          <w:szCs w:val="18"/>
          <w:lang w:val="da-DK"/>
        </w:rPr>
        <w:sym w:font="Symbol" w:char="F0B7"/>
      </w:r>
      <w:r>
        <w:rPr>
          <w:lang w:val="da-DK"/>
        </w:rPr>
        <w:tab/>
        <w:t>koldsved</w:t>
      </w:r>
    </w:p>
    <w:p w:rsidR="00BD5324" w:rsidRDefault="00BD5324" w:rsidP="00BD5324">
      <w:pPr>
        <w:numPr>
          <w:ilvl w:val="12"/>
          <w:numId w:val="0"/>
        </w:numPr>
        <w:rPr>
          <w:lang w:val="da-DK"/>
        </w:rPr>
      </w:pPr>
    </w:p>
    <w:p w:rsidR="00BD5324" w:rsidRDefault="00BD5324" w:rsidP="00BD5324">
      <w:pPr>
        <w:numPr>
          <w:ilvl w:val="12"/>
          <w:numId w:val="0"/>
        </w:numPr>
        <w:rPr>
          <w:lang w:val="da-DK"/>
        </w:rPr>
      </w:pPr>
      <w:r>
        <w:rPr>
          <w:lang w:val="da-DK"/>
        </w:rPr>
        <w:t>Hvis du ikke er sikker på advarselssymptomerne på hypoglykæmi, bør du undgå situationer, som f.eks. bilkørsel, hvor du selv eller andre kan komme i fare på grund af hypoglykæmi.</w:t>
      </w:r>
    </w:p>
    <w:p w:rsidR="00BD5324" w:rsidRDefault="00BD5324" w:rsidP="00BD5324">
      <w:pPr>
        <w:numPr>
          <w:ilvl w:val="12"/>
          <w:numId w:val="0"/>
        </w:numPr>
        <w:ind w:right="11"/>
        <w:rPr>
          <w:lang w:val="da-DK"/>
        </w:rPr>
      </w:pPr>
    </w:p>
    <w:p w:rsidR="00BD5324" w:rsidRDefault="00BD5324" w:rsidP="00BD5324">
      <w:pPr>
        <w:numPr>
          <w:ilvl w:val="12"/>
          <w:numId w:val="0"/>
        </w:numPr>
        <w:ind w:right="11"/>
        <w:rPr>
          <w:b/>
          <w:lang w:val="da-DK"/>
        </w:rPr>
      </w:pPr>
      <w:r>
        <w:rPr>
          <w:b/>
          <w:lang w:val="da-DK"/>
        </w:rPr>
        <w:t xml:space="preserve">B. </w:t>
      </w:r>
      <w:r>
        <w:rPr>
          <w:b/>
          <w:lang w:val="da-DK"/>
        </w:rPr>
        <w:tab/>
        <w:t>Hyperglykæmi og diabetisk ketoacidose (syreforgiftning)</w:t>
      </w:r>
    </w:p>
    <w:p w:rsidR="00BD5324" w:rsidRDefault="00BD5324" w:rsidP="00BD5324">
      <w:pPr>
        <w:numPr>
          <w:ilvl w:val="12"/>
          <w:numId w:val="0"/>
        </w:numPr>
        <w:ind w:right="11"/>
        <w:rPr>
          <w:lang w:val="da-DK"/>
        </w:rPr>
      </w:pPr>
      <w:r>
        <w:rPr>
          <w:lang w:val="da-DK"/>
        </w:rPr>
        <w:t>Hyperglykæmi (højt blodsukker) betyder, at din krop ikke har tilstrækkeligt insulin. Hyperglykæmi kan være forårsaget af:</w:t>
      </w:r>
    </w:p>
    <w:p w:rsidR="00BD5324" w:rsidRDefault="00BD5324" w:rsidP="003E597C">
      <w:pPr>
        <w:numPr>
          <w:ilvl w:val="0"/>
          <w:numId w:val="75"/>
        </w:numPr>
        <w:tabs>
          <w:tab w:val="left" w:pos="540"/>
        </w:tabs>
        <w:ind w:right="11"/>
        <w:rPr>
          <w:lang w:val="da-DK"/>
        </w:rPr>
      </w:pPr>
      <w:r>
        <w:rPr>
          <w:lang w:val="da-DK"/>
        </w:rPr>
        <w:t>at du ikke tager Humalog eller andet insulin;</w:t>
      </w:r>
    </w:p>
    <w:p w:rsidR="00BD5324" w:rsidRDefault="00BD5324" w:rsidP="003E597C">
      <w:pPr>
        <w:numPr>
          <w:ilvl w:val="0"/>
          <w:numId w:val="75"/>
        </w:numPr>
        <w:tabs>
          <w:tab w:val="left" w:pos="540"/>
        </w:tabs>
        <w:ind w:right="11"/>
        <w:rPr>
          <w:lang w:val="da-DK"/>
        </w:rPr>
      </w:pPr>
      <w:r>
        <w:rPr>
          <w:lang w:val="da-DK"/>
        </w:rPr>
        <w:t>at du tager mindre insulin, end din læge har anvist;</w:t>
      </w:r>
    </w:p>
    <w:p w:rsidR="00BD5324" w:rsidRDefault="00BD5324" w:rsidP="003E597C">
      <w:pPr>
        <w:numPr>
          <w:ilvl w:val="0"/>
          <w:numId w:val="75"/>
        </w:numPr>
        <w:tabs>
          <w:tab w:val="left" w:pos="540"/>
        </w:tabs>
        <w:ind w:right="11"/>
        <w:rPr>
          <w:lang w:val="da-DK"/>
        </w:rPr>
      </w:pPr>
      <w:r>
        <w:rPr>
          <w:lang w:val="da-DK"/>
        </w:rPr>
        <w:t>at du spiser mere, end din diæt tillader dig; eller</w:t>
      </w:r>
    </w:p>
    <w:p w:rsidR="00BD5324" w:rsidRDefault="00BD5324" w:rsidP="003E597C">
      <w:pPr>
        <w:numPr>
          <w:ilvl w:val="0"/>
          <w:numId w:val="75"/>
        </w:numPr>
        <w:tabs>
          <w:tab w:val="left" w:pos="540"/>
        </w:tabs>
        <w:ind w:right="11"/>
        <w:rPr>
          <w:lang w:val="da-DK"/>
        </w:rPr>
      </w:pPr>
      <w:r>
        <w:rPr>
          <w:lang w:val="da-DK"/>
        </w:rPr>
        <w:t>feber, infektion eller følelsesmæssig ubalance.</w:t>
      </w:r>
    </w:p>
    <w:p w:rsidR="00BD5324" w:rsidRDefault="00BD5324" w:rsidP="00BD5324">
      <w:pPr>
        <w:numPr>
          <w:ilvl w:val="12"/>
          <w:numId w:val="0"/>
        </w:numPr>
        <w:ind w:right="11"/>
        <w:rPr>
          <w:lang w:val="da-DK"/>
        </w:rPr>
      </w:pPr>
    </w:p>
    <w:p w:rsidR="00BD5324" w:rsidRDefault="00BD5324" w:rsidP="00BD5324">
      <w:pPr>
        <w:numPr>
          <w:ilvl w:val="12"/>
          <w:numId w:val="0"/>
        </w:numPr>
        <w:ind w:right="11"/>
        <w:rPr>
          <w:lang w:val="da-DK"/>
        </w:rPr>
      </w:pPr>
      <w:r>
        <w:rPr>
          <w:lang w:val="da-DK"/>
        </w:rPr>
        <w:t>Hyperglykæmi kan resultere i diabetisk ketoacidose. De første symptomer kommer langsomt over mange timer eller dage. Symptomerne inkluderer følgende:</w:t>
      </w:r>
    </w:p>
    <w:p w:rsidR="00BD5324" w:rsidRDefault="0055107D" w:rsidP="00ED6EB3">
      <w:pPr>
        <w:numPr>
          <w:ilvl w:val="0"/>
          <w:numId w:val="75"/>
        </w:numPr>
        <w:tabs>
          <w:tab w:val="left" w:pos="540"/>
        </w:tabs>
        <w:ind w:right="11"/>
        <w:rPr>
          <w:lang w:val="da-DK"/>
        </w:rPr>
      </w:pPr>
      <w:r>
        <w:rPr>
          <w:lang w:val="da-DK"/>
        </w:rPr>
        <w:t>søvnig</w:t>
      </w:r>
      <w:r w:rsidR="00BD5324">
        <w:rPr>
          <w:lang w:val="da-DK"/>
        </w:rPr>
        <w:tab/>
      </w:r>
      <w:r w:rsidR="003E597C">
        <w:rPr>
          <w:lang w:val="da-DK"/>
        </w:rPr>
        <w:tab/>
      </w:r>
      <w:r w:rsidR="003E597C">
        <w:rPr>
          <w:lang w:val="da-DK"/>
        </w:rPr>
        <w:tab/>
      </w:r>
      <w:r w:rsidR="003E597C">
        <w:rPr>
          <w:lang w:val="da-DK"/>
        </w:rPr>
        <w:tab/>
      </w:r>
      <w:r w:rsidR="003E597C">
        <w:rPr>
          <w:lang w:val="da-DK"/>
        </w:rPr>
        <w:tab/>
      </w:r>
      <w:r w:rsidR="003E597C">
        <w:rPr>
          <w:lang w:val="da-DK"/>
        </w:rPr>
        <w:tab/>
      </w:r>
      <w:r w:rsidR="00BD5324" w:rsidRPr="00EE4B48">
        <w:rPr>
          <w:sz w:val="18"/>
          <w:szCs w:val="18"/>
          <w:lang w:val="da-DK"/>
        </w:rPr>
        <w:sym w:font="Symbol" w:char="F0B7"/>
      </w:r>
      <w:r w:rsidR="00BD5324">
        <w:rPr>
          <w:lang w:val="da-DK"/>
        </w:rPr>
        <w:tab/>
        <w:t>manglende appetit</w:t>
      </w:r>
    </w:p>
    <w:p w:rsidR="00BD5324" w:rsidRDefault="00BD5324" w:rsidP="003E597C">
      <w:pPr>
        <w:numPr>
          <w:ilvl w:val="0"/>
          <w:numId w:val="75"/>
        </w:numPr>
        <w:tabs>
          <w:tab w:val="left" w:pos="540"/>
        </w:tabs>
        <w:ind w:right="11"/>
        <w:rPr>
          <w:lang w:val="da-DK"/>
        </w:rPr>
      </w:pPr>
      <w:r>
        <w:rPr>
          <w:lang w:val="da-DK"/>
        </w:rPr>
        <w:t>blussende ansigt</w:t>
      </w:r>
      <w:r>
        <w:rPr>
          <w:lang w:val="da-DK"/>
        </w:rPr>
        <w:tab/>
      </w:r>
      <w:r w:rsidR="003E597C">
        <w:rPr>
          <w:lang w:val="da-DK"/>
        </w:rPr>
        <w:tab/>
      </w:r>
      <w:r w:rsidR="003E597C">
        <w:rPr>
          <w:lang w:val="da-DK"/>
        </w:rPr>
        <w:tab/>
      </w:r>
      <w:r w:rsidR="003E597C">
        <w:rPr>
          <w:lang w:val="da-DK"/>
        </w:rPr>
        <w:tab/>
      </w:r>
      <w:r w:rsidRPr="00EE4B48">
        <w:rPr>
          <w:sz w:val="18"/>
          <w:szCs w:val="18"/>
          <w:lang w:val="da-DK"/>
        </w:rPr>
        <w:sym w:font="Symbol" w:char="F0B7"/>
      </w:r>
      <w:r>
        <w:rPr>
          <w:lang w:val="da-DK"/>
        </w:rPr>
        <w:tab/>
        <w:t>frugtagtig ånde</w:t>
      </w:r>
    </w:p>
    <w:p w:rsidR="00BD5324" w:rsidRDefault="00BD5324" w:rsidP="00ED6EB3">
      <w:pPr>
        <w:numPr>
          <w:ilvl w:val="0"/>
          <w:numId w:val="75"/>
        </w:numPr>
        <w:tabs>
          <w:tab w:val="left" w:pos="540"/>
        </w:tabs>
        <w:ind w:right="11"/>
        <w:rPr>
          <w:lang w:val="da-DK"/>
        </w:rPr>
      </w:pPr>
      <w:r>
        <w:rPr>
          <w:lang w:val="da-DK"/>
        </w:rPr>
        <w:t>tørst</w:t>
      </w:r>
      <w:r>
        <w:rPr>
          <w:lang w:val="da-DK"/>
        </w:rPr>
        <w:tab/>
      </w:r>
      <w:r w:rsidR="003E597C">
        <w:rPr>
          <w:lang w:val="da-DK"/>
        </w:rPr>
        <w:tab/>
      </w:r>
      <w:r w:rsidR="003E597C">
        <w:rPr>
          <w:lang w:val="da-DK"/>
        </w:rPr>
        <w:tab/>
      </w:r>
      <w:r w:rsidR="003E597C">
        <w:rPr>
          <w:lang w:val="da-DK"/>
        </w:rPr>
        <w:tab/>
      </w:r>
      <w:r w:rsidR="003E597C">
        <w:rPr>
          <w:lang w:val="da-DK"/>
        </w:rPr>
        <w:tab/>
      </w:r>
      <w:r w:rsidR="003E597C">
        <w:rPr>
          <w:lang w:val="da-DK"/>
        </w:rPr>
        <w:tab/>
      </w:r>
      <w:r w:rsidRPr="00EE4B48">
        <w:rPr>
          <w:sz w:val="18"/>
          <w:szCs w:val="18"/>
          <w:lang w:val="da-DK"/>
        </w:rPr>
        <w:sym w:font="Symbol" w:char="F0B7"/>
      </w:r>
      <w:r>
        <w:rPr>
          <w:lang w:val="da-DK"/>
        </w:rPr>
        <w:tab/>
      </w:r>
      <w:r w:rsidR="0055107D" w:rsidRPr="009776B0">
        <w:rPr>
          <w:lang w:val="da-DK"/>
        </w:rPr>
        <w:t>kvalme og opkastning</w:t>
      </w:r>
    </w:p>
    <w:p w:rsidR="00BD5324" w:rsidRDefault="00BD5324" w:rsidP="00BD5324">
      <w:pPr>
        <w:numPr>
          <w:ilvl w:val="12"/>
          <w:numId w:val="0"/>
        </w:numPr>
        <w:ind w:right="11"/>
        <w:rPr>
          <w:lang w:val="da-DK"/>
        </w:rPr>
      </w:pPr>
    </w:p>
    <w:p w:rsidR="00BD5324" w:rsidRDefault="00BD5324" w:rsidP="00BD5324">
      <w:pPr>
        <w:numPr>
          <w:ilvl w:val="12"/>
          <w:numId w:val="0"/>
        </w:numPr>
        <w:ind w:right="11"/>
        <w:rPr>
          <w:lang w:val="da-DK"/>
        </w:rPr>
      </w:pPr>
      <w:r>
        <w:rPr>
          <w:lang w:val="da-DK"/>
        </w:rPr>
        <w:t xml:space="preserve">Svære symptomer er tung vejrtrækning og hurtig puls. </w:t>
      </w:r>
      <w:r>
        <w:rPr>
          <w:b/>
          <w:lang w:val="da-DK"/>
        </w:rPr>
        <w:t>Søg lægehjælp straks</w:t>
      </w:r>
      <w:r>
        <w:rPr>
          <w:lang w:val="da-DK"/>
        </w:rPr>
        <w:t>.</w:t>
      </w:r>
    </w:p>
    <w:p w:rsidR="008F2414" w:rsidRDefault="008F2414" w:rsidP="00BD5324">
      <w:pPr>
        <w:numPr>
          <w:ilvl w:val="12"/>
          <w:numId w:val="0"/>
        </w:numPr>
        <w:ind w:right="11"/>
        <w:rPr>
          <w:lang w:val="da-DK"/>
        </w:rPr>
      </w:pPr>
    </w:p>
    <w:p w:rsidR="00BD5324" w:rsidRPr="001D05C8" w:rsidRDefault="00BD5324" w:rsidP="00330AB6">
      <w:pPr>
        <w:numPr>
          <w:ilvl w:val="12"/>
          <w:numId w:val="0"/>
        </w:numPr>
        <w:ind w:right="11"/>
        <w:rPr>
          <w:b/>
          <w:lang w:val="da-DK"/>
        </w:rPr>
      </w:pPr>
      <w:r w:rsidRPr="001D05C8">
        <w:rPr>
          <w:b/>
          <w:lang w:val="da-DK"/>
        </w:rPr>
        <w:t xml:space="preserve">C. </w:t>
      </w:r>
      <w:r w:rsidRPr="001D05C8">
        <w:rPr>
          <w:b/>
          <w:lang w:val="da-DK"/>
        </w:rPr>
        <w:tab/>
        <w:t>Sygdom</w:t>
      </w:r>
    </w:p>
    <w:p w:rsidR="00BD5324" w:rsidRDefault="00BD5324" w:rsidP="00330AB6">
      <w:pPr>
        <w:numPr>
          <w:ilvl w:val="12"/>
          <w:numId w:val="0"/>
        </w:numPr>
        <w:ind w:right="11"/>
        <w:rPr>
          <w:lang w:val="da-DK"/>
        </w:rPr>
      </w:pPr>
      <w:r>
        <w:rPr>
          <w:lang w:val="da-DK"/>
        </w:rPr>
        <w:t>Hvis du er syg,</w:t>
      </w:r>
      <w:r w:rsidR="0055107D">
        <w:rPr>
          <w:lang w:val="da-DK"/>
        </w:rPr>
        <w:t xml:space="preserve"> </w:t>
      </w:r>
      <w:r w:rsidR="0031670E">
        <w:rPr>
          <w:lang w:val="da-DK"/>
        </w:rPr>
        <w:t>særligt</w:t>
      </w:r>
      <w:r w:rsidR="00017242">
        <w:rPr>
          <w:lang w:val="da-DK"/>
        </w:rPr>
        <w:t xml:space="preserve"> </w:t>
      </w:r>
      <w:r w:rsidR="0055107D">
        <w:rPr>
          <w:lang w:val="da-DK"/>
        </w:rPr>
        <w:t>hvis du har kvalme eller opkastninger,</w:t>
      </w:r>
      <w:r>
        <w:rPr>
          <w:lang w:val="da-DK"/>
        </w:rPr>
        <w:t xml:space="preserve"> kan dit insulinbehov ændre sig. </w:t>
      </w:r>
      <w:r>
        <w:rPr>
          <w:b/>
          <w:lang w:val="da-DK"/>
        </w:rPr>
        <w:t>Selv når du ikke spiser normalt, har du stadig brug for insulin</w:t>
      </w:r>
      <w:r>
        <w:rPr>
          <w:lang w:val="da-DK"/>
        </w:rPr>
        <w:t>. Test din urin eller dit blod, følg de almindelige regler ved sygdom og informér din læge.</w:t>
      </w:r>
    </w:p>
    <w:p w:rsidR="00BD5324" w:rsidRDefault="00BD5324" w:rsidP="00BD5324">
      <w:pPr>
        <w:numPr>
          <w:ilvl w:val="12"/>
          <w:numId w:val="0"/>
        </w:numPr>
        <w:ind w:right="11"/>
        <w:rPr>
          <w:lang w:val="da-DK"/>
        </w:rPr>
      </w:pPr>
    </w:p>
    <w:p w:rsidR="00BD5324" w:rsidRDefault="00BD5324" w:rsidP="00BD5324">
      <w:pPr>
        <w:rPr>
          <w:noProof/>
          <w:lang w:val="da-DK"/>
        </w:rPr>
      </w:pPr>
    </w:p>
    <w:p w:rsidR="00BD5324" w:rsidRDefault="00BD5324" w:rsidP="00BD5324">
      <w:pPr>
        <w:suppressAutoHyphens/>
        <w:ind w:left="567" w:hanging="567"/>
        <w:rPr>
          <w:noProof/>
          <w:lang w:val="da-DK"/>
        </w:rPr>
      </w:pPr>
      <w:r>
        <w:rPr>
          <w:b/>
          <w:noProof/>
          <w:lang w:val="da-DK"/>
        </w:rPr>
        <w:t>5.</w:t>
      </w:r>
      <w:r>
        <w:rPr>
          <w:b/>
          <w:noProof/>
          <w:lang w:val="da-DK"/>
        </w:rPr>
        <w:tab/>
      </w:r>
      <w:r w:rsidR="00F1046A">
        <w:rPr>
          <w:b/>
          <w:noProof/>
          <w:lang w:val="da-DK"/>
        </w:rPr>
        <w:t>Opbevaring</w:t>
      </w:r>
    </w:p>
    <w:p w:rsidR="00BD5324" w:rsidRPr="001611CA" w:rsidRDefault="00BD5324" w:rsidP="00BD5324">
      <w:pPr>
        <w:numPr>
          <w:ilvl w:val="12"/>
          <w:numId w:val="0"/>
        </w:numPr>
        <w:rPr>
          <w:lang w:val="da-DK"/>
        </w:rPr>
      </w:pPr>
    </w:p>
    <w:p w:rsidR="00C25DF1" w:rsidRDefault="00BD5324" w:rsidP="00BD5324">
      <w:pPr>
        <w:numPr>
          <w:ilvl w:val="12"/>
          <w:numId w:val="0"/>
        </w:numPr>
        <w:rPr>
          <w:lang w:val="da-DK"/>
        </w:rPr>
      </w:pPr>
      <w:r>
        <w:rPr>
          <w:lang w:val="da-DK"/>
        </w:rPr>
        <w:t xml:space="preserve">Humalog </w:t>
      </w:r>
      <w:r w:rsidR="00F31556">
        <w:rPr>
          <w:lang w:val="da-DK"/>
        </w:rPr>
        <w:t>Kwik</w:t>
      </w:r>
      <w:r>
        <w:rPr>
          <w:lang w:val="da-DK"/>
        </w:rPr>
        <w:t xml:space="preserve">Pen opbevares i køleskab (2ºC </w:t>
      </w:r>
      <w:r w:rsidR="00A61352">
        <w:rPr>
          <w:lang w:val="da-DK"/>
        </w:rPr>
        <w:t>–</w:t>
      </w:r>
      <w:r>
        <w:rPr>
          <w:lang w:val="da-DK"/>
        </w:rPr>
        <w:t xml:space="preserve"> 8ºC)</w:t>
      </w:r>
      <w:r w:rsidR="00C25DF1">
        <w:rPr>
          <w:lang w:val="da-DK"/>
        </w:rPr>
        <w:t>,</w:t>
      </w:r>
      <w:r>
        <w:rPr>
          <w:lang w:val="da-DK"/>
        </w:rPr>
        <w:t xml:space="preserve"> indtil de</w:t>
      </w:r>
      <w:r w:rsidR="008E3110">
        <w:rPr>
          <w:lang w:val="da-DK"/>
        </w:rPr>
        <w:t>n</w:t>
      </w:r>
      <w:r>
        <w:rPr>
          <w:lang w:val="da-DK"/>
        </w:rPr>
        <w:t xml:space="preserve"> tages i brug. Må ikke nedfryses. </w:t>
      </w:r>
    </w:p>
    <w:p w:rsidR="00C25DF1" w:rsidRDefault="00C25DF1" w:rsidP="00BD5324">
      <w:pPr>
        <w:numPr>
          <w:ilvl w:val="12"/>
          <w:numId w:val="0"/>
        </w:numPr>
        <w:rPr>
          <w:lang w:val="da-DK"/>
        </w:rPr>
      </w:pPr>
    </w:p>
    <w:p w:rsidR="00BD5324" w:rsidRDefault="003F7290" w:rsidP="00BD5324">
      <w:pPr>
        <w:numPr>
          <w:ilvl w:val="12"/>
          <w:numId w:val="0"/>
        </w:numPr>
        <w:rPr>
          <w:lang w:val="da-DK"/>
        </w:rPr>
      </w:pPr>
      <w:r>
        <w:rPr>
          <w:lang w:val="da-DK"/>
        </w:rPr>
        <w:t>Opbevar d</w:t>
      </w:r>
      <w:r w:rsidR="00BD5324">
        <w:rPr>
          <w:lang w:val="da-DK"/>
        </w:rPr>
        <w:t xml:space="preserve">en </w:t>
      </w:r>
      <w:r w:rsidR="0031670E">
        <w:rPr>
          <w:lang w:val="da-DK"/>
        </w:rPr>
        <w:t>Humalog KwikP</w:t>
      </w:r>
      <w:r w:rsidR="00BD5324">
        <w:rPr>
          <w:lang w:val="da-DK"/>
        </w:rPr>
        <w:t xml:space="preserve">en, der er i brug, ved </w:t>
      </w:r>
      <w:r w:rsidR="004939CA">
        <w:rPr>
          <w:lang w:val="da-DK"/>
        </w:rPr>
        <w:t>stuetemperatur</w:t>
      </w:r>
      <w:r w:rsidR="00BD5324">
        <w:rPr>
          <w:lang w:val="da-DK"/>
        </w:rPr>
        <w:t xml:space="preserve"> (</w:t>
      </w:r>
      <w:r w:rsidR="004F74B0">
        <w:rPr>
          <w:lang w:val="da-DK"/>
        </w:rPr>
        <w:t>under</w:t>
      </w:r>
      <w:r w:rsidR="00BD5324">
        <w:rPr>
          <w:lang w:val="da-DK"/>
        </w:rPr>
        <w:t xml:space="preserve"> 30ºC)</w:t>
      </w:r>
      <w:r w:rsidR="00C25DF1">
        <w:rPr>
          <w:lang w:val="da-DK"/>
        </w:rPr>
        <w:t xml:space="preserve"> og kasser den efter</w:t>
      </w:r>
      <w:r w:rsidR="00BD5324">
        <w:rPr>
          <w:lang w:val="da-DK"/>
        </w:rPr>
        <w:t xml:space="preserve"> 28</w:t>
      </w:r>
      <w:r w:rsidR="008F2414" w:rsidRPr="008B2E39">
        <w:rPr>
          <w:snapToGrid w:val="0"/>
          <w:lang w:val="da-DK"/>
        </w:rPr>
        <w:t> </w:t>
      </w:r>
      <w:r w:rsidR="00BD5324">
        <w:rPr>
          <w:lang w:val="da-DK"/>
        </w:rPr>
        <w:t>dage.</w:t>
      </w:r>
      <w:r w:rsidR="008E3110">
        <w:rPr>
          <w:lang w:val="da-DK"/>
        </w:rPr>
        <w:t xml:space="preserve"> </w:t>
      </w:r>
      <w:r w:rsidR="00BD5324">
        <w:rPr>
          <w:lang w:val="da-DK"/>
        </w:rPr>
        <w:t xml:space="preserve">Læg den ikke nær varme eller i solen. </w:t>
      </w:r>
      <w:r w:rsidR="005656A9">
        <w:rPr>
          <w:lang w:val="da-DK"/>
        </w:rPr>
        <w:t xml:space="preserve">Du må ikke opbevare den </w:t>
      </w:r>
      <w:r w:rsidR="0031670E">
        <w:rPr>
          <w:lang w:val="da-DK"/>
        </w:rPr>
        <w:t>KwikP</w:t>
      </w:r>
      <w:r w:rsidR="005656A9">
        <w:rPr>
          <w:lang w:val="da-DK"/>
        </w:rPr>
        <w:t xml:space="preserve">en, der er i brug, i køleskabet. </w:t>
      </w:r>
      <w:r w:rsidR="0031670E">
        <w:rPr>
          <w:lang w:val="da-DK"/>
        </w:rPr>
        <w:t>KwikP</w:t>
      </w:r>
      <w:r w:rsidR="005656A9">
        <w:rPr>
          <w:lang w:val="da-DK"/>
        </w:rPr>
        <w:t xml:space="preserve">ennen må ikke opbevares med </w:t>
      </w:r>
      <w:r w:rsidR="00F359CE">
        <w:rPr>
          <w:lang w:val="da-DK"/>
        </w:rPr>
        <w:t>kanylen</w:t>
      </w:r>
      <w:r w:rsidR="005656A9">
        <w:rPr>
          <w:lang w:val="da-DK"/>
        </w:rPr>
        <w:t xml:space="preserve"> påsat.</w:t>
      </w:r>
    </w:p>
    <w:p w:rsidR="00BD5324" w:rsidRDefault="00BD5324" w:rsidP="00BD5324">
      <w:pPr>
        <w:numPr>
          <w:ilvl w:val="12"/>
          <w:numId w:val="0"/>
        </w:numPr>
        <w:rPr>
          <w:lang w:val="da-DK"/>
        </w:rPr>
      </w:pPr>
    </w:p>
    <w:p w:rsidR="00BD5324" w:rsidRDefault="00BD5324" w:rsidP="00BD5324">
      <w:pPr>
        <w:rPr>
          <w:noProof/>
          <w:lang w:val="da-DK"/>
        </w:rPr>
      </w:pPr>
      <w:r>
        <w:rPr>
          <w:noProof/>
          <w:lang w:val="da-DK"/>
        </w:rPr>
        <w:t xml:space="preserve">Opbevar </w:t>
      </w:r>
      <w:r w:rsidR="009D48E7">
        <w:rPr>
          <w:noProof/>
          <w:lang w:val="da-DK"/>
        </w:rPr>
        <w:t xml:space="preserve">lægemidlet </w:t>
      </w:r>
      <w:r>
        <w:rPr>
          <w:noProof/>
          <w:lang w:val="da-DK"/>
        </w:rPr>
        <w:t>utilgængeligt for børn.</w:t>
      </w:r>
    </w:p>
    <w:p w:rsidR="00BD5324" w:rsidRDefault="00BD5324" w:rsidP="00BD5324">
      <w:pPr>
        <w:rPr>
          <w:noProof/>
          <w:lang w:val="da-DK"/>
        </w:rPr>
      </w:pPr>
    </w:p>
    <w:p w:rsidR="00BD5324" w:rsidRDefault="006C24F1" w:rsidP="00BD5324">
      <w:pPr>
        <w:rPr>
          <w:noProof/>
          <w:lang w:val="da-DK"/>
        </w:rPr>
      </w:pPr>
      <w:r>
        <w:rPr>
          <w:noProof/>
          <w:lang w:val="da-DK"/>
        </w:rPr>
        <w:t>Brug</w:t>
      </w:r>
      <w:r w:rsidR="00BD5324">
        <w:rPr>
          <w:noProof/>
          <w:lang w:val="da-DK"/>
        </w:rPr>
        <w:t xml:space="preserve"> ikke </w:t>
      </w:r>
      <w:r w:rsidR="00B164B0">
        <w:rPr>
          <w:noProof/>
          <w:lang w:val="da-DK"/>
        </w:rPr>
        <w:t>lægemidlet</w:t>
      </w:r>
      <w:r w:rsidR="00BD5324">
        <w:rPr>
          <w:noProof/>
          <w:lang w:val="da-DK"/>
        </w:rPr>
        <w:t xml:space="preserve"> efter </w:t>
      </w:r>
      <w:r w:rsidR="00CC4C19">
        <w:rPr>
          <w:noProof/>
          <w:lang w:val="da-DK"/>
        </w:rPr>
        <w:t xml:space="preserve">den </w:t>
      </w:r>
      <w:r w:rsidR="00BD5324">
        <w:rPr>
          <w:noProof/>
          <w:lang w:val="da-DK"/>
        </w:rPr>
        <w:t>udløbsdato,</w:t>
      </w:r>
      <w:r>
        <w:rPr>
          <w:noProof/>
          <w:lang w:val="da-DK"/>
        </w:rPr>
        <w:t xml:space="preserve"> der står på </w:t>
      </w:r>
      <w:r w:rsidR="00E15DD0">
        <w:rPr>
          <w:noProof/>
          <w:lang w:val="da-DK"/>
        </w:rPr>
        <w:t>etiketten</w:t>
      </w:r>
      <w:r w:rsidR="00AF4BAF">
        <w:rPr>
          <w:noProof/>
          <w:lang w:val="da-DK"/>
        </w:rPr>
        <w:t xml:space="preserve"> og </w:t>
      </w:r>
      <w:r w:rsidR="00C06A8B">
        <w:rPr>
          <w:noProof/>
          <w:lang w:val="da-DK"/>
        </w:rPr>
        <w:t>æsken</w:t>
      </w:r>
      <w:r w:rsidR="00CC4C19">
        <w:rPr>
          <w:noProof/>
          <w:lang w:val="da-DK"/>
        </w:rPr>
        <w:t xml:space="preserve"> efter E</w:t>
      </w:r>
      <w:r w:rsidR="009E6E7E">
        <w:rPr>
          <w:noProof/>
          <w:lang w:val="da-DK"/>
        </w:rPr>
        <w:t>XP</w:t>
      </w:r>
      <w:r w:rsidR="00BD5324">
        <w:rPr>
          <w:noProof/>
          <w:lang w:val="da-DK"/>
        </w:rPr>
        <w:t xml:space="preserve">. Udløbsdatoen er den sidste dag i den </w:t>
      </w:r>
      <w:r>
        <w:rPr>
          <w:noProof/>
          <w:lang w:val="da-DK"/>
        </w:rPr>
        <w:t>nævnte</w:t>
      </w:r>
      <w:r w:rsidR="00BD5324">
        <w:rPr>
          <w:noProof/>
          <w:lang w:val="da-DK"/>
        </w:rPr>
        <w:t xml:space="preserve"> måned.</w:t>
      </w:r>
    </w:p>
    <w:p w:rsidR="00BD5324" w:rsidRDefault="00BD5324" w:rsidP="00BD5324">
      <w:pPr>
        <w:suppressAutoHyphens/>
        <w:ind w:left="567" w:hanging="567"/>
        <w:rPr>
          <w:bCs/>
          <w:noProof/>
          <w:lang w:val="da-DK"/>
        </w:rPr>
      </w:pPr>
    </w:p>
    <w:p w:rsidR="00BD5324" w:rsidRDefault="00BD5324" w:rsidP="00BD5324">
      <w:pPr>
        <w:suppressAutoHyphens/>
        <w:rPr>
          <w:noProof/>
          <w:lang w:val="da-DK"/>
        </w:rPr>
      </w:pPr>
      <w:r>
        <w:rPr>
          <w:bCs/>
          <w:noProof/>
          <w:lang w:val="da-DK"/>
        </w:rPr>
        <w:t xml:space="preserve">Brug ikke </w:t>
      </w:r>
      <w:r w:rsidR="00B164B0">
        <w:rPr>
          <w:bCs/>
          <w:noProof/>
          <w:lang w:val="da-DK"/>
        </w:rPr>
        <w:t>lægemidlet</w:t>
      </w:r>
      <w:r w:rsidR="001B0D90">
        <w:rPr>
          <w:bCs/>
          <w:noProof/>
          <w:lang w:val="da-DK"/>
        </w:rPr>
        <w:t>,</w:t>
      </w:r>
      <w:r>
        <w:rPr>
          <w:bCs/>
          <w:noProof/>
          <w:lang w:val="da-DK"/>
        </w:rPr>
        <w:t xml:space="preserve"> hvis du ser </w:t>
      </w:r>
      <w:r>
        <w:rPr>
          <w:noProof/>
          <w:lang w:val="da-DK"/>
        </w:rPr>
        <w:t>en farvning af produktet</w:t>
      </w:r>
      <w:r w:rsidR="007E6BEC">
        <w:rPr>
          <w:noProof/>
          <w:lang w:val="da-DK"/>
        </w:rPr>
        <w:t>,</w:t>
      </w:r>
      <w:r>
        <w:rPr>
          <w:noProof/>
          <w:lang w:val="da-DK"/>
        </w:rPr>
        <w:t xml:space="preserve"> eller der er faste partikler i produktet. Du må </w:t>
      </w:r>
      <w:r>
        <w:rPr>
          <w:b/>
          <w:noProof/>
          <w:lang w:val="da-DK"/>
        </w:rPr>
        <w:t>kun</w:t>
      </w:r>
      <w:r>
        <w:rPr>
          <w:noProof/>
          <w:lang w:val="da-DK"/>
        </w:rPr>
        <w:t xml:space="preserve"> bruge det, hvis det ser ud som vand. Kontrollér det hver gang du skal injicere dig selv. </w:t>
      </w:r>
    </w:p>
    <w:p w:rsidR="00BD5324" w:rsidRDefault="00BD5324" w:rsidP="00BD5324">
      <w:pPr>
        <w:suppressAutoHyphens/>
        <w:ind w:left="567" w:hanging="567"/>
        <w:rPr>
          <w:bCs/>
          <w:noProof/>
          <w:lang w:val="da-DK"/>
        </w:rPr>
      </w:pPr>
    </w:p>
    <w:p w:rsidR="00BD5324" w:rsidRDefault="00BD5324" w:rsidP="00BD5324">
      <w:pPr>
        <w:suppressAutoHyphens/>
        <w:rPr>
          <w:bCs/>
          <w:noProof/>
          <w:lang w:val="da-DK"/>
        </w:rPr>
      </w:pPr>
      <w:bookmarkStart w:id="7" w:name="OLE_LINK4"/>
      <w:bookmarkStart w:id="8" w:name="OLE_LINK5"/>
      <w:r>
        <w:rPr>
          <w:bCs/>
          <w:noProof/>
          <w:lang w:val="da-DK"/>
        </w:rPr>
        <w:t xml:space="preserve">Spørg </w:t>
      </w:r>
      <w:r w:rsidR="00F8402C">
        <w:rPr>
          <w:bCs/>
          <w:noProof/>
          <w:lang w:val="da-DK"/>
        </w:rPr>
        <w:t>apotekspersonalet</w:t>
      </w:r>
      <w:r w:rsidR="006C24F1">
        <w:rPr>
          <w:bCs/>
          <w:noProof/>
          <w:lang w:val="da-DK"/>
        </w:rPr>
        <w:t>,</w:t>
      </w:r>
      <w:r>
        <w:rPr>
          <w:bCs/>
          <w:noProof/>
          <w:lang w:val="da-DK"/>
        </w:rPr>
        <w:t xml:space="preserve"> hv</w:t>
      </w:r>
      <w:r w:rsidR="006C24F1">
        <w:rPr>
          <w:bCs/>
          <w:noProof/>
          <w:lang w:val="da-DK"/>
        </w:rPr>
        <w:t>ordan</w:t>
      </w:r>
      <w:r>
        <w:rPr>
          <w:bCs/>
          <w:noProof/>
          <w:lang w:val="da-DK"/>
        </w:rPr>
        <w:t xml:space="preserve"> du skal </w:t>
      </w:r>
      <w:r w:rsidR="000C7B35">
        <w:rPr>
          <w:bCs/>
          <w:noProof/>
          <w:lang w:val="da-DK"/>
        </w:rPr>
        <w:t>bortskaffe</w:t>
      </w:r>
      <w:r>
        <w:rPr>
          <w:bCs/>
          <w:noProof/>
          <w:lang w:val="da-DK"/>
        </w:rPr>
        <w:t xml:space="preserve"> medicin</w:t>
      </w:r>
      <w:r w:rsidR="006C24F1">
        <w:rPr>
          <w:bCs/>
          <w:noProof/>
          <w:lang w:val="da-DK"/>
        </w:rPr>
        <w:t>rester. Af hensyn til</w:t>
      </w:r>
      <w:r>
        <w:rPr>
          <w:bCs/>
          <w:noProof/>
          <w:lang w:val="da-DK"/>
        </w:rPr>
        <w:t xml:space="preserve"> miljøet</w:t>
      </w:r>
      <w:r w:rsidR="006E609A">
        <w:rPr>
          <w:bCs/>
          <w:noProof/>
          <w:lang w:val="da-DK"/>
        </w:rPr>
        <w:t xml:space="preserve"> må du ikke smide medicinrester i afløbet, toilettet eller skraldespanden.</w:t>
      </w:r>
    </w:p>
    <w:bookmarkEnd w:id="7"/>
    <w:bookmarkEnd w:id="8"/>
    <w:p w:rsidR="00BD5324" w:rsidRDefault="00BD5324" w:rsidP="00BD5324">
      <w:pPr>
        <w:suppressAutoHyphens/>
        <w:ind w:left="567" w:hanging="567"/>
        <w:rPr>
          <w:bCs/>
          <w:noProof/>
          <w:lang w:val="da-DK"/>
        </w:rPr>
      </w:pPr>
    </w:p>
    <w:p w:rsidR="00BD5324" w:rsidRDefault="00BD5324" w:rsidP="00BD5324">
      <w:pPr>
        <w:suppressAutoHyphens/>
        <w:ind w:left="567" w:hanging="567"/>
        <w:rPr>
          <w:bCs/>
          <w:noProof/>
          <w:lang w:val="da-DK"/>
        </w:rPr>
      </w:pPr>
    </w:p>
    <w:p w:rsidR="00BD5324" w:rsidRDefault="00BD5324" w:rsidP="00BD5324">
      <w:pPr>
        <w:suppressAutoHyphens/>
        <w:ind w:left="567" w:hanging="567"/>
        <w:rPr>
          <w:noProof/>
          <w:lang w:val="da-DK"/>
        </w:rPr>
      </w:pPr>
      <w:r>
        <w:rPr>
          <w:b/>
          <w:noProof/>
          <w:lang w:val="da-DK"/>
        </w:rPr>
        <w:t>6.</w:t>
      </w:r>
      <w:r>
        <w:rPr>
          <w:b/>
          <w:noProof/>
          <w:lang w:val="da-DK"/>
        </w:rPr>
        <w:tab/>
      </w:r>
      <w:r w:rsidR="00F1046A">
        <w:rPr>
          <w:b/>
          <w:noProof/>
          <w:lang w:val="da-DK"/>
        </w:rPr>
        <w:t>Pakningsstørrelser og yderligere oplysninger</w:t>
      </w:r>
    </w:p>
    <w:p w:rsidR="00BD5324" w:rsidRDefault="00BD5324" w:rsidP="00BD5324">
      <w:pPr>
        <w:numPr>
          <w:ilvl w:val="12"/>
          <w:numId w:val="0"/>
        </w:numPr>
        <w:ind w:right="-2"/>
        <w:rPr>
          <w:noProof/>
          <w:lang w:val="da-DK"/>
        </w:rPr>
      </w:pPr>
    </w:p>
    <w:p w:rsidR="00BD5324" w:rsidRDefault="00BD5324" w:rsidP="00BD5324">
      <w:pPr>
        <w:numPr>
          <w:ilvl w:val="12"/>
          <w:numId w:val="0"/>
        </w:numPr>
        <w:ind w:right="-2"/>
        <w:rPr>
          <w:b/>
          <w:bCs/>
          <w:noProof/>
          <w:lang w:val="da-DK"/>
        </w:rPr>
      </w:pPr>
      <w:r>
        <w:rPr>
          <w:b/>
          <w:bCs/>
          <w:noProof/>
          <w:lang w:val="da-DK"/>
        </w:rPr>
        <w:t>Humalog 100</w:t>
      </w:r>
      <w:r w:rsidR="008F2414" w:rsidRPr="008B2E39">
        <w:rPr>
          <w:snapToGrid w:val="0"/>
          <w:lang w:val="da-DK"/>
        </w:rPr>
        <w:t> </w:t>
      </w:r>
      <w:r w:rsidR="007A1AD9" w:rsidRPr="007A1AD9">
        <w:rPr>
          <w:b/>
          <w:lang w:val="da-DK"/>
        </w:rPr>
        <w:t>enheder</w:t>
      </w:r>
      <w:r>
        <w:rPr>
          <w:b/>
          <w:lang w:val="da-DK"/>
        </w:rPr>
        <w:t>/ml</w:t>
      </w:r>
      <w:r w:rsidR="007E6BEC">
        <w:rPr>
          <w:b/>
          <w:lang w:val="da-DK"/>
        </w:rPr>
        <w:t xml:space="preserve"> KwikPen</w:t>
      </w:r>
      <w:r>
        <w:rPr>
          <w:b/>
          <w:lang w:val="da-DK"/>
        </w:rPr>
        <w:t xml:space="preserve"> injektionsvæske, opløsning</w:t>
      </w:r>
      <w:r>
        <w:rPr>
          <w:b/>
          <w:bCs/>
          <w:noProof/>
          <w:lang w:val="da-DK"/>
        </w:rPr>
        <w:t xml:space="preserve"> indeholder</w:t>
      </w:r>
      <w:r w:rsidR="006E609A">
        <w:rPr>
          <w:b/>
          <w:bCs/>
          <w:noProof/>
          <w:lang w:val="da-DK"/>
        </w:rPr>
        <w:t>:</w:t>
      </w:r>
    </w:p>
    <w:p w:rsidR="00BD5324" w:rsidRDefault="00BD5324" w:rsidP="00BD5324">
      <w:pPr>
        <w:ind w:left="567" w:hanging="567"/>
        <w:rPr>
          <w:lang w:val="da-DK"/>
        </w:rPr>
      </w:pPr>
      <w:r>
        <w:rPr>
          <w:noProof/>
          <w:lang w:val="da-DK"/>
        </w:rPr>
        <w:t>-</w:t>
      </w:r>
      <w:r>
        <w:rPr>
          <w:noProof/>
          <w:lang w:val="da-DK"/>
        </w:rPr>
        <w:tab/>
      </w:r>
      <w:r w:rsidR="006E609A">
        <w:rPr>
          <w:noProof/>
          <w:lang w:val="da-DK"/>
        </w:rPr>
        <w:t>A</w:t>
      </w:r>
      <w:r>
        <w:rPr>
          <w:noProof/>
          <w:lang w:val="da-DK"/>
        </w:rPr>
        <w:t>ktiv</w:t>
      </w:r>
      <w:r w:rsidR="006E609A">
        <w:rPr>
          <w:noProof/>
          <w:lang w:val="da-DK"/>
        </w:rPr>
        <w:t>t</w:t>
      </w:r>
      <w:r>
        <w:rPr>
          <w:noProof/>
          <w:lang w:val="da-DK"/>
        </w:rPr>
        <w:t xml:space="preserve"> stof</w:t>
      </w:r>
      <w:r w:rsidR="006E609A">
        <w:rPr>
          <w:noProof/>
          <w:lang w:val="da-DK"/>
        </w:rPr>
        <w:t>: I</w:t>
      </w:r>
      <w:r>
        <w:rPr>
          <w:lang w:val="da-DK"/>
        </w:rPr>
        <w:t>nsulin lispro. Insulin lispro er fremstillet ved gensplejsning. Det er en ændret form for human insulin og er derfor forskellig fra andre humane og animalske insuliner. Insulin lispro er nært beslægtet med human insulin, som er et naturligt hormon, der produceres af kroppens bugspytkirtel.</w:t>
      </w:r>
    </w:p>
    <w:p w:rsidR="00BD5324" w:rsidRDefault="00BD5324" w:rsidP="00BD5324">
      <w:pPr>
        <w:suppressAutoHyphens/>
        <w:ind w:left="567" w:hanging="567"/>
        <w:rPr>
          <w:lang w:val="da-DK"/>
        </w:rPr>
      </w:pPr>
      <w:r>
        <w:rPr>
          <w:noProof/>
          <w:lang w:val="da-DK"/>
        </w:rPr>
        <w:t>-</w:t>
      </w:r>
      <w:r>
        <w:rPr>
          <w:noProof/>
          <w:lang w:val="da-DK"/>
        </w:rPr>
        <w:tab/>
      </w:r>
      <w:r w:rsidR="006E609A">
        <w:rPr>
          <w:noProof/>
          <w:lang w:val="da-DK"/>
        </w:rPr>
        <w:t>Ø</w:t>
      </w:r>
      <w:r>
        <w:rPr>
          <w:noProof/>
          <w:lang w:val="da-DK"/>
        </w:rPr>
        <w:t>vrige indholdsstoffer</w:t>
      </w:r>
      <w:r w:rsidR="006E609A">
        <w:rPr>
          <w:noProof/>
          <w:lang w:val="da-DK"/>
        </w:rPr>
        <w:t>:</w:t>
      </w:r>
      <w:r>
        <w:rPr>
          <w:noProof/>
          <w:lang w:val="da-DK"/>
        </w:rPr>
        <w:t xml:space="preserve"> </w:t>
      </w:r>
      <w:r>
        <w:rPr>
          <w:lang w:val="da-DK"/>
        </w:rPr>
        <w:t>m-cresol, glycerol, dinatriumphosphat heptahydrat, zinkoxid og vand til injektionsvæsker. Natriumhydroxid eller saltsyre kan være tilsat for at justere surhedsgraden (pH).</w:t>
      </w:r>
    </w:p>
    <w:p w:rsidR="00BD5324" w:rsidRDefault="00BD5324" w:rsidP="00BD5324">
      <w:pPr>
        <w:numPr>
          <w:ilvl w:val="12"/>
          <w:numId w:val="0"/>
        </w:numPr>
        <w:ind w:right="-2"/>
        <w:rPr>
          <w:noProof/>
          <w:lang w:val="da-DK"/>
        </w:rPr>
      </w:pPr>
    </w:p>
    <w:p w:rsidR="00BD5324" w:rsidRDefault="008E0133" w:rsidP="0057493F">
      <w:pPr>
        <w:keepNext/>
        <w:numPr>
          <w:ilvl w:val="12"/>
          <w:numId w:val="0"/>
        </w:numPr>
        <w:rPr>
          <w:b/>
          <w:bCs/>
          <w:noProof/>
          <w:lang w:val="da-DK"/>
        </w:rPr>
      </w:pPr>
      <w:r>
        <w:rPr>
          <w:b/>
          <w:bCs/>
          <w:noProof/>
          <w:lang w:val="da-DK"/>
        </w:rPr>
        <w:t>U</w:t>
      </w:r>
      <w:r w:rsidR="00BD5324">
        <w:rPr>
          <w:b/>
          <w:bCs/>
          <w:noProof/>
          <w:lang w:val="da-DK"/>
        </w:rPr>
        <w:t>dseende og paknings</w:t>
      </w:r>
      <w:r w:rsidR="00BD654C">
        <w:rPr>
          <w:b/>
          <w:bCs/>
          <w:noProof/>
          <w:lang w:val="da-DK"/>
        </w:rPr>
        <w:t>s</w:t>
      </w:r>
      <w:r w:rsidR="00BD5324">
        <w:rPr>
          <w:b/>
          <w:bCs/>
          <w:noProof/>
          <w:lang w:val="da-DK"/>
        </w:rPr>
        <w:t>tørrelse</w:t>
      </w:r>
      <w:r w:rsidR="00BD654C">
        <w:rPr>
          <w:b/>
          <w:bCs/>
          <w:noProof/>
          <w:lang w:val="da-DK"/>
        </w:rPr>
        <w:t>r</w:t>
      </w:r>
    </w:p>
    <w:p w:rsidR="006E609A" w:rsidRDefault="00BD5324" w:rsidP="00BD5324">
      <w:pPr>
        <w:numPr>
          <w:ilvl w:val="12"/>
          <w:numId w:val="0"/>
        </w:numPr>
        <w:ind w:right="11"/>
        <w:rPr>
          <w:lang w:val="da-DK"/>
        </w:rPr>
      </w:pPr>
      <w:r>
        <w:rPr>
          <w:lang w:val="da-DK"/>
        </w:rPr>
        <w:t>Humalog 100</w:t>
      </w:r>
      <w:r w:rsidR="008F2414" w:rsidRPr="008B2E39">
        <w:rPr>
          <w:snapToGrid w:val="0"/>
          <w:lang w:val="da-DK"/>
        </w:rPr>
        <w:t> </w:t>
      </w:r>
      <w:r w:rsidR="007A1AD9">
        <w:rPr>
          <w:lang w:val="da-DK"/>
        </w:rPr>
        <w:t>enheder</w:t>
      </w:r>
      <w:r>
        <w:rPr>
          <w:lang w:val="da-DK"/>
        </w:rPr>
        <w:t>/ml</w:t>
      </w:r>
      <w:r w:rsidR="007E6BEC">
        <w:rPr>
          <w:lang w:val="da-DK"/>
        </w:rPr>
        <w:t xml:space="preserve"> KwikPen</w:t>
      </w:r>
      <w:r>
        <w:rPr>
          <w:lang w:val="da-DK"/>
        </w:rPr>
        <w:t xml:space="preserve"> injektionsvæske, opløsning er en steril klar farveløs vandig opløsning og indeholder 100</w:t>
      </w:r>
      <w:r w:rsidR="008F2414" w:rsidRPr="008B2E39">
        <w:rPr>
          <w:snapToGrid w:val="0"/>
          <w:lang w:val="da-DK"/>
        </w:rPr>
        <w:t> </w:t>
      </w:r>
      <w:r>
        <w:rPr>
          <w:lang w:val="da-DK"/>
        </w:rPr>
        <w:t>enheder insulin lispro per milliliter (100</w:t>
      </w:r>
      <w:r w:rsidR="008F2414" w:rsidRPr="008B2E39">
        <w:rPr>
          <w:snapToGrid w:val="0"/>
          <w:lang w:val="da-DK"/>
        </w:rPr>
        <w:t> </w:t>
      </w:r>
      <w:r w:rsidR="007A1AD9">
        <w:rPr>
          <w:lang w:val="da-DK"/>
        </w:rPr>
        <w:t>enheder</w:t>
      </w:r>
      <w:r>
        <w:rPr>
          <w:lang w:val="da-DK"/>
        </w:rPr>
        <w:t xml:space="preserve">/ml) injektionsvæske. Hver Humalog </w:t>
      </w:r>
      <w:r w:rsidR="007E6BEC">
        <w:rPr>
          <w:lang w:val="da-DK"/>
        </w:rPr>
        <w:t>Kwik</w:t>
      </w:r>
      <w:r>
        <w:rPr>
          <w:lang w:val="da-DK"/>
        </w:rPr>
        <w:t>Pen indeholder 300</w:t>
      </w:r>
      <w:r w:rsidR="008F2414" w:rsidRPr="008B2E39">
        <w:rPr>
          <w:snapToGrid w:val="0"/>
          <w:lang w:val="da-DK"/>
        </w:rPr>
        <w:t> </w:t>
      </w:r>
      <w:r>
        <w:rPr>
          <w:lang w:val="da-DK"/>
        </w:rPr>
        <w:t>enheder (3</w:t>
      </w:r>
      <w:r w:rsidR="008F2414" w:rsidRPr="008B2E39">
        <w:rPr>
          <w:snapToGrid w:val="0"/>
          <w:lang w:val="da-DK"/>
        </w:rPr>
        <w:t> </w:t>
      </w:r>
      <w:r w:rsidR="009A6109">
        <w:rPr>
          <w:lang w:val="da-DK"/>
        </w:rPr>
        <w:t>milliliter).</w:t>
      </w:r>
    </w:p>
    <w:p w:rsidR="006E609A" w:rsidRDefault="00BD5324" w:rsidP="00BD5324">
      <w:pPr>
        <w:numPr>
          <w:ilvl w:val="12"/>
          <w:numId w:val="0"/>
        </w:numPr>
        <w:ind w:right="11"/>
        <w:rPr>
          <w:lang w:val="da-DK"/>
        </w:rPr>
      </w:pPr>
      <w:r>
        <w:rPr>
          <w:lang w:val="da-DK"/>
        </w:rPr>
        <w:t xml:space="preserve">Humalog </w:t>
      </w:r>
      <w:r w:rsidR="007E6BEC">
        <w:rPr>
          <w:lang w:val="da-DK"/>
        </w:rPr>
        <w:t>Kwik</w:t>
      </w:r>
      <w:r>
        <w:rPr>
          <w:lang w:val="da-DK"/>
        </w:rPr>
        <w:t xml:space="preserve">Pen leveres i pakker med 5 </w:t>
      </w:r>
      <w:r w:rsidR="005D55E3">
        <w:rPr>
          <w:lang w:val="da-DK"/>
        </w:rPr>
        <w:t xml:space="preserve">fyldte </w:t>
      </w:r>
      <w:r>
        <w:rPr>
          <w:lang w:val="da-DK"/>
        </w:rPr>
        <w:t xml:space="preserve">penne samt i en multipakning med 2 x 5 </w:t>
      </w:r>
      <w:r w:rsidR="005D55E3">
        <w:rPr>
          <w:lang w:val="da-DK"/>
        </w:rPr>
        <w:t xml:space="preserve">fyldte </w:t>
      </w:r>
      <w:r>
        <w:rPr>
          <w:lang w:val="da-DK"/>
        </w:rPr>
        <w:t xml:space="preserve">penne. </w:t>
      </w:r>
    </w:p>
    <w:p w:rsidR="006E609A" w:rsidRDefault="00BD5324" w:rsidP="00BD5324">
      <w:pPr>
        <w:numPr>
          <w:ilvl w:val="12"/>
          <w:numId w:val="0"/>
        </w:numPr>
        <w:ind w:right="11"/>
        <w:rPr>
          <w:lang w:val="da-DK"/>
        </w:rPr>
      </w:pPr>
      <w:r>
        <w:rPr>
          <w:lang w:val="da-DK"/>
        </w:rPr>
        <w:t>Ikke alle pakningsstørrels</w:t>
      </w:r>
      <w:r w:rsidR="009A6109">
        <w:rPr>
          <w:lang w:val="da-DK"/>
        </w:rPr>
        <w:t>er er nødvendigvis markedsført.</w:t>
      </w:r>
    </w:p>
    <w:p w:rsidR="00BD5324" w:rsidRDefault="00BE41BC" w:rsidP="00BD5324">
      <w:pPr>
        <w:numPr>
          <w:ilvl w:val="12"/>
          <w:numId w:val="0"/>
        </w:numPr>
        <w:ind w:right="11"/>
        <w:rPr>
          <w:lang w:val="da-DK"/>
        </w:rPr>
      </w:pPr>
      <w:r>
        <w:rPr>
          <w:lang w:val="da-DK"/>
        </w:rPr>
        <w:t>Humalog 100 enheder/ml i din fyldte pen</w:t>
      </w:r>
      <w:r w:rsidR="00BD5324">
        <w:rPr>
          <w:lang w:val="da-DK"/>
        </w:rPr>
        <w:t xml:space="preserve"> indeholder det samme Humalog</w:t>
      </w:r>
      <w:r>
        <w:rPr>
          <w:lang w:val="da-DK"/>
        </w:rPr>
        <w:t xml:space="preserve"> 100 enheder/ml</w:t>
      </w:r>
      <w:r w:rsidR="00BD5324">
        <w:rPr>
          <w:lang w:val="da-DK"/>
        </w:rPr>
        <w:t>, som findes i løse Humalog</w:t>
      </w:r>
      <w:r>
        <w:rPr>
          <w:lang w:val="da-DK"/>
        </w:rPr>
        <w:t xml:space="preserve"> 100 enheder/ml</w:t>
      </w:r>
      <w:r w:rsidR="00BD5324">
        <w:rPr>
          <w:lang w:val="da-DK"/>
        </w:rPr>
        <w:t xml:space="preserve"> cylinderampuller. En cylinder</w:t>
      </w:r>
      <w:r w:rsidR="006E609A">
        <w:rPr>
          <w:lang w:val="da-DK"/>
        </w:rPr>
        <w:softHyphen/>
      </w:r>
      <w:r w:rsidR="00BD5324">
        <w:rPr>
          <w:lang w:val="da-DK"/>
        </w:rPr>
        <w:t xml:space="preserve">ampul er blot indbygget i en </w:t>
      </w:r>
      <w:r w:rsidR="0031670E">
        <w:rPr>
          <w:lang w:val="da-DK"/>
        </w:rPr>
        <w:t>KwikP</w:t>
      </w:r>
      <w:r w:rsidR="00BD5324">
        <w:rPr>
          <w:lang w:val="da-DK"/>
        </w:rPr>
        <w:t xml:space="preserve">en. Når </w:t>
      </w:r>
      <w:r>
        <w:rPr>
          <w:lang w:val="da-DK"/>
        </w:rPr>
        <w:t>den fyldte pen</w:t>
      </w:r>
      <w:r w:rsidR="00BD5324">
        <w:rPr>
          <w:lang w:val="da-DK"/>
        </w:rPr>
        <w:t xml:space="preserve"> er tom, kan du ikke bruge den igen.</w:t>
      </w:r>
    </w:p>
    <w:p w:rsidR="00BD5324" w:rsidRDefault="00BD5324" w:rsidP="00BD5324">
      <w:pPr>
        <w:numPr>
          <w:ilvl w:val="12"/>
          <w:numId w:val="0"/>
        </w:numPr>
        <w:ind w:right="-2"/>
        <w:rPr>
          <w:noProof/>
          <w:lang w:val="da-DK"/>
        </w:rPr>
      </w:pPr>
    </w:p>
    <w:p w:rsidR="00BD5324" w:rsidRDefault="00BD5324" w:rsidP="009A6109">
      <w:pPr>
        <w:keepNext/>
        <w:numPr>
          <w:ilvl w:val="12"/>
          <w:numId w:val="0"/>
        </w:numPr>
        <w:rPr>
          <w:noProof/>
          <w:lang w:val="da-DK"/>
        </w:rPr>
      </w:pPr>
      <w:r>
        <w:rPr>
          <w:b/>
          <w:bCs/>
          <w:noProof/>
          <w:lang w:val="da-DK"/>
        </w:rPr>
        <w:t>Indehaver af markedsføringstilladelsen og fremstiller</w:t>
      </w:r>
    </w:p>
    <w:p w:rsidR="00BD5324" w:rsidRDefault="00BD5324" w:rsidP="00BD5324">
      <w:pPr>
        <w:numPr>
          <w:ilvl w:val="12"/>
          <w:numId w:val="0"/>
        </w:numPr>
        <w:ind w:right="11"/>
        <w:rPr>
          <w:lang w:val="da-DK"/>
        </w:rPr>
      </w:pPr>
      <w:r>
        <w:rPr>
          <w:lang w:val="da-DK"/>
        </w:rPr>
        <w:t>Humalog 100</w:t>
      </w:r>
      <w:r w:rsidR="008F2414" w:rsidRPr="008B2E39">
        <w:rPr>
          <w:snapToGrid w:val="0"/>
          <w:lang w:val="da-DK"/>
        </w:rPr>
        <w:t> </w:t>
      </w:r>
      <w:r w:rsidR="007A1AD9">
        <w:rPr>
          <w:lang w:val="da-DK"/>
        </w:rPr>
        <w:t>enheder</w:t>
      </w:r>
      <w:r>
        <w:rPr>
          <w:lang w:val="da-DK"/>
        </w:rPr>
        <w:t>/ml</w:t>
      </w:r>
      <w:r w:rsidR="007E6BEC">
        <w:rPr>
          <w:lang w:val="da-DK"/>
        </w:rPr>
        <w:t xml:space="preserve"> KwikPen</w:t>
      </w:r>
      <w:r>
        <w:rPr>
          <w:lang w:val="da-DK"/>
        </w:rPr>
        <w:t xml:space="preserve"> injektionsvæske, opløsning, fremstilles af: </w:t>
      </w:r>
    </w:p>
    <w:p w:rsidR="00BD5324" w:rsidRPr="00DE0041" w:rsidRDefault="00BD5324" w:rsidP="00330AB6">
      <w:pPr>
        <w:numPr>
          <w:ilvl w:val="0"/>
          <w:numId w:val="158"/>
        </w:numPr>
        <w:ind w:right="11"/>
        <w:rPr>
          <w:lang w:val="en-US"/>
        </w:rPr>
      </w:pPr>
      <w:r w:rsidRPr="00DE0041">
        <w:rPr>
          <w:lang w:val="en-US"/>
        </w:rPr>
        <w:t>Lilly France S.A.S., Rue du Colonel Lilly, 67640 Fegersheim, Frankrig</w:t>
      </w:r>
      <w:r w:rsidR="009202C0" w:rsidRPr="00DE0041">
        <w:rPr>
          <w:lang w:val="en-US"/>
        </w:rPr>
        <w:t>.</w:t>
      </w:r>
      <w:r w:rsidRPr="00DE0041">
        <w:rPr>
          <w:lang w:val="en-US"/>
        </w:rPr>
        <w:t xml:space="preserve"> </w:t>
      </w:r>
    </w:p>
    <w:p w:rsidR="0056595B" w:rsidRPr="00DE0041" w:rsidRDefault="0056595B" w:rsidP="00330AB6">
      <w:pPr>
        <w:numPr>
          <w:ilvl w:val="0"/>
          <w:numId w:val="158"/>
        </w:numPr>
        <w:ind w:right="11"/>
        <w:rPr>
          <w:lang w:val="it-IT"/>
        </w:rPr>
      </w:pPr>
      <w:r>
        <w:rPr>
          <w:lang w:val="it-IT"/>
        </w:rPr>
        <w:t xml:space="preserve">Eli Lilly Italia S.p.A., Via Gramsci 731-733, </w:t>
      </w:r>
      <w:r w:rsidRPr="00CE0FBB">
        <w:rPr>
          <w:lang w:val="it-IT"/>
        </w:rPr>
        <w:t xml:space="preserve">50019 Sesto Fiorentino, </w:t>
      </w:r>
      <w:r w:rsidR="007A1AD9">
        <w:rPr>
          <w:lang w:val="it-IT"/>
        </w:rPr>
        <w:t>(</w:t>
      </w:r>
      <w:r w:rsidRPr="00CE0FBB">
        <w:rPr>
          <w:lang w:val="it-IT"/>
        </w:rPr>
        <w:t>F</w:t>
      </w:r>
      <w:r w:rsidR="007A1AD9">
        <w:rPr>
          <w:lang w:val="it-IT"/>
        </w:rPr>
        <w:t>I)</w:t>
      </w:r>
      <w:r w:rsidRPr="00CE0FBB">
        <w:rPr>
          <w:lang w:val="it-IT"/>
        </w:rPr>
        <w:t xml:space="preserve"> Ital</w:t>
      </w:r>
      <w:r>
        <w:rPr>
          <w:lang w:val="it-IT"/>
        </w:rPr>
        <w:t>ien</w:t>
      </w:r>
      <w:r w:rsidR="009202C0">
        <w:rPr>
          <w:lang w:val="it-IT"/>
        </w:rPr>
        <w:t>.</w:t>
      </w:r>
    </w:p>
    <w:p w:rsidR="00BD5324" w:rsidRPr="00593289" w:rsidRDefault="00BD5324" w:rsidP="00BD5324">
      <w:pPr>
        <w:numPr>
          <w:ilvl w:val="12"/>
          <w:numId w:val="0"/>
        </w:numPr>
        <w:ind w:right="-2"/>
        <w:rPr>
          <w:noProof/>
          <w:lang w:val="it-IT"/>
        </w:rPr>
      </w:pPr>
    </w:p>
    <w:p w:rsidR="00BD5324" w:rsidRDefault="00BD5324" w:rsidP="00BD5324">
      <w:pPr>
        <w:numPr>
          <w:ilvl w:val="12"/>
          <w:numId w:val="0"/>
        </w:numPr>
        <w:ind w:right="11"/>
        <w:rPr>
          <w:lang w:val="da-DK"/>
        </w:rPr>
      </w:pPr>
      <w:r>
        <w:rPr>
          <w:lang w:val="da-DK"/>
        </w:rPr>
        <w:t xml:space="preserve">Indehaver af markedsføringstilladelsen er: Eli Lilly Nederland B.V., </w:t>
      </w:r>
      <w:r w:rsidR="00C00AFA">
        <w:rPr>
          <w:lang w:val="da-DK"/>
        </w:rPr>
        <w:t>Papendorpseweg 83, 3528 BJ Utrecht</w:t>
      </w:r>
      <w:r>
        <w:rPr>
          <w:lang w:val="da-DK"/>
        </w:rPr>
        <w:t>, Holland.</w:t>
      </w:r>
    </w:p>
    <w:p w:rsidR="00BD5324" w:rsidRDefault="00BD5324" w:rsidP="00BD5324">
      <w:pPr>
        <w:numPr>
          <w:ilvl w:val="12"/>
          <w:numId w:val="0"/>
        </w:numPr>
        <w:ind w:right="-2"/>
        <w:rPr>
          <w:noProof/>
          <w:lang w:val="da-DK"/>
        </w:rPr>
      </w:pPr>
    </w:p>
    <w:p w:rsidR="00BD5324" w:rsidRDefault="009E6AE4" w:rsidP="00330AB6">
      <w:pPr>
        <w:rPr>
          <w:noProof/>
          <w:lang w:val="da-DK"/>
        </w:rPr>
      </w:pPr>
      <w:r>
        <w:rPr>
          <w:noProof/>
          <w:lang w:val="da-DK"/>
        </w:rPr>
        <w:t xml:space="preserve">Hvis du </w:t>
      </w:r>
      <w:r w:rsidR="000C7B35">
        <w:rPr>
          <w:noProof/>
          <w:lang w:val="da-DK"/>
        </w:rPr>
        <w:t>ønsker</w:t>
      </w:r>
      <w:r w:rsidR="00BD5324">
        <w:rPr>
          <w:noProof/>
          <w:lang w:val="da-DK"/>
        </w:rPr>
        <w:t xml:space="preserve"> yderligere oplysninger om </w:t>
      </w:r>
      <w:r w:rsidR="000C7B35">
        <w:rPr>
          <w:noProof/>
          <w:lang w:val="da-DK"/>
        </w:rPr>
        <w:t>dette lægemiddel</w:t>
      </w:r>
      <w:r>
        <w:rPr>
          <w:noProof/>
          <w:lang w:val="da-DK"/>
        </w:rPr>
        <w:t>, skal du</w:t>
      </w:r>
      <w:r w:rsidR="00BD5324">
        <w:rPr>
          <w:noProof/>
          <w:lang w:val="da-DK"/>
        </w:rPr>
        <w:t xml:space="preserve"> henvende</w:t>
      </w:r>
      <w:r>
        <w:rPr>
          <w:noProof/>
          <w:lang w:val="da-DK"/>
        </w:rPr>
        <w:t xml:space="preserve"> dig </w:t>
      </w:r>
      <w:r w:rsidR="00BD5324">
        <w:rPr>
          <w:noProof/>
          <w:lang w:val="da-DK"/>
        </w:rPr>
        <w:t>til den lokale repræsentant</w:t>
      </w:r>
      <w:r w:rsidR="000C7B35">
        <w:rPr>
          <w:noProof/>
          <w:lang w:val="da-DK"/>
        </w:rPr>
        <w:t xml:space="preserve"> for indehaveren af markedsføringstilladelsen</w:t>
      </w:r>
      <w:r w:rsidR="003F0DA2">
        <w:rPr>
          <w:noProof/>
          <w:lang w:val="da-DK"/>
        </w:rPr>
        <w:t>:</w:t>
      </w:r>
    </w:p>
    <w:p w:rsidR="00BD5324" w:rsidRDefault="00BD5324" w:rsidP="00330AB6">
      <w:pPr>
        <w:pStyle w:val="EndnoteText"/>
        <w:numPr>
          <w:ilvl w:val="12"/>
          <w:numId w:val="0"/>
        </w:numPr>
        <w:tabs>
          <w:tab w:val="clear" w:pos="567"/>
        </w:tabs>
        <w:rPr>
          <w:lang w:val="da-DK"/>
        </w:rPr>
      </w:pPr>
    </w:p>
    <w:tbl>
      <w:tblPr>
        <w:tblW w:w="0" w:type="auto"/>
        <w:tblInd w:w="-34" w:type="dxa"/>
        <w:tblCellMar>
          <w:left w:w="40" w:type="dxa"/>
          <w:right w:w="40" w:type="dxa"/>
        </w:tblCellMar>
        <w:tblLook w:val="0000" w:firstRow="0" w:lastRow="0" w:firstColumn="0" w:lastColumn="0" w:noHBand="0" w:noVBand="0"/>
      </w:tblPr>
      <w:tblGrid>
        <w:gridCol w:w="4076"/>
        <w:gridCol w:w="4064"/>
      </w:tblGrid>
      <w:tr w:rsidR="00563C62" w:rsidRPr="00245938" w:rsidTr="001D63F3">
        <w:tc>
          <w:tcPr>
            <w:tcW w:w="0" w:type="auto"/>
          </w:tcPr>
          <w:p w:rsidR="00563C62" w:rsidRPr="00245938" w:rsidRDefault="00563C62" w:rsidP="001D63F3">
            <w:pPr>
              <w:pStyle w:val="EndnoteText"/>
              <w:numPr>
                <w:ilvl w:val="12"/>
                <w:numId w:val="0"/>
              </w:numPr>
              <w:rPr>
                <w:b/>
                <w:bCs/>
                <w:lang w:val="fr-FR" w:eastAsia="en-US"/>
              </w:rPr>
            </w:pPr>
            <w:r w:rsidRPr="00245938">
              <w:rPr>
                <w:b/>
                <w:bCs/>
                <w:lang w:val="fr-FR" w:eastAsia="en-US"/>
              </w:rPr>
              <w:t>Belgique/België/Belgien</w:t>
            </w:r>
          </w:p>
          <w:p w:rsidR="00563C62" w:rsidRPr="00245938" w:rsidRDefault="00563C62" w:rsidP="001D63F3">
            <w:pPr>
              <w:pStyle w:val="EndnoteText"/>
              <w:numPr>
                <w:ilvl w:val="12"/>
                <w:numId w:val="0"/>
              </w:numPr>
              <w:rPr>
                <w:lang w:val="fr-FR" w:eastAsia="en-US"/>
              </w:rPr>
            </w:pPr>
            <w:r w:rsidRPr="00245938">
              <w:rPr>
                <w:lang w:val="fr-FR" w:eastAsia="en-US"/>
              </w:rPr>
              <w:t>Eli Lilly Benelux S.A./N.V.</w:t>
            </w:r>
          </w:p>
          <w:p w:rsidR="00563C62" w:rsidRPr="00245938" w:rsidRDefault="00563C62" w:rsidP="001D63F3">
            <w:pPr>
              <w:pStyle w:val="EndnoteText"/>
              <w:numPr>
                <w:ilvl w:val="12"/>
                <w:numId w:val="0"/>
              </w:numPr>
              <w:rPr>
                <w:lang w:eastAsia="en-US"/>
              </w:rPr>
            </w:pPr>
            <w:r w:rsidRPr="00245938">
              <w:rPr>
                <w:lang w:eastAsia="en-US"/>
              </w:rPr>
              <w:t>Tél/Tel: + 32-(0)2 548 84 84</w:t>
            </w:r>
          </w:p>
        </w:tc>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Lietuva</w:t>
            </w:r>
          </w:p>
          <w:p w:rsidR="00563C62" w:rsidRPr="00245938" w:rsidRDefault="004059D3" w:rsidP="001D63F3">
            <w:pPr>
              <w:pStyle w:val="EndnoteText"/>
              <w:numPr>
                <w:ilvl w:val="12"/>
                <w:numId w:val="0"/>
              </w:numPr>
              <w:rPr>
                <w:lang w:val="en-US" w:eastAsia="en-US"/>
              </w:rPr>
            </w:pPr>
            <w:r>
              <w:rPr>
                <w:color w:val="000000"/>
                <w:szCs w:val="22"/>
                <w:lang w:val="en-US"/>
              </w:rPr>
              <w:t>Eli Lilly Lietuva</w:t>
            </w:r>
          </w:p>
          <w:p w:rsidR="00563C62" w:rsidRPr="00245938" w:rsidRDefault="00563C62" w:rsidP="001D63F3">
            <w:pPr>
              <w:pStyle w:val="EndnoteText"/>
              <w:numPr>
                <w:ilvl w:val="12"/>
                <w:numId w:val="0"/>
              </w:numPr>
              <w:rPr>
                <w:lang w:eastAsia="en-US"/>
              </w:rPr>
            </w:pPr>
            <w:r w:rsidRPr="00245938">
              <w:rPr>
                <w:lang w:eastAsia="en-US"/>
              </w:rPr>
              <w:t>Tel. +370 (5) 2649600</w:t>
            </w:r>
          </w:p>
        </w:tc>
      </w:tr>
      <w:tr w:rsidR="00563C62" w:rsidRPr="00245938" w:rsidTr="001D63F3">
        <w:tc>
          <w:tcPr>
            <w:tcW w:w="0" w:type="auto"/>
          </w:tcPr>
          <w:p w:rsidR="00563C62" w:rsidRPr="00245938" w:rsidRDefault="00563C62" w:rsidP="001D63F3">
            <w:pPr>
              <w:pStyle w:val="EndnoteText"/>
              <w:numPr>
                <w:ilvl w:val="12"/>
                <w:numId w:val="0"/>
              </w:numPr>
              <w:rPr>
                <w:b/>
                <w:lang w:val="bg-BG" w:eastAsia="en-US"/>
              </w:rPr>
            </w:pPr>
            <w:r w:rsidRPr="00245938">
              <w:rPr>
                <w:b/>
                <w:lang w:val="bg-BG" w:eastAsia="en-US"/>
              </w:rPr>
              <w:t>България</w:t>
            </w:r>
          </w:p>
          <w:p w:rsidR="00563C62" w:rsidRPr="00245938" w:rsidRDefault="00563C62" w:rsidP="001D63F3">
            <w:pPr>
              <w:pStyle w:val="EndnoteText"/>
              <w:numPr>
                <w:ilvl w:val="12"/>
                <w:numId w:val="0"/>
              </w:numPr>
              <w:rPr>
                <w:lang w:val="bg-BG" w:eastAsia="en-US"/>
              </w:rPr>
            </w:pPr>
            <w:r w:rsidRPr="00245938">
              <w:rPr>
                <w:lang w:val="bg-BG" w:eastAsia="en-US"/>
              </w:rPr>
              <w:t>ТП "Ели Лили Недерланд" Б.В. - България</w:t>
            </w:r>
          </w:p>
          <w:p w:rsidR="00563C62" w:rsidRPr="00245938" w:rsidRDefault="00563C62" w:rsidP="001D63F3">
            <w:pPr>
              <w:pStyle w:val="EndnoteText"/>
              <w:numPr>
                <w:ilvl w:val="12"/>
                <w:numId w:val="0"/>
              </w:numPr>
              <w:rPr>
                <w:b/>
                <w:bCs/>
                <w:lang w:eastAsia="en-US"/>
              </w:rPr>
            </w:pPr>
            <w:r w:rsidRPr="00245938">
              <w:rPr>
                <w:lang w:val="bg-BG" w:eastAsia="en-US"/>
              </w:rPr>
              <w:t>тел. + 359 2 491 41 40</w:t>
            </w:r>
          </w:p>
        </w:tc>
        <w:tc>
          <w:tcPr>
            <w:tcW w:w="0" w:type="auto"/>
          </w:tcPr>
          <w:p w:rsidR="00563C62" w:rsidRPr="00245938" w:rsidRDefault="00563C62" w:rsidP="001D63F3">
            <w:pPr>
              <w:pStyle w:val="EndnoteText"/>
              <w:numPr>
                <w:ilvl w:val="12"/>
                <w:numId w:val="0"/>
              </w:numPr>
              <w:rPr>
                <w:b/>
                <w:bCs/>
                <w:lang w:val="de-DE" w:eastAsia="en-US"/>
              </w:rPr>
            </w:pPr>
            <w:r w:rsidRPr="00245938">
              <w:rPr>
                <w:b/>
                <w:bCs/>
                <w:lang w:val="de-DE" w:eastAsia="en-US"/>
              </w:rPr>
              <w:t>Luxembourg/Luxemburg</w:t>
            </w:r>
          </w:p>
          <w:p w:rsidR="00563C62" w:rsidRPr="00245938" w:rsidRDefault="00563C62" w:rsidP="001D63F3">
            <w:pPr>
              <w:pStyle w:val="EndnoteText"/>
              <w:numPr>
                <w:ilvl w:val="12"/>
                <w:numId w:val="0"/>
              </w:numPr>
              <w:rPr>
                <w:lang w:val="de-DE" w:eastAsia="en-US"/>
              </w:rPr>
            </w:pPr>
            <w:r w:rsidRPr="00245938">
              <w:rPr>
                <w:lang w:val="de-DE" w:eastAsia="en-US"/>
              </w:rPr>
              <w:t>Eli Lilly Benelux S.A./N.V.</w:t>
            </w:r>
          </w:p>
          <w:p w:rsidR="00563C62" w:rsidRPr="00245938" w:rsidRDefault="00563C62" w:rsidP="001D63F3">
            <w:pPr>
              <w:pStyle w:val="EndnoteText"/>
              <w:numPr>
                <w:ilvl w:val="12"/>
                <w:numId w:val="0"/>
              </w:numPr>
              <w:rPr>
                <w:b/>
                <w:bCs/>
                <w:lang w:val="en-US" w:eastAsia="en-US"/>
              </w:rPr>
            </w:pPr>
            <w:r w:rsidRPr="00245938">
              <w:rPr>
                <w:lang w:eastAsia="en-US"/>
              </w:rPr>
              <w:t>Tél/Tel: + 32-(0)2 548 84 84</w:t>
            </w:r>
          </w:p>
        </w:tc>
      </w:tr>
      <w:tr w:rsidR="00563C62" w:rsidRPr="00245938" w:rsidTr="001D63F3">
        <w:tc>
          <w:tcPr>
            <w:tcW w:w="0" w:type="auto"/>
          </w:tcPr>
          <w:p w:rsidR="00563C62" w:rsidRPr="00245938" w:rsidRDefault="00563C62" w:rsidP="001D63F3">
            <w:pPr>
              <w:pStyle w:val="EndnoteText"/>
              <w:numPr>
                <w:ilvl w:val="12"/>
                <w:numId w:val="0"/>
              </w:numPr>
              <w:rPr>
                <w:b/>
                <w:bCs/>
                <w:lang w:val="sv-SE" w:eastAsia="en-US"/>
              </w:rPr>
            </w:pPr>
            <w:r w:rsidRPr="00245938">
              <w:rPr>
                <w:b/>
                <w:bCs/>
                <w:lang w:val="sv-SE" w:eastAsia="en-US"/>
              </w:rPr>
              <w:t>Česká republika</w:t>
            </w:r>
          </w:p>
          <w:p w:rsidR="00563C62" w:rsidRPr="00245938" w:rsidRDefault="00563C62" w:rsidP="001D63F3">
            <w:pPr>
              <w:pStyle w:val="EndnoteText"/>
              <w:numPr>
                <w:ilvl w:val="12"/>
                <w:numId w:val="0"/>
              </w:numPr>
              <w:rPr>
                <w:lang w:val="sv-SE" w:eastAsia="en-US"/>
              </w:rPr>
            </w:pPr>
            <w:r w:rsidRPr="00245938">
              <w:rPr>
                <w:lang w:val="sv-SE" w:eastAsia="en-US"/>
              </w:rPr>
              <w:t>ELI LILLY ČR, s.r.o.</w:t>
            </w:r>
          </w:p>
          <w:p w:rsidR="00563C62" w:rsidRPr="00245938" w:rsidRDefault="00563C62" w:rsidP="001D63F3">
            <w:pPr>
              <w:pStyle w:val="EndnoteText"/>
              <w:numPr>
                <w:ilvl w:val="12"/>
                <w:numId w:val="0"/>
              </w:numPr>
              <w:rPr>
                <w:lang w:val="en-US" w:eastAsia="en-US"/>
              </w:rPr>
            </w:pPr>
            <w:r w:rsidRPr="00245938">
              <w:rPr>
                <w:lang w:val="en-US" w:eastAsia="en-US"/>
              </w:rPr>
              <w:t>Tel: + 420 234 664 111</w:t>
            </w:r>
          </w:p>
        </w:tc>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Magyarország</w:t>
            </w:r>
          </w:p>
          <w:p w:rsidR="00563C62" w:rsidRPr="00245938" w:rsidRDefault="00563C62" w:rsidP="001D63F3">
            <w:pPr>
              <w:pStyle w:val="EndnoteText"/>
              <w:numPr>
                <w:ilvl w:val="12"/>
                <w:numId w:val="0"/>
              </w:numPr>
              <w:rPr>
                <w:lang w:val="en-US" w:eastAsia="en-US"/>
              </w:rPr>
            </w:pPr>
            <w:r w:rsidRPr="00245938">
              <w:rPr>
                <w:lang w:val="en-US" w:eastAsia="en-US"/>
              </w:rPr>
              <w:t>Lilly Hungária Kft.</w:t>
            </w:r>
          </w:p>
          <w:p w:rsidR="00563C62" w:rsidRPr="00245938" w:rsidRDefault="00563C62" w:rsidP="001D63F3">
            <w:pPr>
              <w:pStyle w:val="EndnoteText"/>
              <w:numPr>
                <w:ilvl w:val="12"/>
                <w:numId w:val="0"/>
              </w:numPr>
              <w:rPr>
                <w:lang w:val="en-US" w:eastAsia="en-US"/>
              </w:rPr>
            </w:pPr>
            <w:r w:rsidRPr="00245938">
              <w:rPr>
                <w:lang w:val="en-US" w:eastAsia="en-US"/>
              </w:rPr>
              <w:t>Tel: + 36 1 328 5100</w:t>
            </w:r>
          </w:p>
        </w:tc>
      </w:tr>
      <w:tr w:rsidR="00563C62" w:rsidRPr="00245938" w:rsidTr="001D63F3">
        <w:tc>
          <w:tcPr>
            <w:tcW w:w="0" w:type="auto"/>
          </w:tcPr>
          <w:p w:rsidR="00563C62" w:rsidRPr="00DE0041" w:rsidRDefault="00563C62" w:rsidP="001D63F3">
            <w:pPr>
              <w:pStyle w:val="EndnoteText"/>
              <w:numPr>
                <w:ilvl w:val="12"/>
                <w:numId w:val="0"/>
              </w:numPr>
              <w:rPr>
                <w:b/>
                <w:bCs/>
                <w:lang w:val="nb-NO" w:eastAsia="en-US"/>
              </w:rPr>
            </w:pPr>
            <w:r w:rsidRPr="00DE0041">
              <w:rPr>
                <w:b/>
                <w:bCs/>
                <w:lang w:val="nb-NO" w:eastAsia="en-US"/>
              </w:rPr>
              <w:t>Danmark</w:t>
            </w:r>
          </w:p>
          <w:p w:rsidR="00563C62" w:rsidRPr="00DE0041" w:rsidRDefault="00563C62" w:rsidP="001D63F3">
            <w:pPr>
              <w:pStyle w:val="EndnoteText"/>
              <w:numPr>
                <w:ilvl w:val="12"/>
                <w:numId w:val="0"/>
              </w:numPr>
              <w:rPr>
                <w:lang w:val="nb-NO" w:eastAsia="en-US"/>
              </w:rPr>
            </w:pPr>
            <w:r w:rsidRPr="00DE0041">
              <w:rPr>
                <w:lang w:val="nb-NO" w:eastAsia="en-US"/>
              </w:rPr>
              <w:t xml:space="preserve">Eli Lilly Danmark A/S </w:t>
            </w:r>
          </w:p>
          <w:p w:rsidR="00563C62" w:rsidRPr="00245938" w:rsidRDefault="00563C62" w:rsidP="001D63F3">
            <w:pPr>
              <w:pStyle w:val="EndnoteText"/>
              <w:numPr>
                <w:ilvl w:val="12"/>
                <w:numId w:val="0"/>
              </w:numPr>
              <w:rPr>
                <w:lang w:val="de-DE" w:eastAsia="en-US"/>
              </w:rPr>
            </w:pPr>
            <w:r w:rsidRPr="00DE0041">
              <w:rPr>
                <w:lang w:val="nb-NO" w:eastAsia="en-US"/>
              </w:rPr>
              <w:t>Tlf: +45 45 26 6000</w:t>
            </w:r>
          </w:p>
        </w:tc>
        <w:tc>
          <w:tcPr>
            <w:tcW w:w="0" w:type="auto"/>
          </w:tcPr>
          <w:p w:rsidR="00563C62" w:rsidRPr="00245938" w:rsidRDefault="00563C62" w:rsidP="001D63F3">
            <w:pPr>
              <w:pStyle w:val="EndnoteText"/>
              <w:numPr>
                <w:ilvl w:val="12"/>
                <w:numId w:val="0"/>
              </w:numPr>
              <w:rPr>
                <w:b/>
                <w:bCs/>
                <w:lang w:val="es-ES" w:eastAsia="en-US"/>
              </w:rPr>
            </w:pPr>
            <w:r w:rsidRPr="00245938">
              <w:rPr>
                <w:b/>
                <w:bCs/>
                <w:lang w:val="es-ES" w:eastAsia="en-US"/>
              </w:rPr>
              <w:t>Malta</w:t>
            </w:r>
          </w:p>
          <w:p w:rsidR="00563C62" w:rsidRPr="00245938" w:rsidRDefault="00563C62" w:rsidP="001D63F3">
            <w:pPr>
              <w:pStyle w:val="EndnoteText"/>
              <w:numPr>
                <w:ilvl w:val="12"/>
                <w:numId w:val="0"/>
              </w:numPr>
              <w:rPr>
                <w:lang w:val="es-ES" w:eastAsia="en-US"/>
              </w:rPr>
            </w:pPr>
            <w:r w:rsidRPr="00245938">
              <w:rPr>
                <w:lang w:val="es-ES" w:eastAsia="en-US"/>
              </w:rPr>
              <w:t>Charles de Giorgio Ltd.</w:t>
            </w:r>
          </w:p>
          <w:p w:rsidR="00563C62" w:rsidRPr="00245938" w:rsidRDefault="00563C62" w:rsidP="001D63F3">
            <w:pPr>
              <w:pStyle w:val="EndnoteText"/>
              <w:numPr>
                <w:ilvl w:val="12"/>
                <w:numId w:val="0"/>
              </w:numPr>
              <w:rPr>
                <w:lang w:eastAsia="en-US"/>
              </w:rPr>
            </w:pPr>
            <w:r w:rsidRPr="00245938">
              <w:rPr>
                <w:lang w:eastAsia="en-US"/>
              </w:rPr>
              <w:t>Tel: + 356 25600 500</w:t>
            </w:r>
          </w:p>
        </w:tc>
      </w:tr>
      <w:tr w:rsidR="00563C62" w:rsidRPr="00245938" w:rsidTr="001D63F3">
        <w:tc>
          <w:tcPr>
            <w:tcW w:w="0" w:type="auto"/>
          </w:tcPr>
          <w:p w:rsidR="00563C62" w:rsidRPr="00245938" w:rsidRDefault="00563C62" w:rsidP="001D63F3">
            <w:pPr>
              <w:pStyle w:val="EndnoteText"/>
              <w:numPr>
                <w:ilvl w:val="12"/>
                <w:numId w:val="0"/>
              </w:numPr>
              <w:rPr>
                <w:b/>
                <w:bCs/>
                <w:lang w:val="de-DE" w:eastAsia="en-US"/>
              </w:rPr>
            </w:pPr>
            <w:r w:rsidRPr="00245938">
              <w:rPr>
                <w:b/>
                <w:bCs/>
                <w:lang w:val="de-DE" w:eastAsia="en-US"/>
              </w:rPr>
              <w:t>Deutschland</w:t>
            </w:r>
          </w:p>
          <w:p w:rsidR="00563C62" w:rsidRPr="00245938" w:rsidRDefault="00563C62" w:rsidP="001D63F3">
            <w:pPr>
              <w:pStyle w:val="EndnoteText"/>
              <w:numPr>
                <w:ilvl w:val="12"/>
                <w:numId w:val="0"/>
              </w:numPr>
              <w:rPr>
                <w:lang w:val="de-DE" w:eastAsia="en-US"/>
              </w:rPr>
            </w:pPr>
            <w:r w:rsidRPr="00245938">
              <w:rPr>
                <w:lang w:val="de-DE" w:eastAsia="en-US"/>
              </w:rPr>
              <w:t>Lilly Deutschland GmbH</w:t>
            </w:r>
          </w:p>
          <w:p w:rsidR="00563C62" w:rsidRPr="00245938" w:rsidRDefault="00563C62" w:rsidP="001D63F3">
            <w:pPr>
              <w:pStyle w:val="EndnoteText"/>
              <w:numPr>
                <w:ilvl w:val="12"/>
                <w:numId w:val="0"/>
              </w:numPr>
              <w:rPr>
                <w:lang w:val="de-DE" w:eastAsia="en-US"/>
              </w:rPr>
            </w:pPr>
            <w:r w:rsidRPr="00245938">
              <w:rPr>
                <w:lang w:val="de-DE" w:eastAsia="en-US"/>
              </w:rPr>
              <w:t>Tel. + 49-(0) 6172 273 2222</w:t>
            </w:r>
          </w:p>
        </w:tc>
        <w:tc>
          <w:tcPr>
            <w:tcW w:w="0" w:type="auto"/>
          </w:tcPr>
          <w:p w:rsidR="00563C62" w:rsidRPr="00245938" w:rsidRDefault="00563C62" w:rsidP="001D63F3">
            <w:pPr>
              <w:pStyle w:val="EndnoteText"/>
              <w:numPr>
                <w:ilvl w:val="12"/>
                <w:numId w:val="0"/>
              </w:numPr>
              <w:rPr>
                <w:b/>
                <w:bCs/>
                <w:lang w:val="da-DK" w:eastAsia="en-US"/>
              </w:rPr>
            </w:pPr>
            <w:r w:rsidRPr="00245938">
              <w:rPr>
                <w:b/>
                <w:bCs/>
                <w:lang w:val="da-DK" w:eastAsia="en-US"/>
              </w:rPr>
              <w:t>Nederland</w:t>
            </w:r>
          </w:p>
          <w:p w:rsidR="00563C62" w:rsidRPr="00245938" w:rsidRDefault="00563C62" w:rsidP="001D63F3">
            <w:pPr>
              <w:pStyle w:val="EndnoteText"/>
              <w:numPr>
                <w:ilvl w:val="12"/>
                <w:numId w:val="0"/>
              </w:numPr>
              <w:rPr>
                <w:lang w:val="da-DK" w:eastAsia="en-US"/>
              </w:rPr>
            </w:pPr>
            <w:r w:rsidRPr="00245938">
              <w:rPr>
                <w:lang w:val="da-DK" w:eastAsia="en-US"/>
              </w:rPr>
              <w:t xml:space="preserve">Eli Lilly Nederland B.V. </w:t>
            </w:r>
          </w:p>
          <w:p w:rsidR="00563C62" w:rsidRPr="00245938" w:rsidRDefault="00563C62" w:rsidP="001D63F3">
            <w:pPr>
              <w:pStyle w:val="EndnoteText"/>
              <w:numPr>
                <w:ilvl w:val="12"/>
                <w:numId w:val="0"/>
              </w:numPr>
              <w:rPr>
                <w:lang w:val="en-US" w:eastAsia="en-US"/>
              </w:rPr>
            </w:pPr>
            <w:r w:rsidRPr="00245938">
              <w:rPr>
                <w:lang w:val="en-US" w:eastAsia="en-US"/>
              </w:rPr>
              <w:t>Tel: + 31-(0) 30 60 25 800</w:t>
            </w:r>
          </w:p>
        </w:tc>
      </w:tr>
      <w:tr w:rsidR="00563C62" w:rsidRPr="00245938" w:rsidTr="001D63F3">
        <w:tc>
          <w:tcPr>
            <w:tcW w:w="0" w:type="auto"/>
          </w:tcPr>
          <w:p w:rsidR="00563C62" w:rsidRPr="0057493F" w:rsidRDefault="00563C62" w:rsidP="001D63F3">
            <w:pPr>
              <w:pStyle w:val="EndnoteText"/>
              <w:numPr>
                <w:ilvl w:val="12"/>
                <w:numId w:val="0"/>
              </w:numPr>
              <w:rPr>
                <w:b/>
                <w:bCs/>
                <w:lang w:val="nb-NO" w:eastAsia="en-US"/>
              </w:rPr>
            </w:pPr>
            <w:r w:rsidRPr="0057493F">
              <w:rPr>
                <w:b/>
                <w:bCs/>
                <w:lang w:val="nb-NO" w:eastAsia="en-US"/>
              </w:rPr>
              <w:t>Eesti</w:t>
            </w:r>
          </w:p>
          <w:p w:rsidR="00563C62" w:rsidRPr="0057493F" w:rsidRDefault="004059D3" w:rsidP="001D63F3">
            <w:pPr>
              <w:pStyle w:val="EndnoteText"/>
              <w:numPr>
                <w:ilvl w:val="12"/>
                <w:numId w:val="0"/>
              </w:numPr>
              <w:rPr>
                <w:lang w:val="nb-NO" w:eastAsia="en-US"/>
              </w:rPr>
            </w:pPr>
            <w:r w:rsidRPr="0057493F">
              <w:rPr>
                <w:color w:val="000000"/>
                <w:szCs w:val="22"/>
                <w:lang w:val="nb-NO"/>
              </w:rPr>
              <w:t>Eli Lilly Nederland B.V.</w:t>
            </w:r>
            <w:r w:rsidR="00563C62" w:rsidRPr="0057493F">
              <w:rPr>
                <w:lang w:val="nb-NO" w:eastAsia="en-US"/>
              </w:rPr>
              <w:t xml:space="preserve"> </w:t>
            </w:r>
          </w:p>
          <w:p w:rsidR="00563C62" w:rsidRPr="0057493F" w:rsidRDefault="00563C62" w:rsidP="001D63F3">
            <w:pPr>
              <w:pStyle w:val="EndnoteText"/>
              <w:numPr>
                <w:ilvl w:val="12"/>
                <w:numId w:val="0"/>
              </w:numPr>
              <w:rPr>
                <w:lang w:val="nb-NO" w:eastAsia="en-US"/>
              </w:rPr>
            </w:pPr>
            <w:r w:rsidRPr="0057493F">
              <w:rPr>
                <w:lang w:val="nb-NO" w:eastAsia="en-US"/>
              </w:rPr>
              <w:t xml:space="preserve">Tel: </w:t>
            </w:r>
            <w:r w:rsidRPr="0057493F">
              <w:rPr>
                <w:b/>
                <w:bCs/>
                <w:lang w:val="nb-NO" w:eastAsia="en-US"/>
              </w:rPr>
              <w:t>+</w:t>
            </w:r>
            <w:r w:rsidRPr="0057493F">
              <w:rPr>
                <w:lang w:val="nb-NO" w:eastAsia="en-US"/>
              </w:rPr>
              <w:t>372 6817 280</w:t>
            </w:r>
          </w:p>
        </w:tc>
        <w:tc>
          <w:tcPr>
            <w:tcW w:w="0" w:type="auto"/>
          </w:tcPr>
          <w:p w:rsidR="00563C62" w:rsidRPr="00245938" w:rsidRDefault="00563C62" w:rsidP="001D63F3">
            <w:pPr>
              <w:pStyle w:val="EndnoteText"/>
              <w:numPr>
                <w:ilvl w:val="12"/>
                <w:numId w:val="0"/>
              </w:numPr>
              <w:rPr>
                <w:b/>
                <w:bCs/>
                <w:lang w:val="nb-NO" w:eastAsia="en-US"/>
              </w:rPr>
            </w:pPr>
            <w:r w:rsidRPr="00245938">
              <w:rPr>
                <w:b/>
                <w:bCs/>
                <w:lang w:val="nb-NO" w:eastAsia="en-US"/>
              </w:rPr>
              <w:t>Norge</w:t>
            </w:r>
          </w:p>
          <w:p w:rsidR="00563C62" w:rsidRPr="00245938" w:rsidRDefault="00563C62" w:rsidP="001D63F3">
            <w:pPr>
              <w:pStyle w:val="EndnoteText"/>
              <w:numPr>
                <w:ilvl w:val="12"/>
                <w:numId w:val="0"/>
              </w:numPr>
              <w:rPr>
                <w:lang w:val="nb-NO" w:eastAsia="en-US"/>
              </w:rPr>
            </w:pPr>
            <w:r w:rsidRPr="00245938">
              <w:rPr>
                <w:lang w:val="nb-NO" w:eastAsia="en-US"/>
              </w:rPr>
              <w:t xml:space="preserve">Eli Lilly Norge A.S. </w:t>
            </w:r>
          </w:p>
          <w:p w:rsidR="00563C62" w:rsidRPr="00245938" w:rsidRDefault="00563C62" w:rsidP="001D63F3">
            <w:pPr>
              <w:pStyle w:val="EndnoteText"/>
              <w:numPr>
                <w:ilvl w:val="12"/>
                <w:numId w:val="0"/>
              </w:numPr>
              <w:rPr>
                <w:lang w:val="en-US" w:eastAsia="en-US"/>
              </w:rPr>
            </w:pPr>
            <w:r w:rsidRPr="00245938">
              <w:rPr>
                <w:lang w:val="en-US" w:eastAsia="en-US"/>
              </w:rPr>
              <w:t>Tlf: + 47 22 88 18 00</w:t>
            </w:r>
          </w:p>
        </w:tc>
      </w:tr>
      <w:tr w:rsidR="00563C62" w:rsidRPr="00245938" w:rsidTr="001D63F3">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Ελλάδα</w:t>
            </w:r>
          </w:p>
          <w:p w:rsidR="00563C62" w:rsidRPr="00245938" w:rsidRDefault="00563C62" w:rsidP="001D63F3">
            <w:pPr>
              <w:pStyle w:val="EndnoteText"/>
              <w:numPr>
                <w:ilvl w:val="12"/>
                <w:numId w:val="0"/>
              </w:numPr>
              <w:rPr>
                <w:lang w:val="en-US" w:eastAsia="en-US"/>
              </w:rPr>
            </w:pPr>
            <w:r w:rsidRPr="00245938">
              <w:rPr>
                <w:lang w:val="en-US" w:eastAsia="en-US"/>
              </w:rPr>
              <w:t xml:space="preserve">ΦΑΡΜΑΣΕΡΒ-ΛΙΛΛΥ Α.Ε.Β.Ε. </w:t>
            </w:r>
          </w:p>
          <w:p w:rsidR="00563C62" w:rsidRPr="00245938" w:rsidRDefault="00563C62" w:rsidP="001D63F3">
            <w:pPr>
              <w:pStyle w:val="EndnoteText"/>
              <w:numPr>
                <w:ilvl w:val="12"/>
                <w:numId w:val="0"/>
              </w:numPr>
              <w:rPr>
                <w:lang w:val="es-ES" w:eastAsia="en-US"/>
              </w:rPr>
            </w:pPr>
            <w:r w:rsidRPr="00245938">
              <w:rPr>
                <w:lang w:val="en-US" w:eastAsia="en-US"/>
              </w:rPr>
              <w:t>Τηλ</w:t>
            </w:r>
            <w:r w:rsidRPr="00245938">
              <w:rPr>
                <w:lang w:eastAsia="en-US"/>
              </w:rPr>
              <w:t>: +30 210 629 4600</w:t>
            </w:r>
          </w:p>
        </w:tc>
        <w:tc>
          <w:tcPr>
            <w:tcW w:w="0" w:type="auto"/>
          </w:tcPr>
          <w:p w:rsidR="00563C62" w:rsidRPr="00245938" w:rsidRDefault="00563C62" w:rsidP="001D63F3">
            <w:pPr>
              <w:pStyle w:val="EndnoteText"/>
              <w:numPr>
                <w:ilvl w:val="12"/>
                <w:numId w:val="0"/>
              </w:numPr>
              <w:rPr>
                <w:b/>
                <w:bCs/>
                <w:lang w:val="de-DE" w:eastAsia="en-US"/>
              </w:rPr>
            </w:pPr>
            <w:r w:rsidRPr="00245938">
              <w:rPr>
                <w:b/>
                <w:bCs/>
                <w:lang w:val="de-DE" w:eastAsia="en-US"/>
              </w:rPr>
              <w:t>Österreich</w:t>
            </w:r>
          </w:p>
          <w:p w:rsidR="00563C62" w:rsidRPr="00245938" w:rsidRDefault="00563C62" w:rsidP="001D63F3">
            <w:pPr>
              <w:pStyle w:val="EndnoteText"/>
              <w:numPr>
                <w:ilvl w:val="12"/>
                <w:numId w:val="0"/>
              </w:numPr>
              <w:rPr>
                <w:lang w:val="de-DE" w:eastAsia="en-US"/>
              </w:rPr>
            </w:pPr>
            <w:r w:rsidRPr="00245938">
              <w:rPr>
                <w:lang w:val="de-DE" w:eastAsia="en-US"/>
              </w:rPr>
              <w:t xml:space="preserve">Eli Lilly Ges. m.b.H. </w:t>
            </w:r>
          </w:p>
          <w:p w:rsidR="00563C62" w:rsidRPr="00245938" w:rsidRDefault="00563C62" w:rsidP="001D63F3">
            <w:pPr>
              <w:pStyle w:val="EndnoteText"/>
              <w:numPr>
                <w:ilvl w:val="12"/>
                <w:numId w:val="0"/>
              </w:numPr>
              <w:rPr>
                <w:lang w:val="en-US" w:eastAsia="en-US"/>
              </w:rPr>
            </w:pPr>
            <w:r w:rsidRPr="00245938">
              <w:rPr>
                <w:lang w:val="en-US" w:eastAsia="en-US"/>
              </w:rPr>
              <w:t>Tel: + 43-(0) 1 711 780</w:t>
            </w:r>
          </w:p>
        </w:tc>
      </w:tr>
      <w:tr w:rsidR="00563C62" w:rsidRPr="00245938" w:rsidTr="001D63F3">
        <w:tc>
          <w:tcPr>
            <w:tcW w:w="0" w:type="auto"/>
          </w:tcPr>
          <w:p w:rsidR="00563C62" w:rsidRPr="00245938" w:rsidRDefault="00563C62" w:rsidP="001D63F3">
            <w:pPr>
              <w:pStyle w:val="EndnoteText"/>
              <w:numPr>
                <w:ilvl w:val="12"/>
                <w:numId w:val="0"/>
              </w:numPr>
              <w:rPr>
                <w:b/>
                <w:bCs/>
                <w:lang w:val="es-ES" w:eastAsia="en-US"/>
              </w:rPr>
            </w:pPr>
            <w:r w:rsidRPr="00245938">
              <w:rPr>
                <w:b/>
                <w:bCs/>
                <w:lang w:val="es-ES" w:eastAsia="en-US"/>
              </w:rPr>
              <w:t>España</w:t>
            </w:r>
          </w:p>
          <w:p w:rsidR="00563C62" w:rsidRPr="00245938" w:rsidRDefault="00563C62" w:rsidP="001D63F3">
            <w:pPr>
              <w:pStyle w:val="EndnoteText"/>
              <w:numPr>
                <w:ilvl w:val="12"/>
                <w:numId w:val="0"/>
              </w:numPr>
              <w:rPr>
                <w:lang w:val="es-ES" w:eastAsia="en-US"/>
              </w:rPr>
            </w:pPr>
            <w:r w:rsidRPr="00245938">
              <w:rPr>
                <w:lang w:val="es-ES" w:eastAsia="en-US"/>
              </w:rPr>
              <w:t>Lilly S.A.</w:t>
            </w:r>
          </w:p>
          <w:p w:rsidR="00563C62" w:rsidRPr="00245938" w:rsidRDefault="00563C62" w:rsidP="001D63F3">
            <w:pPr>
              <w:pStyle w:val="EndnoteText"/>
              <w:numPr>
                <w:ilvl w:val="12"/>
                <w:numId w:val="0"/>
              </w:numPr>
              <w:rPr>
                <w:lang w:val="fr-FR" w:eastAsia="en-US"/>
              </w:rPr>
            </w:pPr>
            <w:r w:rsidRPr="00245938">
              <w:rPr>
                <w:lang w:val="es-ES" w:eastAsia="en-US"/>
              </w:rPr>
              <w:t>Tel: + 34-91 663 50 00</w:t>
            </w:r>
          </w:p>
        </w:tc>
        <w:tc>
          <w:tcPr>
            <w:tcW w:w="0" w:type="auto"/>
          </w:tcPr>
          <w:p w:rsidR="00563C62" w:rsidRPr="00245938" w:rsidRDefault="00563C62" w:rsidP="001D63F3">
            <w:pPr>
              <w:pStyle w:val="EndnoteText"/>
              <w:numPr>
                <w:ilvl w:val="12"/>
                <w:numId w:val="0"/>
              </w:numPr>
              <w:rPr>
                <w:b/>
                <w:bCs/>
                <w:lang w:val="sv-SE" w:eastAsia="en-US"/>
              </w:rPr>
            </w:pPr>
            <w:r w:rsidRPr="00245938">
              <w:rPr>
                <w:b/>
                <w:bCs/>
                <w:lang w:val="sv-SE" w:eastAsia="en-US"/>
              </w:rPr>
              <w:t>Polska</w:t>
            </w:r>
          </w:p>
          <w:p w:rsidR="00563C62" w:rsidRPr="00245938" w:rsidRDefault="00563C62" w:rsidP="001D63F3">
            <w:pPr>
              <w:pStyle w:val="EndnoteText"/>
              <w:numPr>
                <w:ilvl w:val="12"/>
                <w:numId w:val="0"/>
              </w:numPr>
              <w:rPr>
                <w:lang w:val="sv-SE" w:eastAsia="en-US"/>
              </w:rPr>
            </w:pPr>
            <w:r w:rsidRPr="00245938">
              <w:rPr>
                <w:lang w:val="sv-SE" w:eastAsia="en-US"/>
              </w:rPr>
              <w:t>Eli Lilly Polska Sp. z o.o.</w:t>
            </w:r>
          </w:p>
          <w:p w:rsidR="00563C62" w:rsidRPr="00245938" w:rsidRDefault="00563C62" w:rsidP="007A1AD9">
            <w:pPr>
              <w:pStyle w:val="EndnoteText"/>
              <w:numPr>
                <w:ilvl w:val="12"/>
                <w:numId w:val="0"/>
              </w:numPr>
              <w:rPr>
                <w:lang w:val="en-US" w:eastAsia="en-US"/>
              </w:rPr>
            </w:pPr>
            <w:r w:rsidRPr="00245938">
              <w:rPr>
                <w:lang w:val="en-US" w:eastAsia="en-US"/>
              </w:rPr>
              <w:t>Tel: +48 22 440 33 00</w:t>
            </w:r>
          </w:p>
        </w:tc>
      </w:tr>
      <w:tr w:rsidR="00563C62" w:rsidRPr="00245938" w:rsidTr="001D63F3">
        <w:tc>
          <w:tcPr>
            <w:tcW w:w="0" w:type="auto"/>
          </w:tcPr>
          <w:p w:rsidR="00563C62" w:rsidRPr="00245938" w:rsidRDefault="00563C62" w:rsidP="001D63F3">
            <w:pPr>
              <w:pStyle w:val="EndnoteText"/>
              <w:numPr>
                <w:ilvl w:val="12"/>
                <w:numId w:val="0"/>
              </w:numPr>
              <w:rPr>
                <w:b/>
                <w:bCs/>
                <w:lang w:val="fr-FR" w:eastAsia="en-US"/>
              </w:rPr>
            </w:pPr>
            <w:r w:rsidRPr="00245938">
              <w:rPr>
                <w:b/>
                <w:bCs/>
                <w:lang w:val="fr-FR" w:eastAsia="en-US"/>
              </w:rPr>
              <w:t>France</w:t>
            </w:r>
          </w:p>
          <w:p w:rsidR="00563C62" w:rsidRPr="00245938" w:rsidRDefault="00563C62" w:rsidP="001D63F3">
            <w:pPr>
              <w:pStyle w:val="EndnoteText"/>
              <w:numPr>
                <w:ilvl w:val="12"/>
                <w:numId w:val="0"/>
              </w:numPr>
              <w:rPr>
                <w:lang w:val="fr-FR" w:eastAsia="en-US"/>
              </w:rPr>
            </w:pPr>
            <w:r w:rsidRPr="00245938">
              <w:rPr>
                <w:lang w:val="fr-FR" w:eastAsia="en-US"/>
              </w:rPr>
              <w:t>Lilly France S.A.S.</w:t>
            </w:r>
          </w:p>
          <w:p w:rsidR="00563C62" w:rsidRPr="00245938" w:rsidRDefault="00563C62" w:rsidP="001D63F3">
            <w:pPr>
              <w:pStyle w:val="EndnoteText"/>
              <w:numPr>
                <w:ilvl w:val="12"/>
                <w:numId w:val="0"/>
              </w:numPr>
              <w:rPr>
                <w:lang w:val="en-US" w:eastAsia="en-US"/>
              </w:rPr>
            </w:pPr>
            <w:r w:rsidRPr="00245938">
              <w:rPr>
                <w:lang w:val="fr-FR" w:eastAsia="en-US"/>
              </w:rPr>
              <w:t>Tél: +33-(0) 1 55 49 34 34</w:t>
            </w:r>
          </w:p>
        </w:tc>
        <w:tc>
          <w:tcPr>
            <w:tcW w:w="0" w:type="auto"/>
          </w:tcPr>
          <w:p w:rsidR="00563C62" w:rsidRPr="00245938" w:rsidRDefault="00563C62" w:rsidP="001D63F3">
            <w:pPr>
              <w:pStyle w:val="EndnoteText"/>
              <w:numPr>
                <w:ilvl w:val="12"/>
                <w:numId w:val="0"/>
              </w:numPr>
              <w:rPr>
                <w:b/>
                <w:bCs/>
                <w:lang w:val="pt-BR" w:eastAsia="en-US"/>
              </w:rPr>
            </w:pPr>
            <w:r w:rsidRPr="00245938">
              <w:rPr>
                <w:b/>
                <w:bCs/>
                <w:lang w:val="pt-BR" w:eastAsia="en-US"/>
              </w:rPr>
              <w:t>Portugal</w:t>
            </w:r>
          </w:p>
          <w:p w:rsidR="00563C62" w:rsidRPr="00245938" w:rsidRDefault="00563C62" w:rsidP="001D63F3">
            <w:pPr>
              <w:pStyle w:val="EndnoteText"/>
              <w:numPr>
                <w:ilvl w:val="12"/>
                <w:numId w:val="0"/>
              </w:numPr>
              <w:rPr>
                <w:lang w:val="pt-BR" w:eastAsia="en-US"/>
              </w:rPr>
            </w:pPr>
            <w:r w:rsidRPr="00245938">
              <w:rPr>
                <w:lang w:val="pt-BR" w:eastAsia="en-US"/>
              </w:rPr>
              <w:t>Lilly Portugal - Produtos Farmacêuticos, Lda</w:t>
            </w:r>
          </w:p>
          <w:p w:rsidR="00563C62" w:rsidRPr="00245938" w:rsidRDefault="00563C62" w:rsidP="001D63F3">
            <w:pPr>
              <w:pStyle w:val="EndnoteText"/>
              <w:numPr>
                <w:ilvl w:val="12"/>
                <w:numId w:val="0"/>
              </w:numPr>
              <w:rPr>
                <w:lang w:val="es-ES" w:eastAsia="en-US"/>
              </w:rPr>
            </w:pPr>
            <w:r w:rsidRPr="00245938">
              <w:rPr>
                <w:lang w:val="en-US" w:eastAsia="en-US"/>
              </w:rPr>
              <w:t>Tel: + 351-21-4126600</w:t>
            </w:r>
          </w:p>
        </w:tc>
      </w:tr>
      <w:tr w:rsidR="00563C62" w:rsidRPr="00245938" w:rsidTr="001D63F3">
        <w:tc>
          <w:tcPr>
            <w:tcW w:w="0" w:type="auto"/>
          </w:tcPr>
          <w:p w:rsidR="00563C62" w:rsidRPr="00245938" w:rsidRDefault="00563C62" w:rsidP="00563C62">
            <w:pPr>
              <w:pStyle w:val="EndnoteText"/>
              <w:numPr>
                <w:ilvl w:val="12"/>
                <w:numId w:val="0"/>
              </w:numPr>
              <w:rPr>
                <w:b/>
                <w:bCs/>
                <w:lang w:val="sv-SE" w:eastAsia="en-US"/>
              </w:rPr>
            </w:pPr>
            <w:r w:rsidRPr="00245938">
              <w:rPr>
                <w:b/>
                <w:bCs/>
                <w:lang w:val="sv-SE" w:eastAsia="en-US"/>
              </w:rPr>
              <w:t>Hrvatska</w:t>
            </w:r>
          </w:p>
          <w:p w:rsidR="00563C62" w:rsidRPr="00245938" w:rsidRDefault="00563C62" w:rsidP="00563C62">
            <w:pPr>
              <w:pStyle w:val="EndnoteText"/>
              <w:numPr>
                <w:ilvl w:val="12"/>
                <w:numId w:val="0"/>
              </w:numPr>
              <w:rPr>
                <w:lang w:val="sv-SE" w:eastAsia="en-US"/>
              </w:rPr>
            </w:pPr>
            <w:r w:rsidRPr="00245938">
              <w:rPr>
                <w:lang w:val="sv-SE" w:eastAsia="en-US"/>
              </w:rPr>
              <w:t>Eli Lilly Hrvatska d.o.o.</w:t>
            </w:r>
          </w:p>
          <w:p w:rsidR="00563C62" w:rsidRPr="00245938" w:rsidRDefault="00563C62" w:rsidP="00563C62">
            <w:pPr>
              <w:pStyle w:val="EndnoteText"/>
              <w:numPr>
                <w:ilvl w:val="12"/>
                <w:numId w:val="0"/>
              </w:numPr>
              <w:rPr>
                <w:lang w:val="en-US" w:eastAsia="en-US"/>
              </w:rPr>
            </w:pPr>
            <w:r w:rsidRPr="00245938">
              <w:rPr>
                <w:lang w:eastAsia="en-US"/>
              </w:rPr>
              <w:t>Tel: +385 1 2350 999</w:t>
            </w:r>
          </w:p>
        </w:tc>
        <w:tc>
          <w:tcPr>
            <w:tcW w:w="0" w:type="auto"/>
          </w:tcPr>
          <w:p w:rsidR="00563C62" w:rsidRPr="00DE0041" w:rsidRDefault="00563C62" w:rsidP="001D63F3">
            <w:pPr>
              <w:pStyle w:val="EndnoteText"/>
              <w:numPr>
                <w:ilvl w:val="12"/>
                <w:numId w:val="0"/>
              </w:numPr>
              <w:rPr>
                <w:b/>
                <w:lang w:val="en-US" w:eastAsia="en-US"/>
              </w:rPr>
            </w:pPr>
            <w:r w:rsidRPr="00DE0041">
              <w:rPr>
                <w:b/>
                <w:lang w:val="en-US" w:eastAsia="en-US"/>
              </w:rPr>
              <w:t>România</w:t>
            </w:r>
          </w:p>
          <w:p w:rsidR="00563C62" w:rsidRPr="00245938" w:rsidRDefault="00563C62" w:rsidP="001D63F3">
            <w:pPr>
              <w:pStyle w:val="EndnoteText"/>
              <w:numPr>
                <w:ilvl w:val="12"/>
                <w:numId w:val="0"/>
              </w:numPr>
              <w:rPr>
                <w:lang w:val="ro-RO" w:eastAsia="en-US"/>
              </w:rPr>
            </w:pPr>
            <w:r w:rsidRPr="00245938">
              <w:rPr>
                <w:lang w:val="ro-RO" w:eastAsia="en-US"/>
              </w:rPr>
              <w:t>Eli Lilly România S.R.L.</w:t>
            </w:r>
          </w:p>
          <w:p w:rsidR="00563C62" w:rsidRPr="00245938" w:rsidRDefault="00563C62" w:rsidP="001D63F3">
            <w:pPr>
              <w:pStyle w:val="EndnoteText"/>
              <w:numPr>
                <w:ilvl w:val="12"/>
                <w:numId w:val="0"/>
              </w:numPr>
              <w:rPr>
                <w:lang w:val="es-ES" w:eastAsia="en-US"/>
              </w:rPr>
            </w:pPr>
            <w:r w:rsidRPr="00245938">
              <w:rPr>
                <w:lang w:val="ro-RO" w:eastAsia="en-US"/>
              </w:rPr>
              <w:t>Tel: + 40 21 4023000</w:t>
            </w:r>
          </w:p>
        </w:tc>
      </w:tr>
      <w:tr w:rsidR="00563C62" w:rsidRPr="00245938" w:rsidTr="001D63F3">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Ireland</w:t>
            </w:r>
          </w:p>
          <w:p w:rsidR="00563C62" w:rsidRPr="00245938" w:rsidRDefault="00563C62" w:rsidP="001D63F3">
            <w:pPr>
              <w:pStyle w:val="EndnoteText"/>
              <w:numPr>
                <w:ilvl w:val="12"/>
                <w:numId w:val="0"/>
              </w:numPr>
              <w:rPr>
                <w:lang w:val="en-US" w:eastAsia="en-US"/>
              </w:rPr>
            </w:pPr>
            <w:r w:rsidRPr="00245938">
              <w:rPr>
                <w:lang w:val="en-US" w:eastAsia="en-US"/>
              </w:rPr>
              <w:t>Eli Lilly and Company (</w:t>
            </w:r>
            <w:smartTag w:uri="urn:schemas-microsoft-com:office:smarttags" w:element="place">
              <w:smartTag w:uri="urn:schemas-microsoft-com:office:smarttags" w:element="country-region">
                <w:r w:rsidRPr="00245938">
                  <w:rPr>
                    <w:lang w:val="en-US" w:eastAsia="en-US"/>
                  </w:rPr>
                  <w:t>Ireland</w:t>
                </w:r>
              </w:smartTag>
            </w:smartTag>
            <w:r w:rsidRPr="00245938">
              <w:rPr>
                <w:lang w:val="en-US" w:eastAsia="en-US"/>
              </w:rPr>
              <w:t>) Limited</w:t>
            </w:r>
          </w:p>
          <w:p w:rsidR="00563C62" w:rsidRPr="00245938" w:rsidRDefault="00563C62" w:rsidP="001D63F3">
            <w:pPr>
              <w:pStyle w:val="EndnoteText"/>
              <w:numPr>
                <w:ilvl w:val="12"/>
                <w:numId w:val="0"/>
              </w:numPr>
              <w:rPr>
                <w:lang w:val="en-US" w:eastAsia="en-US"/>
              </w:rPr>
            </w:pPr>
            <w:r w:rsidRPr="00245938">
              <w:rPr>
                <w:lang w:val="en-US" w:eastAsia="en-US"/>
              </w:rPr>
              <w:t>Tel: + 353-(0) 1 661 4377</w:t>
            </w:r>
          </w:p>
        </w:tc>
        <w:tc>
          <w:tcPr>
            <w:tcW w:w="0" w:type="auto"/>
          </w:tcPr>
          <w:p w:rsidR="00563C62" w:rsidRPr="00245938" w:rsidRDefault="00563C62" w:rsidP="001D63F3">
            <w:pPr>
              <w:pStyle w:val="EndnoteText"/>
              <w:numPr>
                <w:ilvl w:val="12"/>
                <w:numId w:val="0"/>
              </w:numPr>
              <w:rPr>
                <w:b/>
                <w:bCs/>
                <w:lang w:val="fr-FR" w:eastAsia="en-US"/>
              </w:rPr>
            </w:pPr>
            <w:r w:rsidRPr="00245938">
              <w:rPr>
                <w:b/>
                <w:bCs/>
                <w:lang w:val="fr-FR" w:eastAsia="en-US"/>
              </w:rPr>
              <w:t>Slovenija</w:t>
            </w:r>
          </w:p>
          <w:p w:rsidR="00563C62" w:rsidRPr="00245938" w:rsidRDefault="00563C62" w:rsidP="001D63F3">
            <w:pPr>
              <w:pStyle w:val="EndnoteText"/>
              <w:numPr>
                <w:ilvl w:val="12"/>
                <w:numId w:val="0"/>
              </w:numPr>
              <w:rPr>
                <w:lang w:val="fr-FR" w:eastAsia="en-US"/>
              </w:rPr>
            </w:pPr>
            <w:r w:rsidRPr="00245938">
              <w:rPr>
                <w:lang w:val="fr-FR" w:eastAsia="en-US"/>
              </w:rPr>
              <w:t>Eli Lilly farmacevtska družba, d.o.o.</w:t>
            </w:r>
          </w:p>
          <w:p w:rsidR="00563C62" w:rsidRPr="00245938" w:rsidRDefault="00563C62" w:rsidP="001D63F3">
            <w:pPr>
              <w:pStyle w:val="EndnoteText"/>
              <w:numPr>
                <w:ilvl w:val="12"/>
                <w:numId w:val="0"/>
              </w:numPr>
              <w:rPr>
                <w:lang w:val="en-US" w:eastAsia="en-US"/>
              </w:rPr>
            </w:pPr>
            <w:r w:rsidRPr="00245938">
              <w:rPr>
                <w:lang w:val="es-ES" w:eastAsia="en-US"/>
              </w:rPr>
              <w:t>Tel: +386 (0) 1 580 00 10</w:t>
            </w:r>
          </w:p>
        </w:tc>
      </w:tr>
      <w:tr w:rsidR="00563C62" w:rsidRPr="00245938" w:rsidTr="001D63F3">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Ísland</w:t>
            </w:r>
          </w:p>
          <w:p w:rsidR="00563C62" w:rsidRPr="00245938" w:rsidRDefault="00563C62" w:rsidP="001D63F3">
            <w:pPr>
              <w:pStyle w:val="EndnoteText"/>
              <w:numPr>
                <w:ilvl w:val="12"/>
                <w:numId w:val="0"/>
              </w:numPr>
              <w:rPr>
                <w:lang w:val="en-US" w:eastAsia="en-US"/>
              </w:rPr>
            </w:pPr>
            <w:r w:rsidRPr="00245938">
              <w:rPr>
                <w:lang w:val="en-US" w:eastAsia="en-US"/>
              </w:rPr>
              <w:t xml:space="preserve">Icepharma hf. </w:t>
            </w:r>
          </w:p>
          <w:p w:rsidR="00563C62" w:rsidRPr="00245938" w:rsidRDefault="00563C62" w:rsidP="001D63F3">
            <w:pPr>
              <w:pStyle w:val="EndnoteText"/>
              <w:numPr>
                <w:ilvl w:val="12"/>
                <w:numId w:val="0"/>
              </w:numPr>
              <w:rPr>
                <w:lang w:eastAsia="en-US"/>
              </w:rPr>
            </w:pPr>
            <w:r w:rsidRPr="00245938">
              <w:rPr>
                <w:lang w:val="en-US" w:eastAsia="en-US"/>
              </w:rPr>
              <w:t>Sími + 354 540 8000</w:t>
            </w:r>
          </w:p>
        </w:tc>
        <w:tc>
          <w:tcPr>
            <w:tcW w:w="0" w:type="auto"/>
          </w:tcPr>
          <w:p w:rsidR="00563C62" w:rsidRPr="00245938" w:rsidRDefault="00563C62" w:rsidP="001D63F3">
            <w:pPr>
              <w:pStyle w:val="EndnoteText"/>
              <w:numPr>
                <w:ilvl w:val="12"/>
                <w:numId w:val="0"/>
              </w:numPr>
              <w:rPr>
                <w:b/>
                <w:bCs/>
                <w:lang w:val="sv-SE" w:eastAsia="en-US"/>
              </w:rPr>
            </w:pPr>
            <w:r w:rsidRPr="00245938">
              <w:rPr>
                <w:b/>
                <w:bCs/>
                <w:lang w:val="sv-SE" w:eastAsia="en-US"/>
              </w:rPr>
              <w:t>Slovenská republika</w:t>
            </w:r>
          </w:p>
          <w:p w:rsidR="00563C62" w:rsidRPr="0057493F" w:rsidRDefault="004059D3" w:rsidP="001D63F3">
            <w:pPr>
              <w:pStyle w:val="EndnoteText"/>
              <w:numPr>
                <w:ilvl w:val="12"/>
                <w:numId w:val="0"/>
              </w:numPr>
              <w:rPr>
                <w:lang w:val="nb-NO" w:eastAsia="en-US"/>
              </w:rPr>
            </w:pPr>
            <w:r w:rsidRPr="0057493F">
              <w:rPr>
                <w:color w:val="000000"/>
                <w:szCs w:val="22"/>
                <w:lang w:val="nb-NO"/>
              </w:rPr>
              <w:t>Eli Lilly Slovakia s.r.o.</w:t>
            </w:r>
          </w:p>
          <w:p w:rsidR="00563C62" w:rsidRPr="00245938" w:rsidRDefault="00563C62" w:rsidP="001D63F3">
            <w:pPr>
              <w:pStyle w:val="EndnoteText"/>
              <w:numPr>
                <w:ilvl w:val="12"/>
                <w:numId w:val="0"/>
              </w:numPr>
              <w:rPr>
                <w:lang w:val="en-US" w:eastAsia="en-US"/>
              </w:rPr>
            </w:pPr>
            <w:r w:rsidRPr="00245938">
              <w:rPr>
                <w:lang w:val="en-US" w:eastAsia="en-US"/>
              </w:rPr>
              <w:t>Tel: + 421 220 663 111</w:t>
            </w:r>
          </w:p>
        </w:tc>
      </w:tr>
      <w:tr w:rsidR="00563C62" w:rsidRPr="00245938" w:rsidTr="001D63F3">
        <w:tc>
          <w:tcPr>
            <w:tcW w:w="0" w:type="auto"/>
          </w:tcPr>
          <w:p w:rsidR="00563C62" w:rsidRPr="00245938" w:rsidRDefault="00563C62" w:rsidP="001D63F3">
            <w:pPr>
              <w:pStyle w:val="EndnoteText"/>
              <w:numPr>
                <w:ilvl w:val="12"/>
                <w:numId w:val="0"/>
              </w:numPr>
              <w:rPr>
                <w:b/>
                <w:bCs/>
                <w:lang w:val="it-IT" w:eastAsia="en-US"/>
              </w:rPr>
            </w:pPr>
            <w:r w:rsidRPr="00245938">
              <w:rPr>
                <w:b/>
                <w:bCs/>
                <w:lang w:val="it-IT" w:eastAsia="en-US"/>
              </w:rPr>
              <w:t>Italia</w:t>
            </w:r>
          </w:p>
          <w:p w:rsidR="00563C62" w:rsidRPr="00245938" w:rsidRDefault="00563C62" w:rsidP="001D63F3">
            <w:pPr>
              <w:pStyle w:val="EndnoteText"/>
              <w:numPr>
                <w:ilvl w:val="12"/>
                <w:numId w:val="0"/>
              </w:numPr>
              <w:rPr>
                <w:lang w:val="it-IT" w:eastAsia="en-US"/>
              </w:rPr>
            </w:pPr>
            <w:r w:rsidRPr="00245938">
              <w:rPr>
                <w:lang w:val="it-IT" w:eastAsia="en-US"/>
              </w:rPr>
              <w:t>Eli Lilly Italia S.p.A.</w:t>
            </w:r>
          </w:p>
          <w:p w:rsidR="00563C62" w:rsidRPr="00245938" w:rsidRDefault="00563C62" w:rsidP="001D63F3">
            <w:pPr>
              <w:pStyle w:val="EndnoteText"/>
              <w:numPr>
                <w:ilvl w:val="12"/>
                <w:numId w:val="0"/>
              </w:numPr>
              <w:rPr>
                <w:lang w:eastAsia="en-US"/>
              </w:rPr>
            </w:pPr>
            <w:r w:rsidRPr="00245938">
              <w:rPr>
                <w:lang w:eastAsia="en-US"/>
              </w:rPr>
              <w:t>Tel: + 39- 055 42571</w:t>
            </w:r>
          </w:p>
        </w:tc>
        <w:tc>
          <w:tcPr>
            <w:tcW w:w="0" w:type="auto"/>
          </w:tcPr>
          <w:p w:rsidR="00563C62" w:rsidRPr="00245938" w:rsidRDefault="00563C62" w:rsidP="001D63F3">
            <w:pPr>
              <w:pStyle w:val="EndnoteText"/>
              <w:numPr>
                <w:ilvl w:val="12"/>
                <w:numId w:val="0"/>
              </w:numPr>
              <w:rPr>
                <w:b/>
                <w:bCs/>
                <w:lang w:val="sv-SE" w:eastAsia="en-US"/>
              </w:rPr>
            </w:pPr>
            <w:r w:rsidRPr="00245938">
              <w:rPr>
                <w:b/>
                <w:bCs/>
                <w:lang w:val="sv-SE" w:eastAsia="en-US"/>
              </w:rPr>
              <w:t>Suomi/Finland</w:t>
            </w:r>
          </w:p>
          <w:p w:rsidR="00563C62" w:rsidRPr="00245938" w:rsidRDefault="00563C62" w:rsidP="001D63F3">
            <w:pPr>
              <w:pStyle w:val="EndnoteText"/>
              <w:numPr>
                <w:ilvl w:val="12"/>
                <w:numId w:val="0"/>
              </w:numPr>
              <w:rPr>
                <w:lang w:val="sv-SE" w:eastAsia="en-US"/>
              </w:rPr>
            </w:pPr>
            <w:r w:rsidRPr="00245938">
              <w:rPr>
                <w:lang w:val="sv-SE" w:eastAsia="en-US"/>
              </w:rPr>
              <w:t xml:space="preserve">Oy Eli Lilly Finland Ab </w:t>
            </w:r>
          </w:p>
          <w:p w:rsidR="00563C62" w:rsidRPr="00245938" w:rsidRDefault="00563C62" w:rsidP="001D63F3">
            <w:pPr>
              <w:pStyle w:val="EndnoteText"/>
              <w:numPr>
                <w:ilvl w:val="12"/>
                <w:numId w:val="0"/>
              </w:numPr>
              <w:rPr>
                <w:lang w:val="de-DE" w:eastAsia="en-US"/>
              </w:rPr>
            </w:pPr>
            <w:r w:rsidRPr="00245938">
              <w:rPr>
                <w:lang w:val="en-US" w:eastAsia="en-US"/>
              </w:rPr>
              <w:t>Puh/Tel: + 358-(0) 9 85 45 250</w:t>
            </w:r>
          </w:p>
        </w:tc>
      </w:tr>
      <w:tr w:rsidR="00563C62" w:rsidRPr="007E7341" w:rsidTr="001D63F3">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Κύπρος</w:t>
            </w:r>
          </w:p>
          <w:p w:rsidR="00563C62" w:rsidRPr="00245938" w:rsidRDefault="00563C62" w:rsidP="001D63F3">
            <w:pPr>
              <w:pStyle w:val="EndnoteText"/>
              <w:numPr>
                <w:ilvl w:val="12"/>
                <w:numId w:val="0"/>
              </w:numPr>
              <w:rPr>
                <w:lang w:val="en-US" w:eastAsia="en-US"/>
              </w:rPr>
            </w:pPr>
            <w:r w:rsidRPr="00245938">
              <w:rPr>
                <w:lang w:val="en-US" w:eastAsia="en-US"/>
              </w:rPr>
              <w:t xml:space="preserve">Phadisco Ltd </w:t>
            </w:r>
          </w:p>
          <w:p w:rsidR="00563C62" w:rsidRPr="00245938" w:rsidRDefault="00563C62" w:rsidP="001D63F3">
            <w:pPr>
              <w:pStyle w:val="EndnoteText"/>
              <w:numPr>
                <w:ilvl w:val="12"/>
                <w:numId w:val="0"/>
              </w:numPr>
              <w:rPr>
                <w:lang w:val="en-US" w:eastAsia="en-US"/>
              </w:rPr>
            </w:pPr>
            <w:r w:rsidRPr="00245938">
              <w:rPr>
                <w:lang w:val="en-US" w:eastAsia="en-US"/>
              </w:rPr>
              <w:t>Τηλ</w:t>
            </w:r>
            <w:r w:rsidRPr="00245938">
              <w:rPr>
                <w:lang w:eastAsia="en-US"/>
              </w:rPr>
              <w:t>: +357 22 715000</w:t>
            </w:r>
          </w:p>
        </w:tc>
        <w:tc>
          <w:tcPr>
            <w:tcW w:w="0" w:type="auto"/>
          </w:tcPr>
          <w:p w:rsidR="00563C62" w:rsidRPr="00245938" w:rsidRDefault="00563C62" w:rsidP="001D63F3">
            <w:pPr>
              <w:pStyle w:val="EndnoteText"/>
              <w:numPr>
                <w:ilvl w:val="12"/>
                <w:numId w:val="0"/>
              </w:numPr>
              <w:rPr>
                <w:b/>
                <w:bCs/>
                <w:lang w:val="de-DE" w:eastAsia="en-US"/>
              </w:rPr>
            </w:pPr>
            <w:r w:rsidRPr="00245938">
              <w:rPr>
                <w:b/>
                <w:bCs/>
                <w:lang w:val="de-DE" w:eastAsia="en-US"/>
              </w:rPr>
              <w:t>Sverige</w:t>
            </w:r>
          </w:p>
          <w:p w:rsidR="00563C62" w:rsidRPr="00245938" w:rsidRDefault="00563C62" w:rsidP="001D63F3">
            <w:pPr>
              <w:pStyle w:val="EndnoteText"/>
              <w:numPr>
                <w:ilvl w:val="12"/>
                <w:numId w:val="0"/>
              </w:numPr>
              <w:rPr>
                <w:lang w:val="de-DE" w:eastAsia="en-US"/>
              </w:rPr>
            </w:pPr>
            <w:r w:rsidRPr="00245938">
              <w:rPr>
                <w:lang w:val="de-DE" w:eastAsia="en-US"/>
              </w:rPr>
              <w:t>Eli Lilly Sweden AB</w:t>
            </w:r>
          </w:p>
          <w:p w:rsidR="00563C62" w:rsidRPr="00245938" w:rsidRDefault="00563C62" w:rsidP="001D63F3">
            <w:pPr>
              <w:pStyle w:val="EndnoteText"/>
              <w:numPr>
                <w:ilvl w:val="12"/>
                <w:numId w:val="0"/>
              </w:numPr>
              <w:rPr>
                <w:lang w:val="de-DE" w:eastAsia="en-US"/>
              </w:rPr>
            </w:pPr>
            <w:r w:rsidRPr="00245938">
              <w:rPr>
                <w:lang w:val="de-DE" w:eastAsia="en-US"/>
              </w:rPr>
              <w:t>Tel: + 46-(0) 8 7378800</w:t>
            </w:r>
          </w:p>
        </w:tc>
      </w:tr>
      <w:tr w:rsidR="00563C62" w:rsidRPr="00245938" w:rsidTr="001D63F3">
        <w:tc>
          <w:tcPr>
            <w:tcW w:w="0" w:type="auto"/>
          </w:tcPr>
          <w:p w:rsidR="00563C62" w:rsidRPr="00DE0041" w:rsidRDefault="00563C62" w:rsidP="001D63F3">
            <w:pPr>
              <w:pStyle w:val="EndnoteText"/>
              <w:numPr>
                <w:ilvl w:val="12"/>
                <w:numId w:val="0"/>
              </w:numPr>
              <w:rPr>
                <w:b/>
                <w:bCs/>
                <w:lang w:val="de-DE" w:eastAsia="en-US"/>
              </w:rPr>
            </w:pPr>
            <w:r w:rsidRPr="00DE0041">
              <w:rPr>
                <w:b/>
                <w:bCs/>
                <w:lang w:val="de-DE" w:eastAsia="en-US"/>
              </w:rPr>
              <w:t>Latvija</w:t>
            </w:r>
          </w:p>
          <w:p w:rsidR="00563C62" w:rsidRPr="00260A42" w:rsidRDefault="004059D3" w:rsidP="001D63F3">
            <w:pPr>
              <w:pStyle w:val="EndnoteText"/>
              <w:numPr>
                <w:ilvl w:val="12"/>
                <w:numId w:val="0"/>
              </w:numPr>
              <w:rPr>
                <w:lang w:val="de-DE" w:eastAsia="en-US"/>
              </w:rPr>
            </w:pPr>
            <w:r w:rsidRPr="00E84EDB">
              <w:rPr>
                <w:color w:val="000000"/>
                <w:szCs w:val="22"/>
                <w:lang w:val="de-DE"/>
              </w:rPr>
              <w:t>Eli Lilly (Suisse) S.A Pārstāvniecība Latvijā</w:t>
            </w:r>
          </w:p>
          <w:p w:rsidR="00563C62" w:rsidRPr="00245938" w:rsidRDefault="00563C62" w:rsidP="001D63F3">
            <w:pPr>
              <w:pStyle w:val="EndnoteText"/>
              <w:numPr>
                <w:ilvl w:val="12"/>
                <w:numId w:val="0"/>
              </w:numPr>
              <w:rPr>
                <w:lang w:eastAsia="en-US"/>
              </w:rPr>
            </w:pPr>
            <w:r w:rsidRPr="00245938">
              <w:rPr>
                <w:lang w:val="en-US" w:eastAsia="en-US"/>
              </w:rPr>
              <w:t xml:space="preserve">Tel: </w:t>
            </w:r>
            <w:r w:rsidRPr="00245938">
              <w:rPr>
                <w:b/>
                <w:bCs/>
                <w:lang w:val="en-US" w:eastAsia="en-US"/>
              </w:rPr>
              <w:t>+</w:t>
            </w:r>
            <w:r w:rsidRPr="00245938">
              <w:rPr>
                <w:lang w:val="en-US" w:eastAsia="en-US"/>
              </w:rPr>
              <w:t>371 67364000</w:t>
            </w:r>
          </w:p>
        </w:tc>
        <w:tc>
          <w:tcPr>
            <w:tcW w:w="0" w:type="auto"/>
          </w:tcPr>
          <w:p w:rsidR="00563C62" w:rsidRPr="00245938" w:rsidRDefault="00563C62" w:rsidP="001D63F3">
            <w:pPr>
              <w:pStyle w:val="EndnoteText"/>
              <w:numPr>
                <w:ilvl w:val="12"/>
                <w:numId w:val="0"/>
              </w:numPr>
              <w:rPr>
                <w:b/>
                <w:bCs/>
                <w:lang w:val="en-US" w:eastAsia="en-US"/>
              </w:rPr>
            </w:pPr>
            <w:smartTag w:uri="urn:schemas-microsoft-com:office:smarttags" w:element="place">
              <w:smartTag w:uri="urn:schemas-microsoft-com:office:smarttags" w:element="country-region">
                <w:r w:rsidRPr="00245938">
                  <w:rPr>
                    <w:b/>
                    <w:bCs/>
                    <w:lang w:val="en-US" w:eastAsia="en-US"/>
                  </w:rPr>
                  <w:t>United Kingdom</w:t>
                </w:r>
              </w:smartTag>
            </w:smartTag>
          </w:p>
          <w:p w:rsidR="00563C62" w:rsidRPr="00245938" w:rsidRDefault="00563C62" w:rsidP="001D63F3">
            <w:pPr>
              <w:pStyle w:val="EndnoteText"/>
              <w:numPr>
                <w:ilvl w:val="12"/>
                <w:numId w:val="0"/>
              </w:numPr>
              <w:rPr>
                <w:lang w:val="en-US" w:eastAsia="en-US"/>
              </w:rPr>
            </w:pPr>
            <w:r w:rsidRPr="00245938">
              <w:rPr>
                <w:lang w:val="en-US" w:eastAsia="en-US"/>
              </w:rPr>
              <w:t>Eli Lilly and Company Limited</w:t>
            </w:r>
          </w:p>
          <w:p w:rsidR="00563C62" w:rsidRPr="00245938" w:rsidRDefault="00563C62" w:rsidP="001D63F3">
            <w:pPr>
              <w:pStyle w:val="EndnoteText"/>
              <w:numPr>
                <w:ilvl w:val="12"/>
                <w:numId w:val="0"/>
              </w:numPr>
              <w:rPr>
                <w:lang w:eastAsia="en-US"/>
              </w:rPr>
            </w:pPr>
            <w:r w:rsidRPr="00245938">
              <w:rPr>
                <w:lang w:val="en-US" w:eastAsia="en-US"/>
              </w:rPr>
              <w:t>Tel: + 44-(0) 1256 315000</w:t>
            </w:r>
          </w:p>
        </w:tc>
      </w:tr>
    </w:tbl>
    <w:p w:rsidR="00BD5324" w:rsidRDefault="00BD5324" w:rsidP="00BD5324">
      <w:pPr>
        <w:pStyle w:val="EndnoteText"/>
        <w:numPr>
          <w:ilvl w:val="12"/>
          <w:numId w:val="0"/>
        </w:numPr>
        <w:tabs>
          <w:tab w:val="clear" w:pos="567"/>
        </w:tabs>
        <w:rPr>
          <w:lang w:val="da-DK"/>
        </w:rPr>
      </w:pPr>
    </w:p>
    <w:p w:rsidR="00BD5324" w:rsidRDefault="00BD5324" w:rsidP="00BD5324">
      <w:pPr>
        <w:rPr>
          <w:bCs/>
          <w:noProof/>
          <w:lang w:val="da-DK"/>
        </w:rPr>
      </w:pPr>
      <w:r>
        <w:rPr>
          <w:b/>
          <w:noProof/>
          <w:lang w:val="da-DK"/>
        </w:rPr>
        <w:t xml:space="preserve">Denne indlægsseddel blev senest </w:t>
      </w:r>
      <w:r w:rsidR="000C7B35">
        <w:rPr>
          <w:b/>
          <w:noProof/>
          <w:lang w:val="da-DK"/>
        </w:rPr>
        <w:t xml:space="preserve">ændret </w:t>
      </w:r>
      <w:r>
        <w:rPr>
          <w:b/>
          <w:noProof/>
          <w:lang w:val="da-DK"/>
        </w:rPr>
        <w:t>{</w:t>
      </w:r>
      <w:r>
        <w:rPr>
          <w:noProof/>
          <w:lang w:val="da-DK"/>
        </w:rPr>
        <w:t>MM/ÅÅÅÅ</w:t>
      </w:r>
      <w:r>
        <w:rPr>
          <w:b/>
          <w:noProof/>
          <w:lang w:val="da-DK"/>
        </w:rPr>
        <w:t>}</w:t>
      </w:r>
    </w:p>
    <w:p w:rsidR="008F6489" w:rsidRDefault="008F6489" w:rsidP="008F6489">
      <w:pPr>
        <w:pStyle w:val="Header"/>
        <w:tabs>
          <w:tab w:val="clear" w:pos="4819"/>
          <w:tab w:val="clear" w:pos="9071"/>
        </w:tabs>
        <w:rPr>
          <w:rFonts w:ascii="Times New Roman" w:hAnsi="Times New Roman"/>
          <w:noProof/>
          <w:sz w:val="22"/>
        </w:rPr>
      </w:pPr>
    </w:p>
    <w:p w:rsidR="008F6489" w:rsidRDefault="008F6489" w:rsidP="008F6489">
      <w:pPr>
        <w:pStyle w:val="Header"/>
        <w:tabs>
          <w:tab w:val="clear" w:pos="4819"/>
          <w:tab w:val="clear" w:pos="9071"/>
        </w:tabs>
        <w:rPr>
          <w:rFonts w:ascii="Times New Roman" w:hAnsi="Times New Roman"/>
          <w:noProof/>
          <w:sz w:val="22"/>
        </w:rPr>
      </w:pPr>
      <w:r>
        <w:rPr>
          <w:rFonts w:ascii="Times New Roman" w:hAnsi="Times New Roman"/>
          <w:noProof/>
          <w:sz w:val="22"/>
        </w:rPr>
        <w:t xml:space="preserve">BRUGSANVISNING </w:t>
      </w:r>
    </w:p>
    <w:p w:rsidR="008F6489" w:rsidRDefault="008F6489" w:rsidP="008F6489">
      <w:pPr>
        <w:pStyle w:val="Header"/>
        <w:tabs>
          <w:tab w:val="clear" w:pos="4819"/>
          <w:tab w:val="clear" w:pos="9071"/>
        </w:tabs>
        <w:rPr>
          <w:rFonts w:ascii="Times New Roman" w:hAnsi="Times New Roman"/>
          <w:noProof/>
          <w:sz w:val="22"/>
        </w:rPr>
      </w:pPr>
      <w:r>
        <w:rPr>
          <w:rFonts w:ascii="Times New Roman" w:hAnsi="Times New Roman"/>
          <w:noProof/>
          <w:sz w:val="22"/>
        </w:rPr>
        <w:t xml:space="preserve">Læs også den vedlagte brugsanvisning til </w:t>
      </w:r>
      <w:r w:rsidR="005D55E3">
        <w:rPr>
          <w:rFonts w:ascii="Times New Roman" w:hAnsi="Times New Roman"/>
          <w:noProof/>
          <w:sz w:val="22"/>
        </w:rPr>
        <w:t>KwikP</w:t>
      </w:r>
      <w:r>
        <w:rPr>
          <w:rFonts w:ascii="Times New Roman" w:hAnsi="Times New Roman"/>
          <w:noProof/>
          <w:sz w:val="22"/>
        </w:rPr>
        <w:t>ennen.</w:t>
      </w:r>
    </w:p>
    <w:p w:rsidR="00BD5324" w:rsidRDefault="00BD5324" w:rsidP="00BD5324">
      <w:pPr>
        <w:pStyle w:val="Header"/>
        <w:tabs>
          <w:tab w:val="clear" w:pos="4819"/>
          <w:tab w:val="clear" w:pos="9071"/>
        </w:tabs>
        <w:rPr>
          <w:rFonts w:ascii="Times New Roman" w:hAnsi="Times New Roman"/>
          <w:noProof/>
          <w:sz w:val="22"/>
        </w:rPr>
      </w:pPr>
    </w:p>
    <w:p w:rsidR="00BD5324" w:rsidRDefault="00BE77A3" w:rsidP="00BD5324">
      <w:pPr>
        <w:rPr>
          <w:noProof/>
          <w:lang w:val="da-DK"/>
        </w:rPr>
      </w:pPr>
      <w:r>
        <w:rPr>
          <w:noProof/>
          <w:lang w:val="da-DK"/>
        </w:rPr>
        <w:t>Du kan finde y</w:t>
      </w:r>
      <w:r w:rsidR="00BD5324">
        <w:rPr>
          <w:noProof/>
          <w:lang w:val="da-DK"/>
        </w:rPr>
        <w:t xml:space="preserve">derligere </w:t>
      </w:r>
      <w:r w:rsidR="000C7B35">
        <w:rPr>
          <w:noProof/>
          <w:lang w:val="da-DK"/>
        </w:rPr>
        <w:t>oplysninger</w:t>
      </w:r>
      <w:r w:rsidR="00BD5324">
        <w:rPr>
          <w:noProof/>
          <w:lang w:val="da-DK"/>
        </w:rPr>
        <w:t xml:space="preserve"> </w:t>
      </w:r>
      <w:r w:rsidR="00BD654C">
        <w:rPr>
          <w:noProof/>
          <w:lang w:val="da-DK"/>
        </w:rPr>
        <w:t xml:space="preserve">om </w:t>
      </w:r>
      <w:r w:rsidR="000C7B35">
        <w:rPr>
          <w:noProof/>
          <w:lang w:val="da-DK"/>
        </w:rPr>
        <w:t xml:space="preserve">dette lægemiddel </w:t>
      </w:r>
      <w:r w:rsidR="00BD5324">
        <w:rPr>
          <w:noProof/>
          <w:lang w:val="da-DK"/>
        </w:rPr>
        <w:t xml:space="preserve">på </w:t>
      </w:r>
      <w:r w:rsidR="00BD5324">
        <w:rPr>
          <w:bCs/>
          <w:noProof/>
          <w:lang w:val="da-DK"/>
        </w:rPr>
        <w:t xml:space="preserve">Det </w:t>
      </w:r>
      <w:r w:rsidR="00DC6219">
        <w:rPr>
          <w:bCs/>
          <w:noProof/>
          <w:lang w:val="da-DK"/>
        </w:rPr>
        <w:t>E</w:t>
      </w:r>
      <w:r w:rsidR="00BD5324">
        <w:rPr>
          <w:bCs/>
          <w:noProof/>
          <w:lang w:val="da-DK"/>
        </w:rPr>
        <w:t xml:space="preserve">uropæiske Lægemiddelagenturs hjemmeside </w:t>
      </w:r>
      <w:hyperlink r:id="rId41" w:history="1">
        <w:r w:rsidR="00C74653" w:rsidRPr="00B5253D">
          <w:rPr>
            <w:rStyle w:val="Hyperlink"/>
            <w:iCs/>
            <w:noProof/>
            <w:lang w:val="da-DK"/>
          </w:rPr>
          <w:t>http://www.ema.europa.eu</w:t>
        </w:r>
      </w:hyperlink>
      <w:r w:rsidR="00C74653">
        <w:rPr>
          <w:iCs/>
          <w:noProof/>
          <w:lang w:val="da-DK"/>
        </w:rPr>
        <w:t xml:space="preserve"> </w:t>
      </w:r>
    </w:p>
    <w:p w:rsidR="00425070" w:rsidRDefault="00BD5324" w:rsidP="00425070">
      <w:pPr>
        <w:jc w:val="center"/>
        <w:rPr>
          <w:b/>
          <w:lang w:val="da-DK"/>
        </w:rPr>
      </w:pPr>
      <w:r>
        <w:rPr>
          <w:lang w:val="da-DK"/>
        </w:rPr>
        <w:br w:type="page"/>
      </w:r>
      <w:r w:rsidR="00F1046A" w:rsidRPr="00B84EA5">
        <w:rPr>
          <w:b/>
          <w:lang w:val="da-DK"/>
        </w:rPr>
        <w:t xml:space="preserve">Indlægsseddel: </w:t>
      </w:r>
      <w:r w:rsidR="00F1046A">
        <w:rPr>
          <w:b/>
          <w:lang w:val="da-DK"/>
        </w:rPr>
        <w:t>I</w:t>
      </w:r>
      <w:r w:rsidR="00F1046A" w:rsidRPr="00B84EA5">
        <w:rPr>
          <w:b/>
          <w:lang w:val="da-DK"/>
        </w:rPr>
        <w:t>nformation til brugeren</w:t>
      </w:r>
    </w:p>
    <w:p w:rsidR="00425070" w:rsidRDefault="00425070" w:rsidP="00425070">
      <w:pPr>
        <w:jc w:val="center"/>
        <w:rPr>
          <w:b/>
          <w:lang w:val="da-DK"/>
        </w:rPr>
      </w:pPr>
    </w:p>
    <w:p w:rsidR="00BD5324" w:rsidRPr="00425070" w:rsidRDefault="00BD5324" w:rsidP="00425070">
      <w:pPr>
        <w:jc w:val="center"/>
        <w:rPr>
          <w:b/>
          <w:lang w:val="da-DK"/>
        </w:rPr>
      </w:pPr>
      <w:r w:rsidRPr="00425070">
        <w:rPr>
          <w:b/>
          <w:lang w:val="da-DK"/>
        </w:rPr>
        <w:t>Humalog Mix25 100</w:t>
      </w:r>
      <w:r w:rsidR="0049273E" w:rsidRPr="00425070">
        <w:rPr>
          <w:b/>
          <w:snapToGrid w:val="0"/>
          <w:lang w:val="da-DK"/>
        </w:rPr>
        <w:t> </w:t>
      </w:r>
      <w:r w:rsidR="007A1AD9" w:rsidRPr="00425070">
        <w:rPr>
          <w:b/>
          <w:lang w:val="da-DK"/>
        </w:rPr>
        <w:t>enheder</w:t>
      </w:r>
      <w:r w:rsidRPr="00425070">
        <w:rPr>
          <w:b/>
          <w:lang w:val="da-DK"/>
        </w:rPr>
        <w:t xml:space="preserve">/ml </w:t>
      </w:r>
      <w:r w:rsidR="0010628C" w:rsidRPr="00425070">
        <w:rPr>
          <w:b/>
          <w:lang w:val="da-DK"/>
        </w:rPr>
        <w:t>Kwik</w:t>
      </w:r>
      <w:r w:rsidRPr="00425070">
        <w:rPr>
          <w:b/>
          <w:lang w:val="da-DK"/>
        </w:rPr>
        <w:t>Pen injektionsvæske, suspension</w:t>
      </w:r>
      <w:r w:rsidR="002823FE">
        <w:rPr>
          <w:b/>
          <w:lang w:val="da-DK"/>
        </w:rPr>
        <w:t>,</w:t>
      </w:r>
      <w:r w:rsidR="005F5421" w:rsidRPr="00425070">
        <w:rPr>
          <w:b/>
          <w:lang w:val="da-DK"/>
        </w:rPr>
        <w:t xml:space="preserve"> i fyldt pen</w:t>
      </w:r>
    </w:p>
    <w:p w:rsidR="00BD5324" w:rsidRDefault="0031670E" w:rsidP="00BD5324">
      <w:pPr>
        <w:jc w:val="center"/>
        <w:rPr>
          <w:b/>
          <w:lang w:val="da-DK"/>
        </w:rPr>
      </w:pPr>
      <w:r>
        <w:rPr>
          <w:b/>
          <w:lang w:val="da-DK"/>
        </w:rPr>
        <w:t>i</w:t>
      </w:r>
      <w:r w:rsidR="00BD5324">
        <w:rPr>
          <w:b/>
          <w:lang w:val="da-DK"/>
        </w:rPr>
        <w:t>nsulin lispro</w:t>
      </w:r>
    </w:p>
    <w:p w:rsidR="0037461C" w:rsidRDefault="0037461C" w:rsidP="0037461C">
      <w:pPr>
        <w:jc w:val="center"/>
        <w:rPr>
          <w:b/>
          <w:lang w:val="da-DK"/>
        </w:rPr>
      </w:pPr>
      <w:r>
        <w:rPr>
          <w:b/>
          <w:lang w:val="da-DK"/>
        </w:rPr>
        <w:t>Hver KwikPen leverer 1 – 60 enheder i trin af 1 enhed.</w:t>
      </w:r>
    </w:p>
    <w:p w:rsidR="0037461C" w:rsidRDefault="0037461C" w:rsidP="00330AB6">
      <w:pPr>
        <w:rPr>
          <w:b/>
          <w:lang w:val="da-DK"/>
        </w:rPr>
      </w:pPr>
    </w:p>
    <w:p w:rsidR="00BD5324" w:rsidRDefault="00BD5324" w:rsidP="00BD5324">
      <w:pPr>
        <w:jc w:val="center"/>
        <w:rPr>
          <w:lang w:val="da-DK"/>
        </w:rPr>
      </w:pPr>
    </w:p>
    <w:p w:rsidR="0010628C" w:rsidRDefault="0010628C" w:rsidP="0010628C">
      <w:pPr>
        <w:ind w:right="-2"/>
        <w:rPr>
          <w:noProof/>
          <w:lang w:val="da-DK"/>
        </w:rPr>
      </w:pPr>
      <w:r>
        <w:rPr>
          <w:b/>
          <w:noProof/>
          <w:lang w:val="da-DK"/>
        </w:rPr>
        <w:t xml:space="preserve">Læs denne indlægsseddel grundigt, inden du begynder at bruge </w:t>
      </w:r>
      <w:r w:rsidR="000C7B35">
        <w:rPr>
          <w:b/>
          <w:noProof/>
          <w:lang w:val="da-DK"/>
        </w:rPr>
        <w:t>dette lægemiddel, da den indeholder vigtige oplysninger</w:t>
      </w:r>
      <w:r>
        <w:rPr>
          <w:b/>
          <w:noProof/>
          <w:lang w:val="da-DK"/>
        </w:rPr>
        <w:t>.</w:t>
      </w:r>
    </w:p>
    <w:p w:rsidR="0010628C" w:rsidRDefault="0010628C" w:rsidP="00BF3478">
      <w:pPr>
        <w:numPr>
          <w:ilvl w:val="0"/>
          <w:numId w:val="42"/>
        </w:numPr>
        <w:ind w:left="567" w:right="-2" w:hanging="567"/>
        <w:rPr>
          <w:noProof/>
          <w:lang w:val="da-DK"/>
        </w:rPr>
      </w:pPr>
      <w:r>
        <w:rPr>
          <w:noProof/>
          <w:lang w:val="da-DK"/>
        </w:rPr>
        <w:t>Gem indlægssedlen. Du kan få brug for at læse den igen.</w:t>
      </w:r>
    </w:p>
    <w:p w:rsidR="0010628C" w:rsidRDefault="0010628C" w:rsidP="00BF3478">
      <w:pPr>
        <w:numPr>
          <w:ilvl w:val="0"/>
          <w:numId w:val="42"/>
        </w:numPr>
        <w:ind w:left="567" w:right="-2" w:hanging="567"/>
        <w:rPr>
          <w:noProof/>
          <w:lang w:val="da-DK"/>
        </w:rPr>
      </w:pPr>
      <w:r>
        <w:rPr>
          <w:noProof/>
          <w:lang w:val="da-DK"/>
        </w:rPr>
        <w:t>Spørg lægen eller apotek</w:t>
      </w:r>
      <w:r w:rsidR="000C7B35">
        <w:rPr>
          <w:noProof/>
          <w:lang w:val="da-DK"/>
        </w:rPr>
        <w:t>spersonal</w:t>
      </w:r>
      <w:r>
        <w:rPr>
          <w:noProof/>
          <w:lang w:val="da-DK"/>
        </w:rPr>
        <w:t>et, hvis der er mere, du vil vide.</w:t>
      </w:r>
    </w:p>
    <w:p w:rsidR="00116175" w:rsidRPr="00330AB6" w:rsidRDefault="0010628C" w:rsidP="00BF3478">
      <w:pPr>
        <w:numPr>
          <w:ilvl w:val="0"/>
          <w:numId w:val="42"/>
        </w:numPr>
        <w:ind w:left="567" w:right="-2" w:hanging="567"/>
        <w:rPr>
          <w:b/>
          <w:noProof/>
          <w:lang w:val="da-DK"/>
        </w:rPr>
      </w:pPr>
      <w:r>
        <w:rPr>
          <w:noProof/>
          <w:lang w:val="da-DK"/>
        </w:rPr>
        <w:t xml:space="preserve">Lægen har ordineret </w:t>
      </w:r>
      <w:r w:rsidR="000C7B35">
        <w:rPr>
          <w:noProof/>
          <w:lang w:val="da-DK"/>
        </w:rPr>
        <w:t>dette lægemiddel</w:t>
      </w:r>
      <w:r>
        <w:rPr>
          <w:noProof/>
          <w:lang w:val="da-DK"/>
        </w:rPr>
        <w:t xml:space="preserve"> til dig personligt. Lad derfor være med at give </w:t>
      </w:r>
      <w:r w:rsidR="00431B15">
        <w:rPr>
          <w:noProof/>
          <w:lang w:val="da-DK"/>
        </w:rPr>
        <w:t xml:space="preserve">medicinen </w:t>
      </w:r>
      <w:r>
        <w:rPr>
          <w:noProof/>
          <w:lang w:val="da-DK"/>
        </w:rPr>
        <w:t xml:space="preserve"> til andre. Det kan være skadeligt for andre, selv om de har de samme symptomer, som du har.</w:t>
      </w:r>
    </w:p>
    <w:p w:rsidR="00116175" w:rsidRPr="00E15DE6" w:rsidRDefault="00116175" w:rsidP="00330AB6">
      <w:pPr>
        <w:numPr>
          <w:ilvl w:val="0"/>
          <w:numId w:val="42"/>
        </w:numPr>
        <w:ind w:left="567" w:right="-2" w:hanging="567"/>
        <w:rPr>
          <w:b/>
          <w:noProof/>
          <w:lang w:val="da-DK"/>
        </w:rPr>
      </w:pPr>
      <w:r w:rsidRPr="00116175">
        <w:rPr>
          <w:noProof/>
          <w:lang w:val="da-DK"/>
        </w:rPr>
        <w:t>Kontakt lægen eller apotekspersonalet, hvis du får bivirkninger, herunder bivirkninger, som ikke er nævnt</w:t>
      </w:r>
      <w:r w:rsidR="009E6E7E">
        <w:rPr>
          <w:noProof/>
          <w:lang w:val="da-DK"/>
        </w:rPr>
        <w:t xml:space="preserve"> i denne indlægsseddel</w:t>
      </w:r>
      <w:r w:rsidRPr="00116175">
        <w:rPr>
          <w:noProof/>
          <w:lang w:val="da-DK"/>
        </w:rPr>
        <w:t>. Se punkt 4.</w:t>
      </w:r>
    </w:p>
    <w:p w:rsidR="00116175" w:rsidRDefault="00116175" w:rsidP="00330AB6">
      <w:pPr>
        <w:ind w:right="-2"/>
        <w:rPr>
          <w:noProof/>
          <w:lang w:val="da-DK"/>
        </w:rPr>
      </w:pPr>
    </w:p>
    <w:p w:rsidR="0010628C" w:rsidRDefault="00116175" w:rsidP="00330AB6">
      <w:pPr>
        <w:ind w:right="-2"/>
        <w:rPr>
          <w:b/>
          <w:noProof/>
          <w:lang w:val="da-DK"/>
        </w:rPr>
      </w:pPr>
      <w:r w:rsidRPr="00330AB6">
        <w:rPr>
          <w:szCs w:val="22"/>
          <w:lang w:val="da-DK"/>
        </w:rPr>
        <w:t xml:space="preserve">Se den nyeste indlægsseddel på </w:t>
      </w:r>
      <w:hyperlink r:id="rId42" w:history="1">
        <w:r w:rsidRPr="00330AB6">
          <w:rPr>
            <w:rStyle w:val="Hyperlink"/>
            <w:szCs w:val="22"/>
            <w:lang w:val="da-DK"/>
          </w:rPr>
          <w:t>www.indlaegsseddel.dk</w:t>
        </w:r>
      </w:hyperlink>
      <w:r w:rsidRPr="00330AB6">
        <w:rPr>
          <w:rStyle w:val="Hyperlink"/>
          <w:szCs w:val="22"/>
          <w:lang w:val="da-DK"/>
        </w:rPr>
        <w:t>.</w:t>
      </w:r>
    </w:p>
    <w:p w:rsidR="00BD5324" w:rsidRDefault="00BD5324" w:rsidP="00BD5324">
      <w:pPr>
        <w:numPr>
          <w:ilvl w:val="12"/>
          <w:numId w:val="0"/>
        </w:numPr>
        <w:ind w:right="11"/>
        <w:jc w:val="center"/>
        <w:rPr>
          <w:lang w:val="da-DK"/>
        </w:rPr>
      </w:pPr>
    </w:p>
    <w:p w:rsidR="00BD5324" w:rsidRPr="003F439F" w:rsidRDefault="003F439F" w:rsidP="00BD5324">
      <w:pPr>
        <w:ind w:right="-2"/>
        <w:rPr>
          <w:noProof/>
          <w:u w:val="single"/>
          <w:lang w:val="da-DK"/>
        </w:rPr>
      </w:pPr>
      <w:r w:rsidRPr="003F439F">
        <w:rPr>
          <w:b/>
          <w:noProof/>
          <w:lang w:val="da-DK"/>
        </w:rPr>
        <w:t>Oversigt over</w:t>
      </w:r>
      <w:r w:rsidR="00BD5324" w:rsidRPr="003F439F">
        <w:rPr>
          <w:b/>
          <w:noProof/>
          <w:lang w:val="da-DK"/>
        </w:rPr>
        <w:t xml:space="preserve"> indlægssed</w:t>
      </w:r>
      <w:r w:rsidRPr="003F439F">
        <w:rPr>
          <w:b/>
          <w:noProof/>
          <w:lang w:val="da-DK"/>
        </w:rPr>
        <w:t>len</w:t>
      </w:r>
    </w:p>
    <w:p w:rsidR="00612045" w:rsidRDefault="00612045" w:rsidP="00612045">
      <w:pPr>
        <w:ind w:left="567" w:right="-29" w:hanging="567"/>
        <w:rPr>
          <w:noProof/>
          <w:lang w:val="da-DK"/>
        </w:rPr>
      </w:pPr>
      <w:r>
        <w:rPr>
          <w:noProof/>
          <w:lang w:val="da-DK"/>
        </w:rPr>
        <w:t>1.</w:t>
      </w:r>
      <w:r>
        <w:rPr>
          <w:noProof/>
          <w:lang w:val="da-DK"/>
        </w:rPr>
        <w:tab/>
      </w:r>
      <w:r w:rsidR="003F439F">
        <w:rPr>
          <w:noProof/>
          <w:lang w:val="da-DK"/>
        </w:rPr>
        <w:t>Virkning og anvendelse</w:t>
      </w:r>
    </w:p>
    <w:p w:rsidR="00612045" w:rsidRDefault="00612045" w:rsidP="00612045">
      <w:pPr>
        <w:ind w:left="567" w:right="-29" w:hanging="567"/>
        <w:rPr>
          <w:noProof/>
          <w:lang w:val="da-DK"/>
        </w:rPr>
      </w:pPr>
      <w:r>
        <w:rPr>
          <w:noProof/>
          <w:lang w:val="da-DK"/>
        </w:rPr>
        <w:t>2.</w:t>
      </w:r>
      <w:r>
        <w:rPr>
          <w:noProof/>
          <w:lang w:val="da-DK"/>
        </w:rPr>
        <w:tab/>
        <w:t xml:space="preserve">Det skal du vide, før du begynder at bruge Humalog Mix25 </w:t>
      </w:r>
      <w:r w:rsidRPr="00692608">
        <w:rPr>
          <w:lang w:val="da-DK"/>
        </w:rPr>
        <w:t>Kwik</w:t>
      </w:r>
      <w:r>
        <w:rPr>
          <w:noProof/>
          <w:lang w:val="da-DK"/>
        </w:rPr>
        <w:t>Pen</w:t>
      </w:r>
    </w:p>
    <w:p w:rsidR="00612045" w:rsidRDefault="00612045" w:rsidP="00612045">
      <w:pPr>
        <w:ind w:left="567" w:right="-29" w:hanging="567"/>
        <w:rPr>
          <w:noProof/>
          <w:lang w:val="da-DK"/>
        </w:rPr>
      </w:pPr>
      <w:r>
        <w:rPr>
          <w:noProof/>
          <w:lang w:val="da-DK"/>
        </w:rPr>
        <w:t>3.</w:t>
      </w:r>
      <w:r>
        <w:rPr>
          <w:noProof/>
          <w:lang w:val="da-DK"/>
        </w:rPr>
        <w:tab/>
        <w:t xml:space="preserve">Sådan skal du bruge Humalog Mix25 </w:t>
      </w:r>
      <w:r w:rsidRPr="00692608">
        <w:rPr>
          <w:lang w:val="da-DK"/>
        </w:rPr>
        <w:t>Kwik</w:t>
      </w:r>
      <w:r>
        <w:rPr>
          <w:noProof/>
          <w:lang w:val="da-DK"/>
        </w:rPr>
        <w:t>Pen</w:t>
      </w:r>
    </w:p>
    <w:p w:rsidR="00612045" w:rsidRDefault="00612045" w:rsidP="00612045">
      <w:pPr>
        <w:ind w:left="567" w:right="-29" w:hanging="567"/>
        <w:rPr>
          <w:noProof/>
          <w:lang w:val="da-DK"/>
        </w:rPr>
      </w:pPr>
      <w:r>
        <w:rPr>
          <w:noProof/>
          <w:lang w:val="da-DK"/>
        </w:rPr>
        <w:t>4.</w:t>
      </w:r>
      <w:r>
        <w:rPr>
          <w:noProof/>
          <w:lang w:val="da-DK"/>
        </w:rPr>
        <w:tab/>
        <w:t>Bivirkninger</w:t>
      </w:r>
    </w:p>
    <w:p w:rsidR="00612045" w:rsidRDefault="00612045" w:rsidP="00612045">
      <w:pPr>
        <w:ind w:left="567" w:right="-29" w:hanging="567"/>
        <w:rPr>
          <w:noProof/>
          <w:lang w:val="da-DK"/>
        </w:rPr>
      </w:pPr>
      <w:r>
        <w:rPr>
          <w:noProof/>
          <w:lang w:val="da-DK"/>
        </w:rPr>
        <w:t>5.</w:t>
      </w:r>
      <w:r>
        <w:rPr>
          <w:noProof/>
          <w:lang w:val="da-DK"/>
        </w:rPr>
        <w:tab/>
      </w:r>
      <w:r w:rsidR="003F439F">
        <w:rPr>
          <w:noProof/>
          <w:lang w:val="da-DK"/>
        </w:rPr>
        <w:t>O</w:t>
      </w:r>
      <w:r>
        <w:rPr>
          <w:noProof/>
          <w:lang w:val="da-DK"/>
        </w:rPr>
        <w:t>pbevar</w:t>
      </w:r>
      <w:r w:rsidR="003F439F">
        <w:rPr>
          <w:noProof/>
          <w:lang w:val="da-DK"/>
        </w:rPr>
        <w:t>ing</w:t>
      </w:r>
    </w:p>
    <w:p w:rsidR="00612045" w:rsidRDefault="00612045" w:rsidP="00612045">
      <w:pPr>
        <w:ind w:left="567" w:right="-29" w:hanging="567"/>
        <w:rPr>
          <w:noProof/>
          <w:lang w:val="da-DK"/>
        </w:rPr>
      </w:pPr>
      <w:r>
        <w:rPr>
          <w:noProof/>
          <w:lang w:val="da-DK"/>
        </w:rPr>
        <w:t>6.</w:t>
      </w:r>
      <w:r>
        <w:rPr>
          <w:noProof/>
          <w:lang w:val="da-DK"/>
        </w:rPr>
        <w:tab/>
      </w:r>
      <w:r w:rsidR="000C7B35">
        <w:rPr>
          <w:noProof/>
          <w:lang w:val="da-DK"/>
        </w:rPr>
        <w:t>Pakningsstørrelser og y</w:t>
      </w:r>
      <w:r>
        <w:rPr>
          <w:noProof/>
          <w:lang w:val="da-DK"/>
        </w:rPr>
        <w:t>derligere oplysninger</w:t>
      </w:r>
    </w:p>
    <w:p w:rsidR="00BD5324" w:rsidRDefault="00BD5324" w:rsidP="00BD5324">
      <w:pPr>
        <w:ind w:right="-2"/>
        <w:rPr>
          <w:noProof/>
          <w:lang w:val="da-DK"/>
        </w:rPr>
      </w:pPr>
    </w:p>
    <w:p w:rsidR="00BD5324" w:rsidRDefault="00BD5324" w:rsidP="00BD5324">
      <w:pPr>
        <w:suppressAutoHyphens/>
        <w:rPr>
          <w:noProof/>
          <w:lang w:val="da-DK"/>
        </w:rPr>
      </w:pPr>
    </w:p>
    <w:p w:rsidR="00BD5324" w:rsidRDefault="00BD5324" w:rsidP="00BD5324">
      <w:pPr>
        <w:suppressAutoHyphens/>
        <w:ind w:left="567" w:hanging="567"/>
        <w:rPr>
          <w:noProof/>
          <w:lang w:val="da-DK"/>
        </w:rPr>
      </w:pPr>
      <w:r>
        <w:rPr>
          <w:b/>
          <w:noProof/>
          <w:lang w:val="da-DK"/>
        </w:rPr>
        <w:t>1.</w:t>
      </w:r>
      <w:r>
        <w:rPr>
          <w:b/>
          <w:noProof/>
          <w:lang w:val="da-DK"/>
        </w:rPr>
        <w:tab/>
      </w:r>
      <w:r w:rsidR="00F1046A">
        <w:rPr>
          <w:b/>
          <w:noProof/>
          <w:lang w:val="da-DK"/>
        </w:rPr>
        <w:t>Virkning og anvendelse</w:t>
      </w:r>
    </w:p>
    <w:p w:rsidR="00BD5324" w:rsidRDefault="00BD5324" w:rsidP="00612045">
      <w:pPr>
        <w:numPr>
          <w:ilvl w:val="12"/>
          <w:numId w:val="0"/>
        </w:numPr>
        <w:ind w:right="11"/>
        <w:rPr>
          <w:lang w:val="da-DK"/>
        </w:rPr>
      </w:pPr>
    </w:p>
    <w:p w:rsidR="00BD5324" w:rsidRDefault="00BD5324" w:rsidP="00BD5324">
      <w:pPr>
        <w:numPr>
          <w:ilvl w:val="12"/>
          <w:numId w:val="0"/>
        </w:numPr>
        <w:ind w:right="11"/>
        <w:rPr>
          <w:lang w:val="da-DK"/>
        </w:rPr>
      </w:pPr>
      <w:r>
        <w:rPr>
          <w:lang w:val="da-DK"/>
        </w:rPr>
        <w:t xml:space="preserve">Humalog Mix25 </w:t>
      </w:r>
      <w:r w:rsidR="00612045">
        <w:rPr>
          <w:lang w:val="da-DK"/>
        </w:rPr>
        <w:t>Kwik</w:t>
      </w:r>
      <w:r>
        <w:rPr>
          <w:lang w:val="da-DK"/>
        </w:rPr>
        <w:t xml:space="preserve">Pen anvendes til at behandle diabetes. Humalog Mix25 </w:t>
      </w:r>
      <w:r w:rsidR="008354D7">
        <w:rPr>
          <w:lang w:val="da-DK"/>
        </w:rPr>
        <w:t>Kwik</w:t>
      </w:r>
      <w:r>
        <w:rPr>
          <w:lang w:val="da-DK"/>
        </w:rPr>
        <w:t>Pen er en færdig</w:t>
      </w:r>
      <w:r w:rsidR="008354D7">
        <w:rPr>
          <w:lang w:val="da-DK"/>
        </w:rPr>
        <w:softHyphen/>
      </w:r>
      <w:r>
        <w:rPr>
          <w:lang w:val="da-DK"/>
        </w:rPr>
        <w:t xml:space="preserve">blandet suspension. Det aktive stof er insulin lispro. 25% af det insulin lispro, som er i Humalog Mix25 </w:t>
      </w:r>
      <w:r w:rsidR="008354D7">
        <w:rPr>
          <w:lang w:val="da-DK"/>
        </w:rPr>
        <w:t>Kwik</w:t>
      </w:r>
      <w:r>
        <w:rPr>
          <w:lang w:val="da-DK"/>
        </w:rPr>
        <w:t>Pen, er opløst i vand. Det virker hurtigere end almindelig human insulin, fordi insulin</w:t>
      </w:r>
      <w:r w:rsidR="008354D7">
        <w:rPr>
          <w:lang w:val="da-DK"/>
        </w:rPr>
        <w:softHyphen/>
      </w:r>
      <w:r>
        <w:rPr>
          <w:lang w:val="da-DK"/>
        </w:rPr>
        <w:t xml:space="preserve">molekylet er blevet ændret en smule. De resterende 75% insulin lispro i Humalog Mix25 </w:t>
      </w:r>
      <w:r w:rsidR="008354D7">
        <w:rPr>
          <w:lang w:val="da-DK"/>
        </w:rPr>
        <w:t>Kwik</w:t>
      </w:r>
      <w:r>
        <w:rPr>
          <w:lang w:val="da-DK"/>
        </w:rPr>
        <w:t xml:space="preserve">Pen findes uopløst i en væske med protaminsulfat, så det virker i længere tid. </w:t>
      </w:r>
    </w:p>
    <w:p w:rsidR="00BD5324" w:rsidRDefault="00BD5324" w:rsidP="00BD5324">
      <w:pPr>
        <w:numPr>
          <w:ilvl w:val="12"/>
          <w:numId w:val="0"/>
        </w:numPr>
        <w:ind w:right="11"/>
        <w:rPr>
          <w:lang w:val="da-DK"/>
        </w:rPr>
      </w:pPr>
    </w:p>
    <w:p w:rsidR="00BD5324" w:rsidRDefault="00BD5324" w:rsidP="00BD5324">
      <w:pPr>
        <w:numPr>
          <w:ilvl w:val="12"/>
          <w:numId w:val="0"/>
        </w:numPr>
        <w:ind w:right="11"/>
        <w:rPr>
          <w:lang w:val="da-DK"/>
        </w:rPr>
      </w:pPr>
      <w:r>
        <w:rPr>
          <w:lang w:val="da-DK"/>
        </w:rPr>
        <w:t>Du får diabetes, hvis din bugspytkirtel ikke producerer tilstrækkeligt insulin til at kontrollere dit blod</w:t>
      </w:r>
      <w:r w:rsidR="008354D7">
        <w:rPr>
          <w:lang w:val="da-DK"/>
        </w:rPr>
        <w:softHyphen/>
      </w:r>
      <w:r>
        <w:rPr>
          <w:lang w:val="da-DK"/>
        </w:rPr>
        <w:t xml:space="preserve">sukkerniveau. Humalog Mix25 </w:t>
      </w:r>
      <w:r w:rsidR="008354D7">
        <w:rPr>
          <w:lang w:val="da-DK"/>
        </w:rPr>
        <w:t>Kwik</w:t>
      </w:r>
      <w:r>
        <w:rPr>
          <w:lang w:val="da-DK"/>
        </w:rPr>
        <w:t>Pen er en erstatning for dit eget insulin og bruges til at kon</w:t>
      </w:r>
      <w:r w:rsidR="008354D7">
        <w:rPr>
          <w:lang w:val="da-DK"/>
        </w:rPr>
        <w:softHyphen/>
      </w:r>
      <w:r>
        <w:rPr>
          <w:lang w:val="da-DK"/>
        </w:rPr>
        <w:t>trol</w:t>
      </w:r>
      <w:r w:rsidR="008354D7">
        <w:rPr>
          <w:lang w:val="da-DK"/>
        </w:rPr>
        <w:softHyphen/>
      </w:r>
      <w:r>
        <w:rPr>
          <w:lang w:val="da-DK"/>
        </w:rPr>
        <w:t xml:space="preserve">lere dit blodsukker på langt sigt. Det virker meget hurtigt og i </w:t>
      </w:r>
      <w:r w:rsidR="00542519">
        <w:rPr>
          <w:lang w:val="da-DK"/>
        </w:rPr>
        <w:t>længere</w:t>
      </w:r>
      <w:r>
        <w:rPr>
          <w:lang w:val="da-DK"/>
        </w:rPr>
        <w:t xml:space="preserve"> tid end opløselig insulin. Du bør normalt anvende Humalog Mix25 </w:t>
      </w:r>
      <w:r w:rsidR="008354D7">
        <w:rPr>
          <w:lang w:val="da-DK"/>
        </w:rPr>
        <w:t>Kwik</w:t>
      </w:r>
      <w:r>
        <w:rPr>
          <w:lang w:val="da-DK"/>
        </w:rPr>
        <w:t xml:space="preserve">Pen indenfor 15 minutter før eller efter et måltid. </w:t>
      </w:r>
    </w:p>
    <w:p w:rsidR="00BD5324" w:rsidRDefault="00BD5324" w:rsidP="00BD5324">
      <w:pPr>
        <w:numPr>
          <w:ilvl w:val="12"/>
          <w:numId w:val="0"/>
        </w:numPr>
        <w:ind w:right="11"/>
        <w:rPr>
          <w:lang w:val="da-DK"/>
        </w:rPr>
      </w:pPr>
    </w:p>
    <w:p w:rsidR="00BD5324" w:rsidRDefault="00BD5324" w:rsidP="00BD5324">
      <w:pPr>
        <w:numPr>
          <w:ilvl w:val="12"/>
          <w:numId w:val="0"/>
        </w:numPr>
        <w:ind w:right="11"/>
        <w:rPr>
          <w:lang w:val="da-DK"/>
        </w:rPr>
      </w:pPr>
      <w:r>
        <w:rPr>
          <w:lang w:val="da-DK"/>
        </w:rPr>
        <w:t xml:space="preserve">Din læge kan bede dig om at bruge Humalog Mix25 </w:t>
      </w:r>
      <w:r w:rsidR="00656DFF">
        <w:rPr>
          <w:lang w:val="da-DK"/>
        </w:rPr>
        <w:t>Kwik</w:t>
      </w:r>
      <w:r>
        <w:rPr>
          <w:lang w:val="da-DK"/>
        </w:rPr>
        <w:t>Pen sammen med et længerevirkende insulin. Til hver insulintype hører en separat indlægsseddel med oplysninger om den enkelte insulin</w:t>
      </w:r>
      <w:r w:rsidR="00656DFF">
        <w:rPr>
          <w:lang w:val="da-DK"/>
        </w:rPr>
        <w:softHyphen/>
      </w:r>
      <w:r>
        <w:rPr>
          <w:lang w:val="da-DK"/>
        </w:rPr>
        <w:t>type. Du må ikke ændre din insulinbehandling, medmindre din læge beder dig om det. Vær meget forsigtig, hvis du ændre</w:t>
      </w:r>
      <w:r w:rsidR="00340C02">
        <w:rPr>
          <w:lang w:val="da-DK"/>
        </w:rPr>
        <w:t>r</w:t>
      </w:r>
      <w:r>
        <w:rPr>
          <w:lang w:val="da-DK"/>
        </w:rPr>
        <w:t xml:space="preserve"> insulin.</w:t>
      </w:r>
    </w:p>
    <w:p w:rsidR="00BD5324" w:rsidRDefault="00BD5324" w:rsidP="00BD5324">
      <w:pPr>
        <w:numPr>
          <w:ilvl w:val="12"/>
          <w:numId w:val="0"/>
        </w:numPr>
        <w:ind w:right="11"/>
        <w:rPr>
          <w:lang w:val="da-DK"/>
        </w:rPr>
      </w:pPr>
    </w:p>
    <w:p w:rsidR="009B246D" w:rsidRDefault="009B246D" w:rsidP="009B246D">
      <w:pPr>
        <w:numPr>
          <w:ilvl w:val="12"/>
          <w:numId w:val="0"/>
        </w:numPr>
        <w:ind w:right="11"/>
        <w:rPr>
          <w:b/>
          <w:szCs w:val="22"/>
          <w:lang w:val="da-DK"/>
        </w:rPr>
      </w:pPr>
      <w:r>
        <w:rPr>
          <w:rFonts w:eastAsia="Arial"/>
          <w:spacing w:val="-1"/>
          <w:szCs w:val="22"/>
          <w:lang w:val="da-DK"/>
        </w:rPr>
        <w:t>KwikPennen</w:t>
      </w:r>
      <w:r w:rsidRPr="00023BCF">
        <w:rPr>
          <w:rFonts w:eastAsia="Arial"/>
          <w:spacing w:val="-1"/>
          <w:szCs w:val="22"/>
          <w:lang w:val="da-DK"/>
        </w:rPr>
        <w:t xml:space="preserve"> </w:t>
      </w:r>
      <w:r w:rsidRPr="00023BCF">
        <w:rPr>
          <w:szCs w:val="22"/>
          <w:lang w:val="da-DK"/>
        </w:rPr>
        <w:t xml:space="preserve">er en fyldt éngangspen, der indeholder </w:t>
      </w:r>
      <w:r w:rsidR="0049273E">
        <w:rPr>
          <w:szCs w:val="22"/>
          <w:lang w:val="da-DK"/>
        </w:rPr>
        <w:t>3</w:t>
      </w:r>
      <w:r w:rsidR="0049273E" w:rsidRPr="008B2E39">
        <w:rPr>
          <w:snapToGrid w:val="0"/>
          <w:lang w:val="da-DK"/>
        </w:rPr>
        <w:t> </w:t>
      </w:r>
      <w:r>
        <w:rPr>
          <w:szCs w:val="22"/>
          <w:lang w:val="da-DK"/>
        </w:rPr>
        <w:t>ml (</w:t>
      </w:r>
      <w:r w:rsidR="0049273E">
        <w:rPr>
          <w:szCs w:val="22"/>
          <w:lang w:val="da-DK"/>
        </w:rPr>
        <w:t>300</w:t>
      </w:r>
      <w:r w:rsidR="0049273E" w:rsidRPr="008B2E39">
        <w:rPr>
          <w:snapToGrid w:val="0"/>
          <w:lang w:val="da-DK"/>
        </w:rPr>
        <w:t> </w:t>
      </w:r>
      <w:r w:rsidRPr="00023BCF">
        <w:rPr>
          <w:szCs w:val="22"/>
          <w:lang w:val="da-DK"/>
        </w:rPr>
        <w:t>enheder</w:t>
      </w:r>
      <w:r w:rsidR="0049273E">
        <w:rPr>
          <w:szCs w:val="22"/>
          <w:lang w:val="da-DK"/>
        </w:rPr>
        <w:t>, 100</w:t>
      </w:r>
      <w:r w:rsidR="0049273E" w:rsidRPr="008B2E39">
        <w:rPr>
          <w:snapToGrid w:val="0"/>
          <w:lang w:val="da-DK"/>
        </w:rPr>
        <w:t> </w:t>
      </w:r>
      <w:r>
        <w:rPr>
          <w:szCs w:val="22"/>
          <w:lang w:val="da-DK"/>
        </w:rPr>
        <w:t>enheder/ml)</w:t>
      </w:r>
      <w:r w:rsidRPr="00023BCF">
        <w:rPr>
          <w:szCs w:val="22"/>
          <w:lang w:val="da-DK"/>
        </w:rPr>
        <w:t xml:space="preserve"> insulin</w:t>
      </w:r>
      <w:r>
        <w:rPr>
          <w:szCs w:val="22"/>
          <w:lang w:val="da-DK"/>
        </w:rPr>
        <w:t xml:space="preserve"> lispro</w:t>
      </w:r>
      <w:r w:rsidRPr="00023BCF">
        <w:rPr>
          <w:szCs w:val="22"/>
          <w:lang w:val="da-DK"/>
        </w:rPr>
        <w:t xml:space="preserve">. </w:t>
      </w:r>
      <w:r w:rsidR="00885C99">
        <w:rPr>
          <w:szCs w:val="22"/>
          <w:lang w:val="da-DK"/>
        </w:rPr>
        <w:t>É</w:t>
      </w:r>
      <w:r>
        <w:rPr>
          <w:szCs w:val="22"/>
          <w:lang w:val="da-DK"/>
        </w:rPr>
        <w:t>n Kwik</w:t>
      </w:r>
      <w:r w:rsidR="00E15DD0">
        <w:rPr>
          <w:szCs w:val="22"/>
          <w:lang w:val="da-DK"/>
        </w:rPr>
        <w:t>P</w:t>
      </w:r>
      <w:r>
        <w:rPr>
          <w:szCs w:val="22"/>
          <w:lang w:val="da-DK"/>
        </w:rPr>
        <w:t>en indeholder flere doser af insulin</w:t>
      </w:r>
      <w:r w:rsidRPr="00023BCF">
        <w:rPr>
          <w:szCs w:val="22"/>
          <w:lang w:val="da-DK"/>
        </w:rPr>
        <w:t xml:space="preserve">. Pennen tæller 1 enhed ad gangen. </w:t>
      </w:r>
      <w:r w:rsidR="005F5421" w:rsidRPr="00172049">
        <w:rPr>
          <w:b/>
          <w:szCs w:val="22"/>
          <w:lang w:val="da-DK"/>
        </w:rPr>
        <w:t>A</w:t>
      </w:r>
      <w:r w:rsidR="005F5421">
        <w:rPr>
          <w:b/>
          <w:szCs w:val="22"/>
          <w:lang w:val="da-DK"/>
        </w:rPr>
        <w:t>ntal enheder er synligt i</w:t>
      </w:r>
      <w:r w:rsidR="005F5421" w:rsidRPr="00017531">
        <w:rPr>
          <w:b/>
          <w:szCs w:val="22"/>
          <w:lang w:val="da-DK"/>
        </w:rPr>
        <w:t xml:space="preserve"> doserings</w:t>
      </w:r>
      <w:r w:rsidR="005F5421" w:rsidRPr="00172049">
        <w:rPr>
          <w:b/>
          <w:szCs w:val="22"/>
          <w:lang w:val="da-DK"/>
        </w:rPr>
        <w:t>vinduet, tjek derfor altid dette inden din indsprøjtning.</w:t>
      </w:r>
      <w:r w:rsidR="005F5421">
        <w:rPr>
          <w:b/>
          <w:szCs w:val="22"/>
          <w:lang w:val="da-DK"/>
        </w:rPr>
        <w:t xml:space="preserve"> </w:t>
      </w:r>
      <w:r w:rsidRPr="00023BCF">
        <w:rPr>
          <w:szCs w:val="22"/>
          <w:lang w:val="da-DK"/>
        </w:rPr>
        <w:t>Du kan indsprøj</w:t>
      </w:r>
      <w:r w:rsidR="0049273E">
        <w:rPr>
          <w:szCs w:val="22"/>
          <w:lang w:val="da-DK"/>
        </w:rPr>
        <w:t>te fra 1 til 60</w:t>
      </w:r>
      <w:r w:rsidR="0049273E" w:rsidRPr="008B2E39">
        <w:rPr>
          <w:snapToGrid w:val="0"/>
          <w:lang w:val="da-DK"/>
        </w:rPr>
        <w:t> </w:t>
      </w:r>
      <w:r w:rsidRPr="00023BCF">
        <w:rPr>
          <w:szCs w:val="22"/>
          <w:lang w:val="da-DK"/>
        </w:rPr>
        <w:t>enheder i én indsprøjtning.</w:t>
      </w:r>
      <w:r w:rsidRPr="00023BCF">
        <w:rPr>
          <w:b/>
          <w:szCs w:val="22"/>
          <w:lang w:val="da-DK"/>
        </w:rPr>
        <w:t xml:space="preserve"> </w:t>
      </w:r>
      <w:r w:rsidR="0049273E">
        <w:rPr>
          <w:b/>
          <w:szCs w:val="22"/>
          <w:lang w:val="da-DK"/>
        </w:rPr>
        <w:t>Hvis din dosis er højere end 60</w:t>
      </w:r>
      <w:r w:rsidR="0049273E" w:rsidRPr="008B2E39">
        <w:rPr>
          <w:snapToGrid w:val="0"/>
          <w:lang w:val="da-DK"/>
        </w:rPr>
        <w:t> </w:t>
      </w:r>
      <w:r w:rsidRPr="00023BCF">
        <w:rPr>
          <w:b/>
          <w:szCs w:val="22"/>
          <w:lang w:val="da-DK"/>
        </w:rPr>
        <w:t>enheder, er du nødt til at give dig selv mere end én indsprøjtning.</w:t>
      </w:r>
    </w:p>
    <w:p w:rsidR="00BD5324" w:rsidRPr="00330AB6" w:rsidRDefault="00BD5324" w:rsidP="00BD5324">
      <w:pPr>
        <w:numPr>
          <w:ilvl w:val="12"/>
          <w:numId w:val="0"/>
        </w:numPr>
        <w:ind w:right="11"/>
        <w:rPr>
          <w:lang w:val="da-DK"/>
        </w:rPr>
      </w:pPr>
    </w:p>
    <w:p w:rsidR="00517218" w:rsidRPr="009B246D" w:rsidRDefault="00517218" w:rsidP="00BD5324">
      <w:pPr>
        <w:numPr>
          <w:ilvl w:val="12"/>
          <w:numId w:val="0"/>
        </w:numPr>
        <w:ind w:right="11"/>
        <w:rPr>
          <w:lang w:val="da-DK"/>
        </w:rPr>
      </w:pPr>
    </w:p>
    <w:p w:rsidR="00BD5324" w:rsidRDefault="00BD5324" w:rsidP="003D57F0">
      <w:pPr>
        <w:keepNext/>
        <w:suppressAutoHyphens/>
        <w:ind w:left="567" w:hanging="567"/>
        <w:rPr>
          <w:b/>
          <w:noProof/>
          <w:lang w:val="da-DK"/>
        </w:rPr>
      </w:pPr>
      <w:r>
        <w:rPr>
          <w:b/>
          <w:noProof/>
          <w:lang w:val="da-DK"/>
        </w:rPr>
        <w:t>2.</w:t>
      </w:r>
      <w:r>
        <w:rPr>
          <w:b/>
          <w:noProof/>
          <w:lang w:val="da-DK"/>
        </w:rPr>
        <w:tab/>
        <w:t>D</w:t>
      </w:r>
      <w:r w:rsidR="00F1046A">
        <w:rPr>
          <w:b/>
          <w:noProof/>
          <w:lang w:val="da-DK"/>
        </w:rPr>
        <w:t>et skal du vide, før du begynder at bruge Humalog Mix25 KwikPen</w:t>
      </w:r>
    </w:p>
    <w:p w:rsidR="00BD5324" w:rsidRDefault="00BD5324" w:rsidP="003D57F0">
      <w:pPr>
        <w:keepNext/>
        <w:suppressAutoHyphens/>
        <w:ind w:left="567" w:hanging="567"/>
        <w:rPr>
          <w:noProof/>
          <w:lang w:val="da-DK"/>
        </w:rPr>
      </w:pPr>
    </w:p>
    <w:p w:rsidR="00BD5324" w:rsidRDefault="00C0252C" w:rsidP="003D57F0">
      <w:pPr>
        <w:keepNext/>
        <w:suppressAutoHyphens/>
        <w:ind w:left="425" w:hanging="425"/>
        <w:rPr>
          <w:noProof/>
          <w:lang w:val="da-DK"/>
        </w:rPr>
      </w:pPr>
      <w:r>
        <w:rPr>
          <w:b/>
          <w:noProof/>
          <w:lang w:val="da-DK"/>
        </w:rPr>
        <w:t xml:space="preserve">Brug </w:t>
      </w:r>
      <w:r w:rsidR="000C7B35">
        <w:rPr>
          <w:b/>
          <w:noProof/>
          <w:lang w:val="da-DK"/>
        </w:rPr>
        <w:t>IKKE</w:t>
      </w:r>
      <w:r w:rsidR="00BD5324">
        <w:rPr>
          <w:b/>
          <w:noProof/>
          <w:lang w:val="da-DK"/>
        </w:rPr>
        <w:t xml:space="preserve"> Humalog Mix25 </w:t>
      </w:r>
      <w:r>
        <w:rPr>
          <w:b/>
          <w:noProof/>
          <w:lang w:val="da-DK"/>
        </w:rPr>
        <w:t>Kwik</w:t>
      </w:r>
      <w:r w:rsidR="00BD5324">
        <w:rPr>
          <w:b/>
          <w:noProof/>
          <w:lang w:val="da-DK"/>
        </w:rPr>
        <w:t>Pen</w:t>
      </w:r>
    </w:p>
    <w:p w:rsidR="00BD5324" w:rsidRDefault="00BD5324" w:rsidP="00BD5324">
      <w:pPr>
        <w:suppressAutoHyphens/>
        <w:ind w:left="567" w:hanging="567"/>
        <w:rPr>
          <w:noProof/>
          <w:lang w:val="da-DK"/>
        </w:rPr>
      </w:pPr>
      <w:r>
        <w:rPr>
          <w:noProof/>
          <w:lang w:val="da-DK"/>
        </w:rPr>
        <w:t>-</w:t>
      </w:r>
      <w:r>
        <w:rPr>
          <w:noProof/>
          <w:lang w:val="da-DK"/>
        </w:rPr>
        <w:tab/>
      </w:r>
      <w:r w:rsidRPr="000C7B35">
        <w:rPr>
          <w:lang w:val="da-DK"/>
        </w:rPr>
        <w:t xml:space="preserve">hvis du føler, at du er ved at få </w:t>
      </w:r>
      <w:r>
        <w:rPr>
          <w:b/>
          <w:lang w:val="da-DK"/>
        </w:rPr>
        <w:t xml:space="preserve">hypoglykæmi </w:t>
      </w:r>
      <w:r w:rsidRPr="000C7B35">
        <w:rPr>
          <w:lang w:val="da-DK"/>
        </w:rPr>
        <w:t>(lavt blodsukker). Senere i denne ind</w:t>
      </w:r>
      <w:r w:rsidR="00C0252C" w:rsidRPr="000C7B35">
        <w:rPr>
          <w:lang w:val="da-DK"/>
        </w:rPr>
        <w:softHyphen/>
      </w:r>
      <w:r w:rsidRPr="000C7B35">
        <w:rPr>
          <w:lang w:val="da-DK"/>
        </w:rPr>
        <w:t>lægs</w:t>
      </w:r>
      <w:r w:rsidR="00C0252C" w:rsidRPr="000C7B35">
        <w:rPr>
          <w:lang w:val="da-DK"/>
        </w:rPr>
        <w:softHyphen/>
      </w:r>
      <w:r w:rsidRPr="000C7B35">
        <w:rPr>
          <w:lang w:val="da-DK"/>
        </w:rPr>
        <w:t>sed</w:t>
      </w:r>
      <w:r w:rsidR="00C0252C" w:rsidRPr="000C7B35">
        <w:rPr>
          <w:lang w:val="da-DK"/>
        </w:rPr>
        <w:softHyphen/>
      </w:r>
      <w:r w:rsidRPr="000C7B35">
        <w:rPr>
          <w:lang w:val="da-DK"/>
        </w:rPr>
        <w:t xml:space="preserve">del beskrives, hvordan du skal behandle et </w:t>
      </w:r>
      <w:r w:rsidR="0031670E" w:rsidRPr="000C7B35">
        <w:rPr>
          <w:lang w:val="da-DK"/>
        </w:rPr>
        <w:t>let</w:t>
      </w:r>
      <w:r w:rsidRPr="000C7B35">
        <w:rPr>
          <w:lang w:val="da-DK"/>
        </w:rPr>
        <w:t xml:space="preserve"> tilfælde af hypoglykæmi</w:t>
      </w:r>
      <w:r w:rsidR="000C7B35">
        <w:rPr>
          <w:lang w:val="da-DK"/>
        </w:rPr>
        <w:t xml:space="preserve"> (se punkt 3: Hvis du har taget for meget Humalog Mix25 KwikPen)</w:t>
      </w:r>
      <w:r w:rsidRPr="000C7B35">
        <w:rPr>
          <w:lang w:val="da-DK"/>
        </w:rPr>
        <w:t>.</w:t>
      </w:r>
    </w:p>
    <w:p w:rsidR="00BD5324" w:rsidRDefault="00BD5324" w:rsidP="00BD5324">
      <w:pPr>
        <w:suppressAutoHyphens/>
        <w:ind w:left="567" w:hanging="567"/>
        <w:rPr>
          <w:noProof/>
          <w:lang w:val="da-DK"/>
        </w:rPr>
      </w:pPr>
      <w:r>
        <w:rPr>
          <w:noProof/>
          <w:lang w:val="da-DK"/>
        </w:rPr>
        <w:t>-</w:t>
      </w:r>
      <w:r>
        <w:rPr>
          <w:noProof/>
          <w:lang w:val="da-DK"/>
        </w:rPr>
        <w:tab/>
        <w:t xml:space="preserve">hvis du er </w:t>
      </w:r>
      <w:r w:rsidRPr="000C7B35">
        <w:rPr>
          <w:b/>
          <w:noProof/>
          <w:lang w:val="da-DK"/>
        </w:rPr>
        <w:t>allergisk</w:t>
      </w:r>
      <w:r>
        <w:rPr>
          <w:noProof/>
          <w:lang w:val="da-DK"/>
        </w:rPr>
        <w:t xml:space="preserve"> over for insulin lispro eller et af de øvrige indholdsstoffer i Humalog Mix25 </w:t>
      </w:r>
      <w:r w:rsidR="00C0252C">
        <w:rPr>
          <w:noProof/>
          <w:lang w:val="da-DK"/>
        </w:rPr>
        <w:t>Kwik</w:t>
      </w:r>
      <w:r>
        <w:rPr>
          <w:noProof/>
          <w:lang w:val="da-DK"/>
        </w:rPr>
        <w:t>Pen</w:t>
      </w:r>
      <w:r w:rsidR="000C7B35">
        <w:rPr>
          <w:noProof/>
          <w:lang w:val="da-DK"/>
        </w:rPr>
        <w:t xml:space="preserve"> (angivet i punkt 6)</w:t>
      </w:r>
      <w:r>
        <w:rPr>
          <w:noProof/>
          <w:lang w:val="da-DK"/>
        </w:rPr>
        <w:t>.</w:t>
      </w:r>
    </w:p>
    <w:p w:rsidR="00BD5324" w:rsidRDefault="00BD5324" w:rsidP="00BD5324">
      <w:pPr>
        <w:suppressAutoHyphens/>
        <w:ind w:left="567" w:hanging="567"/>
        <w:rPr>
          <w:noProof/>
          <w:lang w:val="da-DK"/>
        </w:rPr>
      </w:pPr>
    </w:p>
    <w:p w:rsidR="00BD5324" w:rsidRDefault="000C7B35" w:rsidP="00BD5324">
      <w:pPr>
        <w:suppressAutoHyphens/>
        <w:ind w:left="567" w:hanging="567"/>
        <w:rPr>
          <w:noProof/>
          <w:lang w:val="da-DK"/>
        </w:rPr>
      </w:pPr>
      <w:r>
        <w:rPr>
          <w:b/>
          <w:noProof/>
          <w:lang w:val="da-DK"/>
        </w:rPr>
        <w:t>Advarsler og forsigtighedsregler</w:t>
      </w:r>
    </w:p>
    <w:p w:rsidR="004F74B0" w:rsidRDefault="004F74B0" w:rsidP="0064251D">
      <w:pPr>
        <w:numPr>
          <w:ilvl w:val="0"/>
          <w:numId w:val="94"/>
        </w:numPr>
        <w:ind w:left="540" w:hanging="540"/>
        <w:rPr>
          <w:lang w:val="da-DK"/>
        </w:rPr>
      </w:pPr>
      <w:r w:rsidRPr="004F74B0">
        <w:rPr>
          <w:lang w:val="da-DK"/>
        </w:rPr>
        <w:t xml:space="preserve">Kontrollér altid insulinets navn og type på </w:t>
      </w:r>
      <w:r>
        <w:rPr>
          <w:lang w:val="da-DK"/>
        </w:rPr>
        <w:t>æsken</w:t>
      </w:r>
      <w:r w:rsidRPr="004F74B0">
        <w:rPr>
          <w:lang w:val="da-DK"/>
        </w:rPr>
        <w:t xml:space="preserve"> og pennens etiket, når du får insulinet fra apoteket. Vær opmærksom på, at du får den Humalog Mix25 KwikPen, som din læge har sagt, at du skal bruge.</w:t>
      </w:r>
    </w:p>
    <w:p w:rsidR="00BD5324" w:rsidRDefault="00BD5324" w:rsidP="0064251D">
      <w:pPr>
        <w:numPr>
          <w:ilvl w:val="0"/>
          <w:numId w:val="94"/>
        </w:numPr>
        <w:ind w:left="540" w:hanging="540"/>
        <w:rPr>
          <w:lang w:val="da-DK"/>
        </w:rPr>
      </w:pPr>
      <w:r>
        <w:rPr>
          <w:lang w:val="da-DK"/>
        </w:rPr>
        <w:t xml:space="preserve">Hvis dit blodsukkerniveau er velkontrolleret med din nuværende insulinbehandling, fornemmer du måske ikke advarselssymptomerne, når dit blodsukker bliver for lavt. Advarselssymptomer beskrives senere i denne </w:t>
      </w:r>
      <w:r w:rsidR="008F6489">
        <w:rPr>
          <w:lang w:val="da-DK"/>
        </w:rPr>
        <w:t>indlægsseddel</w:t>
      </w:r>
      <w:r>
        <w:rPr>
          <w:lang w:val="da-DK"/>
        </w:rPr>
        <w:t xml:space="preserve">. Du må derfor grundigt overveje, hvornår du vil lægge dine måltider, hvor ofte du vil dyrke motion og hvor meget. Du skal også holde nøje øje med dit blodsukkerniveau ved ofte at </w:t>
      </w:r>
      <w:r w:rsidR="00F838A7">
        <w:rPr>
          <w:lang w:val="da-DK"/>
        </w:rPr>
        <w:t>måle</w:t>
      </w:r>
      <w:r>
        <w:rPr>
          <w:lang w:val="da-DK"/>
        </w:rPr>
        <w:t xml:space="preserve"> dit blodsukker.</w:t>
      </w:r>
    </w:p>
    <w:p w:rsidR="00BD5324" w:rsidRDefault="00BD5324" w:rsidP="0064251D">
      <w:pPr>
        <w:numPr>
          <w:ilvl w:val="0"/>
          <w:numId w:val="94"/>
        </w:numPr>
        <w:suppressAutoHyphens/>
        <w:ind w:left="540" w:hanging="540"/>
        <w:rPr>
          <w:noProof/>
          <w:lang w:val="da-DK"/>
        </w:rPr>
      </w:pPr>
      <w:r>
        <w:rPr>
          <w:lang w:val="da-DK"/>
        </w:rPr>
        <w:t>Enkelte personer, som har haft hypoglykæmi efter at have skiftet fra animalsk insulin til human insulin har fortalt, at de tidlige advarselssymptomer for human insulin var mindre tydelige eller forskellige fra animalsk insulin. Hvis du ofte har hypoglykæmi eller har svært ved at føle det, bør du tale med din læge om det.</w:t>
      </w:r>
    </w:p>
    <w:p w:rsidR="00BD5324" w:rsidRDefault="00BD5324" w:rsidP="0064251D">
      <w:pPr>
        <w:numPr>
          <w:ilvl w:val="0"/>
          <w:numId w:val="94"/>
        </w:numPr>
        <w:ind w:left="540" w:right="11" w:hanging="540"/>
        <w:rPr>
          <w:lang w:val="da-DK"/>
        </w:rPr>
      </w:pPr>
      <w:r>
        <w:rPr>
          <w:lang w:val="da-DK"/>
        </w:rPr>
        <w:t>Hvis du kan svare JA til et hvilket som helst af nedenstående spørgsmål, skal du fortælle det til din læge, diabetessygeplejerske eller på dit apotek.</w:t>
      </w:r>
    </w:p>
    <w:p w:rsidR="00BD5324" w:rsidRDefault="00BD5324" w:rsidP="00ED6EB3">
      <w:pPr>
        <w:numPr>
          <w:ilvl w:val="0"/>
          <w:numId w:val="3"/>
        </w:numPr>
        <w:ind w:left="1197"/>
        <w:rPr>
          <w:lang w:val="da-DK"/>
        </w:rPr>
      </w:pPr>
      <w:r>
        <w:rPr>
          <w:lang w:val="da-DK"/>
        </w:rPr>
        <w:t>Har du været syg for nylig?</w:t>
      </w:r>
    </w:p>
    <w:p w:rsidR="00BD5324" w:rsidRDefault="00BD5324" w:rsidP="00ED6EB3">
      <w:pPr>
        <w:numPr>
          <w:ilvl w:val="0"/>
          <w:numId w:val="3"/>
        </w:numPr>
        <w:ind w:left="1197"/>
        <w:rPr>
          <w:lang w:val="da-DK"/>
        </w:rPr>
      </w:pPr>
      <w:r>
        <w:rPr>
          <w:lang w:val="da-DK"/>
        </w:rPr>
        <w:t>Har du symptomer fra dine nyrer eller lever?</w:t>
      </w:r>
    </w:p>
    <w:p w:rsidR="00BD5324" w:rsidRDefault="00BD5324" w:rsidP="00ED6EB3">
      <w:pPr>
        <w:numPr>
          <w:ilvl w:val="0"/>
          <w:numId w:val="3"/>
        </w:numPr>
        <w:ind w:left="1197"/>
        <w:rPr>
          <w:lang w:val="da-DK"/>
        </w:rPr>
      </w:pPr>
      <w:r>
        <w:rPr>
          <w:lang w:val="da-DK"/>
        </w:rPr>
        <w:t>Dyrker du mere motion end normalt?</w:t>
      </w:r>
    </w:p>
    <w:p w:rsidR="00BD5324" w:rsidRDefault="00BD5324" w:rsidP="0064251D">
      <w:pPr>
        <w:numPr>
          <w:ilvl w:val="0"/>
          <w:numId w:val="94"/>
        </w:numPr>
        <w:ind w:left="540" w:right="11" w:hanging="540"/>
        <w:rPr>
          <w:lang w:val="da-DK"/>
        </w:rPr>
      </w:pPr>
      <w:r>
        <w:rPr>
          <w:lang w:val="da-DK"/>
        </w:rPr>
        <w:t>Dit insulinbehov kan også ændres, hvis du indtager alkohol.</w:t>
      </w:r>
    </w:p>
    <w:p w:rsidR="00BD5324" w:rsidRDefault="00BD5324" w:rsidP="0064251D">
      <w:pPr>
        <w:numPr>
          <w:ilvl w:val="0"/>
          <w:numId w:val="94"/>
        </w:numPr>
        <w:ind w:left="540" w:right="11" w:hanging="540"/>
        <w:rPr>
          <w:lang w:val="da-DK"/>
        </w:rPr>
      </w:pPr>
      <w:r>
        <w:rPr>
          <w:lang w:val="da-DK"/>
        </w:rPr>
        <w:t xml:space="preserve">Du </w:t>
      </w:r>
      <w:r w:rsidR="00702758">
        <w:rPr>
          <w:lang w:val="da-DK"/>
        </w:rPr>
        <w:t>skal</w:t>
      </w:r>
      <w:r>
        <w:rPr>
          <w:lang w:val="da-DK"/>
        </w:rPr>
        <w:t xml:space="preserve"> også fortælle din læge, diabetessygeplejerske eller dit apotek, hvis du planlægger at rejse til udlandet. Tidsforskellen mellem lande kan betyde, at du skal have dine injektioner og måltider på andre tidspunkter, end når du er hjemme.</w:t>
      </w:r>
    </w:p>
    <w:p w:rsidR="00702758" w:rsidRDefault="00702758" w:rsidP="0064251D">
      <w:pPr>
        <w:numPr>
          <w:ilvl w:val="0"/>
          <w:numId w:val="94"/>
        </w:numPr>
        <w:ind w:left="540" w:right="11" w:hanging="540"/>
        <w:rPr>
          <w:lang w:val="da-DK"/>
        </w:rPr>
      </w:pPr>
      <w:r>
        <w:rPr>
          <w:lang w:val="da-DK"/>
        </w:rPr>
        <w:t xml:space="preserve">Nogle patienter med årelang type 2-diabetes mellitus og hjertesygdom eller tidligere slagtilfælde, og som blev behandlet med pioglitazon og insulin, udviklede hjertesvigt. Fortæl det til din læge hurtigst muligt, hvis du oplever tegn på hjertesvigt, f.eks. hvis du bliver usædvanligt stakåndet eller får hurtig vægtstigning eller </w:t>
      </w:r>
      <w:r w:rsidRPr="00932794">
        <w:rPr>
          <w:lang w:val="da-DK"/>
        </w:rPr>
        <w:t>væskeansamlinger</w:t>
      </w:r>
      <w:r>
        <w:rPr>
          <w:lang w:val="da-DK"/>
        </w:rPr>
        <w:t xml:space="preserve"> (ødemer).</w:t>
      </w:r>
    </w:p>
    <w:p w:rsidR="00AA29FA" w:rsidRDefault="00AA29FA" w:rsidP="0064251D">
      <w:pPr>
        <w:numPr>
          <w:ilvl w:val="0"/>
          <w:numId w:val="94"/>
        </w:numPr>
        <w:ind w:left="540" w:right="11" w:hanging="540"/>
        <w:rPr>
          <w:lang w:val="da-DK"/>
        </w:rPr>
      </w:pPr>
      <w:r>
        <w:rPr>
          <w:lang w:val="da-DK"/>
        </w:rPr>
        <w:t xml:space="preserve">Denne </w:t>
      </w:r>
      <w:r w:rsidR="00C57F65">
        <w:rPr>
          <w:lang w:val="da-DK"/>
        </w:rPr>
        <w:t>pen anbefales ikke til blinde eller svagtseende uden hjælp fra en person, som er trænet i brug af pennen.</w:t>
      </w:r>
    </w:p>
    <w:p w:rsidR="008150EF" w:rsidRDefault="008150EF" w:rsidP="008150EF">
      <w:pPr>
        <w:numPr>
          <w:ilvl w:val="12"/>
          <w:numId w:val="0"/>
        </w:numPr>
        <w:ind w:left="567" w:right="11" w:hanging="567"/>
        <w:rPr>
          <w:lang w:val="da-DK"/>
        </w:rPr>
      </w:pPr>
    </w:p>
    <w:p w:rsidR="00BD5324" w:rsidRDefault="003C5251" w:rsidP="00BD5324">
      <w:pPr>
        <w:suppressAutoHyphens/>
        <w:rPr>
          <w:b/>
          <w:bCs/>
          <w:noProof/>
          <w:lang w:val="da-DK"/>
        </w:rPr>
      </w:pPr>
      <w:r>
        <w:rPr>
          <w:b/>
          <w:bCs/>
          <w:noProof/>
          <w:lang w:val="da-DK"/>
        </w:rPr>
        <w:t>Brug</w:t>
      </w:r>
      <w:r w:rsidR="00BD5324">
        <w:rPr>
          <w:b/>
          <w:bCs/>
          <w:noProof/>
          <w:lang w:val="da-DK"/>
        </w:rPr>
        <w:t xml:space="preserve"> af anden medicin</w:t>
      </w:r>
      <w:r w:rsidR="000C7B35">
        <w:rPr>
          <w:b/>
          <w:bCs/>
          <w:noProof/>
          <w:lang w:val="da-DK"/>
        </w:rPr>
        <w:t xml:space="preserve"> sammen med Humalog Mix25 KwikPen</w:t>
      </w:r>
    </w:p>
    <w:p w:rsidR="000C7B35" w:rsidRDefault="00BD5324" w:rsidP="00BD5324">
      <w:pPr>
        <w:suppressAutoHyphens/>
        <w:rPr>
          <w:lang w:val="da-DK"/>
        </w:rPr>
      </w:pPr>
      <w:r>
        <w:rPr>
          <w:lang w:val="da-DK"/>
        </w:rPr>
        <w:t xml:space="preserve">Dit insulinbehov kan ændre sig hvis du </w:t>
      </w:r>
      <w:r w:rsidR="000C7B35">
        <w:rPr>
          <w:lang w:val="da-DK"/>
        </w:rPr>
        <w:t>tager:</w:t>
      </w:r>
    </w:p>
    <w:p w:rsidR="000C7B35" w:rsidRDefault="00BD5324" w:rsidP="000C7B35">
      <w:pPr>
        <w:numPr>
          <w:ilvl w:val="0"/>
          <w:numId w:val="109"/>
        </w:numPr>
        <w:suppressAutoHyphens/>
        <w:rPr>
          <w:lang w:val="da-DK"/>
        </w:rPr>
      </w:pPr>
      <w:r>
        <w:rPr>
          <w:lang w:val="da-DK"/>
        </w:rPr>
        <w:t>p-piller,</w:t>
      </w:r>
    </w:p>
    <w:p w:rsidR="000C7B35" w:rsidRDefault="00BD5324" w:rsidP="000C7B35">
      <w:pPr>
        <w:numPr>
          <w:ilvl w:val="0"/>
          <w:numId w:val="109"/>
        </w:numPr>
        <w:suppressAutoHyphens/>
        <w:rPr>
          <w:lang w:val="da-DK"/>
        </w:rPr>
      </w:pPr>
      <w:r>
        <w:rPr>
          <w:lang w:val="da-DK"/>
        </w:rPr>
        <w:t>steroider,</w:t>
      </w:r>
    </w:p>
    <w:p w:rsidR="0087524C" w:rsidRDefault="00BD5324" w:rsidP="000C7B35">
      <w:pPr>
        <w:numPr>
          <w:ilvl w:val="0"/>
          <w:numId w:val="109"/>
        </w:numPr>
        <w:suppressAutoHyphens/>
        <w:rPr>
          <w:lang w:val="da-DK"/>
        </w:rPr>
      </w:pPr>
      <w:r>
        <w:rPr>
          <w:lang w:val="da-DK"/>
        </w:rPr>
        <w:t>skjoldbruskkirtelhormon,</w:t>
      </w:r>
    </w:p>
    <w:p w:rsidR="0087524C" w:rsidRDefault="00BD5324" w:rsidP="000C7B35">
      <w:pPr>
        <w:numPr>
          <w:ilvl w:val="0"/>
          <w:numId w:val="109"/>
        </w:numPr>
        <w:suppressAutoHyphens/>
        <w:rPr>
          <w:lang w:val="da-DK"/>
        </w:rPr>
      </w:pPr>
      <w:r>
        <w:rPr>
          <w:lang w:val="da-DK"/>
        </w:rPr>
        <w:t>orale antidiabetika,</w:t>
      </w:r>
    </w:p>
    <w:p w:rsidR="0087524C" w:rsidRDefault="00BD5324" w:rsidP="000C7B35">
      <w:pPr>
        <w:numPr>
          <w:ilvl w:val="0"/>
          <w:numId w:val="109"/>
        </w:numPr>
        <w:suppressAutoHyphens/>
        <w:rPr>
          <w:lang w:val="da-DK"/>
        </w:rPr>
      </w:pPr>
      <w:r>
        <w:rPr>
          <w:lang w:val="da-DK"/>
        </w:rPr>
        <w:t>acetylsalicylsyre,</w:t>
      </w:r>
    </w:p>
    <w:p w:rsidR="0087524C" w:rsidRDefault="00BD5324" w:rsidP="000C7B35">
      <w:pPr>
        <w:numPr>
          <w:ilvl w:val="0"/>
          <w:numId w:val="109"/>
        </w:numPr>
        <w:suppressAutoHyphens/>
        <w:rPr>
          <w:lang w:val="da-DK"/>
        </w:rPr>
      </w:pPr>
      <w:r>
        <w:rPr>
          <w:lang w:val="da-DK"/>
        </w:rPr>
        <w:t>sulfapræparater,</w:t>
      </w:r>
    </w:p>
    <w:p w:rsidR="0087524C" w:rsidRDefault="00BD5324" w:rsidP="000C7B35">
      <w:pPr>
        <w:numPr>
          <w:ilvl w:val="0"/>
          <w:numId w:val="109"/>
        </w:numPr>
        <w:suppressAutoHyphens/>
        <w:rPr>
          <w:lang w:val="da-DK"/>
        </w:rPr>
      </w:pPr>
      <w:r>
        <w:rPr>
          <w:lang w:val="da-DK"/>
        </w:rPr>
        <w:t>octreotid,</w:t>
      </w:r>
    </w:p>
    <w:p w:rsidR="0087524C" w:rsidRPr="00DE0041" w:rsidRDefault="00BD5324" w:rsidP="000C7B35">
      <w:pPr>
        <w:numPr>
          <w:ilvl w:val="0"/>
          <w:numId w:val="109"/>
        </w:numPr>
        <w:suppressAutoHyphens/>
        <w:rPr>
          <w:lang w:val="nb-NO"/>
        </w:rPr>
      </w:pPr>
      <w:r w:rsidRPr="00DE0041">
        <w:rPr>
          <w:lang w:val="nb-NO"/>
        </w:rPr>
        <w:t>beta</w:t>
      </w:r>
      <w:r w:rsidRPr="00DE0041">
        <w:rPr>
          <w:vertAlign w:val="subscript"/>
          <w:lang w:val="nb-NO"/>
        </w:rPr>
        <w:t>2</w:t>
      </w:r>
      <w:r w:rsidRPr="00DE0041">
        <w:rPr>
          <w:lang w:val="nb-NO"/>
        </w:rPr>
        <w:t>-stimulerende midler (f.eks. ritodrin, salbutamol eller terbutalin),</w:t>
      </w:r>
    </w:p>
    <w:p w:rsidR="0087524C" w:rsidRDefault="00BD5324" w:rsidP="000C7B35">
      <w:pPr>
        <w:numPr>
          <w:ilvl w:val="0"/>
          <w:numId w:val="109"/>
        </w:numPr>
        <w:suppressAutoHyphens/>
        <w:rPr>
          <w:lang w:val="da-DK"/>
        </w:rPr>
      </w:pPr>
      <w:r>
        <w:rPr>
          <w:lang w:val="da-DK"/>
        </w:rPr>
        <w:t>beta-blokkere,</w:t>
      </w:r>
    </w:p>
    <w:p w:rsidR="0087524C" w:rsidRDefault="00BD5324" w:rsidP="00EB2364">
      <w:pPr>
        <w:numPr>
          <w:ilvl w:val="0"/>
          <w:numId w:val="109"/>
        </w:numPr>
        <w:suppressAutoHyphens/>
        <w:ind w:left="567" w:hanging="207"/>
        <w:rPr>
          <w:lang w:val="da-DK"/>
        </w:rPr>
      </w:pPr>
      <w:r>
        <w:rPr>
          <w:lang w:val="da-DK"/>
        </w:rPr>
        <w:t>visse midler mod depression (mono</w:t>
      </w:r>
      <w:r w:rsidR="003C5251">
        <w:rPr>
          <w:lang w:val="da-DK"/>
        </w:rPr>
        <w:softHyphen/>
      </w:r>
      <w:r>
        <w:rPr>
          <w:lang w:val="da-DK"/>
        </w:rPr>
        <w:t>amino</w:t>
      </w:r>
      <w:r w:rsidR="003C5251">
        <w:rPr>
          <w:lang w:val="da-DK"/>
        </w:rPr>
        <w:softHyphen/>
      </w:r>
      <w:r>
        <w:rPr>
          <w:lang w:val="da-DK"/>
        </w:rPr>
        <w:t>oxidase</w:t>
      </w:r>
      <w:r w:rsidR="003C5251">
        <w:rPr>
          <w:lang w:val="da-DK"/>
        </w:rPr>
        <w:softHyphen/>
      </w:r>
      <w:r>
        <w:rPr>
          <w:lang w:val="da-DK"/>
        </w:rPr>
        <w:t>hæm</w:t>
      </w:r>
      <w:r w:rsidR="003C5251">
        <w:rPr>
          <w:lang w:val="da-DK"/>
        </w:rPr>
        <w:softHyphen/>
      </w:r>
      <w:r>
        <w:rPr>
          <w:lang w:val="da-DK"/>
        </w:rPr>
        <w:t>mere</w:t>
      </w:r>
      <w:r w:rsidR="005656A9">
        <w:rPr>
          <w:lang w:val="da-DK"/>
        </w:rPr>
        <w:t xml:space="preserve"> eller selektive serotoningenoptagshæmmere</w:t>
      </w:r>
      <w:r w:rsidR="00A61352">
        <w:rPr>
          <w:lang w:val="da-DK"/>
        </w:rPr>
        <w:t xml:space="preserve"> (SSRI)</w:t>
      </w:r>
      <w:r>
        <w:rPr>
          <w:lang w:val="da-DK"/>
        </w:rPr>
        <w:t>),</w:t>
      </w:r>
    </w:p>
    <w:p w:rsidR="0087524C" w:rsidRDefault="00BD5324" w:rsidP="000C7B35">
      <w:pPr>
        <w:numPr>
          <w:ilvl w:val="0"/>
          <w:numId w:val="109"/>
        </w:numPr>
        <w:suppressAutoHyphens/>
        <w:rPr>
          <w:lang w:val="da-DK"/>
        </w:rPr>
      </w:pPr>
      <w:r>
        <w:rPr>
          <w:lang w:val="da-DK"/>
        </w:rPr>
        <w:t>danazol,</w:t>
      </w:r>
    </w:p>
    <w:p w:rsidR="0087524C" w:rsidRDefault="00BD5324" w:rsidP="000C7B35">
      <w:pPr>
        <w:numPr>
          <w:ilvl w:val="0"/>
          <w:numId w:val="109"/>
        </w:numPr>
        <w:suppressAutoHyphens/>
        <w:rPr>
          <w:lang w:val="da-DK"/>
        </w:rPr>
      </w:pPr>
      <w:r>
        <w:rPr>
          <w:lang w:val="da-DK"/>
        </w:rPr>
        <w:t>visse ACE-hæmmere (f.eks. captopril og enalapril)</w:t>
      </w:r>
      <w:r w:rsidRPr="00A825DE">
        <w:rPr>
          <w:lang w:val="da-DK"/>
        </w:rPr>
        <w:t xml:space="preserve"> </w:t>
      </w:r>
      <w:r>
        <w:rPr>
          <w:lang w:val="da-DK"/>
        </w:rPr>
        <w:t xml:space="preserve">og </w:t>
      </w:r>
    </w:p>
    <w:p w:rsidR="00BD5324" w:rsidRDefault="00BD5324" w:rsidP="000C7B35">
      <w:pPr>
        <w:numPr>
          <w:ilvl w:val="0"/>
          <w:numId w:val="109"/>
        </w:numPr>
        <w:suppressAutoHyphens/>
        <w:rPr>
          <w:lang w:val="da-DK"/>
        </w:rPr>
      </w:pPr>
      <w:r>
        <w:rPr>
          <w:lang w:val="da-DK"/>
        </w:rPr>
        <w:t>angiotensin II-receptor</w:t>
      </w:r>
      <w:r w:rsidR="003C5251">
        <w:rPr>
          <w:lang w:val="da-DK"/>
        </w:rPr>
        <w:softHyphen/>
      </w:r>
      <w:r>
        <w:rPr>
          <w:lang w:val="da-DK"/>
        </w:rPr>
        <w:t>blokkere.</w:t>
      </w:r>
    </w:p>
    <w:p w:rsidR="00BD5324" w:rsidRDefault="00BD5324" w:rsidP="00BD5324">
      <w:pPr>
        <w:suppressAutoHyphens/>
        <w:rPr>
          <w:lang w:val="da-DK"/>
        </w:rPr>
      </w:pPr>
    </w:p>
    <w:p w:rsidR="000210F3" w:rsidRPr="000210F3" w:rsidRDefault="000A5FA6" w:rsidP="000210F3">
      <w:pPr>
        <w:suppressAutoHyphens/>
        <w:rPr>
          <w:noProof/>
          <w:lang w:val="da-DK"/>
        </w:rPr>
      </w:pPr>
      <w:r w:rsidRPr="00692608">
        <w:rPr>
          <w:noProof/>
          <w:lang w:val="da-DK"/>
        </w:rPr>
        <w:t>Fortæl det altid til lægen eller apotek</w:t>
      </w:r>
      <w:r w:rsidR="0087524C">
        <w:rPr>
          <w:noProof/>
          <w:lang w:val="da-DK"/>
        </w:rPr>
        <w:t>spersonal</w:t>
      </w:r>
      <w:r w:rsidRPr="00692608">
        <w:rPr>
          <w:noProof/>
          <w:lang w:val="da-DK"/>
        </w:rPr>
        <w:t>et, hvis du bruger anden medicin</w:t>
      </w:r>
      <w:r w:rsidR="00982877">
        <w:rPr>
          <w:noProof/>
          <w:lang w:val="da-DK"/>
        </w:rPr>
        <w:t xml:space="preserve">, </w:t>
      </w:r>
      <w:r w:rsidR="00982877" w:rsidRPr="00247981">
        <w:rPr>
          <w:szCs w:val="22"/>
          <w:lang w:val="da-DK"/>
        </w:rPr>
        <w:t>for nylig</w:t>
      </w:r>
      <w:r w:rsidR="00982877">
        <w:rPr>
          <w:szCs w:val="22"/>
          <w:lang w:val="da-DK"/>
        </w:rPr>
        <w:t xml:space="preserve"> har brugt anden medicin eller planlægger at bruge anden medicin</w:t>
      </w:r>
      <w:r w:rsidRPr="00692608">
        <w:rPr>
          <w:noProof/>
          <w:lang w:val="da-DK"/>
        </w:rPr>
        <w:t>. Dette gælder også medicin, som ikke er købt på recept</w:t>
      </w:r>
      <w:r w:rsidR="000210F3">
        <w:rPr>
          <w:noProof/>
          <w:lang w:val="da-DK"/>
        </w:rPr>
        <w:t xml:space="preserve"> (se </w:t>
      </w:r>
      <w:r w:rsidR="0087524C">
        <w:rPr>
          <w:noProof/>
          <w:lang w:val="da-DK"/>
        </w:rPr>
        <w:t>punkt</w:t>
      </w:r>
      <w:r w:rsidR="000210F3">
        <w:rPr>
          <w:noProof/>
          <w:lang w:val="da-DK"/>
        </w:rPr>
        <w:t xml:space="preserve"> ”</w:t>
      </w:r>
      <w:r w:rsidR="0087524C">
        <w:rPr>
          <w:noProof/>
          <w:lang w:val="da-DK"/>
        </w:rPr>
        <w:t>Advars</w:t>
      </w:r>
      <w:r w:rsidR="00E15DD0">
        <w:rPr>
          <w:noProof/>
          <w:lang w:val="da-DK"/>
        </w:rPr>
        <w:t>l</w:t>
      </w:r>
      <w:r w:rsidR="0087524C">
        <w:rPr>
          <w:noProof/>
          <w:lang w:val="da-DK"/>
        </w:rPr>
        <w:t>er og forsigtighedsregler</w:t>
      </w:r>
      <w:r w:rsidR="000210F3" w:rsidRPr="000210F3">
        <w:rPr>
          <w:noProof/>
          <w:lang w:val="da-DK"/>
        </w:rPr>
        <w:t>”).</w:t>
      </w:r>
    </w:p>
    <w:p w:rsidR="00BD5324" w:rsidRDefault="00BD5324" w:rsidP="00BD5324">
      <w:pPr>
        <w:suppressAutoHyphens/>
        <w:rPr>
          <w:b/>
          <w:bCs/>
          <w:noProof/>
          <w:lang w:val="da-DK"/>
        </w:rPr>
      </w:pPr>
    </w:p>
    <w:p w:rsidR="00BD5324" w:rsidRDefault="00BD5324" w:rsidP="00BD5324">
      <w:pPr>
        <w:rPr>
          <w:noProof/>
          <w:lang w:val="da-DK"/>
        </w:rPr>
      </w:pPr>
      <w:r>
        <w:rPr>
          <w:b/>
          <w:noProof/>
          <w:lang w:val="da-DK"/>
        </w:rPr>
        <w:t>Graviditet</w:t>
      </w:r>
      <w:r w:rsidR="007B73C4" w:rsidRPr="007B73C4">
        <w:rPr>
          <w:b/>
          <w:noProof/>
          <w:lang w:val="da-DK"/>
        </w:rPr>
        <w:t xml:space="preserve"> </w:t>
      </w:r>
      <w:r w:rsidR="007B73C4">
        <w:rPr>
          <w:b/>
          <w:noProof/>
          <w:lang w:val="da-DK"/>
        </w:rPr>
        <w:t>og amning</w:t>
      </w:r>
    </w:p>
    <w:p w:rsidR="0087524C" w:rsidRPr="00B563BE" w:rsidRDefault="0087524C" w:rsidP="0087524C">
      <w:pPr>
        <w:suppressAutoHyphens/>
        <w:rPr>
          <w:lang w:val="da-DK"/>
        </w:rPr>
      </w:pPr>
      <w:r w:rsidRPr="00280BFA">
        <w:rPr>
          <w:lang w:val="da-DK"/>
        </w:rPr>
        <w:t>Hvis</w:t>
      </w:r>
      <w:r>
        <w:rPr>
          <w:lang w:val="da-DK"/>
        </w:rPr>
        <w:t xml:space="preserve"> </w:t>
      </w:r>
      <w:r w:rsidRPr="00280BFA">
        <w:rPr>
          <w:lang w:val="da-DK"/>
        </w:rPr>
        <w:t>du er gravid eller ammer, har mistanke om, at</w:t>
      </w:r>
      <w:r>
        <w:rPr>
          <w:lang w:val="da-DK"/>
        </w:rPr>
        <w:t xml:space="preserve"> </w:t>
      </w:r>
      <w:r w:rsidRPr="00280BFA">
        <w:rPr>
          <w:lang w:val="da-DK"/>
        </w:rPr>
        <w:t>du er gravid, eller planlægger at blive gravid, skal du spørge din læge</w:t>
      </w:r>
      <w:r>
        <w:rPr>
          <w:lang w:val="da-DK"/>
        </w:rPr>
        <w:t xml:space="preserve"> </w:t>
      </w:r>
      <w:r w:rsidRPr="00280BFA">
        <w:rPr>
          <w:lang w:val="da-DK"/>
        </w:rPr>
        <w:t>eller</w:t>
      </w:r>
      <w:r w:rsidRPr="00280BFA">
        <w:rPr>
          <w:noProof/>
          <w:szCs w:val="24"/>
          <w:lang w:val="da-DK"/>
        </w:rPr>
        <w:t xml:space="preserve"> apotekspersonalet</w:t>
      </w:r>
      <w:r w:rsidRPr="00280BFA">
        <w:rPr>
          <w:lang w:val="da-DK"/>
        </w:rPr>
        <w:t xml:space="preserve"> til råds, før du</w:t>
      </w:r>
      <w:r>
        <w:rPr>
          <w:lang w:val="da-DK"/>
        </w:rPr>
        <w:t xml:space="preserve"> </w:t>
      </w:r>
      <w:r w:rsidRPr="00280BFA">
        <w:rPr>
          <w:lang w:val="da-DK"/>
        </w:rPr>
        <w:t>tager</w:t>
      </w:r>
      <w:r>
        <w:rPr>
          <w:lang w:val="da-DK"/>
        </w:rPr>
        <w:t xml:space="preserve"> </w:t>
      </w:r>
      <w:r w:rsidRPr="00280BFA">
        <w:rPr>
          <w:lang w:val="da-DK"/>
        </w:rPr>
        <w:t>dette lægemidde</w:t>
      </w:r>
      <w:r>
        <w:rPr>
          <w:lang w:val="da-DK"/>
        </w:rPr>
        <w:t>l.</w:t>
      </w:r>
    </w:p>
    <w:p w:rsidR="00BD5324" w:rsidRDefault="00BD5324" w:rsidP="00E8194B">
      <w:pPr>
        <w:suppressAutoHyphens/>
        <w:rPr>
          <w:noProof/>
          <w:lang w:val="da-DK"/>
        </w:rPr>
      </w:pPr>
      <w:r>
        <w:rPr>
          <w:lang w:val="da-DK"/>
        </w:rPr>
        <w:t xml:space="preserve">Dit insulinbehov </w:t>
      </w:r>
      <w:r w:rsidR="0087524C">
        <w:rPr>
          <w:lang w:val="da-DK"/>
        </w:rPr>
        <w:t xml:space="preserve">vil sædvanligvis </w:t>
      </w:r>
      <w:r>
        <w:rPr>
          <w:lang w:val="da-DK"/>
        </w:rPr>
        <w:t xml:space="preserve">nedsættes under de første 3 måneder af graviditeten og øges under de resterende 6 måneder af graviditeten. Hvis du ammer, kan det være nødvendigt at justere din insulindosis eller din kost. </w:t>
      </w:r>
    </w:p>
    <w:p w:rsidR="00BD5324" w:rsidRDefault="00BD5324" w:rsidP="00BD5324">
      <w:pPr>
        <w:rPr>
          <w:noProof/>
          <w:lang w:val="da-DK"/>
        </w:rPr>
      </w:pPr>
    </w:p>
    <w:p w:rsidR="00BD5324" w:rsidRDefault="00E8194B" w:rsidP="00BD5324">
      <w:pPr>
        <w:suppressAutoHyphens/>
        <w:rPr>
          <w:b/>
          <w:noProof/>
          <w:lang w:val="da-DK"/>
        </w:rPr>
      </w:pPr>
      <w:r>
        <w:rPr>
          <w:b/>
          <w:noProof/>
          <w:lang w:val="da-DK"/>
        </w:rPr>
        <w:t>Trafik- og arbejdssikkerhed</w:t>
      </w:r>
    </w:p>
    <w:p w:rsidR="00BD5324" w:rsidRDefault="00BD5324" w:rsidP="00BD5324">
      <w:pPr>
        <w:numPr>
          <w:ilvl w:val="12"/>
          <w:numId w:val="0"/>
        </w:numPr>
        <w:rPr>
          <w:lang w:val="da-DK"/>
        </w:rPr>
      </w:pPr>
      <w:r>
        <w:rPr>
          <w:lang w:val="da-DK"/>
        </w:rPr>
        <w:t>Din koncentrations- og reaktionsevne kan være nedsat, hvis du har hypoglykæmi (lavt blodsukker). Vær opmærksom på dette i alle situationer, hvor du kan bringe dig selv eller andre i fare (f.eks. ved bilkørsel eller ved betjening af maskiner). Du bør drøfte med din læge om bilkørsel er tilrådeligt, hvis du har:</w:t>
      </w:r>
    </w:p>
    <w:p w:rsidR="00BD5324" w:rsidRDefault="00BD5324" w:rsidP="00BD5324">
      <w:pPr>
        <w:numPr>
          <w:ilvl w:val="0"/>
          <w:numId w:val="4"/>
        </w:numPr>
        <w:ind w:left="567" w:hanging="567"/>
        <w:rPr>
          <w:lang w:val="da-DK"/>
        </w:rPr>
      </w:pPr>
      <w:r>
        <w:rPr>
          <w:lang w:val="da-DK"/>
        </w:rPr>
        <w:t>hyppige tilfælde af hypoglykæmi</w:t>
      </w:r>
    </w:p>
    <w:p w:rsidR="00BD5324" w:rsidRDefault="00BD5324" w:rsidP="00BD5324">
      <w:pPr>
        <w:numPr>
          <w:ilvl w:val="0"/>
          <w:numId w:val="4"/>
        </w:numPr>
        <w:ind w:left="567" w:hanging="567"/>
        <w:rPr>
          <w:lang w:val="da-DK"/>
        </w:rPr>
      </w:pPr>
      <w:r>
        <w:rPr>
          <w:lang w:val="da-DK"/>
        </w:rPr>
        <w:t>nedsat eller manglende evne til at mærke advarselstegn på hypoglykæmi</w:t>
      </w:r>
    </w:p>
    <w:p w:rsidR="00E208A9" w:rsidRDefault="00E208A9" w:rsidP="00330AB6">
      <w:pPr>
        <w:suppressAutoHyphens/>
        <w:ind w:left="567" w:hanging="567"/>
        <w:rPr>
          <w:b/>
          <w:noProof/>
          <w:lang w:val="da-DK"/>
        </w:rPr>
      </w:pPr>
    </w:p>
    <w:p w:rsidR="00D97D21" w:rsidRDefault="00D97D21" w:rsidP="00D97D21">
      <w:pPr>
        <w:numPr>
          <w:ilvl w:val="12"/>
          <w:numId w:val="0"/>
        </w:numPr>
        <w:ind w:right="11"/>
        <w:rPr>
          <w:b/>
          <w:lang w:val="da-DK"/>
        </w:rPr>
      </w:pPr>
      <w:r w:rsidRPr="00976263">
        <w:rPr>
          <w:b/>
          <w:lang w:val="da-DK"/>
        </w:rPr>
        <w:t>Humalog</w:t>
      </w:r>
      <w:r w:rsidR="00B164B0">
        <w:rPr>
          <w:b/>
          <w:lang w:val="da-DK"/>
        </w:rPr>
        <w:t xml:space="preserve"> Mix25 KwikPen</w:t>
      </w:r>
      <w:r w:rsidR="00BE41BC">
        <w:rPr>
          <w:b/>
          <w:lang w:val="da-DK"/>
        </w:rPr>
        <w:t xml:space="preserve"> indeholder natrium</w:t>
      </w:r>
    </w:p>
    <w:p w:rsidR="00D97D21" w:rsidRDefault="00D97D21" w:rsidP="00D97D21">
      <w:pPr>
        <w:rPr>
          <w:lang w:val="da-DK"/>
        </w:rPr>
      </w:pPr>
      <w:r w:rsidRPr="00C94FD8">
        <w:rPr>
          <w:szCs w:val="22"/>
          <w:lang w:val="da-DK"/>
        </w:rPr>
        <w:t>Dette lægemiddel indeholder mindre end 1 mmol</w:t>
      </w:r>
      <w:r w:rsidR="003F1C82">
        <w:rPr>
          <w:szCs w:val="22"/>
          <w:lang w:val="da-DK"/>
        </w:rPr>
        <w:t xml:space="preserve"> (23 mg)</w:t>
      </w:r>
      <w:r w:rsidRPr="00C94FD8">
        <w:rPr>
          <w:szCs w:val="22"/>
          <w:lang w:val="da-DK"/>
        </w:rPr>
        <w:t xml:space="preserve"> natrium pr. dosis, dv</w:t>
      </w:r>
      <w:r w:rsidR="0013343D">
        <w:rPr>
          <w:szCs w:val="22"/>
          <w:lang w:val="da-DK"/>
        </w:rPr>
        <w:t>s. det er i det væsentlige</w:t>
      </w:r>
      <w:r>
        <w:rPr>
          <w:szCs w:val="22"/>
          <w:lang w:val="da-DK"/>
        </w:rPr>
        <w:t xml:space="preserve"> natriumfrit</w:t>
      </w:r>
      <w:r>
        <w:rPr>
          <w:lang w:val="da-DK"/>
        </w:rPr>
        <w:t>.</w:t>
      </w:r>
    </w:p>
    <w:p w:rsidR="00366FBC" w:rsidRDefault="00366FBC" w:rsidP="00330AB6">
      <w:pPr>
        <w:suppressAutoHyphens/>
        <w:ind w:left="567" w:hanging="567"/>
        <w:rPr>
          <w:b/>
          <w:noProof/>
          <w:lang w:val="da-DK"/>
        </w:rPr>
      </w:pPr>
    </w:p>
    <w:p w:rsidR="00D97D21" w:rsidRDefault="00D97D21" w:rsidP="00330AB6">
      <w:pPr>
        <w:suppressAutoHyphens/>
        <w:ind w:left="567" w:hanging="567"/>
        <w:rPr>
          <w:b/>
          <w:noProof/>
          <w:lang w:val="da-DK"/>
        </w:rPr>
      </w:pPr>
    </w:p>
    <w:p w:rsidR="00BD5324" w:rsidRDefault="00BD5324" w:rsidP="00330AB6">
      <w:pPr>
        <w:suppressAutoHyphens/>
        <w:ind w:left="567" w:hanging="567"/>
        <w:rPr>
          <w:noProof/>
          <w:lang w:val="da-DK"/>
        </w:rPr>
      </w:pPr>
      <w:r>
        <w:rPr>
          <w:b/>
          <w:noProof/>
          <w:lang w:val="da-DK"/>
        </w:rPr>
        <w:t>3.</w:t>
      </w:r>
      <w:r>
        <w:rPr>
          <w:b/>
          <w:noProof/>
          <w:lang w:val="da-DK"/>
        </w:rPr>
        <w:tab/>
      </w:r>
      <w:r w:rsidR="00F1046A">
        <w:rPr>
          <w:b/>
          <w:noProof/>
          <w:lang w:val="da-DK"/>
        </w:rPr>
        <w:t>Sådan skal du bruge Humalog Mix25 KwikPen</w:t>
      </w:r>
    </w:p>
    <w:p w:rsidR="00BD5324" w:rsidRDefault="00BD5324" w:rsidP="00330AB6">
      <w:pPr>
        <w:rPr>
          <w:noProof/>
          <w:lang w:val="da-DK"/>
        </w:rPr>
      </w:pPr>
    </w:p>
    <w:p w:rsidR="00BD5324" w:rsidRDefault="00B77C74" w:rsidP="00FB6CF3">
      <w:pPr>
        <w:rPr>
          <w:noProof/>
          <w:lang w:val="da-DK"/>
        </w:rPr>
      </w:pPr>
      <w:r>
        <w:rPr>
          <w:noProof/>
          <w:lang w:val="da-DK"/>
        </w:rPr>
        <w:t xml:space="preserve">Brug altid </w:t>
      </w:r>
      <w:r w:rsidR="00982877">
        <w:rPr>
          <w:noProof/>
          <w:lang w:val="da-DK"/>
        </w:rPr>
        <w:t>lægemidlet</w:t>
      </w:r>
      <w:r>
        <w:rPr>
          <w:noProof/>
          <w:lang w:val="da-DK"/>
        </w:rPr>
        <w:t xml:space="preserve"> nøjagtigt efter lægens anvisning. Er du i tvivl, så spørg lægen eller</w:t>
      </w:r>
      <w:r w:rsidR="00B30EC4">
        <w:rPr>
          <w:noProof/>
          <w:lang w:val="da-DK"/>
        </w:rPr>
        <w:t xml:space="preserve"> </w:t>
      </w:r>
      <w:r>
        <w:rPr>
          <w:noProof/>
          <w:lang w:val="da-DK"/>
        </w:rPr>
        <w:t>apotek</w:t>
      </w:r>
      <w:r w:rsidR="0087524C">
        <w:rPr>
          <w:noProof/>
          <w:lang w:val="da-DK"/>
        </w:rPr>
        <w:t>spersonal</w:t>
      </w:r>
      <w:r>
        <w:rPr>
          <w:noProof/>
          <w:lang w:val="da-DK"/>
        </w:rPr>
        <w:t>et.</w:t>
      </w:r>
      <w:r w:rsidR="00BB50CA">
        <w:rPr>
          <w:noProof/>
          <w:lang w:val="da-DK"/>
        </w:rPr>
        <w:t xml:space="preserve"> For at undgå overførsel af sygdomme må hver pen kun bruges af dig, også selvom </w:t>
      </w:r>
      <w:r w:rsidR="00F359CE">
        <w:rPr>
          <w:noProof/>
          <w:lang w:val="da-DK"/>
        </w:rPr>
        <w:t>kanylen</w:t>
      </w:r>
      <w:r w:rsidR="00BB50CA">
        <w:rPr>
          <w:noProof/>
          <w:lang w:val="da-DK"/>
        </w:rPr>
        <w:t xml:space="preserve"> skiftes.</w:t>
      </w:r>
    </w:p>
    <w:p w:rsidR="00925A80" w:rsidRDefault="00925A80" w:rsidP="00BD5324">
      <w:pPr>
        <w:suppressAutoHyphens/>
        <w:rPr>
          <w:noProof/>
          <w:lang w:val="da-DK"/>
        </w:rPr>
      </w:pPr>
    </w:p>
    <w:p w:rsidR="00BD5324" w:rsidRDefault="00BD5324" w:rsidP="00330AB6">
      <w:pPr>
        <w:numPr>
          <w:ilvl w:val="12"/>
          <w:numId w:val="0"/>
        </w:numPr>
        <w:ind w:right="11"/>
        <w:rPr>
          <w:lang w:val="da-DK"/>
        </w:rPr>
      </w:pPr>
      <w:r>
        <w:rPr>
          <w:b/>
          <w:lang w:val="da-DK"/>
        </w:rPr>
        <w:t>Dos</w:t>
      </w:r>
      <w:r w:rsidR="004F74B0">
        <w:rPr>
          <w:b/>
          <w:lang w:val="da-DK"/>
        </w:rPr>
        <w:t>is</w:t>
      </w:r>
    </w:p>
    <w:p w:rsidR="00B164B0" w:rsidRDefault="00BD5324" w:rsidP="00330AB6">
      <w:pPr>
        <w:numPr>
          <w:ilvl w:val="0"/>
          <w:numId w:val="160"/>
        </w:numPr>
        <w:rPr>
          <w:lang w:val="da-DK"/>
        </w:rPr>
      </w:pPr>
      <w:r>
        <w:rPr>
          <w:lang w:val="da-DK"/>
        </w:rPr>
        <w:t>Du bør normalt injicere Humalog Mix25 indenfor 15 minutter før et måltid. Hvis det er nødvendigt, kan du injicere Humalog Mix25 lige efter et måltid. Din læge har fortalt dig præcist, hvor meget du skal bruge, hvornår du skal bruge det og hvor ofte. Lægens instruktioner gælder kun for dig. Følg dem nøjagtigt og besøg dit diabetesambulatorium regelmæssigt.</w:t>
      </w:r>
    </w:p>
    <w:p w:rsidR="00BD5324" w:rsidRPr="00A11C3B" w:rsidRDefault="00BD5324" w:rsidP="00641A2F">
      <w:pPr>
        <w:numPr>
          <w:ilvl w:val="0"/>
          <w:numId w:val="160"/>
        </w:numPr>
        <w:rPr>
          <w:lang w:val="da-DK"/>
        </w:rPr>
      </w:pPr>
      <w:r w:rsidRPr="006864E6">
        <w:rPr>
          <w:lang w:val="da-DK"/>
        </w:rPr>
        <w:t>Hvis du ændrer insulintype (f.eks. fra human eller animalsk insulin til et Humalog produkt), skal du måske tage mere eller mindre insulin end før. Dette gælder måske kun den første injektion eller kan være en gradvis ændring over fl</w:t>
      </w:r>
      <w:r w:rsidRPr="00A11C3B">
        <w:rPr>
          <w:lang w:val="da-DK"/>
        </w:rPr>
        <w:t>ere uger eller måneder.</w:t>
      </w:r>
    </w:p>
    <w:p w:rsidR="00BD5324" w:rsidRDefault="00BD5324" w:rsidP="00351588">
      <w:pPr>
        <w:numPr>
          <w:ilvl w:val="0"/>
          <w:numId w:val="160"/>
        </w:numPr>
        <w:rPr>
          <w:lang w:val="da-DK"/>
        </w:rPr>
      </w:pPr>
      <w:r>
        <w:rPr>
          <w:lang w:val="da-DK"/>
        </w:rPr>
        <w:t>Humalog Mix25</w:t>
      </w:r>
      <w:r w:rsidR="00B164B0">
        <w:rPr>
          <w:lang w:val="da-DK"/>
        </w:rPr>
        <w:t xml:space="preserve"> </w:t>
      </w:r>
      <w:r w:rsidR="00C65F9D">
        <w:rPr>
          <w:lang w:val="da-DK"/>
        </w:rPr>
        <w:t xml:space="preserve">KwikPen </w:t>
      </w:r>
      <w:r w:rsidR="00B164B0">
        <w:rPr>
          <w:lang w:val="da-DK"/>
        </w:rPr>
        <w:t>er kun velegnet til injektion lige</w:t>
      </w:r>
      <w:r>
        <w:rPr>
          <w:lang w:val="da-DK"/>
        </w:rPr>
        <w:t xml:space="preserve"> under huden. </w:t>
      </w:r>
      <w:r w:rsidR="00B164B0">
        <w:rPr>
          <w:lang w:val="da-DK"/>
        </w:rPr>
        <w:t>Tal med din læge, hvis du har behov fo</w:t>
      </w:r>
      <w:r w:rsidR="00C65F9D">
        <w:rPr>
          <w:lang w:val="da-DK"/>
        </w:rPr>
        <w:t>r at injicere</w:t>
      </w:r>
      <w:r w:rsidR="00B164B0">
        <w:rPr>
          <w:lang w:val="da-DK"/>
        </w:rPr>
        <w:t xml:space="preserve"> din insulin på en anden måde. </w:t>
      </w:r>
    </w:p>
    <w:p w:rsidR="00BD5324" w:rsidRDefault="00BD5324" w:rsidP="00BD5324">
      <w:pPr>
        <w:numPr>
          <w:ilvl w:val="12"/>
          <w:numId w:val="0"/>
        </w:numPr>
        <w:ind w:left="567" w:hanging="567"/>
        <w:rPr>
          <w:lang w:val="da-DK"/>
        </w:rPr>
      </w:pPr>
    </w:p>
    <w:p w:rsidR="00BD5324" w:rsidRDefault="00BD5324" w:rsidP="00BD5324">
      <w:pPr>
        <w:numPr>
          <w:ilvl w:val="12"/>
          <w:numId w:val="0"/>
        </w:numPr>
        <w:rPr>
          <w:b/>
          <w:lang w:val="da-DK"/>
        </w:rPr>
      </w:pPr>
      <w:r>
        <w:rPr>
          <w:b/>
          <w:lang w:val="da-DK"/>
        </w:rPr>
        <w:t xml:space="preserve">Klargøring af Humalog Mix25 </w:t>
      </w:r>
      <w:r w:rsidR="00B77C74">
        <w:rPr>
          <w:b/>
          <w:lang w:val="da-DK"/>
        </w:rPr>
        <w:t>Kwik</w:t>
      </w:r>
      <w:r>
        <w:rPr>
          <w:b/>
          <w:lang w:val="da-DK"/>
        </w:rPr>
        <w:t>Pen</w:t>
      </w:r>
    </w:p>
    <w:p w:rsidR="00BD5324" w:rsidRDefault="00BD5324" w:rsidP="00BD5324">
      <w:pPr>
        <w:numPr>
          <w:ilvl w:val="0"/>
          <w:numId w:val="4"/>
        </w:numPr>
        <w:ind w:left="567" w:hanging="567"/>
        <w:rPr>
          <w:lang w:val="da-DK"/>
        </w:rPr>
      </w:pPr>
      <w:r>
        <w:rPr>
          <w:lang w:val="da-DK"/>
        </w:rPr>
        <w:t xml:space="preserve">Du </w:t>
      </w:r>
      <w:r w:rsidR="00276087">
        <w:rPr>
          <w:lang w:val="da-DK"/>
        </w:rPr>
        <w:t xml:space="preserve">skal </w:t>
      </w:r>
      <w:r>
        <w:rPr>
          <w:lang w:val="da-DK"/>
        </w:rPr>
        <w:t xml:space="preserve">rulle </w:t>
      </w:r>
      <w:r w:rsidR="00276087">
        <w:rPr>
          <w:lang w:val="da-DK"/>
        </w:rPr>
        <w:t>KwikP</w:t>
      </w:r>
      <w:r>
        <w:rPr>
          <w:lang w:val="da-DK"/>
        </w:rPr>
        <w:t>ennen mellem håndfladerne ti gange og vende pennen op og ned ti gange lige før brug for at opblande insulinet. Insulinet skal være ensartet uklart eller mælkehvidt. Hvis ikke, skal du gentage ovennævnte procedure, indtil insulinet er blandet. Cylinderampullen indeholder en lille glaskugle for at lette opblandingen. Du må ikke ryste pennen kraftigt, da det kan medføre, at indholdet skummer. Dette kan påvirke den korrekte afmåling af dosis. Du bør jævnligt kontrollere cylinderampullerne, og du bør ikke bruge dem, hvis de indeholder klumper, eller hvis faste hvide partikler, der ligner rimfrost, har sat sig fast på bunden eller på siden af ampullen. Kontrollér dette før hver injektion.</w:t>
      </w:r>
    </w:p>
    <w:p w:rsidR="00BD5324" w:rsidRDefault="00BD5324" w:rsidP="00BD5324">
      <w:pPr>
        <w:numPr>
          <w:ilvl w:val="12"/>
          <w:numId w:val="0"/>
        </w:numPr>
        <w:rPr>
          <w:lang w:val="da-DK"/>
        </w:rPr>
      </w:pPr>
    </w:p>
    <w:p w:rsidR="00BD5324" w:rsidRDefault="00BD5324" w:rsidP="0057493F">
      <w:pPr>
        <w:keepNext/>
        <w:numPr>
          <w:ilvl w:val="12"/>
          <w:numId w:val="0"/>
        </w:numPr>
        <w:rPr>
          <w:b/>
          <w:lang w:val="da-DK"/>
        </w:rPr>
      </w:pPr>
      <w:r>
        <w:rPr>
          <w:b/>
          <w:lang w:val="da-DK"/>
        </w:rPr>
        <w:t xml:space="preserve">Klargøring af </w:t>
      </w:r>
      <w:r w:rsidR="006E2B9E">
        <w:rPr>
          <w:b/>
          <w:lang w:val="da-DK"/>
        </w:rPr>
        <w:t>KwikP</w:t>
      </w:r>
      <w:r>
        <w:rPr>
          <w:b/>
          <w:lang w:val="da-DK"/>
        </w:rPr>
        <w:t xml:space="preserve">ennen (se venligst </w:t>
      </w:r>
      <w:r w:rsidR="001C3EC2">
        <w:rPr>
          <w:b/>
          <w:lang w:val="da-DK"/>
        </w:rPr>
        <w:t>brugsanvisningen</w:t>
      </w:r>
      <w:r>
        <w:rPr>
          <w:b/>
          <w:lang w:val="da-DK"/>
        </w:rPr>
        <w:t>)</w:t>
      </w:r>
    </w:p>
    <w:p w:rsidR="00BD5324" w:rsidRDefault="00BD5324" w:rsidP="0057493F">
      <w:pPr>
        <w:keepNext/>
        <w:numPr>
          <w:ilvl w:val="0"/>
          <w:numId w:val="160"/>
        </w:numPr>
        <w:rPr>
          <w:lang w:val="da-DK"/>
        </w:rPr>
      </w:pPr>
      <w:r>
        <w:rPr>
          <w:lang w:val="da-DK"/>
        </w:rPr>
        <w:t>Vask hænderne.</w:t>
      </w:r>
    </w:p>
    <w:p w:rsidR="00BD5324" w:rsidRDefault="00BD5324" w:rsidP="00351588">
      <w:pPr>
        <w:numPr>
          <w:ilvl w:val="0"/>
          <w:numId w:val="160"/>
        </w:numPr>
        <w:rPr>
          <w:lang w:val="da-DK"/>
        </w:rPr>
      </w:pPr>
      <w:r>
        <w:rPr>
          <w:lang w:val="da-DK"/>
        </w:rPr>
        <w:t xml:space="preserve">Læs brugsanvisningen til din éngangspen. Følg instruktionerne omhyggeligt. </w:t>
      </w:r>
      <w:r w:rsidR="006E2B9E">
        <w:rPr>
          <w:lang w:val="da-DK"/>
        </w:rPr>
        <w:t>Husk at gøre følgende:</w:t>
      </w:r>
    </w:p>
    <w:p w:rsidR="00BD5324" w:rsidRDefault="00BD5324" w:rsidP="00351588">
      <w:pPr>
        <w:numPr>
          <w:ilvl w:val="0"/>
          <w:numId w:val="160"/>
        </w:numPr>
        <w:rPr>
          <w:lang w:val="da-DK"/>
        </w:rPr>
      </w:pPr>
      <w:r>
        <w:rPr>
          <w:lang w:val="da-DK"/>
        </w:rPr>
        <w:t xml:space="preserve">Brug en ren </w:t>
      </w:r>
      <w:r w:rsidR="00760AEE">
        <w:rPr>
          <w:lang w:val="da-DK"/>
        </w:rPr>
        <w:t>kanyle</w:t>
      </w:r>
      <w:r>
        <w:rPr>
          <w:lang w:val="da-DK"/>
        </w:rPr>
        <w:t>. (</w:t>
      </w:r>
      <w:r w:rsidR="00760AEE">
        <w:rPr>
          <w:lang w:val="da-DK"/>
        </w:rPr>
        <w:t>Kanyler</w:t>
      </w:r>
      <w:r>
        <w:rPr>
          <w:lang w:val="da-DK"/>
        </w:rPr>
        <w:t xml:space="preserve"> medfølger ikke).</w:t>
      </w:r>
    </w:p>
    <w:p w:rsidR="00BD5324" w:rsidRDefault="00BD5324" w:rsidP="00351588">
      <w:pPr>
        <w:numPr>
          <w:ilvl w:val="0"/>
          <w:numId w:val="160"/>
        </w:numPr>
        <w:rPr>
          <w:lang w:val="da-DK"/>
        </w:rPr>
      </w:pPr>
      <w:r>
        <w:rPr>
          <w:lang w:val="da-DK"/>
        </w:rPr>
        <w:t>Kontrollér insulinflowet</w:t>
      </w:r>
      <w:r w:rsidR="00276087">
        <w:rPr>
          <w:lang w:val="da-DK"/>
        </w:rPr>
        <w:t xml:space="preserve"> fra Kwik</w:t>
      </w:r>
      <w:r w:rsidR="00E15DD0">
        <w:rPr>
          <w:lang w:val="da-DK"/>
        </w:rPr>
        <w:t>P</w:t>
      </w:r>
      <w:r w:rsidR="00276087">
        <w:rPr>
          <w:lang w:val="da-DK"/>
        </w:rPr>
        <w:t>ennen</w:t>
      </w:r>
      <w:r>
        <w:rPr>
          <w:lang w:val="da-DK"/>
        </w:rPr>
        <w:t xml:space="preserve"> før brug. På denne måde sikres det, at der kommer insulin ud, og at eventuelle luftbobler fjernes fra </w:t>
      </w:r>
      <w:r w:rsidR="00276087">
        <w:rPr>
          <w:lang w:val="da-DK"/>
        </w:rPr>
        <w:t>KwikP</w:t>
      </w:r>
      <w:r>
        <w:rPr>
          <w:lang w:val="da-DK"/>
        </w:rPr>
        <w:t>ennen. Der kan stadig være nogle små luftbobler tilbage i pennen. Disse er uskadelige, men hvis luftboblerne er for store, kan det gøre din insulindosis unøjagtig.</w:t>
      </w:r>
    </w:p>
    <w:p w:rsidR="00BD5324" w:rsidRDefault="00BD5324" w:rsidP="00BD5324">
      <w:pPr>
        <w:numPr>
          <w:ilvl w:val="12"/>
          <w:numId w:val="0"/>
        </w:numPr>
        <w:rPr>
          <w:b/>
          <w:lang w:val="da-DK"/>
        </w:rPr>
      </w:pPr>
    </w:p>
    <w:p w:rsidR="00BD5324" w:rsidRDefault="00351588" w:rsidP="00BD5324">
      <w:pPr>
        <w:numPr>
          <w:ilvl w:val="12"/>
          <w:numId w:val="0"/>
        </w:numPr>
        <w:rPr>
          <w:b/>
          <w:lang w:val="da-DK"/>
        </w:rPr>
      </w:pPr>
      <w:r>
        <w:rPr>
          <w:b/>
          <w:lang w:val="da-DK"/>
        </w:rPr>
        <w:t>Injektion af Humalog Mix25</w:t>
      </w:r>
    </w:p>
    <w:p w:rsidR="00BD5324" w:rsidRDefault="00BD5324" w:rsidP="00351588">
      <w:pPr>
        <w:numPr>
          <w:ilvl w:val="0"/>
          <w:numId w:val="160"/>
        </w:numPr>
        <w:rPr>
          <w:lang w:val="da-DK"/>
        </w:rPr>
      </w:pPr>
      <w:r>
        <w:rPr>
          <w:lang w:val="da-DK"/>
        </w:rPr>
        <w:t xml:space="preserve">Rens huden som anvist før du foretager en injektion. Injicér Humalog Mix25 under huden, som du er blevet instrueret. Injicér ikke direkte i en blodåre. Efter injektionen skal du lade </w:t>
      </w:r>
      <w:r w:rsidR="00F359CE">
        <w:rPr>
          <w:lang w:val="da-DK"/>
        </w:rPr>
        <w:t>kanylen</w:t>
      </w:r>
      <w:r>
        <w:rPr>
          <w:lang w:val="da-DK"/>
        </w:rPr>
        <w:t xml:space="preserve"> blive i huden i 5 sekunder for at være sikker på, at du har fået hele din dosis. Gnid ikke på ind</w:t>
      </w:r>
      <w:r w:rsidR="006E2B9E">
        <w:rPr>
          <w:lang w:val="da-DK"/>
        </w:rPr>
        <w:softHyphen/>
      </w:r>
      <w:r>
        <w:rPr>
          <w:lang w:val="da-DK"/>
        </w:rPr>
        <w:t>stiksstedet. Vær opmærksom på</w:t>
      </w:r>
      <w:r w:rsidR="001C7D65">
        <w:rPr>
          <w:lang w:val="da-DK"/>
        </w:rPr>
        <w:t>,</w:t>
      </w:r>
      <w:r>
        <w:rPr>
          <w:lang w:val="da-DK"/>
        </w:rPr>
        <w:t xml:space="preserve"> at injicere Humalog Mix25 mindst 1 cm fra forrige indstikssted og at skifte indstikssted mellem hver injektion, som du er blevet instrueret.</w:t>
      </w:r>
    </w:p>
    <w:p w:rsidR="00BD5324" w:rsidRDefault="00BD5324" w:rsidP="00BD5324">
      <w:pPr>
        <w:numPr>
          <w:ilvl w:val="12"/>
          <w:numId w:val="0"/>
        </w:numPr>
        <w:ind w:left="567" w:hanging="567"/>
        <w:rPr>
          <w:lang w:val="da-DK"/>
        </w:rPr>
      </w:pPr>
    </w:p>
    <w:p w:rsidR="00BD5324" w:rsidRDefault="00BD5324" w:rsidP="00BD5324">
      <w:pPr>
        <w:numPr>
          <w:ilvl w:val="12"/>
          <w:numId w:val="0"/>
        </w:numPr>
        <w:rPr>
          <w:b/>
          <w:lang w:val="da-DK"/>
        </w:rPr>
      </w:pPr>
      <w:r>
        <w:rPr>
          <w:b/>
          <w:lang w:val="da-DK"/>
        </w:rPr>
        <w:t>Efter injektionen</w:t>
      </w:r>
    </w:p>
    <w:p w:rsidR="00BD5324" w:rsidRDefault="00BD5324" w:rsidP="00351588">
      <w:pPr>
        <w:numPr>
          <w:ilvl w:val="0"/>
          <w:numId w:val="160"/>
        </w:numPr>
        <w:rPr>
          <w:lang w:val="da-DK"/>
        </w:rPr>
      </w:pPr>
      <w:r>
        <w:rPr>
          <w:lang w:val="da-DK"/>
        </w:rPr>
        <w:t xml:space="preserve">Umiddelbart efter at du har foretaget injektionen, skal du skrue </w:t>
      </w:r>
      <w:r w:rsidR="00F359CE">
        <w:rPr>
          <w:lang w:val="da-DK"/>
        </w:rPr>
        <w:t>kanylen</w:t>
      </w:r>
      <w:r>
        <w:rPr>
          <w:lang w:val="da-DK"/>
        </w:rPr>
        <w:t xml:space="preserve"> af </w:t>
      </w:r>
      <w:r w:rsidR="006E2B9E">
        <w:rPr>
          <w:lang w:val="da-DK"/>
        </w:rPr>
        <w:t>KwikP</w:t>
      </w:r>
      <w:r>
        <w:rPr>
          <w:lang w:val="da-DK"/>
        </w:rPr>
        <w:t xml:space="preserve">ennen ved hjælp af </w:t>
      </w:r>
      <w:r w:rsidR="00F359CE">
        <w:rPr>
          <w:lang w:val="da-DK"/>
        </w:rPr>
        <w:t>kanylen</w:t>
      </w:r>
      <w:r>
        <w:rPr>
          <w:lang w:val="da-DK"/>
        </w:rPr>
        <w:t xml:space="preserve">s ydre hætte. Dette vil bevare insulinet sterilt og forhindre lækage. Det vil også forhindre luft i at trænge ind i pennen samt tilstopning af </w:t>
      </w:r>
      <w:r w:rsidR="00F359CE">
        <w:rPr>
          <w:lang w:val="da-DK"/>
        </w:rPr>
        <w:t>kanylen</w:t>
      </w:r>
      <w:r>
        <w:rPr>
          <w:lang w:val="da-DK"/>
        </w:rPr>
        <w:t xml:space="preserve">. </w:t>
      </w:r>
      <w:r w:rsidRPr="006E2B9E">
        <w:rPr>
          <w:b/>
          <w:lang w:val="da-DK"/>
        </w:rPr>
        <w:t xml:space="preserve">Del ikke dine </w:t>
      </w:r>
      <w:r w:rsidR="00760AEE">
        <w:rPr>
          <w:b/>
          <w:lang w:val="da-DK"/>
        </w:rPr>
        <w:t>kanyler</w:t>
      </w:r>
      <w:r w:rsidRPr="006E2B9E">
        <w:rPr>
          <w:b/>
          <w:lang w:val="da-DK"/>
        </w:rPr>
        <w:t xml:space="preserve"> med andre</w:t>
      </w:r>
      <w:r>
        <w:rPr>
          <w:lang w:val="da-DK"/>
        </w:rPr>
        <w:t xml:space="preserve">. </w:t>
      </w:r>
      <w:r>
        <w:rPr>
          <w:u w:val="single"/>
          <w:lang w:val="da-DK"/>
        </w:rPr>
        <w:t>Del ikke din pen med andre</w:t>
      </w:r>
      <w:r>
        <w:rPr>
          <w:lang w:val="da-DK"/>
        </w:rPr>
        <w:t>. Sæt penhætten på igen.</w:t>
      </w:r>
    </w:p>
    <w:p w:rsidR="00BD5324" w:rsidRDefault="00BD5324" w:rsidP="00BD5324">
      <w:pPr>
        <w:numPr>
          <w:ilvl w:val="12"/>
          <w:numId w:val="0"/>
        </w:numPr>
        <w:rPr>
          <w:b/>
          <w:lang w:val="da-DK"/>
        </w:rPr>
      </w:pPr>
    </w:p>
    <w:p w:rsidR="00BD5324" w:rsidRDefault="00BD5324" w:rsidP="00925A80">
      <w:pPr>
        <w:keepNext/>
        <w:numPr>
          <w:ilvl w:val="12"/>
          <w:numId w:val="0"/>
        </w:numPr>
        <w:rPr>
          <w:lang w:val="da-DK"/>
        </w:rPr>
      </w:pPr>
      <w:r>
        <w:rPr>
          <w:b/>
          <w:lang w:val="da-DK"/>
        </w:rPr>
        <w:t>Yderligere injektioner</w:t>
      </w:r>
    </w:p>
    <w:p w:rsidR="00BD5324" w:rsidRDefault="00BD5324" w:rsidP="00351588">
      <w:pPr>
        <w:keepNext/>
        <w:numPr>
          <w:ilvl w:val="0"/>
          <w:numId w:val="160"/>
        </w:numPr>
        <w:rPr>
          <w:lang w:val="da-DK"/>
        </w:rPr>
      </w:pPr>
      <w:r>
        <w:rPr>
          <w:lang w:val="da-DK"/>
        </w:rPr>
        <w:t xml:space="preserve">Hver gang du bruger </w:t>
      </w:r>
      <w:r w:rsidR="006E2B9E">
        <w:rPr>
          <w:lang w:val="da-DK"/>
        </w:rPr>
        <w:t>KwikP</w:t>
      </w:r>
      <w:r>
        <w:rPr>
          <w:lang w:val="da-DK"/>
        </w:rPr>
        <w:t xml:space="preserve">ennen, skal du bruge en ny </w:t>
      </w:r>
      <w:r w:rsidR="00760AEE">
        <w:rPr>
          <w:lang w:val="da-DK"/>
        </w:rPr>
        <w:t>kanyle</w:t>
      </w:r>
      <w:r>
        <w:rPr>
          <w:lang w:val="da-DK"/>
        </w:rPr>
        <w:t xml:space="preserve">. Før hver injektion skal du fjerne eventuelle luftbobler. Du kan se hvor meget insulin, der er tilbage i </w:t>
      </w:r>
      <w:r w:rsidR="00B53937">
        <w:rPr>
          <w:lang w:val="da-DK"/>
        </w:rPr>
        <w:t>KwikP</w:t>
      </w:r>
      <w:r>
        <w:rPr>
          <w:lang w:val="da-DK"/>
        </w:rPr>
        <w:t xml:space="preserve">ennen, ved at holde pennen lodret med </w:t>
      </w:r>
      <w:r w:rsidR="00F359CE">
        <w:rPr>
          <w:lang w:val="da-DK"/>
        </w:rPr>
        <w:t>kanylen</w:t>
      </w:r>
      <w:r>
        <w:rPr>
          <w:lang w:val="da-DK"/>
        </w:rPr>
        <w:t xml:space="preserve"> </w:t>
      </w:r>
      <w:r w:rsidR="007A1AD9">
        <w:rPr>
          <w:lang w:val="da-DK"/>
        </w:rPr>
        <w:t>op</w:t>
      </w:r>
      <w:r>
        <w:rPr>
          <w:lang w:val="da-DK"/>
        </w:rPr>
        <w:t>ad. Skalaen på cylinderampullen viser omtrent hvor mange enheder, der er tilbage.</w:t>
      </w:r>
    </w:p>
    <w:p w:rsidR="00BD5324" w:rsidRDefault="00BD5324" w:rsidP="00351588">
      <w:pPr>
        <w:numPr>
          <w:ilvl w:val="0"/>
          <w:numId w:val="160"/>
        </w:numPr>
        <w:rPr>
          <w:lang w:val="da-DK"/>
        </w:rPr>
      </w:pPr>
      <w:r>
        <w:rPr>
          <w:lang w:val="da-DK"/>
        </w:rPr>
        <w:t xml:space="preserve">Bland ikke andet insulin i din éngangspen. Når </w:t>
      </w:r>
      <w:r w:rsidR="00B53937">
        <w:rPr>
          <w:lang w:val="da-DK"/>
        </w:rPr>
        <w:t>KwikP</w:t>
      </w:r>
      <w:r>
        <w:rPr>
          <w:lang w:val="da-DK"/>
        </w:rPr>
        <w:t>ennen er tom, skal du ikke bruge den mere. Kassér pennen med forsigtighed - dit apotek eller din diabetessygeplejerske kan fortælle dig, hvordan du skal gøre dette.</w:t>
      </w:r>
    </w:p>
    <w:p w:rsidR="00BD5324" w:rsidRDefault="00BD5324" w:rsidP="00BD5324">
      <w:pPr>
        <w:ind w:right="11"/>
        <w:rPr>
          <w:lang w:val="da-DK"/>
        </w:rPr>
      </w:pPr>
    </w:p>
    <w:p w:rsidR="00BD5324" w:rsidRPr="008150EF" w:rsidRDefault="00BD5324" w:rsidP="008150EF">
      <w:pPr>
        <w:keepNext/>
        <w:rPr>
          <w:b/>
          <w:noProof/>
          <w:lang w:val="da-DK"/>
        </w:rPr>
      </w:pPr>
      <w:r>
        <w:rPr>
          <w:b/>
          <w:noProof/>
          <w:lang w:val="da-DK"/>
        </w:rPr>
        <w:t>Hvis du</w:t>
      </w:r>
      <w:r w:rsidR="00B53937">
        <w:rPr>
          <w:b/>
          <w:noProof/>
          <w:lang w:val="da-DK"/>
        </w:rPr>
        <w:t xml:space="preserve"> har</w:t>
      </w:r>
      <w:r>
        <w:rPr>
          <w:b/>
          <w:noProof/>
          <w:lang w:val="da-DK"/>
        </w:rPr>
        <w:t xml:space="preserve"> tage</w:t>
      </w:r>
      <w:r w:rsidR="00B53937">
        <w:rPr>
          <w:b/>
          <w:noProof/>
          <w:lang w:val="da-DK"/>
        </w:rPr>
        <w:t>t for meget</w:t>
      </w:r>
      <w:r>
        <w:rPr>
          <w:b/>
          <w:noProof/>
          <w:lang w:val="da-DK"/>
        </w:rPr>
        <w:t xml:space="preserve"> Humalog Mix25</w:t>
      </w:r>
      <w:r w:rsidR="004F74B0">
        <w:rPr>
          <w:b/>
          <w:noProof/>
          <w:lang w:val="da-DK"/>
        </w:rPr>
        <w:t xml:space="preserve"> </w:t>
      </w:r>
    </w:p>
    <w:p w:rsidR="00D97D21" w:rsidRDefault="00BD5324" w:rsidP="008150EF">
      <w:pPr>
        <w:keepNext/>
        <w:numPr>
          <w:ilvl w:val="12"/>
          <w:numId w:val="0"/>
        </w:numPr>
        <w:rPr>
          <w:lang w:val="da-DK"/>
        </w:rPr>
      </w:pPr>
      <w:r>
        <w:rPr>
          <w:noProof/>
          <w:lang w:val="da-DK"/>
        </w:rPr>
        <w:t>Hvis du tager mere Humalog Mix25 end du bør</w:t>
      </w:r>
      <w:r w:rsidR="00BE41BC" w:rsidRPr="00BE41BC">
        <w:rPr>
          <w:b/>
          <w:bCs/>
          <w:szCs w:val="22"/>
          <w:lang w:val="da-DK"/>
        </w:rPr>
        <w:t xml:space="preserve"> </w:t>
      </w:r>
      <w:r w:rsidR="00BE41BC" w:rsidRPr="0057493F">
        <w:rPr>
          <w:szCs w:val="22"/>
          <w:lang w:val="da-DK"/>
        </w:rPr>
        <w:t>eller er usikker på, hvor meget du har injiceret</w:t>
      </w:r>
      <w:r>
        <w:rPr>
          <w:noProof/>
          <w:lang w:val="da-DK"/>
        </w:rPr>
        <w:t>, kan det ske, at dit blodsukker bliver for lavt.</w:t>
      </w:r>
      <w:r w:rsidR="00B53937">
        <w:rPr>
          <w:noProof/>
          <w:lang w:val="da-DK"/>
        </w:rPr>
        <w:t xml:space="preserve"> Mål dit blodsukker.</w:t>
      </w:r>
      <w:r>
        <w:rPr>
          <w:lang w:val="da-DK"/>
        </w:rPr>
        <w:t xml:space="preserve"> </w:t>
      </w:r>
    </w:p>
    <w:p w:rsidR="00D97D21" w:rsidRDefault="00D97D21" w:rsidP="008150EF">
      <w:pPr>
        <w:keepNext/>
        <w:numPr>
          <w:ilvl w:val="12"/>
          <w:numId w:val="0"/>
        </w:numPr>
        <w:rPr>
          <w:lang w:val="da-DK"/>
        </w:rPr>
      </w:pPr>
    </w:p>
    <w:p w:rsidR="00BD5324" w:rsidRDefault="00BD5324" w:rsidP="008150EF">
      <w:pPr>
        <w:keepNext/>
        <w:numPr>
          <w:ilvl w:val="12"/>
          <w:numId w:val="0"/>
        </w:numPr>
        <w:rPr>
          <w:lang w:val="da-DK"/>
        </w:rPr>
      </w:pPr>
      <w:r>
        <w:rPr>
          <w:lang w:val="da-DK"/>
        </w:rPr>
        <w:t>Hvis dit blodsukker er lavt</w:t>
      </w:r>
      <w:r w:rsidR="0087524C">
        <w:rPr>
          <w:lang w:val="da-DK"/>
        </w:rPr>
        <w:t xml:space="preserve"> </w:t>
      </w:r>
      <w:r w:rsidR="0087524C" w:rsidRPr="0087524C">
        <w:rPr>
          <w:b/>
          <w:lang w:val="da-DK"/>
        </w:rPr>
        <w:t>(let hypoglykæmi)</w:t>
      </w:r>
      <w:r>
        <w:rPr>
          <w:lang w:val="da-DK"/>
        </w:rPr>
        <w:t xml:space="preserve">, skal du spise druesukker, sukker eller drikke en sukkerholdig drik. Derefter bør du spise frugt, kiks eller brød efter din læges råd og hvile dig. Dette vil ofte hjælpe dig over et </w:t>
      </w:r>
      <w:r w:rsidR="008F6489">
        <w:rPr>
          <w:lang w:val="da-DK"/>
        </w:rPr>
        <w:t>let</w:t>
      </w:r>
      <w:r>
        <w:rPr>
          <w:lang w:val="da-DK"/>
        </w:rPr>
        <w:t xml:space="preserve"> tilfælde af hypoglykæmi eller en mindre insulinoverdosis. Hvis du får det værre, din vejrtrækning bliver overfladisk og din hud bleg, skal du straks </w:t>
      </w:r>
      <w:r w:rsidR="00B53937">
        <w:rPr>
          <w:lang w:val="da-DK"/>
        </w:rPr>
        <w:t>kontakte</w:t>
      </w:r>
      <w:r>
        <w:rPr>
          <w:lang w:val="da-DK"/>
        </w:rPr>
        <w:t xml:space="preserve"> din læge. En injektion med glukagon kan behandle selv svær hypoglykæmi. Indtag druesukker eller sukker efter glukagon-injektionen. Hvis du ikke reagerer på glukagon, skal du på hospitalet. Bed din læge fortælle dig om glukagon.</w:t>
      </w:r>
    </w:p>
    <w:p w:rsidR="00BD5324" w:rsidRDefault="00BD5324" w:rsidP="00BD5324">
      <w:pPr>
        <w:rPr>
          <w:noProof/>
          <w:lang w:val="da-DK"/>
        </w:rPr>
      </w:pPr>
    </w:p>
    <w:p w:rsidR="00BD5324" w:rsidRDefault="00BD5324" w:rsidP="00BD5324">
      <w:pPr>
        <w:rPr>
          <w:b/>
          <w:noProof/>
          <w:lang w:val="da-DK"/>
        </w:rPr>
      </w:pPr>
      <w:r>
        <w:rPr>
          <w:b/>
          <w:noProof/>
          <w:lang w:val="da-DK"/>
        </w:rPr>
        <w:t>Hvis du</w:t>
      </w:r>
      <w:r w:rsidR="00B53937">
        <w:rPr>
          <w:b/>
          <w:noProof/>
          <w:lang w:val="da-DK"/>
        </w:rPr>
        <w:t xml:space="preserve"> har</w:t>
      </w:r>
      <w:r>
        <w:rPr>
          <w:b/>
          <w:noProof/>
          <w:lang w:val="da-DK"/>
        </w:rPr>
        <w:t xml:space="preserve"> glem</w:t>
      </w:r>
      <w:r w:rsidR="00B53937">
        <w:rPr>
          <w:b/>
          <w:noProof/>
          <w:lang w:val="da-DK"/>
        </w:rPr>
        <w:t>t</w:t>
      </w:r>
      <w:r>
        <w:rPr>
          <w:b/>
          <w:noProof/>
          <w:lang w:val="da-DK"/>
        </w:rPr>
        <w:t xml:space="preserve"> at tage Humalog Mix25</w:t>
      </w:r>
      <w:r w:rsidR="004F74B0">
        <w:rPr>
          <w:b/>
          <w:noProof/>
          <w:lang w:val="da-DK"/>
        </w:rPr>
        <w:t xml:space="preserve"> </w:t>
      </w:r>
    </w:p>
    <w:p w:rsidR="00BD5324" w:rsidRDefault="00BD5324" w:rsidP="00BD5324">
      <w:pPr>
        <w:numPr>
          <w:ilvl w:val="12"/>
          <w:numId w:val="0"/>
        </w:numPr>
        <w:rPr>
          <w:lang w:val="da-DK"/>
        </w:rPr>
      </w:pPr>
      <w:r>
        <w:rPr>
          <w:noProof/>
          <w:lang w:val="da-DK"/>
        </w:rPr>
        <w:t>Hvis du glemmer at tage Humalog Mix25</w:t>
      </w:r>
      <w:r w:rsidR="00BE41BC" w:rsidRPr="00BE41BC">
        <w:rPr>
          <w:b/>
          <w:bCs/>
          <w:szCs w:val="22"/>
          <w:lang w:val="da-DK"/>
        </w:rPr>
        <w:t xml:space="preserve"> </w:t>
      </w:r>
      <w:r w:rsidR="00BE41BC" w:rsidRPr="0057493F">
        <w:rPr>
          <w:szCs w:val="22"/>
          <w:lang w:val="da-DK"/>
        </w:rPr>
        <w:t>eller er usikker på, hvor meget du har injiceret</w:t>
      </w:r>
      <w:r>
        <w:rPr>
          <w:noProof/>
          <w:lang w:val="da-DK"/>
        </w:rPr>
        <w:t xml:space="preserve">, kan det ske, at dit blodsukker bliver for højt. </w:t>
      </w:r>
      <w:r w:rsidR="00B53937">
        <w:rPr>
          <w:noProof/>
          <w:lang w:val="da-DK"/>
        </w:rPr>
        <w:t>Mål</w:t>
      </w:r>
      <w:r>
        <w:rPr>
          <w:noProof/>
          <w:lang w:val="da-DK"/>
        </w:rPr>
        <w:t xml:space="preserve"> dit blodsukker.</w:t>
      </w:r>
    </w:p>
    <w:p w:rsidR="00BD5324" w:rsidRDefault="00BD5324" w:rsidP="00BD5324">
      <w:pPr>
        <w:numPr>
          <w:ilvl w:val="12"/>
          <w:numId w:val="0"/>
        </w:numPr>
        <w:rPr>
          <w:lang w:val="da-DK"/>
        </w:rPr>
      </w:pPr>
    </w:p>
    <w:p w:rsidR="00BD5324" w:rsidRDefault="00BD5324" w:rsidP="00BD5324">
      <w:pPr>
        <w:numPr>
          <w:ilvl w:val="12"/>
          <w:numId w:val="0"/>
        </w:numPr>
        <w:rPr>
          <w:lang w:val="da-DK"/>
        </w:rPr>
      </w:pPr>
      <w:r>
        <w:rPr>
          <w:lang w:val="da-DK"/>
        </w:rPr>
        <w:t>Hvis hypoglykæmi (lavt blodsukker) eller hyperglykæmi (højt blodsukker) ikke bliver behandlet, kan disse tilstande blive meget alvorlige og forårsage hovedpine, kvalme, opkastning, dehydrering, bevidstløshed, koma og i værste fald medføre døden (se afsnit A og B under p</w:t>
      </w:r>
      <w:r w:rsidR="0087524C">
        <w:rPr>
          <w:lang w:val="da-DK"/>
        </w:rPr>
        <w:t>unkt</w:t>
      </w:r>
      <w:r>
        <w:rPr>
          <w:lang w:val="da-DK"/>
        </w:rPr>
        <w:t xml:space="preserve"> 4</w:t>
      </w:r>
      <w:r w:rsidR="0087524C">
        <w:rPr>
          <w:lang w:val="da-DK"/>
        </w:rPr>
        <w:t xml:space="preserve"> ”Bivirkninger”</w:t>
      </w:r>
      <w:r>
        <w:rPr>
          <w:lang w:val="da-DK"/>
        </w:rPr>
        <w:t>).</w:t>
      </w:r>
    </w:p>
    <w:p w:rsidR="0087524C" w:rsidRDefault="0087524C" w:rsidP="00BD5324">
      <w:pPr>
        <w:numPr>
          <w:ilvl w:val="12"/>
          <w:numId w:val="0"/>
        </w:numPr>
        <w:rPr>
          <w:lang w:val="da-DK"/>
        </w:rPr>
      </w:pPr>
    </w:p>
    <w:p w:rsidR="0087524C" w:rsidRDefault="0087524C" w:rsidP="00BD5324">
      <w:pPr>
        <w:numPr>
          <w:ilvl w:val="12"/>
          <w:numId w:val="0"/>
        </w:numPr>
        <w:rPr>
          <w:lang w:val="da-DK"/>
        </w:rPr>
      </w:pPr>
      <w:r>
        <w:rPr>
          <w:b/>
          <w:lang w:val="da-DK"/>
        </w:rPr>
        <w:t xml:space="preserve">De tre </w:t>
      </w:r>
      <w:r w:rsidR="00987BA6">
        <w:rPr>
          <w:b/>
          <w:lang w:val="da-DK"/>
        </w:rPr>
        <w:t>enkle</w:t>
      </w:r>
      <w:r>
        <w:rPr>
          <w:b/>
          <w:lang w:val="da-DK"/>
        </w:rPr>
        <w:t xml:space="preserve"> trin </w:t>
      </w:r>
      <w:r>
        <w:rPr>
          <w:lang w:val="da-DK"/>
        </w:rPr>
        <w:t>til at undgå hypoglykæmi eller hyperglykæmi er:</w:t>
      </w:r>
    </w:p>
    <w:p w:rsidR="00BD5324" w:rsidRDefault="00BD5324" w:rsidP="0064251D">
      <w:pPr>
        <w:numPr>
          <w:ilvl w:val="0"/>
          <w:numId w:val="75"/>
        </w:numPr>
        <w:ind w:left="540" w:right="11" w:hanging="540"/>
        <w:rPr>
          <w:lang w:val="da-DK"/>
        </w:rPr>
      </w:pPr>
      <w:r>
        <w:rPr>
          <w:lang w:val="da-DK"/>
        </w:rPr>
        <w:t xml:space="preserve">Opbevar altid ekstra éngangssprøjter og ekstra Humalog Mix25 hætteglas eller en ekstra pen og cylinderampuller i tilfælde af, at du mister din </w:t>
      </w:r>
      <w:r w:rsidR="00122FD9">
        <w:rPr>
          <w:lang w:val="da-DK"/>
        </w:rPr>
        <w:t>KwikP</w:t>
      </w:r>
      <w:r>
        <w:rPr>
          <w:lang w:val="da-DK"/>
        </w:rPr>
        <w:t>en, eller at den bliver beskadiget.</w:t>
      </w:r>
    </w:p>
    <w:p w:rsidR="00BD5324" w:rsidRDefault="00BD5324" w:rsidP="0064251D">
      <w:pPr>
        <w:numPr>
          <w:ilvl w:val="0"/>
          <w:numId w:val="75"/>
        </w:numPr>
        <w:ind w:left="540" w:right="11" w:hanging="540"/>
        <w:rPr>
          <w:lang w:val="da-DK"/>
        </w:rPr>
      </w:pPr>
      <w:r>
        <w:rPr>
          <w:lang w:val="da-DK"/>
        </w:rPr>
        <w:t>Medbring altid noget, der viser, at du er diabetiker.</w:t>
      </w:r>
    </w:p>
    <w:p w:rsidR="00BD5324" w:rsidRDefault="00BD5324" w:rsidP="0064251D">
      <w:pPr>
        <w:numPr>
          <w:ilvl w:val="0"/>
          <w:numId w:val="75"/>
        </w:numPr>
        <w:ind w:left="540" w:right="11" w:hanging="540"/>
        <w:rPr>
          <w:lang w:val="da-DK"/>
        </w:rPr>
      </w:pPr>
      <w:r>
        <w:rPr>
          <w:lang w:val="da-DK"/>
        </w:rPr>
        <w:t>Hav altid sukker på dig.</w:t>
      </w:r>
    </w:p>
    <w:p w:rsidR="00BD5324" w:rsidRDefault="00BD5324" w:rsidP="00BD5324">
      <w:pPr>
        <w:rPr>
          <w:b/>
          <w:noProof/>
          <w:lang w:val="da-DK"/>
        </w:rPr>
      </w:pPr>
    </w:p>
    <w:p w:rsidR="00BD5324" w:rsidRDefault="00BD5324" w:rsidP="00641A2F">
      <w:pPr>
        <w:keepNext/>
        <w:rPr>
          <w:b/>
          <w:noProof/>
          <w:lang w:val="da-DK"/>
        </w:rPr>
      </w:pPr>
      <w:r>
        <w:rPr>
          <w:b/>
          <w:noProof/>
          <w:lang w:val="da-DK"/>
        </w:rPr>
        <w:t>Hvis du holder op med at tage Humalog Mix25</w:t>
      </w:r>
    </w:p>
    <w:p w:rsidR="00BD5324" w:rsidRDefault="00BD5324" w:rsidP="00BD5324">
      <w:pPr>
        <w:suppressAutoHyphens/>
        <w:rPr>
          <w:noProof/>
          <w:lang w:val="da-DK"/>
        </w:rPr>
      </w:pPr>
      <w:r>
        <w:rPr>
          <w:noProof/>
          <w:lang w:val="da-DK"/>
        </w:rPr>
        <w:t xml:space="preserve">Hvis du holder op med at tage Humalog Mix25, kan det ske, at dit blodsukker bliver for højt. </w:t>
      </w:r>
      <w:r>
        <w:rPr>
          <w:lang w:val="da-DK"/>
        </w:rPr>
        <w:t>Du må ikke ændre din insulinbehandling, medmindre din læge beder dig om det.</w:t>
      </w:r>
    </w:p>
    <w:p w:rsidR="00BD5324" w:rsidRDefault="00BD5324" w:rsidP="00BD5324">
      <w:pPr>
        <w:suppressAutoHyphens/>
        <w:rPr>
          <w:noProof/>
          <w:lang w:val="da-DK"/>
        </w:rPr>
      </w:pPr>
    </w:p>
    <w:p w:rsidR="00122FD9" w:rsidRDefault="00122FD9" w:rsidP="00122FD9">
      <w:pPr>
        <w:suppressAutoHyphens/>
        <w:rPr>
          <w:noProof/>
          <w:lang w:val="da-DK"/>
        </w:rPr>
      </w:pPr>
      <w:r>
        <w:rPr>
          <w:noProof/>
          <w:lang w:val="da-DK"/>
        </w:rPr>
        <w:t>Spørg lægen eller apotek</w:t>
      </w:r>
      <w:r w:rsidR="0087524C">
        <w:rPr>
          <w:noProof/>
          <w:lang w:val="da-DK"/>
        </w:rPr>
        <w:t>spersonal</w:t>
      </w:r>
      <w:r>
        <w:rPr>
          <w:noProof/>
          <w:lang w:val="da-DK"/>
        </w:rPr>
        <w:t>et, hvis der er noget, du er i tvivl om.</w:t>
      </w:r>
    </w:p>
    <w:p w:rsidR="00BD5324" w:rsidRDefault="00BD5324" w:rsidP="00BD5324">
      <w:pPr>
        <w:suppressAutoHyphens/>
        <w:rPr>
          <w:noProof/>
          <w:lang w:val="da-DK"/>
        </w:rPr>
      </w:pPr>
    </w:p>
    <w:p w:rsidR="00BD5324" w:rsidRDefault="00BD5324" w:rsidP="00BD5324">
      <w:pPr>
        <w:suppressAutoHyphens/>
        <w:rPr>
          <w:noProof/>
          <w:lang w:val="da-DK"/>
        </w:rPr>
      </w:pPr>
    </w:p>
    <w:p w:rsidR="00BD5324" w:rsidRDefault="00BD5324" w:rsidP="00932EA6">
      <w:pPr>
        <w:keepNext/>
        <w:suppressAutoHyphens/>
        <w:ind w:left="567" w:hanging="567"/>
        <w:rPr>
          <w:noProof/>
          <w:lang w:val="da-DK"/>
        </w:rPr>
      </w:pPr>
      <w:r>
        <w:rPr>
          <w:b/>
          <w:noProof/>
          <w:lang w:val="da-DK"/>
        </w:rPr>
        <w:t>4.</w:t>
      </w:r>
      <w:r>
        <w:rPr>
          <w:b/>
          <w:noProof/>
          <w:lang w:val="da-DK"/>
        </w:rPr>
        <w:tab/>
      </w:r>
      <w:r w:rsidR="00F1046A">
        <w:rPr>
          <w:b/>
          <w:noProof/>
          <w:lang w:val="da-DK"/>
        </w:rPr>
        <w:t>Bivirkninger</w:t>
      </w:r>
    </w:p>
    <w:p w:rsidR="00BD5324" w:rsidRDefault="00BD5324" w:rsidP="00932EA6">
      <w:pPr>
        <w:keepNext/>
        <w:suppressAutoHyphens/>
        <w:rPr>
          <w:noProof/>
          <w:lang w:val="da-DK"/>
        </w:rPr>
      </w:pPr>
    </w:p>
    <w:p w:rsidR="00122FD9" w:rsidRDefault="00EA350A" w:rsidP="00122FD9">
      <w:pPr>
        <w:suppressAutoHyphens/>
        <w:rPr>
          <w:noProof/>
          <w:lang w:val="da-DK"/>
        </w:rPr>
      </w:pPr>
      <w:r>
        <w:rPr>
          <w:noProof/>
          <w:lang w:val="da-DK"/>
        </w:rPr>
        <w:t>Dette lægemiddel</w:t>
      </w:r>
      <w:r w:rsidDel="00EA350A">
        <w:rPr>
          <w:noProof/>
          <w:lang w:val="da-DK"/>
        </w:rPr>
        <w:t xml:space="preserve"> </w:t>
      </w:r>
      <w:r w:rsidR="00122FD9">
        <w:rPr>
          <w:noProof/>
          <w:lang w:val="da-DK"/>
        </w:rPr>
        <w:t xml:space="preserve">kan som </w:t>
      </w:r>
      <w:r w:rsidR="002D11DC">
        <w:rPr>
          <w:noProof/>
          <w:lang w:val="da-DK"/>
        </w:rPr>
        <w:t>alle andre lægemidler</w:t>
      </w:r>
      <w:r w:rsidR="00122FD9">
        <w:rPr>
          <w:noProof/>
          <w:lang w:val="da-DK"/>
        </w:rPr>
        <w:t xml:space="preserve"> give bivirkninger, men ikke alle får bivirkninger.</w:t>
      </w:r>
    </w:p>
    <w:p w:rsidR="00BD5324" w:rsidRDefault="00BD5324" w:rsidP="00BD5324">
      <w:pPr>
        <w:numPr>
          <w:ilvl w:val="12"/>
          <w:numId w:val="0"/>
        </w:numPr>
        <w:ind w:right="11"/>
        <w:rPr>
          <w:lang w:val="da-DK"/>
        </w:rPr>
      </w:pPr>
    </w:p>
    <w:p w:rsidR="00BD5324" w:rsidRDefault="00BD5324" w:rsidP="00BD5324">
      <w:pPr>
        <w:numPr>
          <w:ilvl w:val="12"/>
          <w:numId w:val="0"/>
        </w:numPr>
        <w:ind w:right="11"/>
        <w:rPr>
          <w:lang w:val="da-DK"/>
        </w:rPr>
      </w:pPr>
      <w:r>
        <w:rPr>
          <w:lang w:val="da-DK"/>
        </w:rPr>
        <w:t xml:space="preserve">Systemisk allergi er sjælden </w:t>
      </w:r>
      <w:r>
        <w:rPr>
          <w:snapToGrid w:val="0"/>
          <w:lang w:val="da-DK"/>
        </w:rPr>
        <w:t>(</w:t>
      </w:r>
      <w:r>
        <w:rPr>
          <w:snapToGrid w:val="0"/>
        </w:rPr>
        <w:sym w:font="Symbol" w:char="F0B3"/>
      </w:r>
      <w:r>
        <w:rPr>
          <w:snapToGrid w:val="0"/>
          <w:lang w:val="da-DK"/>
        </w:rPr>
        <w:t xml:space="preserve"> 1/10.000 til &lt;1/1.000)</w:t>
      </w:r>
      <w:r>
        <w:rPr>
          <w:lang w:val="da-DK"/>
        </w:rPr>
        <w:t>. Symptomerne er:</w:t>
      </w:r>
    </w:p>
    <w:p w:rsidR="00BD5324" w:rsidRDefault="00BD5324" w:rsidP="0064251D">
      <w:pPr>
        <w:numPr>
          <w:ilvl w:val="0"/>
          <w:numId w:val="75"/>
        </w:numPr>
        <w:tabs>
          <w:tab w:val="left" w:pos="540"/>
        </w:tabs>
        <w:ind w:right="11"/>
        <w:rPr>
          <w:lang w:val="da-DK"/>
        </w:rPr>
      </w:pPr>
      <w:r>
        <w:rPr>
          <w:lang w:val="da-DK"/>
        </w:rPr>
        <w:t>udslæt over hele kroppen</w:t>
      </w:r>
      <w:r>
        <w:rPr>
          <w:lang w:val="da-DK"/>
        </w:rPr>
        <w:tab/>
      </w:r>
      <w:r w:rsidR="0064251D">
        <w:rPr>
          <w:lang w:val="da-DK"/>
        </w:rPr>
        <w:tab/>
      </w:r>
      <w:r w:rsidR="0064251D">
        <w:rPr>
          <w:lang w:val="da-DK"/>
        </w:rPr>
        <w:tab/>
      </w:r>
      <w:r w:rsidRPr="00932EA6">
        <w:rPr>
          <w:sz w:val="18"/>
          <w:szCs w:val="18"/>
          <w:lang w:val="da-DK"/>
        </w:rPr>
        <w:sym w:font="Symbol" w:char="F0B7"/>
      </w:r>
      <w:r>
        <w:rPr>
          <w:lang w:val="da-DK"/>
        </w:rPr>
        <w:tab/>
        <w:t>faldende blodtryk</w:t>
      </w:r>
    </w:p>
    <w:p w:rsidR="00BD5324" w:rsidRDefault="00BD5324" w:rsidP="0064251D">
      <w:pPr>
        <w:numPr>
          <w:ilvl w:val="0"/>
          <w:numId w:val="75"/>
        </w:numPr>
        <w:tabs>
          <w:tab w:val="left" w:pos="540"/>
        </w:tabs>
        <w:ind w:right="11"/>
        <w:rPr>
          <w:lang w:val="da-DK"/>
        </w:rPr>
      </w:pPr>
      <w:r>
        <w:rPr>
          <w:lang w:val="da-DK"/>
        </w:rPr>
        <w:t>vejrtrækningsbesvær</w:t>
      </w:r>
      <w:r>
        <w:rPr>
          <w:lang w:val="da-DK"/>
        </w:rPr>
        <w:tab/>
      </w:r>
      <w:r w:rsidR="0064251D">
        <w:rPr>
          <w:lang w:val="da-DK"/>
        </w:rPr>
        <w:tab/>
      </w:r>
      <w:r w:rsidR="00C87379">
        <w:rPr>
          <w:lang w:val="da-DK"/>
        </w:rPr>
        <w:tab/>
      </w:r>
      <w:r w:rsidR="0064251D">
        <w:rPr>
          <w:lang w:val="da-DK"/>
        </w:rPr>
        <w:tab/>
      </w:r>
      <w:r w:rsidRPr="00932EA6">
        <w:rPr>
          <w:sz w:val="18"/>
          <w:szCs w:val="18"/>
          <w:lang w:val="da-DK"/>
        </w:rPr>
        <w:sym w:font="Symbol" w:char="F0B7"/>
      </w:r>
      <w:r>
        <w:rPr>
          <w:lang w:val="da-DK"/>
        </w:rPr>
        <w:tab/>
        <w:t>hjertebanken</w:t>
      </w:r>
    </w:p>
    <w:p w:rsidR="00BD5324" w:rsidRDefault="00BD5324" w:rsidP="0064251D">
      <w:pPr>
        <w:numPr>
          <w:ilvl w:val="0"/>
          <w:numId w:val="75"/>
        </w:numPr>
        <w:tabs>
          <w:tab w:val="left" w:pos="540"/>
          <w:tab w:val="left" w:pos="630"/>
        </w:tabs>
        <w:ind w:right="11"/>
        <w:rPr>
          <w:lang w:val="da-DK"/>
        </w:rPr>
      </w:pPr>
      <w:r>
        <w:rPr>
          <w:lang w:val="da-DK"/>
        </w:rPr>
        <w:t>hvæsende vejrtrækning</w:t>
      </w:r>
      <w:r>
        <w:rPr>
          <w:lang w:val="da-DK"/>
        </w:rPr>
        <w:tab/>
      </w:r>
      <w:r w:rsidR="0064251D">
        <w:rPr>
          <w:lang w:val="da-DK"/>
        </w:rPr>
        <w:tab/>
      </w:r>
      <w:r w:rsidR="0064251D">
        <w:rPr>
          <w:lang w:val="da-DK"/>
        </w:rPr>
        <w:tab/>
      </w:r>
      <w:r w:rsidRPr="00932EA6">
        <w:rPr>
          <w:sz w:val="18"/>
          <w:szCs w:val="18"/>
          <w:lang w:val="da-DK"/>
        </w:rPr>
        <w:sym w:font="Symbol" w:char="F0B7"/>
      </w:r>
      <w:r>
        <w:rPr>
          <w:lang w:val="da-DK"/>
        </w:rPr>
        <w:tab/>
        <w:t>svedtendens</w:t>
      </w:r>
    </w:p>
    <w:p w:rsidR="00BD5324" w:rsidRDefault="00BD5324" w:rsidP="00BD5324">
      <w:pPr>
        <w:numPr>
          <w:ilvl w:val="12"/>
          <w:numId w:val="0"/>
        </w:numPr>
        <w:rPr>
          <w:lang w:val="da-DK"/>
        </w:rPr>
      </w:pPr>
      <w:r>
        <w:rPr>
          <w:lang w:val="da-DK"/>
        </w:rPr>
        <w:t xml:space="preserve">Hvis du tror, at du har denne form for insulinallergi med Humalog Mix25, skal du straks </w:t>
      </w:r>
      <w:r w:rsidR="00122FD9">
        <w:rPr>
          <w:lang w:val="da-DK"/>
        </w:rPr>
        <w:t>kontakte</w:t>
      </w:r>
      <w:r>
        <w:rPr>
          <w:lang w:val="da-DK"/>
        </w:rPr>
        <w:t xml:space="preserve"> din læge.</w:t>
      </w:r>
    </w:p>
    <w:p w:rsidR="00BD5324" w:rsidRDefault="00BD5324" w:rsidP="00BD5324">
      <w:pPr>
        <w:numPr>
          <w:ilvl w:val="12"/>
          <w:numId w:val="0"/>
        </w:numPr>
        <w:rPr>
          <w:lang w:val="da-DK"/>
        </w:rPr>
      </w:pPr>
    </w:p>
    <w:p w:rsidR="00C65F9D" w:rsidRDefault="00C65F9D" w:rsidP="00641A2F">
      <w:pPr>
        <w:numPr>
          <w:ilvl w:val="12"/>
          <w:numId w:val="0"/>
        </w:numPr>
        <w:ind w:right="11"/>
        <w:rPr>
          <w:lang w:val="da-DK"/>
        </w:rPr>
      </w:pPr>
      <w:r>
        <w:rPr>
          <w:lang w:val="da-DK"/>
        </w:rPr>
        <w:t xml:space="preserve">Lokal allergi er almindelig </w:t>
      </w:r>
      <w:r>
        <w:rPr>
          <w:snapToGrid w:val="0"/>
          <w:lang w:val="da-DK"/>
        </w:rPr>
        <w:t>(</w:t>
      </w:r>
      <w:r>
        <w:rPr>
          <w:snapToGrid w:val="0"/>
        </w:rPr>
        <w:sym w:font="Symbol" w:char="F0B3"/>
      </w:r>
      <w:r>
        <w:rPr>
          <w:snapToGrid w:val="0"/>
          <w:lang w:val="da-DK"/>
        </w:rPr>
        <w:t xml:space="preserve"> 1/100 til &lt;1/10).</w:t>
      </w:r>
      <w:r>
        <w:rPr>
          <w:lang w:val="da-DK"/>
        </w:rPr>
        <w:t xml:space="preserve"> Nogle mennesker får rødme, hævelse eller kløe omkring indstiksstedet. Dette forsvinder sædvanligvis i løbet af få dage til få uger. Kontakt din læge, hvis du oplever dette.</w:t>
      </w:r>
    </w:p>
    <w:p w:rsidR="00C65F9D" w:rsidRDefault="00C65F9D" w:rsidP="00BD5324">
      <w:pPr>
        <w:numPr>
          <w:ilvl w:val="12"/>
          <w:numId w:val="0"/>
        </w:numPr>
        <w:rPr>
          <w:lang w:val="da-DK"/>
        </w:rPr>
      </w:pPr>
    </w:p>
    <w:p w:rsidR="00BD5324" w:rsidRPr="001D05C8" w:rsidRDefault="00BD5324" w:rsidP="00BD5324">
      <w:pPr>
        <w:numPr>
          <w:ilvl w:val="12"/>
          <w:numId w:val="0"/>
        </w:numPr>
        <w:rPr>
          <w:lang w:val="da-DK"/>
        </w:rPr>
      </w:pPr>
      <w:r w:rsidRPr="001D05C8">
        <w:rPr>
          <w:lang w:val="da-DK"/>
        </w:rPr>
        <w:t>Lipodystrofi (fortykkelse eller fordybninger i huden) er ikke almindelig (</w:t>
      </w:r>
      <w:r w:rsidRPr="001D05C8">
        <w:rPr>
          <w:lang w:val="da-DK"/>
        </w:rPr>
        <w:sym w:font="Symbol" w:char="F0B3"/>
      </w:r>
      <w:r w:rsidRPr="001D05C8">
        <w:rPr>
          <w:lang w:val="da-DK"/>
        </w:rPr>
        <w:t xml:space="preserve"> 1/1.000 </w:t>
      </w:r>
      <w:r>
        <w:rPr>
          <w:lang w:val="da-DK"/>
        </w:rPr>
        <w:t>til</w:t>
      </w:r>
      <w:r w:rsidRPr="001D05C8">
        <w:rPr>
          <w:lang w:val="da-DK"/>
        </w:rPr>
        <w:t xml:space="preserve"> &lt;1/100). </w:t>
      </w:r>
      <w:r w:rsidR="00122FD9">
        <w:rPr>
          <w:lang w:val="da-DK"/>
        </w:rPr>
        <w:t>Kontakt</w:t>
      </w:r>
      <w:r w:rsidRPr="001D05C8">
        <w:rPr>
          <w:lang w:val="da-DK"/>
        </w:rPr>
        <w:t xml:space="preserve"> din læge, hvis du bemærker, at din hud fortykkes eller får fordybninger ved indstiksstedet.</w:t>
      </w:r>
    </w:p>
    <w:p w:rsidR="00BD5324" w:rsidRDefault="00BD5324" w:rsidP="00BD5324">
      <w:pPr>
        <w:numPr>
          <w:ilvl w:val="12"/>
          <w:numId w:val="0"/>
        </w:numPr>
        <w:rPr>
          <w:lang w:val="da-DK"/>
        </w:rPr>
      </w:pPr>
    </w:p>
    <w:p w:rsidR="000210F3" w:rsidRDefault="00ED2A11" w:rsidP="000210F3">
      <w:pPr>
        <w:numPr>
          <w:ilvl w:val="12"/>
          <w:numId w:val="0"/>
        </w:numPr>
        <w:rPr>
          <w:lang w:val="da-DK"/>
        </w:rPr>
      </w:pPr>
      <w:r>
        <w:rPr>
          <w:lang w:val="da-DK"/>
        </w:rPr>
        <w:t>Væskeophobning (ø</w:t>
      </w:r>
      <w:r w:rsidR="000210F3">
        <w:rPr>
          <w:lang w:val="da-DK"/>
        </w:rPr>
        <w:t>dem</w:t>
      </w:r>
      <w:r>
        <w:rPr>
          <w:lang w:val="da-DK"/>
        </w:rPr>
        <w:t>,</w:t>
      </w:r>
      <w:r w:rsidR="000210F3">
        <w:rPr>
          <w:lang w:val="da-DK"/>
        </w:rPr>
        <w:t xml:space="preserve"> f.eks hævelse </w:t>
      </w:r>
      <w:r w:rsidR="00E15DD0">
        <w:rPr>
          <w:lang w:val="da-DK"/>
        </w:rPr>
        <w:t>af</w:t>
      </w:r>
      <w:r w:rsidR="000210F3">
        <w:rPr>
          <w:lang w:val="da-DK"/>
        </w:rPr>
        <w:t xml:space="preserve"> armene, anklerne) er blevet indberettet, specielt i starten af insulinbehandlingen</w:t>
      </w:r>
      <w:r w:rsidR="005A2766">
        <w:rPr>
          <w:lang w:val="da-DK"/>
        </w:rPr>
        <w:t>,</w:t>
      </w:r>
      <w:r w:rsidR="000210F3">
        <w:rPr>
          <w:lang w:val="da-DK"/>
        </w:rPr>
        <w:t xml:space="preserve"> eller hvis behandlingen ændres for at forbedre kontrollen med dit blodsukker.</w:t>
      </w:r>
    </w:p>
    <w:p w:rsidR="000210F3" w:rsidRDefault="000210F3" w:rsidP="00BD5324">
      <w:pPr>
        <w:numPr>
          <w:ilvl w:val="12"/>
          <w:numId w:val="0"/>
        </w:numPr>
        <w:rPr>
          <w:lang w:val="da-DK"/>
        </w:rPr>
      </w:pPr>
    </w:p>
    <w:p w:rsidR="00E85EAD" w:rsidRPr="00330AB6" w:rsidRDefault="00E85EAD" w:rsidP="00BD5324">
      <w:pPr>
        <w:numPr>
          <w:ilvl w:val="12"/>
          <w:numId w:val="0"/>
        </w:numPr>
        <w:rPr>
          <w:b/>
          <w:lang w:val="da-DK"/>
        </w:rPr>
      </w:pPr>
      <w:r w:rsidRPr="00330AB6">
        <w:rPr>
          <w:b/>
          <w:noProof/>
          <w:szCs w:val="22"/>
          <w:lang w:val="da-DK"/>
        </w:rPr>
        <w:t xml:space="preserve">Indberetning af </w:t>
      </w:r>
      <w:r w:rsidRPr="00330AB6">
        <w:rPr>
          <w:b/>
          <w:lang w:val="da-DK"/>
        </w:rPr>
        <w:t>bivirkninger</w:t>
      </w:r>
    </w:p>
    <w:p w:rsidR="0087524C" w:rsidRPr="00B563BE" w:rsidRDefault="0087524C" w:rsidP="0087524C">
      <w:pPr>
        <w:suppressAutoHyphens/>
        <w:rPr>
          <w:color w:val="000000"/>
          <w:szCs w:val="22"/>
          <w:lang w:val="da-DK"/>
        </w:rPr>
      </w:pPr>
      <w:r w:rsidRPr="00280BFA">
        <w:rPr>
          <w:color w:val="000000"/>
          <w:szCs w:val="22"/>
          <w:lang w:val="da-DK"/>
        </w:rPr>
        <w:t>Hvis du oplever bivirkninger, bør</w:t>
      </w:r>
      <w:r>
        <w:rPr>
          <w:color w:val="000000"/>
          <w:szCs w:val="22"/>
          <w:lang w:val="da-DK"/>
        </w:rPr>
        <w:t xml:space="preserve"> </w:t>
      </w:r>
      <w:r w:rsidRPr="00280BFA">
        <w:rPr>
          <w:color w:val="000000"/>
          <w:szCs w:val="22"/>
          <w:lang w:val="da-DK"/>
        </w:rPr>
        <w:t>du</w:t>
      </w:r>
      <w:r>
        <w:rPr>
          <w:color w:val="000000"/>
          <w:szCs w:val="22"/>
          <w:lang w:val="da-DK"/>
        </w:rPr>
        <w:t xml:space="preserve"> </w:t>
      </w:r>
      <w:r w:rsidRPr="00280BFA">
        <w:rPr>
          <w:color w:val="000000"/>
          <w:szCs w:val="22"/>
          <w:lang w:val="da-DK"/>
        </w:rPr>
        <w:t>tale med din læge</w:t>
      </w:r>
      <w:r w:rsidR="000C7314">
        <w:rPr>
          <w:color w:val="000000"/>
          <w:szCs w:val="22"/>
          <w:lang w:val="da-DK"/>
        </w:rPr>
        <w:t xml:space="preserve"> eller</w:t>
      </w:r>
      <w:r w:rsidRPr="00280BFA">
        <w:rPr>
          <w:color w:val="000000"/>
          <w:szCs w:val="22"/>
          <w:lang w:val="da-DK"/>
        </w:rPr>
        <w:t xml:space="preserve"> </w:t>
      </w:r>
      <w:r w:rsidR="009E6E7E">
        <w:rPr>
          <w:color w:val="000000"/>
          <w:szCs w:val="22"/>
          <w:lang w:val="da-DK"/>
        </w:rPr>
        <w:t>apotekspersonalet</w:t>
      </w:r>
      <w:r w:rsidRPr="00280BFA">
        <w:rPr>
          <w:color w:val="000000"/>
          <w:szCs w:val="22"/>
          <w:lang w:val="da-DK"/>
        </w:rPr>
        <w:t>. Dette gælder også mulige</w:t>
      </w:r>
      <w:r w:rsidRPr="00280BFA">
        <w:rPr>
          <w:color w:val="000000"/>
          <w:lang w:val="da-DK"/>
        </w:rPr>
        <w:t xml:space="preserve"> bivirkninger, som ikke </w:t>
      </w:r>
      <w:r w:rsidRPr="00280BFA">
        <w:rPr>
          <w:color w:val="000000"/>
          <w:szCs w:val="22"/>
          <w:lang w:val="da-DK"/>
        </w:rPr>
        <w:t xml:space="preserve">er medtaget i </w:t>
      </w:r>
      <w:r w:rsidRPr="00280BFA">
        <w:rPr>
          <w:color w:val="000000"/>
          <w:lang w:val="da-DK"/>
        </w:rPr>
        <w:t>denne indlægsseddel.</w:t>
      </w:r>
      <w:r w:rsidRPr="00280BFA">
        <w:rPr>
          <w:color w:val="000000"/>
          <w:szCs w:val="22"/>
          <w:lang w:val="da-DK"/>
        </w:rPr>
        <w:t xml:space="preserve"> Du eller dine pårørende kan også indberette bivirkninger direkte til </w:t>
      </w:r>
      <w:r w:rsidR="000B1BC6">
        <w:rPr>
          <w:color w:val="000000"/>
          <w:szCs w:val="22"/>
          <w:lang w:val="da-DK"/>
        </w:rPr>
        <w:t>Lægemiddel</w:t>
      </w:r>
      <w:r w:rsidRPr="00280BFA">
        <w:rPr>
          <w:color w:val="000000"/>
          <w:szCs w:val="22"/>
          <w:lang w:val="da-DK"/>
        </w:rPr>
        <w:t xml:space="preserve">styrelsen via </w:t>
      </w:r>
      <w:r w:rsidRPr="00280BFA">
        <w:rPr>
          <w:color w:val="000000"/>
          <w:szCs w:val="22"/>
          <w:highlight w:val="lightGray"/>
          <w:lang w:val="da-DK"/>
        </w:rPr>
        <w:t xml:space="preserve">det nationale rapporteringssystem anført i </w:t>
      </w:r>
      <w:hyperlink r:id="rId43" w:history="1">
        <w:r w:rsidRPr="00280BFA">
          <w:rPr>
            <w:rStyle w:val="Hyperlink"/>
            <w:highlight w:val="lightGray"/>
            <w:lang w:val="da-DK"/>
          </w:rPr>
          <w:t>Appendiks V</w:t>
        </w:r>
      </w:hyperlink>
      <w:r w:rsidRPr="00280BFA">
        <w:rPr>
          <w:color w:val="000000"/>
          <w:szCs w:val="22"/>
          <w:lang w:val="da-DK"/>
        </w:rPr>
        <w:t>. Ved at indrapportere bivirkninger kan du hjælpe med at fremskaffe mere information om sikkerheden af dette lægemiddel.</w:t>
      </w:r>
    </w:p>
    <w:p w:rsidR="00BD5324" w:rsidRDefault="00BD5324" w:rsidP="00BD5324">
      <w:pPr>
        <w:rPr>
          <w:noProof/>
          <w:lang w:val="da-DK"/>
        </w:rPr>
      </w:pPr>
    </w:p>
    <w:p w:rsidR="00BD5324" w:rsidRDefault="00BD5324" w:rsidP="00BD5324">
      <w:pPr>
        <w:numPr>
          <w:ilvl w:val="12"/>
          <w:numId w:val="0"/>
        </w:numPr>
        <w:ind w:right="11"/>
        <w:rPr>
          <w:lang w:val="da-DK"/>
        </w:rPr>
      </w:pPr>
      <w:r>
        <w:rPr>
          <w:b/>
          <w:lang w:val="da-DK"/>
        </w:rPr>
        <w:t>Almindelige problemer ved diabetes</w:t>
      </w:r>
    </w:p>
    <w:p w:rsidR="00BD5324" w:rsidRDefault="00BD5324" w:rsidP="00BD5324">
      <w:pPr>
        <w:numPr>
          <w:ilvl w:val="12"/>
          <w:numId w:val="0"/>
        </w:numPr>
        <w:ind w:right="11"/>
        <w:rPr>
          <w:lang w:val="da-DK"/>
        </w:rPr>
      </w:pPr>
    </w:p>
    <w:p w:rsidR="00BD5324" w:rsidRDefault="00BD5324" w:rsidP="00330AB6">
      <w:pPr>
        <w:numPr>
          <w:ilvl w:val="12"/>
          <w:numId w:val="0"/>
        </w:numPr>
        <w:ind w:right="11"/>
        <w:rPr>
          <w:lang w:val="da-DK"/>
        </w:rPr>
      </w:pPr>
      <w:r>
        <w:rPr>
          <w:b/>
          <w:lang w:val="da-DK"/>
        </w:rPr>
        <w:t xml:space="preserve">A. </w:t>
      </w:r>
      <w:r>
        <w:rPr>
          <w:b/>
          <w:lang w:val="da-DK"/>
        </w:rPr>
        <w:tab/>
        <w:t>Hypoglykæmi</w:t>
      </w:r>
      <w:r>
        <w:rPr>
          <w:lang w:val="da-DK"/>
        </w:rPr>
        <w:t xml:space="preserve"> </w:t>
      </w:r>
    </w:p>
    <w:p w:rsidR="00BD5324" w:rsidRDefault="00BD5324" w:rsidP="00330AB6">
      <w:pPr>
        <w:numPr>
          <w:ilvl w:val="12"/>
          <w:numId w:val="0"/>
        </w:numPr>
        <w:ind w:right="11"/>
        <w:rPr>
          <w:lang w:val="da-DK"/>
        </w:rPr>
      </w:pPr>
      <w:r>
        <w:rPr>
          <w:lang w:val="da-DK"/>
        </w:rPr>
        <w:t>Hypoglykæmi (lavt blodsukker) betyder, at der ikke er tilstrækkeligt sukker i blodet. Dette kan skyldes, at:</w:t>
      </w:r>
    </w:p>
    <w:p w:rsidR="00BD5324" w:rsidRDefault="00BD5324" w:rsidP="0064251D">
      <w:pPr>
        <w:numPr>
          <w:ilvl w:val="0"/>
          <w:numId w:val="75"/>
        </w:numPr>
        <w:ind w:left="540" w:right="11" w:hanging="540"/>
        <w:rPr>
          <w:lang w:val="da-DK"/>
        </w:rPr>
      </w:pPr>
      <w:r>
        <w:rPr>
          <w:lang w:val="da-DK"/>
        </w:rPr>
        <w:t>du tager for meget Humalog Mix25 eller andet insulin;</w:t>
      </w:r>
    </w:p>
    <w:p w:rsidR="00BD5324" w:rsidRDefault="00BD5324" w:rsidP="0064251D">
      <w:pPr>
        <w:numPr>
          <w:ilvl w:val="0"/>
          <w:numId w:val="75"/>
        </w:numPr>
        <w:ind w:left="540" w:hanging="540"/>
        <w:rPr>
          <w:lang w:val="da-DK"/>
        </w:rPr>
      </w:pPr>
      <w:r>
        <w:rPr>
          <w:lang w:val="da-DK"/>
        </w:rPr>
        <w:t>du springer et måltid over, det bliver forsinket, eller at du ændrer din kost;</w:t>
      </w:r>
    </w:p>
    <w:p w:rsidR="00BD5324" w:rsidRDefault="00BD5324" w:rsidP="0064251D">
      <w:pPr>
        <w:numPr>
          <w:ilvl w:val="0"/>
          <w:numId w:val="75"/>
        </w:numPr>
        <w:ind w:left="540" w:hanging="540"/>
        <w:rPr>
          <w:lang w:val="da-DK"/>
        </w:rPr>
      </w:pPr>
      <w:r>
        <w:rPr>
          <w:lang w:val="da-DK"/>
        </w:rPr>
        <w:t>du motionerer eller arbejder for hårdt lige før eller efter et måltid;</w:t>
      </w:r>
    </w:p>
    <w:p w:rsidR="00BD5324" w:rsidRDefault="00BD5324" w:rsidP="0064251D">
      <w:pPr>
        <w:numPr>
          <w:ilvl w:val="0"/>
          <w:numId w:val="75"/>
        </w:numPr>
        <w:ind w:left="540" w:hanging="540"/>
        <w:rPr>
          <w:lang w:val="da-DK"/>
        </w:rPr>
      </w:pPr>
      <w:r>
        <w:rPr>
          <w:lang w:val="da-DK"/>
        </w:rPr>
        <w:t>du har en infektion, eller du er syg (specielt diarré eller opkastning);</w:t>
      </w:r>
    </w:p>
    <w:p w:rsidR="00BD5324" w:rsidRDefault="00BD5324" w:rsidP="0064251D">
      <w:pPr>
        <w:numPr>
          <w:ilvl w:val="0"/>
          <w:numId w:val="75"/>
        </w:numPr>
        <w:ind w:left="540" w:hanging="540"/>
        <w:rPr>
          <w:lang w:val="da-DK"/>
        </w:rPr>
      </w:pPr>
      <w:r>
        <w:rPr>
          <w:lang w:val="da-DK"/>
        </w:rPr>
        <w:t>der er en ændring i dit behov for insulin; eller</w:t>
      </w:r>
    </w:p>
    <w:p w:rsidR="00BD5324" w:rsidRDefault="00BD5324" w:rsidP="0064251D">
      <w:pPr>
        <w:numPr>
          <w:ilvl w:val="0"/>
          <w:numId w:val="75"/>
        </w:numPr>
        <w:ind w:left="540" w:hanging="540"/>
        <w:rPr>
          <w:lang w:val="da-DK"/>
        </w:rPr>
      </w:pPr>
      <w:r>
        <w:rPr>
          <w:lang w:val="da-DK"/>
        </w:rPr>
        <w:t>du har nyre- eller leverproblemer, der forværres.</w:t>
      </w:r>
    </w:p>
    <w:p w:rsidR="00BD5324" w:rsidRDefault="00BD5324" w:rsidP="00BD5324">
      <w:pPr>
        <w:numPr>
          <w:ilvl w:val="12"/>
          <w:numId w:val="0"/>
        </w:numPr>
        <w:rPr>
          <w:lang w:val="da-DK"/>
        </w:rPr>
      </w:pPr>
    </w:p>
    <w:p w:rsidR="00BD5324" w:rsidRDefault="00BD5324" w:rsidP="00BD5324">
      <w:pPr>
        <w:numPr>
          <w:ilvl w:val="12"/>
          <w:numId w:val="0"/>
        </w:numPr>
        <w:rPr>
          <w:lang w:val="da-DK"/>
        </w:rPr>
      </w:pPr>
      <w:r>
        <w:rPr>
          <w:lang w:val="da-DK"/>
        </w:rPr>
        <w:t>Alkohol og visse lægemidler kan påvirke dit blodsukkerniveau.</w:t>
      </w:r>
    </w:p>
    <w:p w:rsidR="00BD5324" w:rsidRDefault="00BD5324" w:rsidP="00BD5324">
      <w:pPr>
        <w:numPr>
          <w:ilvl w:val="12"/>
          <w:numId w:val="0"/>
        </w:numPr>
        <w:rPr>
          <w:lang w:val="da-DK"/>
        </w:rPr>
      </w:pPr>
    </w:p>
    <w:p w:rsidR="00BD5324" w:rsidRDefault="00BD5324" w:rsidP="00BD5324">
      <w:pPr>
        <w:numPr>
          <w:ilvl w:val="12"/>
          <w:numId w:val="0"/>
        </w:numPr>
        <w:rPr>
          <w:lang w:val="da-DK"/>
        </w:rPr>
      </w:pPr>
      <w:r>
        <w:rPr>
          <w:lang w:val="da-DK"/>
        </w:rPr>
        <w:t>De første symptomer på for lavt blodsukker kommer sædvanligvis hurtigt og inkluderer:</w:t>
      </w:r>
    </w:p>
    <w:p w:rsidR="00BD5324" w:rsidRDefault="00BD5324" w:rsidP="0064251D">
      <w:pPr>
        <w:numPr>
          <w:ilvl w:val="0"/>
          <w:numId w:val="75"/>
        </w:numPr>
        <w:tabs>
          <w:tab w:val="left" w:pos="540"/>
        </w:tabs>
        <w:rPr>
          <w:lang w:val="da-DK"/>
        </w:rPr>
      </w:pPr>
      <w:r>
        <w:rPr>
          <w:lang w:val="da-DK"/>
        </w:rPr>
        <w:t>træthed</w:t>
      </w:r>
      <w:r>
        <w:rPr>
          <w:lang w:val="da-DK"/>
        </w:rPr>
        <w:tab/>
      </w:r>
      <w:r w:rsidR="0064251D">
        <w:rPr>
          <w:lang w:val="da-DK"/>
        </w:rPr>
        <w:tab/>
      </w:r>
      <w:r w:rsidR="0064251D">
        <w:rPr>
          <w:lang w:val="da-DK"/>
        </w:rPr>
        <w:tab/>
      </w:r>
      <w:r w:rsidR="0064251D">
        <w:rPr>
          <w:lang w:val="da-DK"/>
        </w:rPr>
        <w:tab/>
      </w:r>
      <w:r w:rsidR="00C87379">
        <w:rPr>
          <w:lang w:val="da-DK"/>
        </w:rPr>
        <w:tab/>
      </w:r>
      <w:r w:rsidR="0064251D">
        <w:rPr>
          <w:lang w:val="da-DK"/>
        </w:rPr>
        <w:tab/>
      </w:r>
      <w:r>
        <w:rPr>
          <w:lang w:val="da-DK"/>
        </w:rPr>
        <w:sym w:font="Symbol" w:char="F0B7"/>
      </w:r>
      <w:r>
        <w:rPr>
          <w:lang w:val="da-DK"/>
        </w:rPr>
        <w:tab/>
        <w:t>hjertebanken</w:t>
      </w:r>
    </w:p>
    <w:p w:rsidR="00BD5324" w:rsidRDefault="00BD5324" w:rsidP="0064251D">
      <w:pPr>
        <w:numPr>
          <w:ilvl w:val="0"/>
          <w:numId w:val="75"/>
        </w:numPr>
        <w:tabs>
          <w:tab w:val="left" w:pos="540"/>
        </w:tabs>
        <w:rPr>
          <w:lang w:val="da-DK"/>
        </w:rPr>
      </w:pPr>
      <w:r>
        <w:rPr>
          <w:lang w:val="da-DK"/>
        </w:rPr>
        <w:t>nervøsitet eller kulderystelser</w:t>
      </w:r>
      <w:r>
        <w:rPr>
          <w:lang w:val="da-DK"/>
        </w:rPr>
        <w:tab/>
      </w:r>
      <w:r w:rsidR="0064251D">
        <w:rPr>
          <w:lang w:val="da-DK"/>
        </w:rPr>
        <w:tab/>
      </w:r>
      <w:r>
        <w:rPr>
          <w:lang w:val="da-DK"/>
        </w:rPr>
        <w:sym w:font="Symbol" w:char="F0B7"/>
      </w:r>
      <w:r>
        <w:rPr>
          <w:lang w:val="da-DK"/>
        </w:rPr>
        <w:tab/>
      </w:r>
      <w:r w:rsidR="00C74910">
        <w:rPr>
          <w:lang w:val="da-DK"/>
        </w:rPr>
        <w:t>kvalme</w:t>
      </w:r>
    </w:p>
    <w:p w:rsidR="00BD5324" w:rsidRDefault="00BD5324" w:rsidP="0064251D">
      <w:pPr>
        <w:numPr>
          <w:ilvl w:val="0"/>
          <w:numId w:val="75"/>
        </w:numPr>
        <w:tabs>
          <w:tab w:val="left" w:pos="540"/>
        </w:tabs>
        <w:rPr>
          <w:lang w:val="da-DK"/>
        </w:rPr>
      </w:pPr>
      <w:r>
        <w:rPr>
          <w:lang w:val="da-DK"/>
        </w:rPr>
        <w:t>hovedpine</w:t>
      </w:r>
      <w:r>
        <w:rPr>
          <w:lang w:val="da-DK"/>
        </w:rPr>
        <w:tab/>
      </w:r>
      <w:r w:rsidR="0064251D">
        <w:rPr>
          <w:lang w:val="da-DK"/>
        </w:rPr>
        <w:tab/>
      </w:r>
      <w:r w:rsidR="0064251D">
        <w:rPr>
          <w:lang w:val="da-DK"/>
        </w:rPr>
        <w:tab/>
      </w:r>
      <w:r w:rsidR="0064251D">
        <w:rPr>
          <w:lang w:val="da-DK"/>
        </w:rPr>
        <w:tab/>
      </w:r>
      <w:r w:rsidR="0064251D">
        <w:rPr>
          <w:lang w:val="da-DK"/>
        </w:rPr>
        <w:tab/>
      </w:r>
      <w:r>
        <w:rPr>
          <w:lang w:val="da-DK"/>
        </w:rPr>
        <w:sym w:font="Symbol" w:char="F0B7"/>
      </w:r>
      <w:r>
        <w:rPr>
          <w:lang w:val="da-DK"/>
        </w:rPr>
        <w:tab/>
        <w:t>koldsved</w:t>
      </w:r>
    </w:p>
    <w:p w:rsidR="00BD5324" w:rsidRDefault="00BD5324" w:rsidP="00BD5324">
      <w:pPr>
        <w:numPr>
          <w:ilvl w:val="12"/>
          <w:numId w:val="0"/>
        </w:numPr>
        <w:rPr>
          <w:lang w:val="da-DK"/>
        </w:rPr>
      </w:pPr>
    </w:p>
    <w:p w:rsidR="00BD5324" w:rsidRDefault="00BD5324" w:rsidP="00BD5324">
      <w:pPr>
        <w:numPr>
          <w:ilvl w:val="12"/>
          <w:numId w:val="0"/>
        </w:numPr>
        <w:rPr>
          <w:lang w:val="da-DK"/>
        </w:rPr>
      </w:pPr>
      <w:r>
        <w:rPr>
          <w:lang w:val="da-DK"/>
        </w:rPr>
        <w:t>Hvis du ikke er sikker på advarselssymptomerne på hypoglykæmi, bør du undgå situationer, som f.eks. bilkørsel, hvor du selv eller andre kan komme i fare på grund af hypoglykæmi.</w:t>
      </w:r>
    </w:p>
    <w:p w:rsidR="00BD5324" w:rsidRDefault="00BD5324" w:rsidP="00BD5324">
      <w:pPr>
        <w:numPr>
          <w:ilvl w:val="12"/>
          <w:numId w:val="0"/>
        </w:numPr>
        <w:ind w:right="11"/>
        <w:rPr>
          <w:lang w:val="da-DK"/>
        </w:rPr>
      </w:pPr>
    </w:p>
    <w:p w:rsidR="00BD5324" w:rsidRDefault="00BD5324" w:rsidP="00BD5324">
      <w:pPr>
        <w:numPr>
          <w:ilvl w:val="12"/>
          <w:numId w:val="0"/>
        </w:numPr>
        <w:ind w:right="11"/>
        <w:rPr>
          <w:b/>
          <w:lang w:val="da-DK"/>
        </w:rPr>
      </w:pPr>
      <w:r>
        <w:rPr>
          <w:b/>
          <w:lang w:val="da-DK"/>
        </w:rPr>
        <w:t xml:space="preserve">B. </w:t>
      </w:r>
      <w:r>
        <w:rPr>
          <w:b/>
          <w:lang w:val="da-DK"/>
        </w:rPr>
        <w:tab/>
        <w:t>Hyperglykæmi og diabetisk ketoacidose (syreforgiftning)</w:t>
      </w:r>
    </w:p>
    <w:p w:rsidR="00BD5324" w:rsidRDefault="00BD5324" w:rsidP="00BD5324">
      <w:pPr>
        <w:numPr>
          <w:ilvl w:val="12"/>
          <w:numId w:val="0"/>
        </w:numPr>
        <w:ind w:right="11"/>
        <w:rPr>
          <w:lang w:val="da-DK"/>
        </w:rPr>
      </w:pPr>
      <w:r>
        <w:rPr>
          <w:lang w:val="da-DK"/>
        </w:rPr>
        <w:t>Hyperglykæmi (højt blodsukker) betyder, at din krop ikke har tilstrækkeligt insulin. Hyperglykæmi kan være forårsaget af:</w:t>
      </w:r>
    </w:p>
    <w:p w:rsidR="00BD5324" w:rsidRDefault="00BD5324" w:rsidP="0064251D">
      <w:pPr>
        <w:numPr>
          <w:ilvl w:val="0"/>
          <w:numId w:val="75"/>
        </w:numPr>
        <w:ind w:left="540" w:right="11" w:hanging="540"/>
        <w:rPr>
          <w:lang w:val="da-DK"/>
        </w:rPr>
      </w:pPr>
      <w:r>
        <w:rPr>
          <w:lang w:val="da-DK"/>
        </w:rPr>
        <w:t>at du ikke tager Humalog Mix25 eller andet insulin;</w:t>
      </w:r>
    </w:p>
    <w:p w:rsidR="00BD5324" w:rsidRDefault="00BD5324" w:rsidP="0064251D">
      <w:pPr>
        <w:numPr>
          <w:ilvl w:val="0"/>
          <w:numId w:val="75"/>
        </w:numPr>
        <w:ind w:left="540" w:right="11" w:hanging="540"/>
        <w:rPr>
          <w:lang w:val="da-DK"/>
        </w:rPr>
      </w:pPr>
      <w:r>
        <w:rPr>
          <w:lang w:val="da-DK"/>
        </w:rPr>
        <w:t>at du tager mindre insulin, end din læge har anvist;</w:t>
      </w:r>
    </w:p>
    <w:p w:rsidR="00BD5324" w:rsidRDefault="00BD5324" w:rsidP="0064251D">
      <w:pPr>
        <w:numPr>
          <w:ilvl w:val="0"/>
          <w:numId w:val="75"/>
        </w:numPr>
        <w:ind w:left="540" w:right="11" w:hanging="540"/>
        <w:rPr>
          <w:lang w:val="da-DK"/>
        </w:rPr>
      </w:pPr>
      <w:r>
        <w:rPr>
          <w:lang w:val="da-DK"/>
        </w:rPr>
        <w:t>at du spiser</w:t>
      </w:r>
      <w:r w:rsidR="002663AC">
        <w:rPr>
          <w:lang w:val="da-DK"/>
        </w:rPr>
        <w:t xml:space="preserve"> </w:t>
      </w:r>
      <w:r>
        <w:rPr>
          <w:lang w:val="da-DK"/>
        </w:rPr>
        <w:t>mere, end din diæt tillader dig; eller</w:t>
      </w:r>
    </w:p>
    <w:p w:rsidR="00BD5324" w:rsidRDefault="00BD5324" w:rsidP="0064251D">
      <w:pPr>
        <w:numPr>
          <w:ilvl w:val="0"/>
          <w:numId w:val="75"/>
        </w:numPr>
        <w:ind w:left="540" w:right="11" w:hanging="540"/>
        <w:rPr>
          <w:lang w:val="da-DK"/>
        </w:rPr>
      </w:pPr>
      <w:r>
        <w:rPr>
          <w:lang w:val="da-DK"/>
        </w:rPr>
        <w:t>feber, infektion eller følelsesmæssig ubalance.</w:t>
      </w:r>
    </w:p>
    <w:p w:rsidR="00BD5324" w:rsidRDefault="00BD5324" w:rsidP="00BD5324">
      <w:pPr>
        <w:numPr>
          <w:ilvl w:val="12"/>
          <w:numId w:val="0"/>
        </w:numPr>
        <w:ind w:right="11"/>
        <w:rPr>
          <w:lang w:val="da-DK"/>
        </w:rPr>
      </w:pPr>
    </w:p>
    <w:p w:rsidR="00BD5324" w:rsidRDefault="00BD5324" w:rsidP="00BD5324">
      <w:pPr>
        <w:numPr>
          <w:ilvl w:val="12"/>
          <w:numId w:val="0"/>
        </w:numPr>
        <w:ind w:right="11"/>
        <w:rPr>
          <w:lang w:val="da-DK"/>
        </w:rPr>
      </w:pPr>
      <w:r>
        <w:rPr>
          <w:lang w:val="da-DK"/>
        </w:rPr>
        <w:t>Hyperglykæmi kan resultere i diabetisk ketoacidose. De første symptomer kommer langsomt over mange timer eller dage. Symptomerne inkluderer følgende:</w:t>
      </w:r>
    </w:p>
    <w:p w:rsidR="00BD5324" w:rsidRDefault="00C912F6" w:rsidP="0064251D">
      <w:pPr>
        <w:numPr>
          <w:ilvl w:val="0"/>
          <w:numId w:val="75"/>
        </w:numPr>
        <w:tabs>
          <w:tab w:val="left" w:pos="540"/>
        </w:tabs>
        <w:ind w:right="11"/>
        <w:rPr>
          <w:lang w:val="da-DK"/>
        </w:rPr>
      </w:pPr>
      <w:r>
        <w:rPr>
          <w:lang w:val="da-DK"/>
        </w:rPr>
        <w:t>søvnig</w:t>
      </w:r>
      <w:r w:rsidR="0064251D">
        <w:rPr>
          <w:lang w:val="da-DK"/>
        </w:rPr>
        <w:tab/>
      </w:r>
      <w:r w:rsidR="0064251D">
        <w:rPr>
          <w:lang w:val="da-DK"/>
        </w:rPr>
        <w:tab/>
      </w:r>
      <w:r w:rsidR="0064251D">
        <w:rPr>
          <w:lang w:val="da-DK"/>
        </w:rPr>
        <w:tab/>
      </w:r>
      <w:r w:rsidR="0064251D">
        <w:rPr>
          <w:lang w:val="da-DK"/>
        </w:rPr>
        <w:tab/>
      </w:r>
      <w:r w:rsidR="00BD5324">
        <w:rPr>
          <w:lang w:val="da-DK"/>
        </w:rPr>
        <w:tab/>
      </w:r>
      <w:r w:rsidR="0064251D">
        <w:rPr>
          <w:lang w:val="da-DK"/>
        </w:rPr>
        <w:tab/>
      </w:r>
      <w:r w:rsidR="00BD5324">
        <w:rPr>
          <w:lang w:val="da-DK"/>
        </w:rPr>
        <w:sym w:font="Symbol" w:char="F0B7"/>
      </w:r>
      <w:r w:rsidR="00BD5324">
        <w:rPr>
          <w:lang w:val="da-DK"/>
        </w:rPr>
        <w:tab/>
        <w:t>manglende appetit</w:t>
      </w:r>
    </w:p>
    <w:p w:rsidR="00BD5324" w:rsidRDefault="00BD5324" w:rsidP="0064251D">
      <w:pPr>
        <w:numPr>
          <w:ilvl w:val="0"/>
          <w:numId w:val="75"/>
        </w:numPr>
        <w:tabs>
          <w:tab w:val="left" w:pos="540"/>
        </w:tabs>
        <w:ind w:right="11"/>
        <w:rPr>
          <w:lang w:val="da-DK"/>
        </w:rPr>
      </w:pPr>
      <w:r>
        <w:rPr>
          <w:lang w:val="da-DK"/>
        </w:rPr>
        <w:t>blussende ansigt</w:t>
      </w:r>
      <w:r>
        <w:rPr>
          <w:lang w:val="da-DK"/>
        </w:rPr>
        <w:tab/>
      </w:r>
      <w:r w:rsidR="0064251D">
        <w:rPr>
          <w:lang w:val="da-DK"/>
        </w:rPr>
        <w:tab/>
      </w:r>
      <w:r w:rsidR="0064251D">
        <w:rPr>
          <w:lang w:val="da-DK"/>
        </w:rPr>
        <w:tab/>
      </w:r>
      <w:r w:rsidR="0064251D">
        <w:rPr>
          <w:lang w:val="da-DK"/>
        </w:rPr>
        <w:tab/>
      </w:r>
      <w:r>
        <w:rPr>
          <w:lang w:val="da-DK"/>
        </w:rPr>
        <w:sym w:font="Symbol" w:char="F0B7"/>
      </w:r>
      <w:r>
        <w:rPr>
          <w:lang w:val="da-DK"/>
        </w:rPr>
        <w:tab/>
        <w:t>frugtagtig ånde</w:t>
      </w:r>
    </w:p>
    <w:p w:rsidR="00BD5324" w:rsidRDefault="00BD5324" w:rsidP="0064251D">
      <w:pPr>
        <w:numPr>
          <w:ilvl w:val="0"/>
          <w:numId w:val="75"/>
        </w:numPr>
        <w:tabs>
          <w:tab w:val="left" w:pos="540"/>
        </w:tabs>
        <w:ind w:right="11"/>
        <w:rPr>
          <w:lang w:val="da-DK"/>
        </w:rPr>
      </w:pPr>
      <w:r>
        <w:rPr>
          <w:lang w:val="da-DK"/>
        </w:rPr>
        <w:t>tørst</w:t>
      </w:r>
      <w:r>
        <w:rPr>
          <w:lang w:val="da-DK"/>
        </w:rPr>
        <w:tab/>
      </w:r>
      <w:r w:rsidR="0064251D">
        <w:rPr>
          <w:lang w:val="da-DK"/>
        </w:rPr>
        <w:tab/>
      </w:r>
      <w:r w:rsidR="0064251D">
        <w:rPr>
          <w:lang w:val="da-DK"/>
        </w:rPr>
        <w:tab/>
      </w:r>
      <w:r w:rsidR="0064251D">
        <w:rPr>
          <w:lang w:val="da-DK"/>
        </w:rPr>
        <w:tab/>
      </w:r>
      <w:r w:rsidR="0064251D">
        <w:rPr>
          <w:lang w:val="da-DK"/>
        </w:rPr>
        <w:tab/>
      </w:r>
      <w:r w:rsidR="0064251D">
        <w:rPr>
          <w:lang w:val="da-DK"/>
        </w:rPr>
        <w:tab/>
      </w:r>
      <w:r>
        <w:rPr>
          <w:lang w:val="da-DK"/>
        </w:rPr>
        <w:sym w:font="Symbol" w:char="F0B7"/>
      </w:r>
      <w:r>
        <w:rPr>
          <w:lang w:val="da-DK"/>
        </w:rPr>
        <w:tab/>
      </w:r>
      <w:r w:rsidR="00C74910">
        <w:rPr>
          <w:lang w:val="da-DK"/>
        </w:rPr>
        <w:t>kvalme og opkastning</w:t>
      </w:r>
    </w:p>
    <w:p w:rsidR="00BD5324" w:rsidRDefault="00BD5324" w:rsidP="00BD5324">
      <w:pPr>
        <w:numPr>
          <w:ilvl w:val="12"/>
          <w:numId w:val="0"/>
        </w:numPr>
        <w:ind w:right="11"/>
        <w:rPr>
          <w:lang w:val="da-DK"/>
        </w:rPr>
      </w:pPr>
    </w:p>
    <w:p w:rsidR="00BD5324" w:rsidRDefault="00BD5324" w:rsidP="00BD5324">
      <w:pPr>
        <w:numPr>
          <w:ilvl w:val="12"/>
          <w:numId w:val="0"/>
        </w:numPr>
        <w:ind w:right="11"/>
        <w:rPr>
          <w:lang w:val="da-DK"/>
        </w:rPr>
      </w:pPr>
      <w:r>
        <w:rPr>
          <w:lang w:val="da-DK"/>
        </w:rPr>
        <w:t xml:space="preserve">Svære symptomer er tung vejrtrækning og hurtig puls. </w:t>
      </w:r>
      <w:r>
        <w:rPr>
          <w:b/>
          <w:lang w:val="da-DK"/>
        </w:rPr>
        <w:t>Søg lægehjælp straks</w:t>
      </w:r>
      <w:r>
        <w:rPr>
          <w:lang w:val="da-DK"/>
        </w:rPr>
        <w:t>.</w:t>
      </w:r>
    </w:p>
    <w:p w:rsidR="00BD5324" w:rsidRDefault="00BD5324" w:rsidP="00BD5324">
      <w:pPr>
        <w:numPr>
          <w:ilvl w:val="12"/>
          <w:numId w:val="0"/>
        </w:numPr>
        <w:ind w:right="11"/>
        <w:rPr>
          <w:b/>
          <w:lang w:val="da-DK"/>
        </w:rPr>
      </w:pPr>
    </w:p>
    <w:p w:rsidR="00BD5324" w:rsidRDefault="00BD5324" w:rsidP="00330AB6">
      <w:pPr>
        <w:numPr>
          <w:ilvl w:val="12"/>
          <w:numId w:val="0"/>
        </w:numPr>
        <w:ind w:right="11"/>
        <w:rPr>
          <w:lang w:val="da-DK"/>
        </w:rPr>
      </w:pPr>
      <w:r w:rsidRPr="001D05C8">
        <w:rPr>
          <w:b/>
          <w:lang w:val="da-DK"/>
        </w:rPr>
        <w:t xml:space="preserve">C. </w:t>
      </w:r>
      <w:r w:rsidRPr="001D05C8">
        <w:rPr>
          <w:b/>
          <w:lang w:val="da-DK"/>
        </w:rPr>
        <w:tab/>
        <w:t>Sygdom</w:t>
      </w:r>
    </w:p>
    <w:p w:rsidR="00BD5324" w:rsidRDefault="00BD5324" w:rsidP="00330AB6">
      <w:pPr>
        <w:numPr>
          <w:ilvl w:val="12"/>
          <w:numId w:val="0"/>
        </w:numPr>
        <w:ind w:right="11"/>
        <w:rPr>
          <w:lang w:val="da-DK"/>
        </w:rPr>
      </w:pPr>
      <w:r>
        <w:rPr>
          <w:lang w:val="da-DK"/>
        </w:rPr>
        <w:t xml:space="preserve">Hvis du er syg, </w:t>
      </w:r>
      <w:r w:rsidR="005D55E3">
        <w:rPr>
          <w:lang w:val="da-DK"/>
        </w:rPr>
        <w:t>særligt</w:t>
      </w:r>
      <w:r w:rsidR="00EF10BA">
        <w:rPr>
          <w:lang w:val="da-DK"/>
        </w:rPr>
        <w:t xml:space="preserve"> hvis du har kvalme eller opkastninger, </w:t>
      </w:r>
      <w:r>
        <w:rPr>
          <w:lang w:val="da-DK"/>
        </w:rPr>
        <w:t xml:space="preserve">kan dit insulinbehov ændre sig. </w:t>
      </w:r>
      <w:r>
        <w:rPr>
          <w:b/>
          <w:lang w:val="da-DK"/>
        </w:rPr>
        <w:t>Selv når du ikke spiser normalt, har du stadig brug for insulin</w:t>
      </w:r>
      <w:r>
        <w:rPr>
          <w:lang w:val="da-DK"/>
        </w:rPr>
        <w:t>. Test din urin eller dit blod, følg de almindelige regler ved sygdom og informér din læge.</w:t>
      </w:r>
    </w:p>
    <w:p w:rsidR="00BD5324" w:rsidRDefault="00BD5324" w:rsidP="00BD5324">
      <w:pPr>
        <w:numPr>
          <w:ilvl w:val="12"/>
          <w:numId w:val="0"/>
        </w:numPr>
        <w:ind w:right="11"/>
        <w:rPr>
          <w:lang w:val="da-DK"/>
        </w:rPr>
      </w:pPr>
    </w:p>
    <w:p w:rsidR="00BD5324" w:rsidRDefault="00BD5324" w:rsidP="00BD5324">
      <w:pPr>
        <w:suppressAutoHyphens/>
        <w:ind w:left="567" w:hanging="567"/>
        <w:rPr>
          <w:noProof/>
          <w:lang w:val="da-DK"/>
        </w:rPr>
      </w:pPr>
      <w:r>
        <w:rPr>
          <w:b/>
          <w:noProof/>
          <w:lang w:val="da-DK"/>
        </w:rPr>
        <w:t>5.</w:t>
      </w:r>
      <w:r>
        <w:rPr>
          <w:b/>
          <w:noProof/>
          <w:lang w:val="da-DK"/>
        </w:rPr>
        <w:tab/>
      </w:r>
      <w:r w:rsidR="00F1046A">
        <w:rPr>
          <w:b/>
          <w:noProof/>
          <w:lang w:val="da-DK"/>
        </w:rPr>
        <w:t>Opbevaring</w:t>
      </w:r>
    </w:p>
    <w:p w:rsidR="00BD5324" w:rsidRPr="00A825DE" w:rsidRDefault="00BD5324" w:rsidP="00BD5324">
      <w:pPr>
        <w:rPr>
          <w:i/>
          <w:noProof/>
          <w:lang w:val="da-DK"/>
        </w:rPr>
      </w:pPr>
    </w:p>
    <w:p w:rsidR="005656A9" w:rsidRDefault="00BD5324" w:rsidP="00BD5324">
      <w:pPr>
        <w:numPr>
          <w:ilvl w:val="12"/>
          <w:numId w:val="0"/>
        </w:numPr>
        <w:rPr>
          <w:lang w:val="da-DK"/>
        </w:rPr>
      </w:pPr>
      <w:r>
        <w:rPr>
          <w:lang w:val="da-DK"/>
        </w:rPr>
        <w:t xml:space="preserve">Humalog Mix25 </w:t>
      </w:r>
      <w:r w:rsidR="00CF0C85">
        <w:rPr>
          <w:lang w:val="da-DK"/>
        </w:rPr>
        <w:t>Kwik</w:t>
      </w:r>
      <w:r>
        <w:rPr>
          <w:lang w:val="da-DK"/>
        </w:rPr>
        <w:t xml:space="preserve">Pen opbevares i køleskab (2ºC </w:t>
      </w:r>
      <w:r w:rsidR="00A61352">
        <w:rPr>
          <w:lang w:val="da-DK"/>
        </w:rPr>
        <w:t>–</w:t>
      </w:r>
      <w:r>
        <w:rPr>
          <w:lang w:val="da-DK"/>
        </w:rPr>
        <w:t xml:space="preserve"> 8ºC)</w:t>
      </w:r>
      <w:r w:rsidR="0031050D">
        <w:rPr>
          <w:lang w:val="da-DK"/>
        </w:rPr>
        <w:t>,</w:t>
      </w:r>
      <w:r>
        <w:rPr>
          <w:lang w:val="da-DK"/>
        </w:rPr>
        <w:t xml:space="preserve"> indtil de</w:t>
      </w:r>
      <w:r w:rsidR="00CF0C85">
        <w:rPr>
          <w:lang w:val="da-DK"/>
        </w:rPr>
        <w:t>n</w:t>
      </w:r>
      <w:r>
        <w:rPr>
          <w:lang w:val="da-DK"/>
        </w:rPr>
        <w:t xml:space="preserve"> tages i brug. Må ikke nedfryses. </w:t>
      </w:r>
    </w:p>
    <w:p w:rsidR="005656A9" w:rsidRDefault="005656A9" w:rsidP="00BD5324">
      <w:pPr>
        <w:numPr>
          <w:ilvl w:val="12"/>
          <w:numId w:val="0"/>
        </w:numPr>
        <w:rPr>
          <w:lang w:val="da-DK"/>
        </w:rPr>
      </w:pPr>
    </w:p>
    <w:p w:rsidR="00BD5324" w:rsidRDefault="00112F15" w:rsidP="00BD5324">
      <w:pPr>
        <w:numPr>
          <w:ilvl w:val="12"/>
          <w:numId w:val="0"/>
        </w:numPr>
        <w:rPr>
          <w:lang w:val="da-DK"/>
        </w:rPr>
      </w:pPr>
      <w:r>
        <w:rPr>
          <w:lang w:val="da-DK"/>
        </w:rPr>
        <w:t>Opbevar d</w:t>
      </w:r>
      <w:r w:rsidR="00BD5324">
        <w:rPr>
          <w:lang w:val="da-DK"/>
        </w:rPr>
        <w:t>en</w:t>
      </w:r>
      <w:r w:rsidR="005D55E3" w:rsidRPr="005D55E3">
        <w:rPr>
          <w:lang w:val="da-DK"/>
        </w:rPr>
        <w:t xml:space="preserve"> </w:t>
      </w:r>
      <w:r w:rsidR="005D55E3">
        <w:rPr>
          <w:lang w:val="da-DK"/>
        </w:rPr>
        <w:t>Humalog Mix25 KwikPen</w:t>
      </w:r>
      <w:r w:rsidR="00BD5324">
        <w:rPr>
          <w:lang w:val="da-DK"/>
        </w:rPr>
        <w:t xml:space="preserve"> pen, der er i brug, ved </w:t>
      </w:r>
      <w:r w:rsidR="004939CA">
        <w:rPr>
          <w:lang w:val="da-DK"/>
        </w:rPr>
        <w:t>stuetemperatur</w:t>
      </w:r>
      <w:r w:rsidR="00BD5324">
        <w:rPr>
          <w:lang w:val="da-DK"/>
        </w:rPr>
        <w:t xml:space="preserve"> (</w:t>
      </w:r>
      <w:r w:rsidR="004F74B0">
        <w:rPr>
          <w:lang w:val="da-DK"/>
        </w:rPr>
        <w:t>under</w:t>
      </w:r>
      <w:r w:rsidR="00BD5324">
        <w:rPr>
          <w:lang w:val="da-DK"/>
        </w:rPr>
        <w:t xml:space="preserve"> 30ºC)</w:t>
      </w:r>
      <w:r w:rsidR="00E208A9">
        <w:rPr>
          <w:lang w:val="da-DK"/>
        </w:rPr>
        <w:t xml:space="preserve"> </w:t>
      </w:r>
      <w:r w:rsidR="005656A9">
        <w:rPr>
          <w:lang w:val="da-DK"/>
        </w:rPr>
        <w:t>og kasser den efter</w:t>
      </w:r>
      <w:r w:rsidR="00BD5324">
        <w:rPr>
          <w:lang w:val="da-DK"/>
        </w:rPr>
        <w:t xml:space="preserve"> 28</w:t>
      </w:r>
      <w:r w:rsidR="0049273E" w:rsidRPr="008B2E39">
        <w:rPr>
          <w:snapToGrid w:val="0"/>
          <w:lang w:val="da-DK"/>
        </w:rPr>
        <w:t> </w:t>
      </w:r>
      <w:r w:rsidR="00BD5324">
        <w:rPr>
          <w:lang w:val="da-DK"/>
        </w:rPr>
        <w:t xml:space="preserve">dage. Læg den ikke nær varme eller i solen. </w:t>
      </w:r>
      <w:r w:rsidR="005656A9" w:rsidRPr="00606B40">
        <w:rPr>
          <w:lang w:val="da-DK"/>
        </w:rPr>
        <w:t xml:space="preserve">Du må ikke opbevare den </w:t>
      </w:r>
      <w:r w:rsidR="005D55E3">
        <w:rPr>
          <w:lang w:val="da-DK"/>
        </w:rPr>
        <w:t>KwikP</w:t>
      </w:r>
      <w:r w:rsidR="005656A9" w:rsidRPr="00606B40">
        <w:rPr>
          <w:lang w:val="da-DK"/>
        </w:rPr>
        <w:t>en, der er i brug, i køleskabet</w:t>
      </w:r>
      <w:r w:rsidR="005656A9">
        <w:rPr>
          <w:lang w:val="da-DK"/>
        </w:rPr>
        <w:t xml:space="preserve">. </w:t>
      </w:r>
      <w:r w:rsidR="005D55E3">
        <w:rPr>
          <w:lang w:val="da-DK"/>
        </w:rPr>
        <w:t>Kwik</w:t>
      </w:r>
      <w:r w:rsidR="005656A9">
        <w:rPr>
          <w:lang w:val="da-DK"/>
        </w:rPr>
        <w:t xml:space="preserve">Pennen må ikke opbevares med </w:t>
      </w:r>
      <w:r w:rsidR="00F359CE">
        <w:rPr>
          <w:lang w:val="da-DK"/>
        </w:rPr>
        <w:t>kanylen</w:t>
      </w:r>
      <w:r w:rsidR="005656A9">
        <w:rPr>
          <w:lang w:val="da-DK"/>
        </w:rPr>
        <w:t xml:space="preserve"> påsat.</w:t>
      </w:r>
    </w:p>
    <w:p w:rsidR="00BD5324" w:rsidRDefault="00BD5324" w:rsidP="00BD5324">
      <w:pPr>
        <w:numPr>
          <w:ilvl w:val="12"/>
          <w:numId w:val="0"/>
        </w:numPr>
        <w:rPr>
          <w:lang w:val="da-DK"/>
        </w:rPr>
      </w:pPr>
    </w:p>
    <w:p w:rsidR="00BD5324" w:rsidRDefault="00BD5324" w:rsidP="00BD5324">
      <w:pPr>
        <w:rPr>
          <w:noProof/>
          <w:lang w:val="da-DK"/>
        </w:rPr>
      </w:pPr>
      <w:r>
        <w:rPr>
          <w:noProof/>
          <w:lang w:val="da-DK"/>
        </w:rPr>
        <w:t xml:space="preserve">Opbevar </w:t>
      </w:r>
      <w:r w:rsidR="0087524C">
        <w:rPr>
          <w:noProof/>
          <w:lang w:val="da-DK"/>
        </w:rPr>
        <w:t xml:space="preserve">lægemidlet </w:t>
      </w:r>
      <w:r>
        <w:rPr>
          <w:noProof/>
          <w:lang w:val="da-DK"/>
        </w:rPr>
        <w:t>utilgængeligt for børn.</w:t>
      </w:r>
    </w:p>
    <w:p w:rsidR="00BD5324" w:rsidRDefault="00BD5324" w:rsidP="00BD5324">
      <w:pPr>
        <w:rPr>
          <w:noProof/>
          <w:lang w:val="da-DK"/>
        </w:rPr>
      </w:pPr>
    </w:p>
    <w:p w:rsidR="00BD5324" w:rsidRDefault="00606B40" w:rsidP="00BD5324">
      <w:pPr>
        <w:rPr>
          <w:noProof/>
          <w:lang w:val="da-DK"/>
        </w:rPr>
      </w:pPr>
      <w:r>
        <w:rPr>
          <w:noProof/>
          <w:lang w:val="da-DK"/>
        </w:rPr>
        <w:t xml:space="preserve">Brug ikke </w:t>
      </w:r>
      <w:r w:rsidR="00C65F9D">
        <w:rPr>
          <w:noProof/>
          <w:lang w:val="da-DK"/>
        </w:rPr>
        <w:t>lægemidlet</w:t>
      </w:r>
      <w:r>
        <w:rPr>
          <w:noProof/>
          <w:lang w:val="da-DK"/>
        </w:rPr>
        <w:t xml:space="preserve"> efter </w:t>
      </w:r>
      <w:r w:rsidR="00CC4C19">
        <w:rPr>
          <w:noProof/>
          <w:lang w:val="da-DK"/>
        </w:rPr>
        <w:t xml:space="preserve">den </w:t>
      </w:r>
      <w:r>
        <w:rPr>
          <w:noProof/>
          <w:lang w:val="da-DK"/>
        </w:rPr>
        <w:t xml:space="preserve">udløbsdato, der står på pennen og </w:t>
      </w:r>
      <w:r w:rsidR="00C06A8B">
        <w:rPr>
          <w:noProof/>
          <w:lang w:val="da-DK"/>
        </w:rPr>
        <w:t>æsken</w:t>
      </w:r>
      <w:r w:rsidR="00CC4C19">
        <w:rPr>
          <w:noProof/>
          <w:lang w:val="da-DK"/>
        </w:rPr>
        <w:t xml:space="preserve"> efter E</w:t>
      </w:r>
      <w:r w:rsidR="009E6E7E">
        <w:rPr>
          <w:noProof/>
          <w:lang w:val="da-DK"/>
        </w:rPr>
        <w:t>XP</w:t>
      </w:r>
      <w:r>
        <w:rPr>
          <w:noProof/>
          <w:lang w:val="da-DK"/>
        </w:rPr>
        <w:t>. Udløbsdatoen er den sidste dag i den nævnte måned.</w:t>
      </w:r>
    </w:p>
    <w:p w:rsidR="00BD5324" w:rsidRDefault="00BD5324" w:rsidP="00BD5324">
      <w:pPr>
        <w:suppressAutoHyphens/>
        <w:ind w:left="567" w:hanging="567"/>
        <w:rPr>
          <w:bCs/>
          <w:noProof/>
          <w:lang w:val="da-DK"/>
        </w:rPr>
      </w:pPr>
    </w:p>
    <w:p w:rsidR="00BD5324" w:rsidRDefault="00BD5324" w:rsidP="00BD5324">
      <w:pPr>
        <w:suppressAutoHyphens/>
        <w:rPr>
          <w:noProof/>
          <w:lang w:val="da-DK"/>
        </w:rPr>
      </w:pPr>
      <w:r>
        <w:rPr>
          <w:bCs/>
          <w:noProof/>
          <w:lang w:val="da-DK"/>
        </w:rPr>
        <w:t xml:space="preserve">Brug ikke </w:t>
      </w:r>
      <w:r w:rsidR="00C65F9D">
        <w:rPr>
          <w:bCs/>
          <w:noProof/>
          <w:lang w:val="da-DK"/>
        </w:rPr>
        <w:t>lægemidlet</w:t>
      </w:r>
      <w:r>
        <w:rPr>
          <w:bCs/>
          <w:noProof/>
          <w:lang w:val="da-DK"/>
        </w:rPr>
        <w:t>, hvis</w:t>
      </w:r>
      <w:r w:rsidR="00C65F9D">
        <w:rPr>
          <w:bCs/>
          <w:noProof/>
          <w:lang w:val="da-DK"/>
        </w:rPr>
        <w:t xml:space="preserve"> du ser</w:t>
      </w:r>
      <w:r>
        <w:rPr>
          <w:bCs/>
          <w:noProof/>
          <w:lang w:val="da-DK"/>
        </w:rPr>
        <w:t xml:space="preserve"> der er klumper af materiale tilstede</w:t>
      </w:r>
      <w:r w:rsidR="00C65F9D">
        <w:rPr>
          <w:bCs/>
          <w:noProof/>
          <w:lang w:val="da-DK"/>
        </w:rPr>
        <w:t>,</w:t>
      </w:r>
      <w:r>
        <w:rPr>
          <w:bCs/>
          <w:noProof/>
          <w:lang w:val="da-DK"/>
        </w:rPr>
        <w:t xml:space="preserve"> </w:t>
      </w:r>
      <w:r>
        <w:rPr>
          <w:noProof/>
          <w:lang w:val="da-DK"/>
        </w:rPr>
        <w:t xml:space="preserve">eller der er faste partikler i produktet, som sætter sig fast på bunden eller siderne af cylinderampullen, så det fremstår med et frossent udseende. Kontrollér det hver gang du skal injicere dig selv. </w:t>
      </w:r>
    </w:p>
    <w:p w:rsidR="00BD5324" w:rsidRDefault="00BD5324" w:rsidP="00BD5324">
      <w:pPr>
        <w:suppressAutoHyphens/>
        <w:ind w:left="567" w:hanging="567"/>
        <w:rPr>
          <w:bCs/>
          <w:noProof/>
          <w:lang w:val="da-DK"/>
        </w:rPr>
      </w:pPr>
    </w:p>
    <w:p w:rsidR="00606B40" w:rsidRDefault="00606B40" w:rsidP="00606B40">
      <w:pPr>
        <w:suppressAutoHyphens/>
        <w:rPr>
          <w:bCs/>
          <w:noProof/>
          <w:lang w:val="da-DK"/>
        </w:rPr>
      </w:pPr>
      <w:r>
        <w:rPr>
          <w:bCs/>
          <w:noProof/>
          <w:lang w:val="da-DK"/>
        </w:rPr>
        <w:t xml:space="preserve">Spørg </w:t>
      </w:r>
      <w:r w:rsidR="00F8402C">
        <w:rPr>
          <w:bCs/>
          <w:noProof/>
          <w:lang w:val="da-DK"/>
        </w:rPr>
        <w:t>apotekspersonalet</w:t>
      </w:r>
      <w:r>
        <w:rPr>
          <w:bCs/>
          <w:noProof/>
          <w:lang w:val="da-DK"/>
        </w:rPr>
        <w:t xml:space="preserve">, hvordan du skal </w:t>
      </w:r>
      <w:r w:rsidR="0087524C">
        <w:rPr>
          <w:bCs/>
          <w:noProof/>
          <w:lang w:val="da-DK"/>
        </w:rPr>
        <w:t>bortskaffe</w:t>
      </w:r>
      <w:r>
        <w:rPr>
          <w:bCs/>
          <w:noProof/>
          <w:lang w:val="da-DK"/>
        </w:rPr>
        <w:t xml:space="preserve"> medicinrester. Af hensyn til miljøet må du ikke smide medicinrester i afløbet, toilettet eller skraldespanden.</w:t>
      </w:r>
    </w:p>
    <w:p w:rsidR="00BD5324" w:rsidRDefault="00BD5324" w:rsidP="00BD5324">
      <w:pPr>
        <w:suppressAutoHyphens/>
        <w:ind w:left="567" w:hanging="567"/>
        <w:rPr>
          <w:bCs/>
          <w:noProof/>
          <w:lang w:val="da-DK"/>
        </w:rPr>
      </w:pPr>
    </w:p>
    <w:p w:rsidR="00BD5324" w:rsidRDefault="00BD5324" w:rsidP="00BD5324">
      <w:pPr>
        <w:suppressAutoHyphens/>
        <w:ind w:left="567" w:hanging="567"/>
        <w:rPr>
          <w:bCs/>
          <w:noProof/>
          <w:lang w:val="da-DK"/>
        </w:rPr>
      </w:pPr>
    </w:p>
    <w:p w:rsidR="00BD5324" w:rsidRDefault="00BD5324" w:rsidP="00BD5324">
      <w:pPr>
        <w:suppressAutoHyphens/>
        <w:ind w:left="567" w:hanging="567"/>
        <w:rPr>
          <w:noProof/>
          <w:lang w:val="da-DK"/>
        </w:rPr>
      </w:pPr>
      <w:r>
        <w:rPr>
          <w:b/>
          <w:noProof/>
          <w:lang w:val="da-DK"/>
        </w:rPr>
        <w:t>6.</w:t>
      </w:r>
      <w:r>
        <w:rPr>
          <w:b/>
          <w:noProof/>
          <w:lang w:val="da-DK"/>
        </w:rPr>
        <w:tab/>
      </w:r>
      <w:r w:rsidR="00F1046A">
        <w:rPr>
          <w:b/>
          <w:noProof/>
          <w:lang w:val="da-DK"/>
        </w:rPr>
        <w:t>Pakningsstørrelser og yderligere oplysninger</w:t>
      </w:r>
    </w:p>
    <w:p w:rsidR="00BD5324" w:rsidRDefault="00BD5324" w:rsidP="00BD5324">
      <w:pPr>
        <w:numPr>
          <w:ilvl w:val="12"/>
          <w:numId w:val="0"/>
        </w:numPr>
        <w:ind w:right="-2"/>
        <w:rPr>
          <w:noProof/>
          <w:lang w:val="da-DK"/>
        </w:rPr>
      </w:pPr>
    </w:p>
    <w:p w:rsidR="00BD5324" w:rsidRDefault="00BD5324" w:rsidP="00BD5324">
      <w:pPr>
        <w:numPr>
          <w:ilvl w:val="12"/>
          <w:numId w:val="0"/>
        </w:numPr>
        <w:ind w:right="-2"/>
        <w:rPr>
          <w:b/>
          <w:bCs/>
          <w:noProof/>
          <w:lang w:val="da-DK"/>
        </w:rPr>
      </w:pPr>
      <w:r>
        <w:rPr>
          <w:b/>
          <w:bCs/>
          <w:noProof/>
          <w:lang w:val="da-DK"/>
        </w:rPr>
        <w:t xml:space="preserve">Humalog Mix25 </w:t>
      </w:r>
      <w:r>
        <w:rPr>
          <w:b/>
          <w:lang w:val="da-DK"/>
        </w:rPr>
        <w:t>100</w:t>
      </w:r>
      <w:r w:rsidR="0049273E" w:rsidRPr="008B2E39">
        <w:rPr>
          <w:snapToGrid w:val="0"/>
          <w:lang w:val="da-DK"/>
        </w:rPr>
        <w:t> </w:t>
      </w:r>
      <w:r w:rsidR="007A1AD9" w:rsidRPr="007A1AD9">
        <w:rPr>
          <w:b/>
          <w:lang w:val="da-DK"/>
        </w:rPr>
        <w:t>enheder</w:t>
      </w:r>
      <w:r>
        <w:rPr>
          <w:b/>
          <w:lang w:val="da-DK"/>
        </w:rPr>
        <w:t xml:space="preserve">/ml </w:t>
      </w:r>
      <w:r w:rsidR="00606B40">
        <w:rPr>
          <w:b/>
          <w:lang w:val="da-DK"/>
        </w:rPr>
        <w:t>Kwik</w:t>
      </w:r>
      <w:r>
        <w:rPr>
          <w:b/>
          <w:lang w:val="da-DK"/>
        </w:rPr>
        <w:t>Pen injektionsvæske, suspension</w:t>
      </w:r>
      <w:r>
        <w:rPr>
          <w:b/>
          <w:bCs/>
          <w:noProof/>
          <w:lang w:val="da-DK"/>
        </w:rPr>
        <w:t xml:space="preserve"> indeholder</w:t>
      </w:r>
      <w:r w:rsidR="00E6360E">
        <w:rPr>
          <w:b/>
          <w:bCs/>
          <w:noProof/>
          <w:lang w:val="da-DK"/>
        </w:rPr>
        <w:t>:</w:t>
      </w:r>
    </w:p>
    <w:p w:rsidR="00BD5324" w:rsidRDefault="00BD5324" w:rsidP="00BD5324">
      <w:pPr>
        <w:suppressAutoHyphens/>
        <w:ind w:left="567" w:hanging="567"/>
        <w:rPr>
          <w:noProof/>
          <w:lang w:val="da-DK"/>
        </w:rPr>
      </w:pPr>
      <w:r>
        <w:rPr>
          <w:noProof/>
          <w:lang w:val="da-DK"/>
        </w:rPr>
        <w:t>-</w:t>
      </w:r>
      <w:r>
        <w:rPr>
          <w:noProof/>
          <w:lang w:val="da-DK"/>
        </w:rPr>
        <w:tab/>
      </w:r>
      <w:r w:rsidR="000B1241">
        <w:rPr>
          <w:noProof/>
          <w:lang w:val="da-DK"/>
        </w:rPr>
        <w:t>A</w:t>
      </w:r>
      <w:r>
        <w:rPr>
          <w:noProof/>
          <w:lang w:val="da-DK"/>
        </w:rPr>
        <w:t>ktiv</w:t>
      </w:r>
      <w:r w:rsidR="000B1241">
        <w:rPr>
          <w:noProof/>
          <w:lang w:val="da-DK"/>
        </w:rPr>
        <w:t>t</w:t>
      </w:r>
      <w:r>
        <w:rPr>
          <w:noProof/>
          <w:lang w:val="da-DK"/>
        </w:rPr>
        <w:t xml:space="preserve"> stof</w:t>
      </w:r>
      <w:r w:rsidR="000B1241">
        <w:rPr>
          <w:noProof/>
          <w:lang w:val="da-DK"/>
        </w:rPr>
        <w:t>: I</w:t>
      </w:r>
      <w:r>
        <w:rPr>
          <w:lang w:val="da-DK"/>
        </w:rPr>
        <w:t>nsulin lispro. Insulin lispro er fremstillet ved gensplejsning. Det er en ændret form for human insulin og er derfor forskellig fra andre humane og animalske insuliner. Insulin lispro er nært beslægtet med human insulin, som er et naturligt hormon, der produceres af kroppens bugspytkirtel.</w:t>
      </w:r>
    </w:p>
    <w:p w:rsidR="00BD5324" w:rsidRDefault="00BD5324" w:rsidP="00BD5324">
      <w:pPr>
        <w:numPr>
          <w:ilvl w:val="12"/>
          <w:numId w:val="0"/>
        </w:numPr>
        <w:ind w:left="567" w:right="11" w:hanging="567"/>
        <w:rPr>
          <w:noProof/>
          <w:lang w:val="da-DK"/>
        </w:rPr>
      </w:pPr>
      <w:r>
        <w:rPr>
          <w:noProof/>
          <w:lang w:val="da-DK"/>
        </w:rPr>
        <w:t>-</w:t>
      </w:r>
      <w:r>
        <w:rPr>
          <w:noProof/>
          <w:lang w:val="da-DK"/>
        </w:rPr>
        <w:tab/>
      </w:r>
      <w:r w:rsidR="000B1241">
        <w:rPr>
          <w:noProof/>
          <w:lang w:val="da-DK"/>
        </w:rPr>
        <w:t>Ø</w:t>
      </w:r>
      <w:r>
        <w:rPr>
          <w:noProof/>
          <w:lang w:val="da-DK"/>
        </w:rPr>
        <w:t>vrige indholdsstoffer</w:t>
      </w:r>
      <w:r w:rsidR="000B1241">
        <w:rPr>
          <w:noProof/>
          <w:lang w:val="da-DK"/>
        </w:rPr>
        <w:t>: p</w:t>
      </w:r>
      <w:r>
        <w:rPr>
          <w:lang w:val="da-DK"/>
        </w:rPr>
        <w:t>rotaminsulfat, m-cresol, phenol, glycerol, dinatriumphosphat heptahydrat, zinkoxid og vand til injektionsvæsker. Natriumhydroxid eller saltsyre kan være tilsat for at justere surhedsgraden (pH).</w:t>
      </w:r>
    </w:p>
    <w:p w:rsidR="00BD5324" w:rsidRDefault="00BD5324" w:rsidP="00BD5324">
      <w:pPr>
        <w:numPr>
          <w:ilvl w:val="12"/>
          <w:numId w:val="0"/>
        </w:numPr>
        <w:ind w:right="-2"/>
        <w:rPr>
          <w:noProof/>
          <w:lang w:val="da-DK"/>
        </w:rPr>
      </w:pPr>
    </w:p>
    <w:p w:rsidR="00BD5324" w:rsidRDefault="008E0133" w:rsidP="00641A2F">
      <w:pPr>
        <w:keepNext/>
        <w:numPr>
          <w:ilvl w:val="12"/>
          <w:numId w:val="0"/>
        </w:numPr>
        <w:rPr>
          <w:b/>
          <w:bCs/>
          <w:noProof/>
          <w:lang w:val="da-DK"/>
        </w:rPr>
      </w:pPr>
      <w:r>
        <w:rPr>
          <w:b/>
          <w:bCs/>
          <w:noProof/>
          <w:lang w:val="da-DK"/>
        </w:rPr>
        <w:t>U</w:t>
      </w:r>
      <w:r w:rsidR="00BD5324">
        <w:rPr>
          <w:b/>
          <w:bCs/>
          <w:noProof/>
          <w:lang w:val="da-DK"/>
        </w:rPr>
        <w:t>dseende og pakning</w:t>
      </w:r>
      <w:r>
        <w:rPr>
          <w:b/>
          <w:bCs/>
          <w:noProof/>
          <w:lang w:val="da-DK"/>
        </w:rPr>
        <w:t>s</w:t>
      </w:r>
      <w:r w:rsidR="00BD5324">
        <w:rPr>
          <w:b/>
          <w:bCs/>
          <w:noProof/>
          <w:lang w:val="da-DK"/>
        </w:rPr>
        <w:t>størrelse</w:t>
      </w:r>
      <w:r>
        <w:rPr>
          <w:b/>
          <w:bCs/>
          <w:noProof/>
          <w:lang w:val="da-DK"/>
        </w:rPr>
        <w:t>r</w:t>
      </w:r>
    </w:p>
    <w:p w:rsidR="00C808D8" w:rsidRDefault="00BD5324" w:rsidP="00BD5324">
      <w:pPr>
        <w:numPr>
          <w:ilvl w:val="12"/>
          <w:numId w:val="0"/>
        </w:numPr>
        <w:ind w:right="11"/>
        <w:rPr>
          <w:lang w:val="da-DK"/>
        </w:rPr>
      </w:pPr>
      <w:r>
        <w:rPr>
          <w:lang w:val="da-DK"/>
        </w:rPr>
        <w:t>Humalog Mix25 100</w:t>
      </w:r>
      <w:r w:rsidR="0049273E" w:rsidRPr="008B2E39">
        <w:rPr>
          <w:snapToGrid w:val="0"/>
          <w:lang w:val="da-DK"/>
        </w:rPr>
        <w:t> </w:t>
      </w:r>
      <w:r w:rsidR="004E43BB">
        <w:rPr>
          <w:lang w:val="da-DK"/>
        </w:rPr>
        <w:t>enheder</w:t>
      </w:r>
      <w:r>
        <w:rPr>
          <w:lang w:val="da-DK"/>
        </w:rPr>
        <w:t>/ml</w:t>
      </w:r>
      <w:r w:rsidR="000B1241">
        <w:rPr>
          <w:lang w:val="da-DK"/>
        </w:rPr>
        <w:t xml:space="preserve"> KwikPen</w:t>
      </w:r>
      <w:r>
        <w:rPr>
          <w:lang w:val="da-DK"/>
        </w:rPr>
        <w:t xml:space="preserve"> injektionsvæske, suspension er en steril hvid suspension og indeholder 100</w:t>
      </w:r>
      <w:r w:rsidR="0049273E" w:rsidRPr="008B2E39">
        <w:rPr>
          <w:snapToGrid w:val="0"/>
          <w:lang w:val="da-DK"/>
        </w:rPr>
        <w:t> </w:t>
      </w:r>
      <w:r>
        <w:rPr>
          <w:lang w:val="da-DK"/>
        </w:rPr>
        <w:t>enheder insulin lispro per milliliter (100</w:t>
      </w:r>
      <w:r w:rsidR="0049273E" w:rsidRPr="008B2E39">
        <w:rPr>
          <w:snapToGrid w:val="0"/>
          <w:lang w:val="da-DK"/>
        </w:rPr>
        <w:t> </w:t>
      </w:r>
      <w:r w:rsidR="004E43BB">
        <w:rPr>
          <w:lang w:val="da-DK"/>
        </w:rPr>
        <w:t>enheder</w:t>
      </w:r>
      <w:r>
        <w:rPr>
          <w:lang w:val="da-DK"/>
        </w:rPr>
        <w:t xml:space="preserve">/ml) injektionsvæske. 25% af det insulin lispro, som er i Humalog Mix25 </w:t>
      </w:r>
      <w:r w:rsidR="000B1241">
        <w:rPr>
          <w:lang w:val="da-DK"/>
        </w:rPr>
        <w:t>Kwik</w:t>
      </w:r>
      <w:r>
        <w:rPr>
          <w:lang w:val="da-DK"/>
        </w:rPr>
        <w:t xml:space="preserve">Pen, er opløst i vand. 75% insulin lispro i Humalog Mix25 </w:t>
      </w:r>
      <w:r w:rsidR="000B1241">
        <w:rPr>
          <w:lang w:val="da-DK"/>
        </w:rPr>
        <w:t>Kwik</w:t>
      </w:r>
      <w:r>
        <w:rPr>
          <w:lang w:val="da-DK"/>
        </w:rPr>
        <w:t xml:space="preserve">Pen findes uopløst i en væske med protaminsulfat. Hver </w:t>
      </w:r>
      <w:r w:rsidR="00C808D8">
        <w:rPr>
          <w:lang w:val="da-DK"/>
        </w:rPr>
        <w:t>Kwik</w:t>
      </w:r>
      <w:r>
        <w:rPr>
          <w:lang w:val="da-DK"/>
        </w:rPr>
        <w:t>Pen indeholder 300</w:t>
      </w:r>
      <w:r w:rsidR="0049273E" w:rsidRPr="008B2E39">
        <w:rPr>
          <w:snapToGrid w:val="0"/>
          <w:lang w:val="da-DK"/>
        </w:rPr>
        <w:t> </w:t>
      </w:r>
      <w:r>
        <w:rPr>
          <w:lang w:val="da-DK"/>
        </w:rPr>
        <w:t>enheder (3</w:t>
      </w:r>
      <w:r w:rsidR="00C808D8">
        <w:rPr>
          <w:lang w:val="da-DK"/>
        </w:rPr>
        <w:t> </w:t>
      </w:r>
      <w:r>
        <w:rPr>
          <w:lang w:val="da-DK"/>
        </w:rPr>
        <w:t>milliliter).</w:t>
      </w:r>
    </w:p>
    <w:p w:rsidR="00C808D8" w:rsidRDefault="00BD5324" w:rsidP="00BD5324">
      <w:pPr>
        <w:numPr>
          <w:ilvl w:val="12"/>
          <w:numId w:val="0"/>
        </w:numPr>
        <w:ind w:right="11"/>
        <w:rPr>
          <w:lang w:val="da-DK"/>
        </w:rPr>
      </w:pPr>
      <w:r>
        <w:rPr>
          <w:lang w:val="da-DK"/>
        </w:rPr>
        <w:t xml:space="preserve">Humalog Mix25 </w:t>
      </w:r>
      <w:r w:rsidR="00C808D8">
        <w:rPr>
          <w:lang w:val="da-DK"/>
        </w:rPr>
        <w:t>Kwik</w:t>
      </w:r>
      <w:r>
        <w:rPr>
          <w:lang w:val="da-DK"/>
        </w:rPr>
        <w:t xml:space="preserve">Pen leveres i pakker med 5 </w:t>
      </w:r>
      <w:r w:rsidR="00766576" w:rsidRPr="005D55E3">
        <w:rPr>
          <w:lang w:val="da-DK"/>
        </w:rPr>
        <w:t>fyldte</w:t>
      </w:r>
      <w:r w:rsidR="00766576">
        <w:rPr>
          <w:lang w:val="da-DK"/>
        </w:rPr>
        <w:t xml:space="preserve"> </w:t>
      </w:r>
      <w:r>
        <w:rPr>
          <w:lang w:val="da-DK"/>
        </w:rPr>
        <w:t>penne samt i en multipakning med 2</w:t>
      </w:r>
      <w:r w:rsidR="00C808D8">
        <w:rPr>
          <w:lang w:val="da-DK"/>
        </w:rPr>
        <w:t> </w:t>
      </w:r>
      <w:r>
        <w:rPr>
          <w:lang w:val="da-DK"/>
        </w:rPr>
        <w:t>x</w:t>
      </w:r>
      <w:r w:rsidR="00C808D8">
        <w:rPr>
          <w:lang w:val="da-DK"/>
        </w:rPr>
        <w:t> </w:t>
      </w:r>
      <w:r>
        <w:rPr>
          <w:lang w:val="da-DK"/>
        </w:rPr>
        <w:t>5</w:t>
      </w:r>
      <w:r w:rsidR="0049273E" w:rsidRPr="008B2E39">
        <w:rPr>
          <w:snapToGrid w:val="0"/>
          <w:lang w:val="da-DK"/>
        </w:rPr>
        <w:t> </w:t>
      </w:r>
      <w:r w:rsidR="005D55E3">
        <w:rPr>
          <w:lang w:val="da-DK"/>
        </w:rPr>
        <w:t>fyldte</w:t>
      </w:r>
      <w:r w:rsidR="00E23E86">
        <w:rPr>
          <w:lang w:val="da-DK"/>
        </w:rPr>
        <w:t xml:space="preserve"> </w:t>
      </w:r>
      <w:r>
        <w:rPr>
          <w:lang w:val="da-DK"/>
        </w:rPr>
        <w:t>penne.</w:t>
      </w:r>
    </w:p>
    <w:p w:rsidR="00C808D8" w:rsidRDefault="00BD5324" w:rsidP="00BD5324">
      <w:pPr>
        <w:numPr>
          <w:ilvl w:val="12"/>
          <w:numId w:val="0"/>
        </w:numPr>
        <w:ind w:right="11"/>
        <w:rPr>
          <w:lang w:val="da-DK"/>
        </w:rPr>
      </w:pPr>
      <w:r>
        <w:rPr>
          <w:lang w:val="da-DK"/>
        </w:rPr>
        <w:t>Ikke alle pakningsstørrelser er nødvendigvis markedsført.</w:t>
      </w:r>
    </w:p>
    <w:p w:rsidR="00C808D8" w:rsidRDefault="00C808D8" w:rsidP="00BD5324">
      <w:pPr>
        <w:numPr>
          <w:ilvl w:val="12"/>
          <w:numId w:val="0"/>
        </w:numPr>
        <w:ind w:right="11"/>
        <w:rPr>
          <w:lang w:val="da-DK"/>
        </w:rPr>
      </w:pPr>
      <w:r>
        <w:rPr>
          <w:lang w:val="da-DK"/>
        </w:rPr>
        <w:t>Kwik</w:t>
      </w:r>
      <w:r w:rsidR="00BD5324">
        <w:rPr>
          <w:lang w:val="da-DK"/>
        </w:rPr>
        <w:t>Pennen indeholder det samme Humalog Mix25, som findes i løse Humalog Mix25 cylinder</w:t>
      </w:r>
      <w:r>
        <w:rPr>
          <w:lang w:val="da-DK"/>
        </w:rPr>
        <w:softHyphen/>
      </w:r>
      <w:r w:rsidR="00BD5324">
        <w:rPr>
          <w:lang w:val="da-DK"/>
        </w:rPr>
        <w:t xml:space="preserve">ampuller. En cylinderampul er blot indbygget i </w:t>
      </w:r>
      <w:r w:rsidR="00E23E86">
        <w:rPr>
          <w:lang w:val="da-DK"/>
        </w:rPr>
        <w:t>KwikP</w:t>
      </w:r>
      <w:r w:rsidR="00BD5324">
        <w:rPr>
          <w:lang w:val="da-DK"/>
        </w:rPr>
        <w:t>ennen.</w:t>
      </w:r>
    </w:p>
    <w:p w:rsidR="00BD5324" w:rsidRDefault="00BD5324" w:rsidP="00BD5324">
      <w:pPr>
        <w:numPr>
          <w:ilvl w:val="12"/>
          <w:numId w:val="0"/>
        </w:numPr>
        <w:ind w:right="11"/>
        <w:rPr>
          <w:lang w:val="da-DK"/>
        </w:rPr>
      </w:pPr>
      <w:r>
        <w:rPr>
          <w:lang w:val="da-DK"/>
        </w:rPr>
        <w:t xml:space="preserve">Når </w:t>
      </w:r>
      <w:r w:rsidR="00E23E86">
        <w:rPr>
          <w:lang w:val="da-DK"/>
        </w:rPr>
        <w:t>KwikP</w:t>
      </w:r>
      <w:r>
        <w:rPr>
          <w:lang w:val="da-DK"/>
        </w:rPr>
        <w:t>ennen er tom, kan du ikke bruge den igen.</w:t>
      </w:r>
    </w:p>
    <w:p w:rsidR="00BD5324" w:rsidRDefault="00BD5324" w:rsidP="00BD5324">
      <w:pPr>
        <w:numPr>
          <w:ilvl w:val="12"/>
          <w:numId w:val="0"/>
        </w:numPr>
        <w:ind w:right="-2"/>
        <w:rPr>
          <w:noProof/>
          <w:lang w:val="da-DK"/>
        </w:rPr>
      </w:pPr>
    </w:p>
    <w:p w:rsidR="00BD5324" w:rsidRDefault="00BD5324" w:rsidP="00BD5324">
      <w:pPr>
        <w:numPr>
          <w:ilvl w:val="12"/>
          <w:numId w:val="0"/>
        </w:numPr>
        <w:ind w:right="-2"/>
        <w:rPr>
          <w:noProof/>
          <w:lang w:val="da-DK"/>
        </w:rPr>
      </w:pPr>
      <w:r>
        <w:rPr>
          <w:b/>
          <w:bCs/>
          <w:noProof/>
          <w:lang w:val="da-DK"/>
        </w:rPr>
        <w:t>Indehaver af markedsføringstilladelsen og fremstiller</w:t>
      </w:r>
    </w:p>
    <w:p w:rsidR="00BD5324" w:rsidRDefault="00BD5324" w:rsidP="00BD5324">
      <w:pPr>
        <w:numPr>
          <w:ilvl w:val="12"/>
          <w:numId w:val="0"/>
        </w:numPr>
        <w:ind w:right="11"/>
        <w:rPr>
          <w:lang w:val="da-DK"/>
        </w:rPr>
      </w:pPr>
      <w:r>
        <w:rPr>
          <w:lang w:val="da-DK"/>
        </w:rPr>
        <w:t xml:space="preserve">Humalog Mix25 100 </w:t>
      </w:r>
      <w:r w:rsidR="004E43BB">
        <w:rPr>
          <w:lang w:val="da-DK"/>
        </w:rPr>
        <w:t>enheder</w:t>
      </w:r>
      <w:r>
        <w:rPr>
          <w:lang w:val="da-DK"/>
        </w:rPr>
        <w:t>/ml</w:t>
      </w:r>
      <w:r w:rsidR="00C808D8">
        <w:rPr>
          <w:lang w:val="da-DK"/>
        </w:rPr>
        <w:t xml:space="preserve"> KwikPen</w:t>
      </w:r>
      <w:r>
        <w:rPr>
          <w:lang w:val="da-DK"/>
        </w:rPr>
        <w:t xml:space="preserve"> injektionsvæske, suspension, fremstilles af:</w:t>
      </w:r>
    </w:p>
    <w:p w:rsidR="00BD5324" w:rsidRPr="00DE0041" w:rsidRDefault="00BD5324" w:rsidP="00330AB6">
      <w:pPr>
        <w:numPr>
          <w:ilvl w:val="0"/>
          <w:numId w:val="158"/>
        </w:numPr>
        <w:ind w:right="11"/>
        <w:rPr>
          <w:lang w:val="en-US"/>
        </w:rPr>
      </w:pPr>
      <w:r w:rsidRPr="00DE0041">
        <w:rPr>
          <w:lang w:val="en-US"/>
        </w:rPr>
        <w:t>Lilly France S.A.S., Rue du Colonel Lilly, 67640 Fegersheim, Frankrig</w:t>
      </w:r>
      <w:r w:rsidR="009202C0" w:rsidRPr="00DE0041">
        <w:rPr>
          <w:lang w:val="en-US"/>
        </w:rPr>
        <w:t>.</w:t>
      </w:r>
    </w:p>
    <w:p w:rsidR="0056595B" w:rsidRPr="00DE0041" w:rsidRDefault="0056595B" w:rsidP="00330AB6">
      <w:pPr>
        <w:numPr>
          <w:ilvl w:val="0"/>
          <w:numId w:val="158"/>
        </w:numPr>
        <w:ind w:right="11"/>
        <w:rPr>
          <w:lang w:val="it-IT"/>
        </w:rPr>
      </w:pPr>
      <w:r>
        <w:rPr>
          <w:lang w:val="it-IT"/>
        </w:rPr>
        <w:t xml:space="preserve">Eli Lilly Italia S.p.A., Via Gramsci 731-733, </w:t>
      </w:r>
      <w:r w:rsidRPr="00CE0FBB">
        <w:rPr>
          <w:lang w:val="it-IT"/>
        </w:rPr>
        <w:t xml:space="preserve">50019 Sesto Fiorentino, </w:t>
      </w:r>
      <w:r w:rsidR="004E43BB">
        <w:rPr>
          <w:lang w:val="it-IT"/>
        </w:rPr>
        <w:t>(</w:t>
      </w:r>
      <w:r w:rsidRPr="00CE0FBB">
        <w:rPr>
          <w:lang w:val="it-IT"/>
        </w:rPr>
        <w:t>F</w:t>
      </w:r>
      <w:r w:rsidR="004E43BB">
        <w:rPr>
          <w:lang w:val="it-IT"/>
        </w:rPr>
        <w:t>I)</w:t>
      </w:r>
      <w:r w:rsidRPr="00CE0FBB">
        <w:rPr>
          <w:lang w:val="it-IT"/>
        </w:rPr>
        <w:t xml:space="preserve"> Ita</w:t>
      </w:r>
      <w:r>
        <w:rPr>
          <w:lang w:val="it-IT"/>
        </w:rPr>
        <w:t>lien</w:t>
      </w:r>
      <w:r w:rsidR="009202C0">
        <w:rPr>
          <w:lang w:val="it-IT"/>
        </w:rPr>
        <w:t>.</w:t>
      </w:r>
    </w:p>
    <w:p w:rsidR="00BD5324" w:rsidRPr="009A46D6" w:rsidRDefault="00BD5324" w:rsidP="00BD5324">
      <w:pPr>
        <w:numPr>
          <w:ilvl w:val="12"/>
          <w:numId w:val="0"/>
        </w:numPr>
        <w:ind w:right="-2"/>
        <w:rPr>
          <w:noProof/>
          <w:lang w:val="it-IT"/>
        </w:rPr>
      </w:pPr>
    </w:p>
    <w:p w:rsidR="00BD5324" w:rsidRDefault="00BD5324" w:rsidP="00BD5324">
      <w:pPr>
        <w:numPr>
          <w:ilvl w:val="12"/>
          <w:numId w:val="0"/>
        </w:numPr>
        <w:ind w:right="11"/>
        <w:rPr>
          <w:lang w:val="da-DK"/>
        </w:rPr>
      </w:pPr>
      <w:r>
        <w:rPr>
          <w:lang w:val="da-DK"/>
        </w:rPr>
        <w:t xml:space="preserve">Indehaver af markedsføringstilladelsen er: Eli Lilly Nederland B.V., </w:t>
      </w:r>
      <w:r w:rsidR="00C00AFA">
        <w:rPr>
          <w:lang w:val="da-DK"/>
        </w:rPr>
        <w:t>Papendorpseweg 83, 3528 BJ Utrecht</w:t>
      </w:r>
      <w:r>
        <w:rPr>
          <w:lang w:val="da-DK"/>
        </w:rPr>
        <w:t>, Holland.</w:t>
      </w:r>
    </w:p>
    <w:p w:rsidR="00BD5324" w:rsidRDefault="00BD5324" w:rsidP="00BD5324">
      <w:pPr>
        <w:numPr>
          <w:ilvl w:val="12"/>
          <w:numId w:val="0"/>
        </w:numPr>
        <w:ind w:right="-2"/>
        <w:rPr>
          <w:noProof/>
          <w:lang w:val="da-DK"/>
        </w:rPr>
      </w:pPr>
    </w:p>
    <w:p w:rsidR="00BD5324" w:rsidRDefault="00C808D8" w:rsidP="00F84DB8">
      <w:pPr>
        <w:keepNext/>
        <w:rPr>
          <w:noProof/>
          <w:lang w:val="da-DK"/>
        </w:rPr>
      </w:pPr>
      <w:r>
        <w:rPr>
          <w:noProof/>
          <w:lang w:val="da-DK"/>
        </w:rPr>
        <w:t xml:space="preserve">Hvis du </w:t>
      </w:r>
      <w:r w:rsidR="0087524C">
        <w:rPr>
          <w:noProof/>
          <w:lang w:val="da-DK"/>
        </w:rPr>
        <w:t>ønsker</w:t>
      </w:r>
      <w:r>
        <w:rPr>
          <w:noProof/>
          <w:lang w:val="da-DK"/>
        </w:rPr>
        <w:t xml:space="preserve"> yderligere oplysninger om </w:t>
      </w:r>
      <w:r w:rsidR="0087524C">
        <w:rPr>
          <w:noProof/>
          <w:lang w:val="da-DK"/>
        </w:rPr>
        <w:t>dette lægemiddel</w:t>
      </w:r>
      <w:r>
        <w:rPr>
          <w:noProof/>
          <w:lang w:val="da-DK"/>
        </w:rPr>
        <w:t>, skal du henvende dig til den lokale repræsentant</w:t>
      </w:r>
      <w:r w:rsidR="0087524C">
        <w:rPr>
          <w:noProof/>
          <w:lang w:val="da-DK"/>
        </w:rPr>
        <w:t xml:space="preserve"> for indehaveren af markedsføringstilladelsen</w:t>
      </w:r>
      <w:r>
        <w:rPr>
          <w:noProof/>
          <w:lang w:val="da-DK"/>
        </w:rPr>
        <w:t>:</w:t>
      </w:r>
    </w:p>
    <w:p w:rsidR="00BD5324" w:rsidRDefault="00BD5324" w:rsidP="00F84DB8">
      <w:pPr>
        <w:pStyle w:val="EndnoteText"/>
        <w:keepNext/>
        <w:numPr>
          <w:ilvl w:val="12"/>
          <w:numId w:val="0"/>
        </w:numPr>
        <w:tabs>
          <w:tab w:val="clear" w:pos="567"/>
        </w:tabs>
        <w:rPr>
          <w:lang w:val="da-DK"/>
        </w:rPr>
      </w:pPr>
    </w:p>
    <w:tbl>
      <w:tblPr>
        <w:tblW w:w="0" w:type="auto"/>
        <w:tblInd w:w="-34" w:type="dxa"/>
        <w:tblCellMar>
          <w:left w:w="40" w:type="dxa"/>
          <w:right w:w="40" w:type="dxa"/>
        </w:tblCellMar>
        <w:tblLook w:val="0000" w:firstRow="0" w:lastRow="0" w:firstColumn="0" w:lastColumn="0" w:noHBand="0" w:noVBand="0"/>
      </w:tblPr>
      <w:tblGrid>
        <w:gridCol w:w="4076"/>
        <w:gridCol w:w="4064"/>
      </w:tblGrid>
      <w:tr w:rsidR="00563C62" w:rsidRPr="00245938" w:rsidTr="001D63F3">
        <w:tc>
          <w:tcPr>
            <w:tcW w:w="0" w:type="auto"/>
          </w:tcPr>
          <w:p w:rsidR="00563C62" w:rsidRPr="00245938" w:rsidRDefault="00563C62" w:rsidP="001D63F3">
            <w:pPr>
              <w:pStyle w:val="EndnoteText"/>
              <w:numPr>
                <w:ilvl w:val="12"/>
                <w:numId w:val="0"/>
              </w:numPr>
              <w:rPr>
                <w:b/>
                <w:bCs/>
                <w:lang w:val="fr-FR" w:eastAsia="en-US"/>
              </w:rPr>
            </w:pPr>
            <w:r w:rsidRPr="00245938">
              <w:rPr>
                <w:b/>
                <w:bCs/>
                <w:lang w:val="fr-FR" w:eastAsia="en-US"/>
              </w:rPr>
              <w:t>Belgique/België/Belgien</w:t>
            </w:r>
          </w:p>
          <w:p w:rsidR="00563C62" w:rsidRPr="00245938" w:rsidRDefault="00563C62" w:rsidP="001D63F3">
            <w:pPr>
              <w:pStyle w:val="EndnoteText"/>
              <w:numPr>
                <w:ilvl w:val="12"/>
                <w:numId w:val="0"/>
              </w:numPr>
              <w:rPr>
                <w:lang w:val="fr-FR" w:eastAsia="en-US"/>
              </w:rPr>
            </w:pPr>
            <w:r w:rsidRPr="00245938">
              <w:rPr>
                <w:lang w:val="fr-FR" w:eastAsia="en-US"/>
              </w:rPr>
              <w:t>Eli Lilly Benelux S.A./N.V.</w:t>
            </w:r>
          </w:p>
          <w:p w:rsidR="00563C62" w:rsidRPr="00245938" w:rsidRDefault="00563C62" w:rsidP="001D63F3">
            <w:pPr>
              <w:pStyle w:val="EndnoteText"/>
              <w:numPr>
                <w:ilvl w:val="12"/>
                <w:numId w:val="0"/>
              </w:numPr>
              <w:rPr>
                <w:lang w:eastAsia="en-US"/>
              </w:rPr>
            </w:pPr>
            <w:r w:rsidRPr="00245938">
              <w:rPr>
                <w:lang w:eastAsia="en-US"/>
              </w:rPr>
              <w:t>Tél/Tel: + 32-(0)2 548 84 84</w:t>
            </w:r>
          </w:p>
        </w:tc>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Lietuva</w:t>
            </w:r>
          </w:p>
          <w:p w:rsidR="00563C62" w:rsidRPr="00245938" w:rsidRDefault="004059D3" w:rsidP="001D63F3">
            <w:pPr>
              <w:pStyle w:val="EndnoteText"/>
              <w:numPr>
                <w:ilvl w:val="12"/>
                <w:numId w:val="0"/>
              </w:numPr>
              <w:rPr>
                <w:lang w:val="en-US" w:eastAsia="en-US"/>
              </w:rPr>
            </w:pPr>
            <w:r>
              <w:rPr>
                <w:color w:val="000000"/>
                <w:szCs w:val="22"/>
                <w:lang w:val="en-US"/>
              </w:rPr>
              <w:t>Eli Lilly Lietuva</w:t>
            </w:r>
          </w:p>
          <w:p w:rsidR="00563C62" w:rsidRPr="00245938" w:rsidRDefault="00563C62" w:rsidP="001D63F3">
            <w:pPr>
              <w:pStyle w:val="EndnoteText"/>
              <w:numPr>
                <w:ilvl w:val="12"/>
                <w:numId w:val="0"/>
              </w:numPr>
              <w:rPr>
                <w:lang w:eastAsia="en-US"/>
              </w:rPr>
            </w:pPr>
            <w:r w:rsidRPr="00245938">
              <w:rPr>
                <w:lang w:eastAsia="en-US"/>
              </w:rPr>
              <w:t>Tel. +370 (5) 2649600</w:t>
            </w:r>
          </w:p>
        </w:tc>
      </w:tr>
      <w:tr w:rsidR="00563C62" w:rsidRPr="00245938" w:rsidTr="001D63F3">
        <w:tc>
          <w:tcPr>
            <w:tcW w:w="0" w:type="auto"/>
          </w:tcPr>
          <w:p w:rsidR="00563C62" w:rsidRPr="00245938" w:rsidRDefault="00563C62" w:rsidP="001D63F3">
            <w:pPr>
              <w:pStyle w:val="EndnoteText"/>
              <w:numPr>
                <w:ilvl w:val="12"/>
                <w:numId w:val="0"/>
              </w:numPr>
              <w:rPr>
                <w:b/>
                <w:lang w:val="bg-BG" w:eastAsia="en-US"/>
              </w:rPr>
            </w:pPr>
            <w:r w:rsidRPr="00245938">
              <w:rPr>
                <w:b/>
                <w:lang w:val="bg-BG" w:eastAsia="en-US"/>
              </w:rPr>
              <w:t>България</w:t>
            </w:r>
          </w:p>
          <w:p w:rsidR="00563C62" w:rsidRPr="00245938" w:rsidRDefault="00563C62" w:rsidP="001D63F3">
            <w:pPr>
              <w:pStyle w:val="EndnoteText"/>
              <w:numPr>
                <w:ilvl w:val="12"/>
                <w:numId w:val="0"/>
              </w:numPr>
              <w:rPr>
                <w:lang w:val="bg-BG" w:eastAsia="en-US"/>
              </w:rPr>
            </w:pPr>
            <w:r w:rsidRPr="00245938">
              <w:rPr>
                <w:lang w:val="bg-BG" w:eastAsia="en-US"/>
              </w:rPr>
              <w:t>ТП "Ели Лили Недерланд" Б.В. - България</w:t>
            </w:r>
          </w:p>
          <w:p w:rsidR="00563C62" w:rsidRPr="00245938" w:rsidRDefault="00563C62" w:rsidP="001D63F3">
            <w:pPr>
              <w:pStyle w:val="EndnoteText"/>
              <w:numPr>
                <w:ilvl w:val="12"/>
                <w:numId w:val="0"/>
              </w:numPr>
              <w:rPr>
                <w:b/>
                <w:bCs/>
                <w:lang w:eastAsia="en-US"/>
              </w:rPr>
            </w:pPr>
            <w:r w:rsidRPr="00245938">
              <w:rPr>
                <w:lang w:val="bg-BG" w:eastAsia="en-US"/>
              </w:rPr>
              <w:t>тел. + 359 2 491 41 40</w:t>
            </w:r>
          </w:p>
        </w:tc>
        <w:tc>
          <w:tcPr>
            <w:tcW w:w="0" w:type="auto"/>
          </w:tcPr>
          <w:p w:rsidR="00563C62" w:rsidRPr="00245938" w:rsidRDefault="00563C62" w:rsidP="001D63F3">
            <w:pPr>
              <w:pStyle w:val="EndnoteText"/>
              <w:numPr>
                <w:ilvl w:val="12"/>
                <w:numId w:val="0"/>
              </w:numPr>
              <w:rPr>
                <w:b/>
                <w:bCs/>
                <w:lang w:val="de-DE" w:eastAsia="en-US"/>
              </w:rPr>
            </w:pPr>
            <w:r w:rsidRPr="00245938">
              <w:rPr>
                <w:b/>
                <w:bCs/>
                <w:lang w:val="de-DE" w:eastAsia="en-US"/>
              </w:rPr>
              <w:t>Luxembourg/Luxemburg</w:t>
            </w:r>
          </w:p>
          <w:p w:rsidR="00563C62" w:rsidRPr="00245938" w:rsidRDefault="00563C62" w:rsidP="001D63F3">
            <w:pPr>
              <w:pStyle w:val="EndnoteText"/>
              <w:numPr>
                <w:ilvl w:val="12"/>
                <w:numId w:val="0"/>
              </w:numPr>
              <w:rPr>
                <w:lang w:val="de-DE" w:eastAsia="en-US"/>
              </w:rPr>
            </w:pPr>
            <w:r w:rsidRPr="00245938">
              <w:rPr>
                <w:lang w:val="de-DE" w:eastAsia="en-US"/>
              </w:rPr>
              <w:t>Eli Lilly Benelux S.A./N.V.</w:t>
            </w:r>
          </w:p>
          <w:p w:rsidR="00563C62" w:rsidRPr="00245938" w:rsidRDefault="00563C62" w:rsidP="001D63F3">
            <w:pPr>
              <w:pStyle w:val="EndnoteText"/>
              <w:numPr>
                <w:ilvl w:val="12"/>
                <w:numId w:val="0"/>
              </w:numPr>
              <w:rPr>
                <w:b/>
                <w:bCs/>
                <w:lang w:val="en-US" w:eastAsia="en-US"/>
              </w:rPr>
            </w:pPr>
            <w:r w:rsidRPr="00245938">
              <w:rPr>
                <w:lang w:eastAsia="en-US"/>
              </w:rPr>
              <w:t>Tél/Tel: + 32-(0)2 548 84 84</w:t>
            </w:r>
          </w:p>
        </w:tc>
      </w:tr>
      <w:tr w:rsidR="00563C62" w:rsidRPr="00245938" w:rsidTr="001D63F3">
        <w:tc>
          <w:tcPr>
            <w:tcW w:w="0" w:type="auto"/>
          </w:tcPr>
          <w:p w:rsidR="00563C62" w:rsidRPr="00245938" w:rsidRDefault="00563C62" w:rsidP="001D63F3">
            <w:pPr>
              <w:pStyle w:val="EndnoteText"/>
              <w:numPr>
                <w:ilvl w:val="12"/>
                <w:numId w:val="0"/>
              </w:numPr>
              <w:rPr>
                <w:b/>
                <w:bCs/>
                <w:lang w:val="sv-SE" w:eastAsia="en-US"/>
              </w:rPr>
            </w:pPr>
            <w:r w:rsidRPr="00245938">
              <w:rPr>
                <w:b/>
                <w:bCs/>
                <w:lang w:val="sv-SE" w:eastAsia="en-US"/>
              </w:rPr>
              <w:t>Česká republika</w:t>
            </w:r>
          </w:p>
          <w:p w:rsidR="00563C62" w:rsidRPr="00245938" w:rsidRDefault="00563C62" w:rsidP="001D63F3">
            <w:pPr>
              <w:pStyle w:val="EndnoteText"/>
              <w:numPr>
                <w:ilvl w:val="12"/>
                <w:numId w:val="0"/>
              </w:numPr>
              <w:rPr>
                <w:lang w:val="sv-SE" w:eastAsia="en-US"/>
              </w:rPr>
            </w:pPr>
            <w:r w:rsidRPr="00245938">
              <w:rPr>
                <w:lang w:val="sv-SE" w:eastAsia="en-US"/>
              </w:rPr>
              <w:t>ELI LILLY ČR, s.r.o.</w:t>
            </w:r>
          </w:p>
          <w:p w:rsidR="00563C62" w:rsidRPr="00245938" w:rsidRDefault="00563C62" w:rsidP="001D63F3">
            <w:pPr>
              <w:pStyle w:val="EndnoteText"/>
              <w:numPr>
                <w:ilvl w:val="12"/>
                <w:numId w:val="0"/>
              </w:numPr>
              <w:rPr>
                <w:lang w:val="en-US" w:eastAsia="en-US"/>
              </w:rPr>
            </w:pPr>
            <w:r w:rsidRPr="00245938">
              <w:rPr>
                <w:lang w:val="en-US" w:eastAsia="en-US"/>
              </w:rPr>
              <w:t>Tel: + 420 234 664 111</w:t>
            </w:r>
          </w:p>
        </w:tc>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Magyarország</w:t>
            </w:r>
          </w:p>
          <w:p w:rsidR="00563C62" w:rsidRPr="00245938" w:rsidRDefault="00563C62" w:rsidP="001D63F3">
            <w:pPr>
              <w:pStyle w:val="EndnoteText"/>
              <w:numPr>
                <w:ilvl w:val="12"/>
                <w:numId w:val="0"/>
              </w:numPr>
              <w:rPr>
                <w:lang w:val="en-US" w:eastAsia="en-US"/>
              </w:rPr>
            </w:pPr>
            <w:r w:rsidRPr="00245938">
              <w:rPr>
                <w:lang w:val="en-US" w:eastAsia="en-US"/>
              </w:rPr>
              <w:t>Lilly Hungária Kft.</w:t>
            </w:r>
          </w:p>
          <w:p w:rsidR="00563C62" w:rsidRPr="00245938" w:rsidRDefault="00563C62" w:rsidP="001D63F3">
            <w:pPr>
              <w:pStyle w:val="EndnoteText"/>
              <w:numPr>
                <w:ilvl w:val="12"/>
                <w:numId w:val="0"/>
              </w:numPr>
              <w:rPr>
                <w:lang w:val="en-US" w:eastAsia="en-US"/>
              </w:rPr>
            </w:pPr>
            <w:r w:rsidRPr="00245938">
              <w:rPr>
                <w:lang w:val="en-US" w:eastAsia="en-US"/>
              </w:rPr>
              <w:t>Tel: + 36 1 328 5100</w:t>
            </w:r>
          </w:p>
        </w:tc>
      </w:tr>
      <w:tr w:rsidR="00563C62" w:rsidRPr="00245938" w:rsidTr="001D63F3">
        <w:tc>
          <w:tcPr>
            <w:tcW w:w="0" w:type="auto"/>
          </w:tcPr>
          <w:p w:rsidR="00563C62" w:rsidRPr="00DE0041" w:rsidRDefault="00563C62" w:rsidP="001D63F3">
            <w:pPr>
              <w:pStyle w:val="EndnoteText"/>
              <w:numPr>
                <w:ilvl w:val="12"/>
                <w:numId w:val="0"/>
              </w:numPr>
              <w:rPr>
                <w:b/>
                <w:bCs/>
                <w:lang w:val="nb-NO" w:eastAsia="en-US"/>
              </w:rPr>
            </w:pPr>
            <w:r w:rsidRPr="00DE0041">
              <w:rPr>
                <w:b/>
                <w:bCs/>
                <w:lang w:val="nb-NO" w:eastAsia="en-US"/>
              </w:rPr>
              <w:t>Danmark</w:t>
            </w:r>
          </w:p>
          <w:p w:rsidR="00563C62" w:rsidRPr="00DE0041" w:rsidRDefault="00563C62" w:rsidP="001D63F3">
            <w:pPr>
              <w:pStyle w:val="EndnoteText"/>
              <w:numPr>
                <w:ilvl w:val="12"/>
                <w:numId w:val="0"/>
              </w:numPr>
              <w:rPr>
                <w:lang w:val="nb-NO" w:eastAsia="en-US"/>
              </w:rPr>
            </w:pPr>
            <w:r w:rsidRPr="00DE0041">
              <w:rPr>
                <w:lang w:val="nb-NO" w:eastAsia="en-US"/>
              </w:rPr>
              <w:t xml:space="preserve">Eli Lilly Danmark A/S </w:t>
            </w:r>
          </w:p>
          <w:p w:rsidR="00563C62" w:rsidRPr="00245938" w:rsidRDefault="00563C62" w:rsidP="001D63F3">
            <w:pPr>
              <w:pStyle w:val="EndnoteText"/>
              <w:numPr>
                <w:ilvl w:val="12"/>
                <w:numId w:val="0"/>
              </w:numPr>
              <w:rPr>
                <w:lang w:val="de-DE" w:eastAsia="en-US"/>
              </w:rPr>
            </w:pPr>
            <w:r w:rsidRPr="00DE0041">
              <w:rPr>
                <w:lang w:val="nb-NO" w:eastAsia="en-US"/>
              </w:rPr>
              <w:t>Tlf: +45 45 26 6000</w:t>
            </w:r>
          </w:p>
        </w:tc>
        <w:tc>
          <w:tcPr>
            <w:tcW w:w="0" w:type="auto"/>
          </w:tcPr>
          <w:p w:rsidR="00563C62" w:rsidRPr="00245938" w:rsidRDefault="00563C62" w:rsidP="001D63F3">
            <w:pPr>
              <w:pStyle w:val="EndnoteText"/>
              <w:numPr>
                <w:ilvl w:val="12"/>
                <w:numId w:val="0"/>
              </w:numPr>
              <w:rPr>
                <w:b/>
                <w:bCs/>
                <w:lang w:val="es-ES" w:eastAsia="en-US"/>
              </w:rPr>
            </w:pPr>
            <w:r w:rsidRPr="00245938">
              <w:rPr>
                <w:b/>
                <w:bCs/>
                <w:lang w:val="es-ES" w:eastAsia="en-US"/>
              </w:rPr>
              <w:t>Malta</w:t>
            </w:r>
          </w:p>
          <w:p w:rsidR="00563C62" w:rsidRPr="00245938" w:rsidRDefault="00563C62" w:rsidP="001D63F3">
            <w:pPr>
              <w:pStyle w:val="EndnoteText"/>
              <w:numPr>
                <w:ilvl w:val="12"/>
                <w:numId w:val="0"/>
              </w:numPr>
              <w:rPr>
                <w:lang w:val="es-ES" w:eastAsia="en-US"/>
              </w:rPr>
            </w:pPr>
            <w:r w:rsidRPr="00245938">
              <w:rPr>
                <w:lang w:val="es-ES" w:eastAsia="en-US"/>
              </w:rPr>
              <w:t>Charles de Giorgio Ltd.</w:t>
            </w:r>
          </w:p>
          <w:p w:rsidR="00563C62" w:rsidRPr="00245938" w:rsidRDefault="00563C62" w:rsidP="001D63F3">
            <w:pPr>
              <w:pStyle w:val="EndnoteText"/>
              <w:numPr>
                <w:ilvl w:val="12"/>
                <w:numId w:val="0"/>
              </w:numPr>
              <w:rPr>
                <w:lang w:eastAsia="en-US"/>
              </w:rPr>
            </w:pPr>
            <w:r w:rsidRPr="00245938">
              <w:rPr>
                <w:lang w:eastAsia="en-US"/>
              </w:rPr>
              <w:t>Tel: + 356 25600 500</w:t>
            </w:r>
          </w:p>
        </w:tc>
      </w:tr>
      <w:tr w:rsidR="00563C62" w:rsidRPr="00245938" w:rsidTr="001D63F3">
        <w:tc>
          <w:tcPr>
            <w:tcW w:w="0" w:type="auto"/>
          </w:tcPr>
          <w:p w:rsidR="00563C62" w:rsidRPr="00245938" w:rsidRDefault="00563C62" w:rsidP="001D63F3">
            <w:pPr>
              <w:pStyle w:val="EndnoteText"/>
              <w:numPr>
                <w:ilvl w:val="12"/>
                <w:numId w:val="0"/>
              </w:numPr>
              <w:rPr>
                <w:b/>
                <w:bCs/>
                <w:lang w:val="de-DE" w:eastAsia="en-US"/>
              </w:rPr>
            </w:pPr>
            <w:r w:rsidRPr="00245938">
              <w:rPr>
                <w:b/>
                <w:bCs/>
                <w:lang w:val="de-DE" w:eastAsia="en-US"/>
              </w:rPr>
              <w:t>Deutschland</w:t>
            </w:r>
          </w:p>
          <w:p w:rsidR="00563C62" w:rsidRPr="00245938" w:rsidRDefault="00563C62" w:rsidP="001D63F3">
            <w:pPr>
              <w:pStyle w:val="EndnoteText"/>
              <w:numPr>
                <w:ilvl w:val="12"/>
                <w:numId w:val="0"/>
              </w:numPr>
              <w:rPr>
                <w:lang w:val="de-DE" w:eastAsia="en-US"/>
              </w:rPr>
            </w:pPr>
            <w:r w:rsidRPr="00245938">
              <w:rPr>
                <w:lang w:val="de-DE" w:eastAsia="en-US"/>
              </w:rPr>
              <w:t>Lilly Deutschland GmbH</w:t>
            </w:r>
          </w:p>
          <w:p w:rsidR="00563C62" w:rsidRPr="00245938" w:rsidRDefault="00563C62" w:rsidP="001D63F3">
            <w:pPr>
              <w:pStyle w:val="EndnoteText"/>
              <w:numPr>
                <w:ilvl w:val="12"/>
                <w:numId w:val="0"/>
              </w:numPr>
              <w:rPr>
                <w:lang w:val="de-DE" w:eastAsia="en-US"/>
              </w:rPr>
            </w:pPr>
            <w:r w:rsidRPr="00245938">
              <w:rPr>
                <w:lang w:val="de-DE" w:eastAsia="en-US"/>
              </w:rPr>
              <w:t>Tel. + 49-(0) 6172 273 2222</w:t>
            </w:r>
          </w:p>
        </w:tc>
        <w:tc>
          <w:tcPr>
            <w:tcW w:w="0" w:type="auto"/>
          </w:tcPr>
          <w:p w:rsidR="00563C62" w:rsidRPr="00245938" w:rsidRDefault="00563C62" w:rsidP="001D63F3">
            <w:pPr>
              <w:pStyle w:val="EndnoteText"/>
              <w:numPr>
                <w:ilvl w:val="12"/>
                <w:numId w:val="0"/>
              </w:numPr>
              <w:rPr>
                <w:b/>
                <w:bCs/>
                <w:lang w:val="da-DK" w:eastAsia="en-US"/>
              </w:rPr>
            </w:pPr>
            <w:r w:rsidRPr="00245938">
              <w:rPr>
                <w:b/>
                <w:bCs/>
                <w:lang w:val="da-DK" w:eastAsia="en-US"/>
              </w:rPr>
              <w:t>Nederland</w:t>
            </w:r>
          </w:p>
          <w:p w:rsidR="00563C62" w:rsidRPr="00245938" w:rsidRDefault="00563C62" w:rsidP="001D63F3">
            <w:pPr>
              <w:pStyle w:val="EndnoteText"/>
              <w:numPr>
                <w:ilvl w:val="12"/>
                <w:numId w:val="0"/>
              </w:numPr>
              <w:rPr>
                <w:lang w:val="da-DK" w:eastAsia="en-US"/>
              </w:rPr>
            </w:pPr>
            <w:r w:rsidRPr="00245938">
              <w:rPr>
                <w:lang w:val="da-DK" w:eastAsia="en-US"/>
              </w:rPr>
              <w:t xml:space="preserve">Eli Lilly Nederland B.V. </w:t>
            </w:r>
          </w:p>
          <w:p w:rsidR="00563C62" w:rsidRPr="00245938" w:rsidRDefault="00563C62" w:rsidP="001D63F3">
            <w:pPr>
              <w:pStyle w:val="EndnoteText"/>
              <w:numPr>
                <w:ilvl w:val="12"/>
                <w:numId w:val="0"/>
              </w:numPr>
              <w:rPr>
                <w:lang w:val="en-US" w:eastAsia="en-US"/>
              </w:rPr>
            </w:pPr>
            <w:r w:rsidRPr="00245938">
              <w:rPr>
                <w:lang w:val="en-US" w:eastAsia="en-US"/>
              </w:rPr>
              <w:t>Tel: + 31-(0) 30 60 25 800</w:t>
            </w:r>
          </w:p>
        </w:tc>
      </w:tr>
      <w:tr w:rsidR="00563C62" w:rsidRPr="00245938" w:rsidTr="001D63F3">
        <w:tc>
          <w:tcPr>
            <w:tcW w:w="0" w:type="auto"/>
          </w:tcPr>
          <w:p w:rsidR="00563C62" w:rsidRPr="0057493F" w:rsidRDefault="00563C62" w:rsidP="001D63F3">
            <w:pPr>
              <w:pStyle w:val="EndnoteText"/>
              <w:numPr>
                <w:ilvl w:val="12"/>
                <w:numId w:val="0"/>
              </w:numPr>
              <w:rPr>
                <w:b/>
                <w:bCs/>
                <w:lang w:val="nb-NO" w:eastAsia="en-US"/>
              </w:rPr>
            </w:pPr>
            <w:r w:rsidRPr="0057493F">
              <w:rPr>
                <w:b/>
                <w:bCs/>
                <w:lang w:val="nb-NO" w:eastAsia="en-US"/>
              </w:rPr>
              <w:t>Eesti</w:t>
            </w:r>
          </w:p>
          <w:p w:rsidR="00563C62" w:rsidRPr="0057493F" w:rsidRDefault="004059D3" w:rsidP="001D63F3">
            <w:pPr>
              <w:pStyle w:val="EndnoteText"/>
              <w:numPr>
                <w:ilvl w:val="12"/>
                <w:numId w:val="0"/>
              </w:numPr>
              <w:rPr>
                <w:lang w:val="nb-NO" w:eastAsia="en-US"/>
              </w:rPr>
            </w:pPr>
            <w:r w:rsidRPr="0057493F">
              <w:rPr>
                <w:color w:val="000000"/>
                <w:szCs w:val="22"/>
                <w:lang w:val="nb-NO"/>
              </w:rPr>
              <w:t>Eli Lilly Nederland B.V.</w:t>
            </w:r>
            <w:r w:rsidR="00563C62" w:rsidRPr="0057493F">
              <w:rPr>
                <w:lang w:val="nb-NO" w:eastAsia="en-US"/>
              </w:rPr>
              <w:t xml:space="preserve"> </w:t>
            </w:r>
          </w:p>
          <w:p w:rsidR="00563C62" w:rsidRPr="0057493F" w:rsidRDefault="00563C62" w:rsidP="001D63F3">
            <w:pPr>
              <w:pStyle w:val="EndnoteText"/>
              <w:numPr>
                <w:ilvl w:val="12"/>
                <w:numId w:val="0"/>
              </w:numPr>
              <w:rPr>
                <w:lang w:val="nb-NO" w:eastAsia="en-US"/>
              </w:rPr>
            </w:pPr>
            <w:r w:rsidRPr="0057493F">
              <w:rPr>
                <w:lang w:val="nb-NO" w:eastAsia="en-US"/>
              </w:rPr>
              <w:t xml:space="preserve">Tel: </w:t>
            </w:r>
            <w:r w:rsidRPr="0057493F">
              <w:rPr>
                <w:b/>
                <w:bCs/>
                <w:lang w:val="nb-NO" w:eastAsia="en-US"/>
              </w:rPr>
              <w:t>+</w:t>
            </w:r>
            <w:r w:rsidRPr="0057493F">
              <w:rPr>
                <w:lang w:val="nb-NO" w:eastAsia="en-US"/>
              </w:rPr>
              <w:t>372 6817 280</w:t>
            </w:r>
          </w:p>
        </w:tc>
        <w:tc>
          <w:tcPr>
            <w:tcW w:w="0" w:type="auto"/>
          </w:tcPr>
          <w:p w:rsidR="00563C62" w:rsidRPr="00245938" w:rsidRDefault="00563C62" w:rsidP="001D63F3">
            <w:pPr>
              <w:pStyle w:val="EndnoteText"/>
              <w:numPr>
                <w:ilvl w:val="12"/>
                <w:numId w:val="0"/>
              </w:numPr>
              <w:rPr>
                <w:b/>
                <w:bCs/>
                <w:lang w:val="nb-NO" w:eastAsia="en-US"/>
              </w:rPr>
            </w:pPr>
            <w:r w:rsidRPr="00245938">
              <w:rPr>
                <w:b/>
                <w:bCs/>
                <w:lang w:val="nb-NO" w:eastAsia="en-US"/>
              </w:rPr>
              <w:t>Norge</w:t>
            </w:r>
          </w:p>
          <w:p w:rsidR="00563C62" w:rsidRPr="00245938" w:rsidRDefault="00563C62" w:rsidP="001D63F3">
            <w:pPr>
              <w:pStyle w:val="EndnoteText"/>
              <w:numPr>
                <w:ilvl w:val="12"/>
                <w:numId w:val="0"/>
              </w:numPr>
              <w:rPr>
                <w:lang w:val="nb-NO" w:eastAsia="en-US"/>
              </w:rPr>
            </w:pPr>
            <w:r w:rsidRPr="00245938">
              <w:rPr>
                <w:lang w:val="nb-NO" w:eastAsia="en-US"/>
              </w:rPr>
              <w:t xml:space="preserve">Eli Lilly Norge A.S. </w:t>
            </w:r>
          </w:p>
          <w:p w:rsidR="00563C62" w:rsidRPr="00245938" w:rsidRDefault="00563C62" w:rsidP="001D63F3">
            <w:pPr>
              <w:pStyle w:val="EndnoteText"/>
              <w:numPr>
                <w:ilvl w:val="12"/>
                <w:numId w:val="0"/>
              </w:numPr>
              <w:rPr>
                <w:lang w:val="en-US" w:eastAsia="en-US"/>
              </w:rPr>
            </w:pPr>
            <w:r w:rsidRPr="00245938">
              <w:rPr>
                <w:lang w:val="en-US" w:eastAsia="en-US"/>
              </w:rPr>
              <w:t>Tlf: + 47 22 88 18 00</w:t>
            </w:r>
          </w:p>
        </w:tc>
      </w:tr>
      <w:tr w:rsidR="00563C62" w:rsidRPr="00245938" w:rsidTr="001D63F3">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Ελλάδα</w:t>
            </w:r>
          </w:p>
          <w:p w:rsidR="00563C62" w:rsidRPr="00245938" w:rsidRDefault="00563C62" w:rsidP="001D63F3">
            <w:pPr>
              <w:pStyle w:val="EndnoteText"/>
              <w:numPr>
                <w:ilvl w:val="12"/>
                <w:numId w:val="0"/>
              </w:numPr>
              <w:rPr>
                <w:lang w:val="en-US" w:eastAsia="en-US"/>
              </w:rPr>
            </w:pPr>
            <w:r w:rsidRPr="00245938">
              <w:rPr>
                <w:lang w:val="en-US" w:eastAsia="en-US"/>
              </w:rPr>
              <w:t xml:space="preserve">ΦΑΡΜΑΣΕΡΒ-ΛΙΛΛΥ Α.Ε.Β.Ε. </w:t>
            </w:r>
          </w:p>
          <w:p w:rsidR="00563C62" w:rsidRPr="00245938" w:rsidRDefault="00563C62" w:rsidP="001D63F3">
            <w:pPr>
              <w:pStyle w:val="EndnoteText"/>
              <w:numPr>
                <w:ilvl w:val="12"/>
                <w:numId w:val="0"/>
              </w:numPr>
              <w:rPr>
                <w:lang w:val="es-ES" w:eastAsia="en-US"/>
              </w:rPr>
            </w:pPr>
            <w:r w:rsidRPr="00245938">
              <w:rPr>
                <w:lang w:val="en-US" w:eastAsia="en-US"/>
              </w:rPr>
              <w:t>Τηλ</w:t>
            </w:r>
            <w:r w:rsidRPr="00245938">
              <w:rPr>
                <w:lang w:eastAsia="en-US"/>
              </w:rPr>
              <w:t>: +30 210 629 4600</w:t>
            </w:r>
          </w:p>
        </w:tc>
        <w:tc>
          <w:tcPr>
            <w:tcW w:w="0" w:type="auto"/>
          </w:tcPr>
          <w:p w:rsidR="00563C62" w:rsidRPr="00245938" w:rsidRDefault="00563C62" w:rsidP="001D63F3">
            <w:pPr>
              <w:pStyle w:val="EndnoteText"/>
              <w:numPr>
                <w:ilvl w:val="12"/>
                <w:numId w:val="0"/>
              </w:numPr>
              <w:rPr>
                <w:b/>
                <w:bCs/>
                <w:lang w:val="de-DE" w:eastAsia="en-US"/>
              </w:rPr>
            </w:pPr>
            <w:r w:rsidRPr="00245938">
              <w:rPr>
                <w:b/>
                <w:bCs/>
                <w:lang w:val="de-DE" w:eastAsia="en-US"/>
              </w:rPr>
              <w:t>Österreich</w:t>
            </w:r>
          </w:p>
          <w:p w:rsidR="00563C62" w:rsidRPr="00245938" w:rsidRDefault="00563C62" w:rsidP="001D63F3">
            <w:pPr>
              <w:pStyle w:val="EndnoteText"/>
              <w:numPr>
                <w:ilvl w:val="12"/>
                <w:numId w:val="0"/>
              </w:numPr>
              <w:rPr>
                <w:lang w:val="de-DE" w:eastAsia="en-US"/>
              </w:rPr>
            </w:pPr>
            <w:r w:rsidRPr="00245938">
              <w:rPr>
                <w:lang w:val="de-DE" w:eastAsia="en-US"/>
              </w:rPr>
              <w:t xml:space="preserve">Eli Lilly Ges. m.b.H. </w:t>
            </w:r>
          </w:p>
          <w:p w:rsidR="00563C62" w:rsidRPr="00245938" w:rsidRDefault="00563C62" w:rsidP="001D63F3">
            <w:pPr>
              <w:pStyle w:val="EndnoteText"/>
              <w:numPr>
                <w:ilvl w:val="12"/>
                <w:numId w:val="0"/>
              </w:numPr>
              <w:rPr>
                <w:lang w:val="en-US" w:eastAsia="en-US"/>
              </w:rPr>
            </w:pPr>
            <w:r w:rsidRPr="00245938">
              <w:rPr>
                <w:lang w:val="en-US" w:eastAsia="en-US"/>
              </w:rPr>
              <w:t>Tel: + 43-(0) 1 711 780</w:t>
            </w:r>
          </w:p>
        </w:tc>
      </w:tr>
      <w:tr w:rsidR="00563C62" w:rsidRPr="00245938" w:rsidTr="001D63F3">
        <w:tc>
          <w:tcPr>
            <w:tcW w:w="0" w:type="auto"/>
          </w:tcPr>
          <w:p w:rsidR="00563C62" w:rsidRPr="00245938" w:rsidRDefault="00563C62" w:rsidP="001D63F3">
            <w:pPr>
              <w:pStyle w:val="EndnoteText"/>
              <w:numPr>
                <w:ilvl w:val="12"/>
                <w:numId w:val="0"/>
              </w:numPr>
              <w:rPr>
                <w:b/>
                <w:bCs/>
                <w:lang w:val="es-ES" w:eastAsia="en-US"/>
              </w:rPr>
            </w:pPr>
            <w:r w:rsidRPr="00245938">
              <w:rPr>
                <w:b/>
                <w:bCs/>
                <w:lang w:val="es-ES" w:eastAsia="en-US"/>
              </w:rPr>
              <w:t>España</w:t>
            </w:r>
          </w:p>
          <w:p w:rsidR="00563C62" w:rsidRPr="00245938" w:rsidRDefault="00563C62" w:rsidP="001D63F3">
            <w:pPr>
              <w:pStyle w:val="EndnoteText"/>
              <w:numPr>
                <w:ilvl w:val="12"/>
                <w:numId w:val="0"/>
              </w:numPr>
              <w:rPr>
                <w:lang w:val="es-ES" w:eastAsia="en-US"/>
              </w:rPr>
            </w:pPr>
            <w:r w:rsidRPr="00245938">
              <w:rPr>
                <w:lang w:val="es-ES" w:eastAsia="en-US"/>
              </w:rPr>
              <w:t>Lilly S.A.</w:t>
            </w:r>
          </w:p>
          <w:p w:rsidR="00563C62" w:rsidRPr="00245938" w:rsidRDefault="00563C62" w:rsidP="001D63F3">
            <w:pPr>
              <w:pStyle w:val="EndnoteText"/>
              <w:numPr>
                <w:ilvl w:val="12"/>
                <w:numId w:val="0"/>
              </w:numPr>
              <w:rPr>
                <w:lang w:val="fr-FR" w:eastAsia="en-US"/>
              </w:rPr>
            </w:pPr>
            <w:r w:rsidRPr="00245938">
              <w:rPr>
                <w:lang w:val="es-ES" w:eastAsia="en-US"/>
              </w:rPr>
              <w:t>Tel: + 34-91 663 50 00</w:t>
            </w:r>
          </w:p>
        </w:tc>
        <w:tc>
          <w:tcPr>
            <w:tcW w:w="0" w:type="auto"/>
          </w:tcPr>
          <w:p w:rsidR="00563C62" w:rsidRPr="00245938" w:rsidRDefault="00563C62" w:rsidP="001D63F3">
            <w:pPr>
              <w:pStyle w:val="EndnoteText"/>
              <w:numPr>
                <w:ilvl w:val="12"/>
                <w:numId w:val="0"/>
              </w:numPr>
              <w:rPr>
                <w:b/>
                <w:bCs/>
                <w:lang w:val="sv-SE" w:eastAsia="en-US"/>
              </w:rPr>
            </w:pPr>
            <w:r w:rsidRPr="00245938">
              <w:rPr>
                <w:b/>
                <w:bCs/>
                <w:lang w:val="sv-SE" w:eastAsia="en-US"/>
              </w:rPr>
              <w:t>Polska</w:t>
            </w:r>
          </w:p>
          <w:p w:rsidR="00563C62" w:rsidRPr="00245938" w:rsidRDefault="00563C62" w:rsidP="001D63F3">
            <w:pPr>
              <w:pStyle w:val="EndnoteText"/>
              <w:numPr>
                <w:ilvl w:val="12"/>
                <w:numId w:val="0"/>
              </w:numPr>
              <w:rPr>
                <w:lang w:val="sv-SE" w:eastAsia="en-US"/>
              </w:rPr>
            </w:pPr>
            <w:r w:rsidRPr="00245938">
              <w:rPr>
                <w:lang w:val="sv-SE" w:eastAsia="en-US"/>
              </w:rPr>
              <w:t>Eli Lilly Polska Sp. z o.o.</w:t>
            </w:r>
          </w:p>
          <w:p w:rsidR="00563C62" w:rsidRPr="00245938" w:rsidRDefault="00563C62" w:rsidP="004E43BB">
            <w:pPr>
              <w:pStyle w:val="EndnoteText"/>
              <w:numPr>
                <w:ilvl w:val="12"/>
                <w:numId w:val="0"/>
              </w:numPr>
              <w:rPr>
                <w:lang w:val="en-US" w:eastAsia="en-US"/>
              </w:rPr>
            </w:pPr>
            <w:r w:rsidRPr="00245938">
              <w:rPr>
                <w:lang w:val="en-US" w:eastAsia="en-US"/>
              </w:rPr>
              <w:t>Tel: +48 22 440 33 00</w:t>
            </w:r>
          </w:p>
        </w:tc>
      </w:tr>
      <w:tr w:rsidR="00563C62" w:rsidRPr="00245938" w:rsidTr="001D63F3">
        <w:tc>
          <w:tcPr>
            <w:tcW w:w="0" w:type="auto"/>
          </w:tcPr>
          <w:p w:rsidR="00563C62" w:rsidRPr="00245938" w:rsidRDefault="00563C62" w:rsidP="001D63F3">
            <w:pPr>
              <w:pStyle w:val="EndnoteText"/>
              <w:numPr>
                <w:ilvl w:val="12"/>
                <w:numId w:val="0"/>
              </w:numPr>
              <w:rPr>
                <w:b/>
                <w:bCs/>
                <w:lang w:val="fr-FR" w:eastAsia="en-US"/>
              </w:rPr>
            </w:pPr>
            <w:r w:rsidRPr="00245938">
              <w:rPr>
                <w:b/>
                <w:bCs/>
                <w:lang w:val="fr-FR" w:eastAsia="en-US"/>
              </w:rPr>
              <w:t>France</w:t>
            </w:r>
          </w:p>
          <w:p w:rsidR="00563C62" w:rsidRPr="00245938" w:rsidRDefault="00563C62" w:rsidP="001D63F3">
            <w:pPr>
              <w:pStyle w:val="EndnoteText"/>
              <w:numPr>
                <w:ilvl w:val="12"/>
                <w:numId w:val="0"/>
              </w:numPr>
              <w:rPr>
                <w:lang w:val="fr-FR" w:eastAsia="en-US"/>
              </w:rPr>
            </w:pPr>
            <w:r w:rsidRPr="00245938">
              <w:rPr>
                <w:lang w:val="fr-FR" w:eastAsia="en-US"/>
              </w:rPr>
              <w:t>Lilly France S.A.S.</w:t>
            </w:r>
          </w:p>
          <w:p w:rsidR="00563C62" w:rsidRPr="00245938" w:rsidRDefault="00563C62" w:rsidP="001D63F3">
            <w:pPr>
              <w:pStyle w:val="EndnoteText"/>
              <w:numPr>
                <w:ilvl w:val="12"/>
                <w:numId w:val="0"/>
              </w:numPr>
              <w:rPr>
                <w:lang w:val="en-US" w:eastAsia="en-US"/>
              </w:rPr>
            </w:pPr>
            <w:r w:rsidRPr="00245938">
              <w:rPr>
                <w:lang w:val="fr-FR" w:eastAsia="en-US"/>
              </w:rPr>
              <w:t>Tél: +33-(0) 1 55 49 34 34</w:t>
            </w:r>
          </w:p>
        </w:tc>
        <w:tc>
          <w:tcPr>
            <w:tcW w:w="0" w:type="auto"/>
          </w:tcPr>
          <w:p w:rsidR="00563C62" w:rsidRPr="00245938" w:rsidRDefault="00563C62" w:rsidP="001D63F3">
            <w:pPr>
              <w:pStyle w:val="EndnoteText"/>
              <w:numPr>
                <w:ilvl w:val="12"/>
                <w:numId w:val="0"/>
              </w:numPr>
              <w:rPr>
                <w:b/>
                <w:bCs/>
                <w:lang w:val="pt-BR" w:eastAsia="en-US"/>
              </w:rPr>
            </w:pPr>
            <w:r w:rsidRPr="00245938">
              <w:rPr>
                <w:b/>
                <w:bCs/>
                <w:lang w:val="pt-BR" w:eastAsia="en-US"/>
              </w:rPr>
              <w:t>Portugal</w:t>
            </w:r>
          </w:p>
          <w:p w:rsidR="00563C62" w:rsidRPr="00245938" w:rsidRDefault="00563C62" w:rsidP="001D63F3">
            <w:pPr>
              <w:pStyle w:val="EndnoteText"/>
              <w:numPr>
                <w:ilvl w:val="12"/>
                <w:numId w:val="0"/>
              </w:numPr>
              <w:rPr>
                <w:lang w:val="pt-BR" w:eastAsia="en-US"/>
              </w:rPr>
            </w:pPr>
            <w:r w:rsidRPr="00245938">
              <w:rPr>
                <w:lang w:val="pt-BR" w:eastAsia="en-US"/>
              </w:rPr>
              <w:t>Lilly Portugal - Produtos Farmacêuticos, Lda</w:t>
            </w:r>
          </w:p>
          <w:p w:rsidR="00563C62" w:rsidRPr="00245938" w:rsidRDefault="00563C62" w:rsidP="001D63F3">
            <w:pPr>
              <w:pStyle w:val="EndnoteText"/>
              <w:numPr>
                <w:ilvl w:val="12"/>
                <w:numId w:val="0"/>
              </w:numPr>
              <w:rPr>
                <w:lang w:val="es-ES" w:eastAsia="en-US"/>
              </w:rPr>
            </w:pPr>
            <w:r w:rsidRPr="00245938">
              <w:rPr>
                <w:lang w:val="en-US" w:eastAsia="en-US"/>
              </w:rPr>
              <w:t>Tel: + 351-21-4126600</w:t>
            </w:r>
          </w:p>
        </w:tc>
      </w:tr>
      <w:tr w:rsidR="00563C62" w:rsidRPr="00245938" w:rsidTr="001D63F3">
        <w:tc>
          <w:tcPr>
            <w:tcW w:w="0" w:type="auto"/>
          </w:tcPr>
          <w:p w:rsidR="00563C62" w:rsidRPr="00245938" w:rsidRDefault="00563C62" w:rsidP="00563C62">
            <w:pPr>
              <w:pStyle w:val="EndnoteText"/>
              <w:numPr>
                <w:ilvl w:val="12"/>
                <w:numId w:val="0"/>
              </w:numPr>
              <w:rPr>
                <w:b/>
                <w:bCs/>
                <w:lang w:val="sv-SE" w:eastAsia="en-US"/>
              </w:rPr>
            </w:pPr>
            <w:r w:rsidRPr="00245938">
              <w:rPr>
                <w:b/>
                <w:bCs/>
                <w:lang w:val="sv-SE" w:eastAsia="en-US"/>
              </w:rPr>
              <w:t>Hrvatska</w:t>
            </w:r>
          </w:p>
          <w:p w:rsidR="00563C62" w:rsidRPr="00245938" w:rsidRDefault="00563C62" w:rsidP="00563C62">
            <w:pPr>
              <w:pStyle w:val="EndnoteText"/>
              <w:numPr>
                <w:ilvl w:val="12"/>
                <w:numId w:val="0"/>
              </w:numPr>
              <w:rPr>
                <w:lang w:val="sv-SE" w:eastAsia="en-US"/>
              </w:rPr>
            </w:pPr>
            <w:r w:rsidRPr="00245938">
              <w:rPr>
                <w:lang w:val="sv-SE" w:eastAsia="en-US"/>
              </w:rPr>
              <w:t>Eli Lilly Hrvatska d.o.o.</w:t>
            </w:r>
          </w:p>
          <w:p w:rsidR="00563C62" w:rsidRPr="00245938" w:rsidRDefault="00563C62" w:rsidP="00563C62">
            <w:pPr>
              <w:pStyle w:val="EndnoteText"/>
              <w:numPr>
                <w:ilvl w:val="12"/>
                <w:numId w:val="0"/>
              </w:numPr>
              <w:rPr>
                <w:lang w:val="en-US" w:eastAsia="en-US"/>
              </w:rPr>
            </w:pPr>
            <w:r w:rsidRPr="00245938">
              <w:rPr>
                <w:lang w:eastAsia="en-US"/>
              </w:rPr>
              <w:t>Tel: +385 1 2350 999</w:t>
            </w:r>
          </w:p>
        </w:tc>
        <w:tc>
          <w:tcPr>
            <w:tcW w:w="0" w:type="auto"/>
          </w:tcPr>
          <w:p w:rsidR="00563C62" w:rsidRPr="00DE0041" w:rsidRDefault="00563C62" w:rsidP="001D63F3">
            <w:pPr>
              <w:pStyle w:val="EndnoteText"/>
              <w:numPr>
                <w:ilvl w:val="12"/>
                <w:numId w:val="0"/>
              </w:numPr>
              <w:rPr>
                <w:b/>
                <w:lang w:val="en-US" w:eastAsia="en-US"/>
              </w:rPr>
            </w:pPr>
            <w:r w:rsidRPr="00DE0041">
              <w:rPr>
                <w:b/>
                <w:lang w:val="en-US" w:eastAsia="en-US"/>
              </w:rPr>
              <w:t>România</w:t>
            </w:r>
          </w:p>
          <w:p w:rsidR="00563C62" w:rsidRPr="00245938" w:rsidRDefault="00563C62" w:rsidP="001D63F3">
            <w:pPr>
              <w:pStyle w:val="EndnoteText"/>
              <w:numPr>
                <w:ilvl w:val="12"/>
                <w:numId w:val="0"/>
              </w:numPr>
              <w:rPr>
                <w:lang w:val="ro-RO" w:eastAsia="en-US"/>
              </w:rPr>
            </w:pPr>
            <w:r w:rsidRPr="00245938">
              <w:rPr>
                <w:lang w:val="ro-RO" w:eastAsia="en-US"/>
              </w:rPr>
              <w:t>Eli Lilly România S.R.L.</w:t>
            </w:r>
          </w:p>
          <w:p w:rsidR="00563C62" w:rsidRPr="00245938" w:rsidRDefault="00563C62" w:rsidP="001D63F3">
            <w:pPr>
              <w:pStyle w:val="EndnoteText"/>
              <w:numPr>
                <w:ilvl w:val="12"/>
                <w:numId w:val="0"/>
              </w:numPr>
              <w:rPr>
                <w:lang w:val="es-ES" w:eastAsia="en-US"/>
              </w:rPr>
            </w:pPr>
            <w:r w:rsidRPr="00245938">
              <w:rPr>
                <w:lang w:val="ro-RO" w:eastAsia="en-US"/>
              </w:rPr>
              <w:t>Tel: + 40 21 4023000</w:t>
            </w:r>
          </w:p>
        </w:tc>
      </w:tr>
      <w:tr w:rsidR="00563C62" w:rsidRPr="00245938" w:rsidTr="001D63F3">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Ireland</w:t>
            </w:r>
          </w:p>
          <w:p w:rsidR="00563C62" w:rsidRPr="00245938" w:rsidRDefault="00563C62" w:rsidP="001D63F3">
            <w:pPr>
              <w:pStyle w:val="EndnoteText"/>
              <w:numPr>
                <w:ilvl w:val="12"/>
                <w:numId w:val="0"/>
              </w:numPr>
              <w:rPr>
                <w:lang w:val="en-US" w:eastAsia="en-US"/>
              </w:rPr>
            </w:pPr>
            <w:r w:rsidRPr="00245938">
              <w:rPr>
                <w:lang w:val="en-US" w:eastAsia="en-US"/>
              </w:rPr>
              <w:t>Eli Lilly and Company (</w:t>
            </w:r>
            <w:smartTag w:uri="urn:schemas-microsoft-com:office:smarttags" w:element="place">
              <w:smartTag w:uri="urn:schemas-microsoft-com:office:smarttags" w:element="country-region">
                <w:r w:rsidRPr="00245938">
                  <w:rPr>
                    <w:lang w:val="en-US" w:eastAsia="en-US"/>
                  </w:rPr>
                  <w:t>Ireland</w:t>
                </w:r>
              </w:smartTag>
            </w:smartTag>
            <w:r w:rsidRPr="00245938">
              <w:rPr>
                <w:lang w:val="en-US" w:eastAsia="en-US"/>
              </w:rPr>
              <w:t>) Limited</w:t>
            </w:r>
          </w:p>
          <w:p w:rsidR="00563C62" w:rsidRPr="00245938" w:rsidRDefault="00563C62" w:rsidP="001D63F3">
            <w:pPr>
              <w:pStyle w:val="EndnoteText"/>
              <w:numPr>
                <w:ilvl w:val="12"/>
                <w:numId w:val="0"/>
              </w:numPr>
              <w:rPr>
                <w:lang w:val="en-US" w:eastAsia="en-US"/>
              </w:rPr>
            </w:pPr>
            <w:r w:rsidRPr="00245938">
              <w:rPr>
                <w:lang w:val="en-US" w:eastAsia="en-US"/>
              </w:rPr>
              <w:t>Tel: + 353-(0) 1 661 4377</w:t>
            </w:r>
          </w:p>
        </w:tc>
        <w:tc>
          <w:tcPr>
            <w:tcW w:w="0" w:type="auto"/>
          </w:tcPr>
          <w:p w:rsidR="00563C62" w:rsidRPr="00245938" w:rsidRDefault="00563C62" w:rsidP="001D63F3">
            <w:pPr>
              <w:pStyle w:val="EndnoteText"/>
              <w:numPr>
                <w:ilvl w:val="12"/>
                <w:numId w:val="0"/>
              </w:numPr>
              <w:rPr>
                <w:b/>
                <w:bCs/>
                <w:lang w:val="fr-FR" w:eastAsia="en-US"/>
              </w:rPr>
            </w:pPr>
            <w:r w:rsidRPr="00245938">
              <w:rPr>
                <w:b/>
                <w:bCs/>
                <w:lang w:val="fr-FR" w:eastAsia="en-US"/>
              </w:rPr>
              <w:t>Slovenija</w:t>
            </w:r>
          </w:p>
          <w:p w:rsidR="00563C62" w:rsidRPr="00245938" w:rsidRDefault="00563C62" w:rsidP="001D63F3">
            <w:pPr>
              <w:pStyle w:val="EndnoteText"/>
              <w:numPr>
                <w:ilvl w:val="12"/>
                <w:numId w:val="0"/>
              </w:numPr>
              <w:rPr>
                <w:lang w:val="fr-FR" w:eastAsia="en-US"/>
              </w:rPr>
            </w:pPr>
            <w:r w:rsidRPr="00245938">
              <w:rPr>
                <w:lang w:val="fr-FR" w:eastAsia="en-US"/>
              </w:rPr>
              <w:t>Eli Lilly farmacevtska družba, d.o.o.</w:t>
            </w:r>
          </w:p>
          <w:p w:rsidR="00563C62" w:rsidRPr="00245938" w:rsidRDefault="00563C62" w:rsidP="001D63F3">
            <w:pPr>
              <w:pStyle w:val="EndnoteText"/>
              <w:numPr>
                <w:ilvl w:val="12"/>
                <w:numId w:val="0"/>
              </w:numPr>
              <w:rPr>
                <w:lang w:val="en-US" w:eastAsia="en-US"/>
              </w:rPr>
            </w:pPr>
            <w:r w:rsidRPr="00245938">
              <w:rPr>
                <w:lang w:val="es-ES" w:eastAsia="en-US"/>
              </w:rPr>
              <w:t>Tel: +386 (0) 1 580 00 10</w:t>
            </w:r>
          </w:p>
        </w:tc>
      </w:tr>
      <w:tr w:rsidR="00563C62" w:rsidRPr="00245938" w:rsidTr="001D63F3">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Ísland</w:t>
            </w:r>
          </w:p>
          <w:p w:rsidR="00563C62" w:rsidRPr="00245938" w:rsidRDefault="00563C62" w:rsidP="001D63F3">
            <w:pPr>
              <w:pStyle w:val="EndnoteText"/>
              <w:numPr>
                <w:ilvl w:val="12"/>
                <w:numId w:val="0"/>
              </w:numPr>
              <w:rPr>
                <w:lang w:val="en-US" w:eastAsia="en-US"/>
              </w:rPr>
            </w:pPr>
            <w:r w:rsidRPr="00245938">
              <w:rPr>
                <w:lang w:val="en-US" w:eastAsia="en-US"/>
              </w:rPr>
              <w:t xml:space="preserve">Icepharma hf. </w:t>
            </w:r>
          </w:p>
          <w:p w:rsidR="00563C62" w:rsidRPr="00245938" w:rsidRDefault="00563C62" w:rsidP="001D63F3">
            <w:pPr>
              <w:pStyle w:val="EndnoteText"/>
              <w:numPr>
                <w:ilvl w:val="12"/>
                <w:numId w:val="0"/>
              </w:numPr>
              <w:rPr>
                <w:lang w:eastAsia="en-US"/>
              </w:rPr>
            </w:pPr>
            <w:r w:rsidRPr="00245938">
              <w:rPr>
                <w:lang w:val="en-US" w:eastAsia="en-US"/>
              </w:rPr>
              <w:t>Sími + 354 540 8000</w:t>
            </w:r>
          </w:p>
        </w:tc>
        <w:tc>
          <w:tcPr>
            <w:tcW w:w="0" w:type="auto"/>
          </w:tcPr>
          <w:p w:rsidR="00563C62" w:rsidRPr="00245938" w:rsidRDefault="00563C62" w:rsidP="001D63F3">
            <w:pPr>
              <w:pStyle w:val="EndnoteText"/>
              <w:numPr>
                <w:ilvl w:val="12"/>
                <w:numId w:val="0"/>
              </w:numPr>
              <w:rPr>
                <w:b/>
                <w:bCs/>
                <w:lang w:val="sv-SE" w:eastAsia="en-US"/>
              </w:rPr>
            </w:pPr>
            <w:r w:rsidRPr="00245938">
              <w:rPr>
                <w:b/>
                <w:bCs/>
                <w:lang w:val="sv-SE" w:eastAsia="en-US"/>
              </w:rPr>
              <w:t>Slovenská republika</w:t>
            </w:r>
          </w:p>
          <w:p w:rsidR="00563C62" w:rsidRPr="0057493F" w:rsidRDefault="004059D3" w:rsidP="001D63F3">
            <w:pPr>
              <w:pStyle w:val="EndnoteText"/>
              <w:numPr>
                <w:ilvl w:val="12"/>
                <w:numId w:val="0"/>
              </w:numPr>
              <w:rPr>
                <w:lang w:val="nb-NO" w:eastAsia="en-US"/>
              </w:rPr>
            </w:pPr>
            <w:r w:rsidRPr="0057493F">
              <w:rPr>
                <w:color w:val="000000"/>
                <w:szCs w:val="22"/>
                <w:lang w:val="nb-NO"/>
              </w:rPr>
              <w:t>Eli Lilly Slovakia s.r.o.</w:t>
            </w:r>
          </w:p>
          <w:p w:rsidR="00563C62" w:rsidRPr="00245938" w:rsidRDefault="00563C62" w:rsidP="001D63F3">
            <w:pPr>
              <w:pStyle w:val="EndnoteText"/>
              <w:numPr>
                <w:ilvl w:val="12"/>
                <w:numId w:val="0"/>
              </w:numPr>
              <w:rPr>
                <w:lang w:val="en-US" w:eastAsia="en-US"/>
              </w:rPr>
            </w:pPr>
            <w:r w:rsidRPr="00245938">
              <w:rPr>
                <w:lang w:val="en-US" w:eastAsia="en-US"/>
              </w:rPr>
              <w:t>Tel: + 421 220 663 111</w:t>
            </w:r>
          </w:p>
        </w:tc>
      </w:tr>
      <w:tr w:rsidR="00563C62" w:rsidRPr="00245938" w:rsidTr="001D63F3">
        <w:tc>
          <w:tcPr>
            <w:tcW w:w="0" w:type="auto"/>
          </w:tcPr>
          <w:p w:rsidR="00563C62" w:rsidRPr="00245938" w:rsidRDefault="00563C62" w:rsidP="001D63F3">
            <w:pPr>
              <w:pStyle w:val="EndnoteText"/>
              <w:numPr>
                <w:ilvl w:val="12"/>
                <w:numId w:val="0"/>
              </w:numPr>
              <w:rPr>
                <w:b/>
                <w:bCs/>
                <w:lang w:val="it-IT" w:eastAsia="en-US"/>
              </w:rPr>
            </w:pPr>
            <w:r w:rsidRPr="00245938">
              <w:rPr>
                <w:b/>
                <w:bCs/>
                <w:lang w:val="it-IT" w:eastAsia="en-US"/>
              </w:rPr>
              <w:t>Italia</w:t>
            </w:r>
          </w:p>
          <w:p w:rsidR="00563C62" w:rsidRPr="00245938" w:rsidRDefault="00563C62" w:rsidP="001D63F3">
            <w:pPr>
              <w:pStyle w:val="EndnoteText"/>
              <w:numPr>
                <w:ilvl w:val="12"/>
                <w:numId w:val="0"/>
              </w:numPr>
              <w:rPr>
                <w:lang w:val="it-IT" w:eastAsia="en-US"/>
              </w:rPr>
            </w:pPr>
            <w:r w:rsidRPr="00245938">
              <w:rPr>
                <w:lang w:val="it-IT" w:eastAsia="en-US"/>
              </w:rPr>
              <w:t>Eli Lilly Italia S.p.A.</w:t>
            </w:r>
          </w:p>
          <w:p w:rsidR="00563C62" w:rsidRPr="00245938" w:rsidRDefault="00563C62" w:rsidP="001D63F3">
            <w:pPr>
              <w:pStyle w:val="EndnoteText"/>
              <w:numPr>
                <w:ilvl w:val="12"/>
                <w:numId w:val="0"/>
              </w:numPr>
              <w:rPr>
                <w:lang w:eastAsia="en-US"/>
              </w:rPr>
            </w:pPr>
            <w:r w:rsidRPr="00245938">
              <w:rPr>
                <w:lang w:eastAsia="en-US"/>
              </w:rPr>
              <w:t>Tel: + 39- 055 42571</w:t>
            </w:r>
          </w:p>
        </w:tc>
        <w:tc>
          <w:tcPr>
            <w:tcW w:w="0" w:type="auto"/>
          </w:tcPr>
          <w:p w:rsidR="00563C62" w:rsidRPr="00245938" w:rsidRDefault="00563C62" w:rsidP="001D63F3">
            <w:pPr>
              <w:pStyle w:val="EndnoteText"/>
              <w:numPr>
                <w:ilvl w:val="12"/>
                <w:numId w:val="0"/>
              </w:numPr>
              <w:rPr>
                <w:b/>
                <w:bCs/>
                <w:lang w:val="sv-SE" w:eastAsia="en-US"/>
              </w:rPr>
            </w:pPr>
            <w:r w:rsidRPr="00245938">
              <w:rPr>
                <w:b/>
                <w:bCs/>
                <w:lang w:val="sv-SE" w:eastAsia="en-US"/>
              </w:rPr>
              <w:t>Suomi/Finland</w:t>
            </w:r>
          </w:p>
          <w:p w:rsidR="00563C62" w:rsidRPr="00245938" w:rsidRDefault="00563C62" w:rsidP="001D63F3">
            <w:pPr>
              <w:pStyle w:val="EndnoteText"/>
              <w:numPr>
                <w:ilvl w:val="12"/>
                <w:numId w:val="0"/>
              </w:numPr>
              <w:rPr>
                <w:lang w:val="sv-SE" w:eastAsia="en-US"/>
              </w:rPr>
            </w:pPr>
            <w:r w:rsidRPr="00245938">
              <w:rPr>
                <w:lang w:val="sv-SE" w:eastAsia="en-US"/>
              </w:rPr>
              <w:t xml:space="preserve">Oy Eli Lilly Finland Ab </w:t>
            </w:r>
          </w:p>
          <w:p w:rsidR="00563C62" w:rsidRPr="00245938" w:rsidRDefault="00563C62" w:rsidP="001D63F3">
            <w:pPr>
              <w:pStyle w:val="EndnoteText"/>
              <w:numPr>
                <w:ilvl w:val="12"/>
                <w:numId w:val="0"/>
              </w:numPr>
              <w:rPr>
                <w:lang w:val="de-DE" w:eastAsia="en-US"/>
              </w:rPr>
            </w:pPr>
            <w:r w:rsidRPr="00245938">
              <w:rPr>
                <w:lang w:val="en-US" w:eastAsia="en-US"/>
              </w:rPr>
              <w:t>Puh/Tel: + 358-(0) 9 85 45 250</w:t>
            </w:r>
          </w:p>
        </w:tc>
      </w:tr>
      <w:tr w:rsidR="00563C62" w:rsidRPr="007E7341" w:rsidTr="001D63F3">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Κύπρος</w:t>
            </w:r>
          </w:p>
          <w:p w:rsidR="00563C62" w:rsidRPr="00245938" w:rsidRDefault="00563C62" w:rsidP="001D63F3">
            <w:pPr>
              <w:pStyle w:val="EndnoteText"/>
              <w:numPr>
                <w:ilvl w:val="12"/>
                <w:numId w:val="0"/>
              </w:numPr>
              <w:rPr>
                <w:lang w:val="en-US" w:eastAsia="en-US"/>
              </w:rPr>
            </w:pPr>
            <w:r w:rsidRPr="00245938">
              <w:rPr>
                <w:lang w:val="en-US" w:eastAsia="en-US"/>
              </w:rPr>
              <w:t xml:space="preserve">Phadisco Ltd </w:t>
            </w:r>
          </w:p>
          <w:p w:rsidR="00563C62" w:rsidRPr="00245938" w:rsidRDefault="00563C62" w:rsidP="001D63F3">
            <w:pPr>
              <w:pStyle w:val="EndnoteText"/>
              <w:numPr>
                <w:ilvl w:val="12"/>
                <w:numId w:val="0"/>
              </w:numPr>
              <w:rPr>
                <w:lang w:val="en-US" w:eastAsia="en-US"/>
              </w:rPr>
            </w:pPr>
            <w:r w:rsidRPr="00245938">
              <w:rPr>
                <w:lang w:val="en-US" w:eastAsia="en-US"/>
              </w:rPr>
              <w:t>Τηλ</w:t>
            </w:r>
            <w:r w:rsidRPr="00245938">
              <w:rPr>
                <w:lang w:eastAsia="en-US"/>
              </w:rPr>
              <w:t>: +357 22 715000</w:t>
            </w:r>
          </w:p>
        </w:tc>
        <w:tc>
          <w:tcPr>
            <w:tcW w:w="0" w:type="auto"/>
          </w:tcPr>
          <w:p w:rsidR="00563C62" w:rsidRPr="00245938" w:rsidRDefault="00563C62" w:rsidP="001D63F3">
            <w:pPr>
              <w:pStyle w:val="EndnoteText"/>
              <w:numPr>
                <w:ilvl w:val="12"/>
                <w:numId w:val="0"/>
              </w:numPr>
              <w:rPr>
                <w:b/>
                <w:bCs/>
                <w:lang w:val="de-DE" w:eastAsia="en-US"/>
              </w:rPr>
            </w:pPr>
            <w:r w:rsidRPr="00245938">
              <w:rPr>
                <w:b/>
                <w:bCs/>
                <w:lang w:val="de-DE" w:eastAsia="en-US"/>
              </w:rPr>
              <w:t>Sverige</w:t>
            </w:r>
          </w:p>
          <w:p w:rsidR="00563C62" w:rsidRPr="00245938" w:rsidRDefault="00563C62" w:rsidP="001D63F3">
            <w:pPr>
              <w:pStyle w:val="EndnoteText"/>
              <w:numPr>
                <w:ilvl w:val="12"/>
                <w:numId w:val="0"/>
              </w:numPr>
              <w:rPr>
                <w:lang w:val="de-DE" w:eastAsia="en-US"/>
              </w:rPr>
            </w:pPr>
            <w:r w:rsidRPr="00245938">
              <w:rPr>
                <w:lang w:val="de-DE" w:eastAsia="en-US"/>
              </w:rPr>
              <w:t>Eli Lilly Sweden AB</w:t>
            </w:r>
          </w:p>
          <w:p w:rsidR="00563C62" w:rsidRPr="00245938" w:rsidRDefault="00563C62" w:rsidP="001D63F3">
            <w:pPr>
              <w:pStyle w:val="EndnoteText"/>
              <w:numPr>
                <w:ilvl w:val="12"/>
                <w:numId w:val="0"/>
              </w:numPr>
              <w:rPr>
                <w:lang w:val="de-DE" w:eastAsia="en-US"/>
              </w:rPr>
            </w:pPr>
            <w:r w:rsidRPr="00245938">
              <w:rPr>
                <w:lang w:val="de-DE" w:eastAsia="en-US"/>
              </w:rPr>
              <w:t>Tel: + 46-(0) 8 7378800</w:t>
            </w:r>
          </w:p>
        </w:tc>
      </w:tr>
      <w:tr w:rsidR="00563C62" w:rsidRPr="00245938" w:rsidTr="001D63F3">
        <w:tc>
          <w:tcPr>
            <w:tcW w:w="0" w:type="auto"/>
          </w:tcPr>
          <w:p w:rsidR="00563C62" w:rsidRPr="00DE0041" w:rsidRDefault="00563C62" w:rsidP="001D63F3">
            <w:pPr>
              <w:pStyle w:val="EndnoteText"/>
              <w:numPr>
                <w:ilvl w:val="12"/>
                <w:numId w:val="0"/>
              </w:numPr>
              <w:rPr>
                <w:b/>
                <w:bCs/>
                <w:lang w:val="de-DE" w:eastAsia="en-US"/>
              </w:rPr>
            </w:pPr>
            <w:r w:rsidRPr="00DE0041">
              <w:rPr>
                <w:b/>
                <w:bCs/>
                <w:lang w:val="de-DE" w:eastAsia="en-US"/>
              </w:rPr>
              <w:t>Latvija</w:t>
            </w:r>
          </w:p>
          <w:p w:rsidR="00563C62" w:rsidRPr="00260A42" w:rsidRDefault="004059D3" w:rsidP="001D63F3">
            <w:pPr>
              <w:pStyle w:val="EndnoteText"/>
              <w:numPr>
                <w:ilvl w:val="12"/>
                <w:numId w:val="0"/>
              </w:numPr>
              <w:rPr>
                <w:lang w:val="de-DE" w:eastAsia="en-US"/>
              </w:rPr>
            </w:pPr>
            <w:r w:rsidRPr="00E84EDB">
              <w:rPr>
                <w:color w:val="000000"/>
                <w:szCs w:val="22"/>
                <w:lang w:val="de-DE"/>
              </w:rPr>
              <w:t>Eli Lilly (Suisse) S.A Pārstāvniecība Latvijā</w:t>
            </w:r>
          </w:p>
          <w:p w:rsidR="00563C62" w:rsidRPr="00245938" w:rsidRDefault="00563C62" w:rsidP="001D63F3">
            <w:pPr>
              <w:pStyle w:val="EndnoteText"/>
              <w:numPr>
                <w:ilvl w:val="12"/>
                <w:numId w:val="0"/>
              </w:numPr>
              <w:rPr>
                <w:lang w:eastAsia="en-US"/>
              </w:rPr>
            </w:pPr>
            <w:r w:rsidRPr="00245938">
              <w:rPr>
                <w:lang w:val="en-US" w:eastAsia="en-US"/>
              </w:rPr>
              <w:t xml:space="preserve">Tel: </w:t>
            </w:r>
            <w:r w:rsidRPr="00245938">
              <w:rPr>
                <w:b/>
                <w:bCs/>
                <w:lang w:val="en-US" w:eastAsia="en-US"/>
              </w:rPr>
              <w:t>+</w:t>
            </w:r>
            <w:r w:rsidRPr="00245938">
              <w:rPr>
                <w:lang w:val="en-US" w:eastAsia="en-US"/>
              </w:rPr>
              <w:t>371 67364000</w:t>
            </w:r>
          </w:p>
        </w:tc>
        <w:tc>
          <w:tcPr>
            <w:tcW w:w="0" w:type="auto"/>
          </w:tcPr>
          <w:p w:rsidR="00563C62" w:rsidRPr="00245938" w:rsidRDefault="00563C62" w:rsidP="001D63F3">
            <w:pPr>
              <w:pStyle w:val="EndnoteText"/>
              <w:numPr>
                <w:ilvl w:val="12"/>
                <w:numId w:val="0"/>
              </w:numPr>
              <w:rPr>
                <w:b/>
                <w:bCs/>
                <w:lang w:val="en-US" w:eastAsia="en-US"/>
              </w:rPr>
            </w:pPr>
            <w:smartTag w:uri="urn:schemas-microsoft-com:office:smarttags" w:element="place">
              <w:smartTag w:uri="urn:schemas-microsoft-com:office:smarttags" w:element="country-region">
                <w:r w:rsidRPr="00245938">
                  <w:rPr>
                    <w:b/>
                    <w:bCs/>
                    <w:lang w:val="en-US" w:eastAsia="en-US"/>
                  </w:rPr>
                  <w:t>United Kingdom</w:t>
                </w:r>
              </w:smartTag>
            </w:smartTag>
          </w:p>
          <w:p w:rsidR="00563C62" w:rsidRPr="00245938" w:rsidRDefault="00563C62" w:rsidP="001D63F3">
            <w:pPr>
              <w:pStyle w:val="EndnoteText"/>
              <w:numPr>
                <w:ilvl w:val="12"/>
                <w:numId w:val="0"/>
              </w:numPr>
              <w:rPr>
                <w:lang w:val="en-US" w:eastAsia="en-US"/>
              </w:rPr>
            </w:pPr>
            <w:r w:rsidRPr="00245938">
              <w:rPr>
                <w:lang w:val="en-US" w:eastAsia="en-US"/>
              </w:rPr>
              <w:t>Eli Lilly and Company Limited</w:t>
            </w:r>
          </w:p>
          <w:p w:rsidR="00563C62" w:rsidRPr="00245938" w:rsidRDefault="00563C62" w:rsidP="001D63F3">
            <w:pPr>
              <w:pStyle w:val="EndnoteText"/>
              <w:numPr>
                <w:ilvl w:val="12"/>
                <w:numId w:val="0"/>
              </w:numPr>
              <w:rPr>
                <w:lang w:eastAsia="en-US"/>
              </w:rPr>
            </w:pPr>
            <w:r w:rsidRPr="00245938">
              <w:rPr>
                <w:lang w:val="en-US" w:eastAsia="en-US"/>
              </w:rPr>
              <w:t>Tel: + 44-(0) 1256 315000</w:t>
            </w:r>
          </w:p>
        </w:tc>
      </w:tr>
    </w:tbl>
    <w:p w:rsidR="00BD5324" w:rsidRDefault="00BD5324" w:rsidP="00BD5324">
      <w:pPr>
        <w:pStyle w:val="EndnoteText"/>
        <w:numPr>
          <w:ilvl w:val="12"/>
          <w:numId w:val="0"/>
        </w:numPr>
        <w:tabs>
          <w:tab w:val="clear" w:pos="567"/>
        </w:tabs>
        <w:rPr>
          <w:lang w:val="da-DK"/>
        </w:rPr>
      </w:pPr>
    </w:p>
    <w:p w:rsidR="00BD5324" w:rsidRDefault="00BD5324" w:rsidP="00BD5324">
      <w:pPr>
        <w:rPr>
          <w:bCs/>
          <w:noProof/>
          <w:lang w:val="da-DK"/>
        </w:rPr>
      </w:pPr>
      <w:r>
        <w:rPr>
          <w:b/>
          <w:noProof/>
          <w:lang w:val="da-DK"/>
        </w:rPr>
        <w:t xml:space="preserve">Denne indlægsseddel blev senest </w:t>
      </w:r>
      <w:r w:rsidR="0087524C">
        <w:rPr>
          <w:b/>
          <w:noProof/>
          <w:lang w:val="da-DK"/>
        </w:rPr>
        <w:t>ændret</w:t>
      </w:r>
      <w:r>
        <w:rPr>
          <w:b/>
          <w:noProof/>
          <w:lang w:val="da-DK"/>
        </w:rPr>
        <w:t xml:space="preserve"> {</w:t>
      </w:r>
      <w:r>
        <w:rPr>
          <w:noProof/>
          <w:lang w:val="da-DK"/>
        </w:rPr>
        <w:t>MM/ÅÅÅÅ</w:t>
      </w:r>
      <w:r>
        <w:rPr>
          <w:b/>
          <w:noProof/>
          <w:lang w:val="da-DK"/>
        </w:rPr>
        <w:t>}</w:t>
      </w:r>
    </w:p>
    <w:p w:rsidR="005D55E3" w:rsidRDefault="005D55E3" w:rsidP="005D55E3">
      <w:pPr>
        <w:pStyle w:val="Header"/>
        <w:tabs>
          <w:tab w:val="clear" w:pos="4819"/>
          <w:tab w:val="clear" w:pos="9071"/>
        </w:tabs>
        <w:rPr>
          <w:rFonts w:ascii="Times New Roman" w:hAnsi="Times New Roman"/>
          <w:noProof/>
          <w:sz w:val="22"/>
        </w:rPr>
      </w:pPr>
    </w:p>
    <w:p w:rsidR="005D55E3" w:rsidRDefault="005D55E3" w:rsidP="005D55E3">
      <w:pPr>
        <w:pStyle w:val="Header"/>
        <w:tabs>
          <w:tab w:val="clear" w:pos="4819"/>
          <w:tab w:val="clear" w:pos="9071"/>
        </w:tabs>
        <w:rPr>
          <w:rFonts w:ascii="Times New Roman" w:hAnsi="Times New Roman"/>
          <w:noProof/>
          <w:sz w:val="22"/>
        </w:rPr>
      </w:pPr>
      <w:r>
        <w:rPr>
          <w:rFonts w:ascii="Times New Roman" w:hAnsi="Times New Roman"/>
          <w:noProof/>
          <w:sz w:val="22"/>
        </w:rPr>
        <w:t xml:space="preserve">BRUGSANVISNING </w:t>
      </w:r>
    </w:p>
    <w:p w:rsidR="005D55E3" w:rsidRDefault="005D55E3" w:rsidP="005D55E3">
      <w:pPr>
        <w:pStyle w:val="Header"/>
        <w:tabs>
          <w:tab w:val="clear" w:pos="4819"/>
          <w:tab w:val="clear" w:pos="9071"/>
        </w:tabs>
        <w:rPr>
          <w:rFonts w:ascii="Times New Roman" w:hAnsi="Times New Roman"/>
          <w:noProof/>
          <w:sz w:val="22"/>
        </w:rPr>
      </w:pPr>
      <w:r>
        <w:rPr>
          <w:rFonts w:ascii="Times New Roman" w:hAnsi="Times New Roman"/>
          <w:noProof/>
          <w:sz w:val="22"/>
        </w:rPr>
        <w:t>Læs også den vedlagte brugsanvisning til KwikPennen.</w:t>
      </w:r>
    </w:p>
    <w:p w:rsidR="00BD5324" w:rsidRDefault="00BD5324" w:rsidP="00BD5324">
      <w:pPr>
        <w:pStyle w:val="Header"/>
        <w:tabs>
          <w:tab w:val="clear" w:pos="4819"/>
          <w:tab w:val="clear" w:pos="9071"/>
        </w:tabs>
        <w:rPr>
          <w:rFonts w:ascii="Times New Roman" w:hAnsi="Times New Roman"/>
          <w:noProof/>
          <w:sz w:val="22"/>
        </w:rPr>
      </w:pPr>
    </w:p>
    <w:p w:rsidR="003317EA" w:rsidRDefault="00BE77A3" w:rsidP="003317EA">
      <w:pPr>
        <w:numPr>
          <w:ilvl w:val="12"/>
          <w:numId w:val="0"/>
        </w:numPr>
        <w:rPr>
          <w:iCs/>
          <w:noProof/>
          <w:lang w:val="da-DK"/>
        </w:rPr>
      </w:pPr>
      <w:r>
        <w:rPr>
          <w:noProof/>
          <w:lang w:val="da-DK"/>
        </w:rPr>
        <w:t>Du kan finde y</w:t>
      </w:r>
      <w:r w:rsidR="00BD5324">
        <w:rPr>
          <w:noProof/>
          <w:lang w:val="da-DK"/>
        </w:rPr>
        <w:t xml:space="preserve">derligere </w:t>
      </w:r>
      <w:r w:rsidR="0087524C">
        <w:rPr>
          <w:noProof/>
          <w:lang w:val="da-DK"/>
        </w:rPr>
        <w:t>oplysninger</w:t>
      </w:r>
      <w:r w:rsidR="00BD5324">
        <w:rPr>
          <w:noProof/>
          <w:lang w:val="da-DK"/>
        </w:rPr>
        <w:t xml:space="preserve"> om </w:t>
      </w:r>
      <w:r w:rsidR="0087524C">
        <w:rPr>
          <w:noProof/>
          <w:lang w:val="da-DK"/>
        </w:rPr>
        <w:t>dette lægemiddel</w:t>
      </w:r>
      <w:r w:rsidR="00BD5324">
        <w:rPr>
          <w:noProof/>
          <w:lang w:val="da-DK"/>
        </w:rPr>
        <w:t xml:space="preserve"> på </w:t>
      </w:r>
      <w:r w:rsidR="00BD5324">
        <w:rPr>
          <w:bCs/>
          <w:noProof/>
          <w:lang w:val="da-DK"/>
        </w:rPr>
        <w:t xml:space="preserve">Det </w:t>
      </w:r>
      <w:r w:rsidR="00DC6219">
        <w:rPr>
          <w:bCs/>
          <w:noProof/>
          <w:lang w:val="da-DK"/>
        </w:rPr>
        <w:t>E</w:t>
      </w:r>
      <w:r w:rsidR="00BD5324">
        <w:rPr>
          <w:bCs/>
          <w:noProof/>
          <w:lang w:val="da-DK"/>
        </w:rPr>
        <w:t xml:space="preserve">uropæiske Lægemiddelagenturs hjemmeside </w:t>
      </w:r>
      <w:hyperlink r:id="rId44" w:history="1">
        <w:r w:rsidR="00C74653" w:rsidRPr="009F3235">
          <w:rPr>
            <w:rStyle w:val="Hyperlink"/>
            <w:iCs/>
            <w:noProof/>
            <w:lang w:val="da-DK"/>
          </w:rPr>
          <w:t>http://www.ema.europa.eu</w:t>
        </w:r>
      </w:hyperlink>
      <w:r w:rsidR="00C74653">
        <w:rPr>
          <w:iCs/>
          <w:noProof/>
          <w:lang w:val="da-DK"/>
        </w:rPr>
        <w:t xml:space="preserve"> </w:t>
      </w:r>
    </w:p>
    <w:p w:rsidR="003317EA" w:rsidRDefault="003317EA" w:rsidP="00BD5324">
      <w:pPr>
        <w:numPr>
          <w:ilvl w:val="12"/>
          <w:numId w:val="0"/>
        </w:numPr>
        <w:jc w:val="center"/>
        <w:rPr>
          <w:iCs/>
          <w:noProof/>
          <w:lang w:val="da-DK"/>
        </w:rPr>
      </w:pPr>
    </w:p>
    <w:p w:rsidR="003317EA" w:rsidRDefault="003317EA" w:rsidP="00BD5324">
      <w:pPr>
        <w:numPr>
          <w:ilvl w:val="12"/>
          <w:numId w:val="0"/>
        </w:numPr>
        <w:jc w:val="center"/>
        <w:rPr>
          <w:iCs/>
          <w:noProof/>
          <w:lang w:val="da-DK"/>
        </w:rPr>
      </w:pPr>
    </w:p>
    <w:p w:rsidR="003317EA" w:rsidRDefault="003317EA" w:rsidP="00BD5324">
      <w:pPr>
        <w:numPr>
          <w:ilvl w:val="12"/>
          <w:numId w:val="0"/>
        </w:numPr>
        <w:jc w:val="center"/>
        <w:rPr>
          <w:iCs/>
          <w:noProof/>
          <w:lang w:val="da-DK"/>
        </w:rPr>
      </w:pPr>
    </w:p>
    <w:p w:rsidR="00932EA6" w:rsidRDefault="002A39F1" w:rsidP="00932EA6">
      <w:pPr>
        <w:numPr>
          <w:ilvl w:val="12"/>
          <w:numId w:val="0"/>
        </w:numPr>
        <w:jc w:val="center"/>
        <w:rPr>
          <w:b/>
          <w:lang w:val="da-DK"/>
        </w:rPr>
      </w:pPr>
      <w:r>
        <w:rPr>
          <w:b/>
          <w:lang w:val="da-DK"/>
        </w:rPr>
        <w:br w:type="page"/>
      </w:r>
      <w:r w:rsidR="00F1046A" w:rsidRPr="00B84EA5">
        <w:rPr>
          <w:b/>
          <w:lang w:val="da-DK"/>
        </w:rPr>
        <w:t xml:space="preserve">Indlægsseddel: </w:t>
      </w:r>
      <w:r w:rsidR="00F1046A">
        <w:rPr>
          <w:b/>
          <w:lang w:val="da-DK"/>
        </w:rPr>
        <w:t>I</w:t>
      </w:r>
      <w:r w:rsidR="00F1046A" w:rsidRPr="00B84EA5">
        <w:rPr>
          <w:b/>
          <w:lang w:val="da-DK"/>
        </w:rPr>
        <w:t>nformation til brugeren</w:t>
      </w:r>
    </w:p>
    <w:p w:rsidR="00932EA6" w:rsidRDefault="00932EA6" w:rsidP="00932EA6">
      <w:pPr>
        <w:numPr>
          <w:ilvl w:val="12"/>
          <w:numId w:val="0"/>
        </w:numPr>
        <w:jc w:val="center"/>
        <w:rPr>
          <w:b/>
          <w:lang w:val="da-DK"/>
        </w:rPr>
      </w:pPr>
    </w:p>
    <w:p w:rsidR="00BD5324" w:rsidRPr="00932EA6" w:rsidRDefault="00BD5324" w:rsidP="00932EA6">
      <w:pPr>
        <w:numPr>
          <w:ilvl w:val="12"/>
          <w:numId w:val="0"/>
        </w:numPr>
        <w:jc w:val="center"/>
        <w:rPr>
          <w:b/>
          <w:lang w:val="da-DK"/>
        </w:rPr>
      </w:pPr>
      <w:r w:rsidRPr="00932EA6">
        <w:rPr>
          <w:b/>
          <w:lang w:val="da-DK"/>
        </w:rPr>
        <w:t>Humalog Mix50 100</w:t>
      </w:r>
      <w:r w:rsidR="0049273E" w:rsidRPr="00932EA6">
        <w:rPr>
          <w:b/>
          <w:snapToGrid w:val="0"/>
          <w:lang w:val="da-DK"/>
        </w:rPr>
        <w:t> </w:t>
      </w:r>
      <w:r w:rsidR="004E43BB" w:rsidRPr="00932EA6">
        <w:rPr>
          <w:b/>
          <w:lang w:val="da-DK"/>
        </w:rPr>
        <w:t>enheder</w:t>
      </w:r>
      <w:r w:rsidRPr="00932EA6">
        <w:rPr>
          <w:b/>
          <w:lang w:val="da-DK"/>
        </w:rPr>
        <w:t xml:space="preserve">/ml </w:t>
      </w:r>
      <w:r w:rsidR="009A683C" w:rsidRPr="00932EA6">
        <w:rPr>
          <w:b/>
          <w:lang w:val="da-DK"/>
        </w:rPr>
        <w:t>Kwik</w:t>
      </w:r>
      <w:r w:rsidRPr="00932EA6">
        <w:rPr>
          <w:b/>
          <w:lang w:val="da-DK"/>
        </w:rPr>
        <w:t>Pen injektionsvæske, suspension</w:t>
      </w:r>
      <w:r w:rsidR="002823FE">
        <w:rPr>
          <w:b/>
          <w:lang w:val="da-DK"/>
        </w:rPr>
        <w:t>,</w:t>
      </w:r>
      <w:r w:rsidR="005F5421" w:rsidRPr="00932EA6">
        <w:rPr>
          <w:b/>
          <w:lang w:val="da-DK"/>
        </w:rPr>
        <w:t xml:space="preserve"> i fyldt pen</w:t>
      </w:r>
    </w:p>
    <w:p w:rsidR="00BD5324" w:rsidRDefault="006C3599" w:rsidP="00BD5324">
      <w:pPr>
        <w:numPr>
          <w:ilvl w:val="12"/>
          <w:numId w:val="0"/>
        </w:numPr>
        <w:jc w:val="center"/>
        <w:rPr>
          <w:b/>
          <w:lang w:val="da-DK"/>
        </w:rPr>
      </w:pPr>
      <w:r>
        <w:rPr>
          <w:b/>
          <w:lang w:val="da-DK"/>
        </w:rPr>
        <w:t>i</w:t>
      </w:r>
      <w:r w:rsidR="00BD5324">
        <w:rPr>
          <w:b/>
          <w:lang w:val="da-DK"/>
        </w:rPr>
        <w:t>nsulin lispro</w:t>
      </w:r>
    </w:p>
    <w:p w:rsidR="006C3599" w:rsidRDefault="006C3599" w:rsidP="006C3599">
      <w:pPr>
        <w:jc w:val="center"/>
        <w:rPr>
          <w:b/>
          <w:lang w:val="da-DK"/>
        </w:rPr>
      </w:pPr>
      <w:r>
        <w:rPr>
          <w:b/>
          <w:lang w:val="da-DK"/>
        </w:rPr>
        <w:t>Hver KwikPen leverer 1 – 60 enheder i trin af 1 enhed.</w:t>
      </w:r>
    </w:p>
    <w:p w:rsidR="006C3599" w:rsidRDefault="006C3599" w:rsidP="00BD5324">
      <w:pPr>
        <w:numPr>
          <w:ilvl w:val="12"/>
          <w:numId w:val="0"/>
        </w:numPr>
        <w:jc w:val="center"/>
        <w:rPr>
          <w:b/>
          <w:lang w:val="da-DK"/>
        </w:rPr>
      </w:pPr>
    </w:p>
    <w:p w:rsidR="00BD5324" w:rsidRDefault="00BD5324" w:rsidP="00BD5324">
      <w:pPr>
        <w:numPr>
          <w:ilvl w:val="12"/>
          <w:numId w:val="0"/>
        </w:numPr>
        <w:jc w:val="center"/>
        <w:rPr>
          <w:lang w:val="da-DK"/>
        </w:rPr>
      </w:pPr>
    </w:p>
    <w:p w:rsidR="009A683C" w:rsidRDefault="009A683C" w:rsidP="009A683C">
      <w:pPr>
        <w:ind w:right="-2"/>
        <w:rPr>
          <w:noProof/>
          <w:lang w:val="da-DK"/>
        </w:rPr>
      </w:pPr>
      <w:r>
        <w:rPr>
          <w:b/>
          <w:noProof/>
          <w:lang w:val="da-DK"/>
        </w:rPr>
        <w:t xml:space="preserve">Læs denne indlægsseddel grundigt, inden du begynder at bruge </w:t>
      </w:r>
      <w:r w:rsidR="0087524C">
        <w:rPr>
          <w:b/>
          <w:noProof/>
          <w:lang w:val="da-DK"/>
        </w:rPr>
        <w:t>dette lægemiddel, da den indeholder vigtige oplysninger</w:t>
      </w:r>
      <w:r>
        <w:rPr>
          <w:b/>
          <w:noProof/>
          <w:lang w:val="da-DK"/>
        </w:rPr>
        <w:t>.</w:t>
      </w:r>
    </w:p>
    <w:p w:rsidR="009A683C" w:rsidRDefault="009A683C" w:rsidP="00BF3478">
      <w:pPr>
        <w:numPr>
          <w:ilvl w:val="0"/>
          <w:numId w:val="42"/>
        </w:numPr>
        <w:ind w:left="567" w:right="-2" w:hanging="567"/>
        <w:rPr>
          <w:noProof/>
          <w:lang w:val="da-DK"/>
        </w:rPr>
      </w:pPr>
      <w:r>
        <w:rPr>
          <w:noProof/>
          <w:lang w:val="da-DK"/>
        </w:rPr>
        <w:t>Gem indlægssedlen. Du kan få brug for at læse den igen.</w:t>
      </w:r>
    </w:p>
    <w:p w:rsidR="009A683C" w:rsidRDefault="009A683C" w:rsidP="00BF3478">
      <w:pPr>
        <w:numPr>
          <w:ilvl w:val="0"/>
          <w:numId w:val="42"/>
        </w:numPr>
        <w:ind w:left="567" w:right="-2" w:hanging="567"/>
        <w:rPr>
          <w:noProof/>
          <w:lang w:val="da-DK"/>
        </w:rPr>
      </w:pPr>
      <w:r>
        <w:rPr>
          <w:noProof/>
          <w:lang w:val="da-DK"/>
        </w:rPr>
        <w:t>Spørg lægen eller apotek</w:t>
      </w:r>
      <w:r w:rsidR="0087524C">
        <w:rPr>
          <w:noProof/>
          <w:lang w:val="da-DK"/>
        </w:rPr>
        <w:t>spersonal</w:t>
      </w:r>
      <w:r>
        <w:rPr>
          <w:noProof/>
          <w:lang w:val="da-DK"/>
        </w:rPr>
        <w:t>et, hvis der er mere, du vil vide.</w:t>
      </w:r>
    </w:p>
    <w:p w:rsidR="00116175" w:rsidRPr="00330AB6" w:rsidRDefault="009A683C" w:rsidP="00BF3478">
      <w:pPr>
        <w:numPr>
          <w:ilvl w:val="0"/>
          <w:numId w:val="42"/>
        </w:numPr>
        <w:ind w:left="567" w:right="-2" w:hanging="567"/>
        <w:rPr>
          <w:b/>
          <w:noProof/>
          <w:lang w:val="da-DK"/>
        </w:rPr>
      </w:pPr>
      <w:r>
        <w:rPr>
          <w:noProof/>
          <w:lang w:val="da-DK"/>
        </w:rPr>
        <w:t xml:space="preserve">Lægen har ordineret </w:t>
      </w:r>
      <w:r w:rsidR="0087524C">
        <w:rPr>
          <w:noProof/>
          <w:lang w:val="da-DK"/>
        </w:rPr>
        <w:t>dette lægemiddel</w:t>
      </w:r>
      <w:r>
        <w:rPr>
          <w:noProof/>
          <w:lang w:val="da-DK"/>
        </w:rPr>
        <w:t xml:space="preserve"> til dig personligt. Lad derfor være med at give </w:t>
      </w:r>
      <w:r w:rsidR="00431B15">
        <w:rPr>
          <w:noProof/>
          <w:lang w:val="da-DK"/>
        </w:rPr>
        <w:t xml:space="preserve">medicinen </w:t>
      </w:r>
      <w:r>
        <w:rPr>
          <w:noProof/>
          <w:lang w:val="da-DK"/>
        </w:rPr>
        <w:t xml:space="preserve"> til andre. Det kan være skadeligt for andre, selv om de har de samme symptomer, som du har.</w:t>
      </w:r>
    </w:p>
    <w:p w:rsidR="00116175" w:rsidRPr="00EA350A" w:rsidRDefault="00116175" w:rsidP="00330AB6">
      <w:pPr>
        <w:numPr>
          <w:ilvl w:val="0"/>
          <w:numId w:val="42"/>
        </w:numPr>
        <w:ind w:left="567" w:right="-2" w:hanging="567"/>
        <w:rPr>
          <w:b/>
          <w:noProof/>
          <w:lang w:val="da-DK"/>
        </w:rPr>
      </w:pPr>
      <w:r w:rsidRPr="00116175">
        <w:rPr>
          <w:noProof/>
          <w:lang w:val="da-DK"/>
        </w:rPr>
        <w:t xml:space="preserve">Kontakt lægen eller apotekspersonalet, hvis du får bivirkninger, herunder bivirkninger, som ikke er nævnt </w:t>
      </w:r>
      <w:r w:rsidR="00665376">
        <w:rPr>
          <w:noProof/>
          <w:lang w:val="da-DK"/>
        </w:rPr>
        <w:t>i denne indlægsseddel</w:t>
      </w:r>
      <w:r w:rsidRPr="00CB3CA7">
        <w:rPr>
          <w:noProof/>
          <w:lang w:val="da-DK"/>
        </w:rPr>
        <w:t>.</w:t>
      </w:r>
      <w:r w:rsidRPr="00EA350A">
        <w:rPr>
          <w:noProof/>
          <w:lang w:val="da-DK"/>
        </w:rPr>
        <w:t xml:space="preserve"> Se punkt 4.</w:t>
      </w:r>
    </w:p>
    <w:p w:rsidR="00116175" w:rsidRDefault="00116175" w:rsidP="00330AB6">
      <w:pPr>
        <w:ind w:left="567" w:right="-2"/>
        <w:rPr>
          <w:noProof/>
          <w:lang w:val="da-DK"/>
        </w:rPr>
      </w:pPr>
    </w:p>
    <w:p w:rsidR="009A683C" w:rsidRDefault="00116175" w:rsidP="00330AB6">
      <w:pPr>
        <w:ind w:right="-2"/>
        <w:rPr>
          <w:b/>
          <w:noProof/>
          <w:lang w:val="da-DK"/>
        </w:rPr>
      </w:pPr>
      <w:r w:rsidRPr="00330AB6">
        <w:rPr>
          <w:szCs w:val="22"/>
          <w:lang w:val="da-DK"/>
        </w:rPr>
        <w:t xml:space="preserve">Se den nyeste indlægsseddel på </w:t>
      </w:r>
      <w:hyperlink r:id="rId45" w:history="1">
        <w:r w:rsidRPr="00330AB6">
          <w:rPr>
            <w:rStyle w:val="Hyperlink"/>
            <w:szCs w:val="22"/>
            <w:lang w:val="da-DK"/>
          </w:rPr>
          <w:t>www.indlaegsseddel.dk</w:t>
        </w:r>
      </w:hyperlink>
      <w:r w:rsidRPr="00330AB6">
        <w:rPr>
          <w:rStyle w:val="Hyperlink"/>
          <w:szCs w:val="22"/>
          <w:lang w:val="da-DK"/>
        </w:rPr>
        <w:t>.</w:t>
      </w:r>
    </w:p>
    <w:p w:rsidR="00BD5324" w:rsidRDefault="00BD5324" w:rsidP="00BD5324">
      <w:pPr>
        <w:numPr>
          <w:ilvl w:val="12"/>
          <w:numId w:val="0"/>
        </w:numPr>
        <w:ind w:right="11"/>
        <w:jc w:val="center"/>
        <w:rPr>
          <w:lang w:val="da-DK"/>
        </w:rPr>
      </w:pPr>
    </w:p>
    <w:p w:rsidR="00BD5324" w:rsidRDefault="00B372D4" w:rsidP="00BD5324">
      <w:pPr>
        <w:ind w:right="-2"/>
        <w:rPr>
          <w:noProof/>
          <w:lang w:val="da-DK"/>
        </w:rPr>
      </w:pPr>
      <w:r w:rsidRPr="00B372D4">
        <w:rPr>
          <w:b/>
          <w:noProof/>
          <w:lang w:val="da-DK"/>
        </w:rPr>
        <w:t>Oversigt over</w:t>
      </w:r>
      <w:r w:rsidR="00BD5324" w:rsidRPr="00B372D4">
        <w:rPr>
          <w:b/>
          <w:noProof/>
          <w:lang w:val="da-DK"/>
        </w:rPr>
        <w:t xml:space="preserve"> indlægssed</w:t>
      </w:r>
      <w:r w:rsidRPr="00B372D4">
        <w:rPr>
          <w:b/>
          <w:noProof/>
          <w:lang w:val="da-DK"/>
        </w:rPr>
        <w:t>len</w:t>
      </w:r>
    </w:p>
    <w:p w:rsidR="00BD5324" w:rsidRDefault="00BD5324" w:rsidP="00BD5324">
      <w:pPr>
        <w:ind w:left="567" w:right="-29" w:hanging="567"/>
        <w:rPr>
          <w:noProof/>
          <w:lang w:val="da-DK"/>
        </w:rPr>
      </w:pPr>
      <w:r>
        <w:rPr>
          <w:noProof/>
          <w:lang w:val="da-DK"/>
        </w:rPr>
        <w:t>1.</w:t>
      </w:r>
      <w:r>
        <w:rPr>
          <w:noProof/>
          <w:lang w:val="da-DK"/>
        </w:rPr>
        <w:tab/>
      </w:r>
      <w:r w:rsidR="0061475A">
        <w:rPr>
          <w:noProof/>
          <w:lang w:val="da-DK"/>
        </w:rPr>
        <w:t>Virkning og anvendelse</w:t>
      </w:r>
    </w:p>
    <w:p w:rsidR="00BD5324" w:rsidRDefault="00BD5324" w:rsidP="00BD5324">
      <w:pPr>
        <w:ind w:left="567" w:right="-29" w:hanging="567"/>
        <w:rPr>
          <w:noProof/>
          <w:lang w:val="da-DK"/>
        </w:rPr>
      </w:pPr>
      <w:r>
        <w:rPr>
          <w:noProof/>
          <w:lang w:val="da-DK"/>
        </w:rPr>
        <w:t>2.</w:t>
      </w:r>
      <w:r>
        <w:rPr>
          <w:noProof/>
          <w:lang w:val="da-DK"/>
        </w:rPr>
        <w:tab/>
      </w:r>
      <w:r w:rsidR="009A683C">
        <w:rPr>
          <w:noProof/>
          <w:lang w:val="da-DK"/>
        </w:rPr>
        <w:t>Det skal du vide</w:t>
      </w:r>
      <w:r>
        <w:rPr>
          <w:noProof/>
          <w:lang w:val="da-DK"/>
        </w:rPr>
        <w:t xml:space="preserve">, før du begynder at </w:t>
      </w:r>
      <w:r w:rsidR="009A683C">
        <w:rPr>
          <w:noProof/>
          <w:lang w:val="da-DK"/>
        </w:rPr>
        <w:t>bru</w:t>
      </w:r>
      <w:r>
        <w:rPr>
          <w:noProof/>
          <w:lang w:val="da-DK"/>
        </w:rPr>
        <w:t xml:space="preserve">ge Humalog Mix50 </w:t>
      </w:r>
      <w:r w:rsidR="009A683C">
        <w:rPr>
          <w:noProof/>
          <w:lang w:val="da-DK"/>
        </w:rPr>
        <w:t>Kwik</w:t>
      </w:r>
      <w:r>
        <w:rPr>
          <w:noProof/>
          <w:lang w:val="da-DK"/>
        </w:rPr>
        <w:t>Pen</w:t>
      </w:r>
    </w:p>
    <w:p w:rsidR="00BD5324" w:rsidRDefault="00BD5324" w:rsidP="00BD5324">
      <w:pPr>
        <w:ind w:left="567" w:right="-29" w:hanging="567"/>
        <w:rPr>
          <w:noProof/>
          <w:lang w:val="da-DK"/>
        </w:rPr>
      </w:pPr>
      <w:r>
        <w:rPr>
          <w:noProof/>
          <w:lang w:val="da-DK"/>
        </w:rPr>
        <w:t>3.</w:t>
      </w:r>
      <w:r>
        <w:rPr>
          <w:noProof/>
          <w:lang w:val="da-DK"/>
        </w:rPr>
        <w:tab/>
      </w:r>
      <w:r w:rsidR="009A683C">
        <w:rPr>
          <w:noProof/>
          <w:lang w:val="da-DK"/>
        </w:rPr>
        <w:t>Så</w:t>
      </w:r>
      <w:r>
        <w:rPr>
          <w:noProof/>
          <w:lang w:val="da-DK"/>
        </w:rPr>
        <w:t>dan</w:t>
      </w:r>
      <w:r w:rsidR="009A683C">
        <w:rPr>
          <w:noProof/>
          <w:lang w:val="da-DK"/>
        </w:rPr>
        <w:t xml:space="preserve"> skal du bruge</w:t>
      </w:r>
      <w:r>
        <w:rPr>
          <w:noProof/>
          <w:lang w:val="da-DK"/>
        </w:rPr>
        <w:t xml:space="preserve"> Humalog Mix50 </w:t>
      </w:r>
      <w:r w:rsidR="009A683C">
        <w:rPr>
          <w:noProof/>
          <w:lang w:val="da-DK"/>
        </w:rPr>
        <w:t>Kwik</w:t>
      </w:r>
      <w:r>
        <w:rPr>
          <w:noProof/>
          <w:lang w:val="da-DK"/>
        </w:rPr>
        <w:t>Pen</w:t>
      </w:r>
    </w:p>
    <w:p w:rsidR="00BD5324" w:rsidRDefault="00BD5324" w:rsidP="00BD5324">
      <w:pPr>
        <w:ind w:left="567" w:right="-29" w:hanging="567"/>
        <w:rPr>
          <w:noProof/>
          <w:lang w:val="da-DK"/>
        </w:rPr>
      </w:pPr>
      <w:r>
        <w:rPr>
          <w:noProof/>
          <w:lang w:val="da-DK"/>
        </w:rPr>
        <w:t>4.</w:t>
      </w:r>
      <w:r>
        <w:rPr>
          <w:noProof/>
          <w:lang w:val="da-DK"/>
        </w:rPr>
        <w:tab/>
      </w:r>
      <w:r w:rsidR="00187C0F">
        <w:rPr>
          <w:noProof/>
          <w:lang w:val="da-DK"/>
        </w:rPr>
        <w:t>Bivirkninger</w:t>
      </w:r>
    </w:p>
    <w:p w:rsidR="00BD5324" w:rsidRDefault="00BD5324" w:rsidP="00BD5324">
      <w:pPr>
        <w:ind w:left="567" w:right="-29" w:hanging="567"/>
        <w:rPr>
          <w:noProof/>
          <w:lang w:val="da-DK"/>
        </w:rPr>
      </w:pPr>
      <w:r>
        <w:rPr>
          <w:noProof/>
          <w:lang w:val="da-DK"/>
        </w:rPr>
        <w:t>5.</w:t>
      </w:r>
      <w:r>
        <w:rPr>
          <w:noProof/>
          <w:lang w:val="da-DK"/>
        </w:rPr>
        <w:tab/>
      </w:r>
      <w:r w:rsidR="0061475A">
        <w:rPr>
          <w:noProof/>
          <w:lang w:val="da-DK"/>
        </w:rPr>
        <w:t>O</w:t>
      </w:r>
      <w:r>
        <w:rPr>
          <w:noProof/>
          <w:lang w:val="da-DK"/>
        </w:rPr>
        <w:t>pbevar</w:t>
      </w:r>
      <w:r w:rsidR="0061475A">
        <w:rPr>
          <w:noProof/>
          <w:lang w:val="da-DK"/>
        </w:rPr>
        <w:t>ing</w:t>
      </w:r>
    </w:p>
    <w:p w:rsidR="00BD5324" w:rsidRDefault="00BD5324" w:rsidP="00BD5324">
      <w:pPr>
        <w:ind w:left="567" w:right="-29" w:hanging="567"/>
        <w:rPr>
          <w:noProof/>
          <w:lang w:val="da-DK"/>
        </w:rPr>
      </w:pPr>
      <w:r>
        <w:rPr>
          <w:noProof/>
          <w:lang w:val="da-DK"/>
        </w:rPr>
        <w:t>6.</w:t>
      </w:r>
      <w:r>
        <w:rPr>
          <w:noProof/>
          <w:lang w:val="da-DK"/>
        </w:rPr>
        <w:tab/>
      </w:r>
      <w:r w:rsidR="0087524C">
        <w:rPr>
          <w:noProof/>
          <w:lang w:val="da-DK"/>
        </w:rPr>
        <w:t>Pakningsstørrelser og y</w:t>
      </w:r>
      <w:r>
        <w:rPr>
          <w:noProof/>
          <w:lang w:val="da-DK"/>
        </w:rPr>
        <w:t>derligere oplysninger</w:t>
      </w:r>
    </w:p>
    <w:p w:rsidR="00BD5324" w:rsidRDefault="00BD5324" w:rsidP="00BD5324">
      <w:pPr>
        <w:ind w:right="-2"/>
        <w:rPr>
          <w:noProof/>
          <w:lang w:val="da-DK"/>
        </w:rPr>
      </w:pPr>
    </w:p>
    <w:p w:rsidR="00BD5324" w:rsidRDefault="00BD5324" w:rsidP="00BD5324">
      <w:pPr>
        <w:suppressAutoHyphens/>
        <w:rPr>
          <w:noProof/>
          <w:lang w:val="da-DK"/>
        </w:rPr>
      </w:pPr>
    </w:p>
    <w:p w:rsidR="00BD5324" w:rsidRDefault="00BD5324" w:rsidP="00BD5324">
      <w:pPr>
        <w:suppressAutoHyphens/>
        <w:ind w:left="567" w:hanging="567"/>
        <w:rPr>
          <w:noProof/>
          <w:lang w:val="da-DK"/>
        </w:rPr>
      </w:pPr>
      <w:r>
        <w:rPr>
          <w:b/>
          <w:noProof/>
          <w:lang w:val="da-DK"/>
        </w:rPr>
        <w:t>1.</w:t>
      </w:r>
      <w:r>
        <w:rPr>
          <w:b/>
          <w:noProof/>
          <w:lang w:val="da-DK"/>
        </w:rPr>
        <w:tab/>
      </w:r>
      <w:r w:rsidR="00F1046A">
        <w:rPr>
          <w:b/>
          <w:noProof/>
          <w:lang w:val="da-DK"/>
        </w:rPr>
        <w:t>Virkning og anvendelse</w:t>
      </w:r>
    </w:p>
    <w:p w:rsidR="00BD5324" w:rsidRDefault="00BD5324" w:rsidP="001B0B3A">
      <w:pPr>
        <w:numPr>
          <w:ilvl w:val="12"/>
          <w:numId w:val="0"/>
        </w:numPr>
        <w:ind w:right="11"/>
        <w:rPr>
          <w:lang w:val="da-DK"/>
        </w:rPr>
      </w:pPr>
    </w:p>
    <w:p w:rsidR="00BD5324" w:rsidRDefault="00BD5324" w:rsidP="00BD5324">
      <w:pPr>
        <w:numPr>
          <w:ilvl w:val="12"/>
          <w:numId w:val="0"/>
        </w:numPr>
        <w:ind w:right="11"/>
        <w:rPr>
          <w:lang w:val="da-DK"/>
        </w:rPr>
      </w:pPr>
      <w:r>
        <w:rPr>
          <w:lang w:val="da-DK"/>
        </w:rPr>
        <w:t xml:space="preserve">Humalog Mix50 </w:t>
      </w:r>
      <w:r w:rsidR="009A683C">
        <w:rPr>
          <w:lang w:val="da-DK"/>
        </w:rPr>
        <w:t>KwikPen</w:t>
      </w:r>
      <w:r>
        <w:rPr>
          <w:lang w:val="da-DK"/>
        </w:rPr>
        <w:t xml:space="preserve"> anvendes til at behandle diabetes. Humalog Mix50 </w:t>
      </w:r>
      <w:r w:rsidR="009A683C">
        <w:rPr>
          <w:lang w:val="da-DK"/>
        </w:rPr>
        <w:t>KwikPen</w:t>
      </w:r>
      <w:r>
        <w:rPr>
          <w:lang w:val="da-DK"/>
        </w:rPr>
        <w:t xml:space="preserve"> er en færdig</w:t>
      </w:r>
      <w:r w:rsidR="001B0B3A">
        <w:rPr>
          <w:lang w:val="da-DK"/>
        </w:rPr>
        <w:softHyphen/>
      </w:r>
      <w:r>
        <w:rPr>
          <w:lang w:val="da-DK"/>
        </w:rPr>
        <w:t xml:space="preserve">blandet suspension. Det aktive stof er insulin lispro. 50% af det insulin lispro, som er i Humalog Mix50 </w:t>
      </w:r>
      <w:r w:rsidR="009A683C">
        <w:rPr>
          <w:lang w:val="da-DK"/>
        </w:rPr>
        <w:t>KwikPen</w:t>
      </w:r>
      <w:r>
        <w:rPr>
          <w:lang w:val="da-DK"/>
        </w:rPr>
        <w:t>, er opløst i vand. Det virker hurtigere end almindelig human insulin, fordi insulin</w:t>
      </w:r>
      <w:r w:rsidR="00542519">
        <w:rPr>
          <w:lang w:val="da-DK"/>
        </w:rPr>
        <w:softHyphen/>
      </w:r>
      <w:r>
        <w:rPr>
          <w:lang w:val="da-DK"/>
        </w:rPr>
        <w:t xml:space="preserve">molekylet er blevet ændret en smule. De resterende 50% insulin lispro i Humalog Mix50 </w:t>
      </w:r>
      <w:r w:rsidR="00187C0F">
        <w:rPr>
          <w:lang w:val="da-DK"/>
        </w:rPr>
        <w:t>KwikPen</w:t>
      </w:r>
      <w:r>
        <w:rPr>
          <w:lang w:val="da-DK"/>
        </w:rPr>
        <w:t xml:space="preserve"> findes uopløst i en væske med protaminsulfa</w:t>
      </w:r>
      <w:r w:rsidR="0052192E">
        <w:rPr>
          <w:lang w:val="da-DK"/>
        </w:rPr>
        <w:t>t, så det virker i længere tid.</w:t>
      </w:r>
    </w:p>
    <w:p w:rsidR="00BD5324" w:rsidRDefault="00BD5324" w:rsidP="00BD5324">
      <w:pPr>
        <w:numPr>
          <w:ilvl w:val="12"/>
          <w:numId w:val="0"/>
        </w:numPr>
        <w:ind w:right="11"/>
        <w:rPr>
          <w:lang w:val="da-DK"/>
        </w:rPr>
      </w:pPr>
    </w:p>
    <w:p w:rsidR="00BD5324" w:rsidRDefault="00BD5324" w:rsidP="00BD5324">
      <w:pPr>
        <w:numPr>
          <w:ilvl w:val="12"/>
          <w:numId w:val="0"/>
        </w:numPr>
        <w:ind w:right="11"/>
        <w:rPr>
          <w:lang w:val="da-DK"/>
        </w:rPr>
      </w:pPr>
      <w:r>
        <w:rPr>
          <w:lang w:val="da-DK"/>
        </w:rPr>
        <w:t>Du får diabetes, hvis din bugspytkirtel ikke producerer tilstrækkeligt insulin til at kontrollere dit blod</w:t>
      </w:r>
      <w:r w:rsidR="00542519">
        <w:rPr>
          <w:lang w:val="da-DK"/>
        </w:rPr>
        <w:softHyphen/>
      </w:r>
      <w:r>
        <w:rPr>
          <w:lang w:val="da-DK"/>
        </w:rPr>
        <w:t xml:space="preserve">sukkerniveau. Humalog Mix50 </w:t>
      </w:r>
      <w:r w:rsidR="00187C0F">
        <w:rPr>
          <w:lang w:val="da-DK"/>
        </w:rPr>
        <w:t>KwikPen</w:t>
      </w:r>
      <w:r>
        <w:rPr>
          <w:lang w:val="da-DK"/>
        </w:rPr>
        <w:t xml:space="preserve"> er en erstatning for dit eget insulin og bruges til at kontrollere dit blodsukker på langt sigt. Det virker meget hurtigt og i </w:t>
      </w:r>
      <w:r w:rsidR="00542519">
        <w:rPr>
          <w:lang w:val="da-DK"/>
        </w:rPr>
        <w:t>længere</w:t>
      </w:r>
      <w:r>
        <w:rPr>
          <w:lang w:val="da-DK"/>
        </w:rPr>
        <w:t xml:space="preserve"> tid end opl</w:t>
      </w:r>
      <w:r w:rsidR="0052192E">
        <w:rPr>
          <w:lang w:val="da-DK"/>
        </w:rPr>
        <w:t>øselig insulin.</w:t>
      </w:r>
      <w:r>
        <w:rPr>
          <w:lang w:val="da-DK"/>
        </w:rPr>
        <w:t xml:space="preserve"> Du bør normalt anvende Humalog Mix50 </w:t>
      </w:r>
      <w:r w:rsidR="00187C0F">
        <w:rPr>
          <w:lang w:val="da-DK"/>
        </w:rPr>
        <w:t>KwikPen</w:t>
      </w:r>
      <w:r>
        <w:rPr>
          <w:lang w:val="da-DK"/>
        </w:rPr>
        <w:t xml:space="preserve"> indenfor 15 minu</w:t>
      </w:r>
      <w:r w:rsidR="0052192E">
        <w:rPr>
          <w:lang w:val="da-DK"/>
        </w:rPr>
        <w:t>tter før eller efter et måltid.</w:t>
      </w:r>
    </w:p>
    <w:p w:rsidR="00BD5324" w:rsidRDefault="00BD5324" w:rsidP="00BD5324">
      <w:pPr>
        <w:numPr>
          <w:ilvl w:val="12"/>
          <w:numId w:val="0"/>
        </w:numPr>
        <w:ind w:right="11"/>
        <w:rPr>
          <w:lang w:val="da-DK"/>
        </w:rPr>
      </w:pPr>
    </w:p>
    <w:p w:rsidR="00BD5324" w:rsidRDefault="00BD5324" w:rsidP="00BD5324">
      <w:pPr>
        <w:numPr>
          <w:ilvl w:val="12"/>
          <w:numId w:val="0"/>
        </w:numPr>
        <w:ind w:right="11"/>
        <w:rPr>
          <w:lang w:val="da-DK"/>
        </w:rPr>
      </w:pPr>
      <w:r>
        <w:rPr>
          <w:lang w:val="da-DK"/>
        </w:rPr>
        <w:t xml:space="preserve">Din læge kan bede dig om at bruge Humalog Mix50 </w:t>
      </w:r>
      <w:r w:rsidR="00187C0F">
        <w:rPr>
          <w:lang w:val="da-DK"/>
        </w:rPr>
        <w:t>KwikPen</w:t>
      </w:r>
      <w:r>
        <w:rPr>
          <w:lang w:val="da-DK"/>
        </w:rPr>
        <w:t xml:space="preserve"> sammen med et længerevirkende insulin. Til hver insulintype hører en separat indlægsseddel med oplysninger om den enkelte insulintype. Du må ikke ændre din insulinbehandling, medmindre din læge beder dig om det. Vær meget forsigtig, hvis du ændre</w:t>
      </w:r>
      <w:r w:rsidR="00340C02">
        <w:rPr>
          <w:lang w:val="da-DK"/>
        </w:rPr>
        <w:t>r</w:t>
      </w:r>
      <w:r>
        <w:rPr>
          <w:lang w:val="da-DK"/>
        </w:rPr>
        <w:t xml:space="preserve"> insulin.</w:t>
      </w:r>
    </w:p>
    <w:p w:rsidR="00BD5324" w:rsidRDefault="00BD5324" w:rsidP="00BD5324">
      <w:pPr>
        <w:numPr>
          <w:ilvl w:val="12"/>
          <w:numId w:val="0"/>
        </w:numPr>
        <w:ind w:right="11"/>
        <w:rPr>
          <w:lang w:val="da-DK"/>
        </w:rPr>
      </w:pPr>
    </w:p>
    <w:p w:rsidR="009B246D" w:rsidRDefault="009B246D" w:rsidP="009B246D">
      <w:pPr>
        <w:numPr>
          <w:ilvl w:val="12"/>
          <w:numId w:val="0"/>
        </w:numPr>
        <w:ind w:right="11"/>
        <w:rPr>
          <w:b/>
          <w:szCs w:val="22"/>
          <w:lang w:val="da-DK"/>
        </w:rPr>
      </w:pPr>
      <w:r>
        <w:rPr>
          <w:rFonts w:eastAsia="Arial"/>
          <w:spacing w:val="-1"/>
          <w:szCs w:val="22"/>
          <w:lang w:val="da-DK"/>
        </w:rPr>
        <w:t>KwikPennen</w:t>
      </w:r>
      <w:r w:rsidRPr="00023BCF">
        <w:rPr>
          <w:rFonts w:eastAsia="Arial"/>
          <w:spacing w:val="-1"/>
          <w:szCs w:val="22"/>
          <w:lang w:val="da-DK"/>
        </w:rPr>
        <w:t xml:space="preserve"> </w:t>
      </w:r>
      <w:r w:rsidRPr="00023BCF">
        <w:rPr>
          <w:szCs w:val="22"/>
          <w:lang w:val="da-DK"/>
        </w:rPr>
        <w:t xml:space="preserve">er en fyldt éngangspen, der indeholder </w:t>
      </w:r>
      <w:r w:rsidR="0049273E">
        <w:rPr>
          <w:szCs w:val="22"/>
          <w:lang w:val="da-DK"/>
        </w:rPr>
        <w:t>3</w:t>
      </w:r>
      <w:r w:rsidR="0049273E" w:rsidRPr="008B2E39">
        <w:rPr>
          <w:snapToGrid w:val="0"/>
          <w:lang w:val="da-DK"/>
        </w:rPr>
        <w:t> </w:t>
      </w:r>
      <w:r>
        <w:rPr>
          <w:szCs w:val="22"/>
          <w:lang w:val="da-DK"/>
        </w:rPr>
        <w:t>ml (</w:t>
      </w:r>
      <w:r w:rsidR="0049273E">
        <w:rPr>
          <w:szCs w:val="22"/>
          <w:lang w:val="da-DK"/>
        </w:rPr>
        <w:t>300</w:t>
      </w:r>
      <w:r w:rsidR="0049273E" w:rsidRPr="008B2E39">
        <w:rPr>
          <w:snapToGrid w:val="0"/>
          <w:lang w:val="da-DK"/>
        </w:rPr>
        <w:t> </w:t>
      </w:r>
      <w:r w:rsidRPr="00023BCF">
        <w:rPr>
          <w:szCs w:val="22"/>
          <w:lang w:val="da-DK"/>
        </w:rPr>
        <w:t>enheder</w:t>
      </w:r>
      <w:r w:rsidR="0049273E">
        <w:rPr>
          <w:szCs w:val="22"/>
          <w:lang w:val="da-DK"/>
        </w:rPr>
        <w:t>, 100</w:t>
      </w:r>
      <w:r w:rsidR="0049273E" w:rsidRPr="008B2E39">
        <w:rPr>
          <w:snapToGrid w:val="0"/>
          <w:lang w:val="da-DK"/>
        </w:rPr>
        <w:t> </w:t>
      </w:r>
      <w:r>
        <w:rPr>
          <w:szCs w:val="22"/>
          <w:lang w:val="da-DK"/>
        </w:rPr>
        <w:t>enheder/ml)</w:t>
      </w:r>
      <w:r w:rsidRPr="00023BCF">
        <w:rPr>
          <w:szCs w:val="22"/>
          <w:lang w:val="da-DK"/>
        </w:rPr>
        <w:t xml:space="preserve"> insulin</w:t>
      </w:r>
      <w:r>
        <w:rPr>
          <w:szCs w:val="22"/>
          <w:lang w:val="da-DK"/>
        </w:rPr>
        <w:t xml:space="preserve"> lispro</w:t>
      </w:r>
      <w:r w:rsidRPr="00023BCF">
        <w:rPr>
          <w:szCs w:val="22"/>
          <w:lang w:val="da-DK"/>
        </w:rPr>
        <w:t xml:space="preserve">. </w:t>
      </w:r>
      <w:r w:rsidR="00885C99">
        <w:rPr>
          <w:szCs w:val="22"/>
          <w:lang w:val="da-DK"/>
        </w:rPr>
        <w:t>É</w:t>
      </w:r>
      <w:r>
        <w:rPr>
          <w:szCs w:val="22"/>
          <w:lang w:val="da-DK"/>
        </w:rPr>
        <w:t>n Kwik</w:t>
      </w:r>
      <w:r w:rsidR="00E15DD0">
        <w:rPr>
          <w:szCs w:val="22"/>
          <w:lang w:val="da-DK"/>
        </w:rPr>
        <w:t>P</w:t>
      </w:r>
      <w:r>
        <w:rPr>
          <w:szCs w:val="22"/>
          <w:lang w:val="da-DK"/>
        </w:rPr>
        <w:t>en indeholder flere doser af insulin</w:t>
      </w:r>
      <w:r w:rsidRPr="00023BCF">
        <w:rPr>
          <w:szCs w:val="22"/>
          <w:lang w:val="da-DK"/>
        </w:rPr>
        <w:t xml:space="preserve">. Pennen tæller 1 enhed ad gangen. </w:t>
      </w:r>
      <w:r w:rsidR="005F5421" w:rsidRPr="00172049">
        <w:rPr>
          <w:b/>
          <w:szCs w:val="22"/>
          <w:lang w:val="da-DK"/>
        </w:rPr>
        <w:t>A</w:t>
      </w:r>
      <w:r w:rsidR="005F5421">
        <w:rPr>
          <w:b/>
          <w:szCs w:val="22"/>
          <w:lang w:val="da-DK"/>
        </w:rPr>
        <w:t>ntal enheder er synligt i</w:t>
      </w:r>
      <w:r w:rsidR="005F5421" w:rsidRPr="00017531">
        <w:rPr>
          <w:b/>
          <w:szCs w:val="22"/>
          <w:lang w:val="da-DK"/>
        </w:rPr>
        <w:t xml:space="preserve"> doserings</w:t>
      </w:r>
      <w:r w:rsidR="005F5421" w:rsidRPr="00172049">
        <w:rPr>
          <w:b/>
          <w:szCs w:val="22"/>
          <w:lang w:val="da-DK"/>
        </w:rPr>
        <w:t>vinduet, tjek derfor altid dette inden din indsprøjtning.</w:t>
      </w:r>
      <w:r w:rsidR="005F5421">
        <w:rPr>
          <w:b/>
          <w:szCs w:val="22"/>
          <w:lang w:val="da-DK"/>
        </w:rPr>
        <w:t xml:space="preserve"> </w:t>
      </w:r>
      <w:r w:rsidRPr="00023BCF">
        <w:rPr>
          <w:szCs w:val="22"/>
          <w:lang w:val="da-DK"/>
        </w:rPr>
        <w:t>Du kan indsprøj</w:t>
      </w:r>
      <w:r w:rsidR="0049273E">
        <w:rPr>
          <w:szCs w:val="22"/>
          <w:lang w:val="da-DK"/>
        </w:rPr>
        <w:t>te fra 1 til 60</w:t>
      </w:r>
      <w:r w:rsidR="0049273E" w:rsidRPr="008B2E39">
        <w:rPr>
          <w:snapToGrid w:val="0"/>
          <w:lang w:val="da-DK"/>
        </w:rPr>
        <w:t> </w:t>
      </w:r>
      <w:r w:rsidRPr="00023BCF">
        <w:rPr>
          <w:szCs w:val="22"/>
          <w:lang w:val="da-DK"/>
        </w:rPr>
        <w:t>enheder i én indsprøjtning.</w:t>
      </w:r>
      <w:r w:rsidRPr="00023BCF">
        <w:rPr>
          <w:b/>
          <w:szCs w:val="22"/>
          <w:lang w:val="da-DK"/>
        </w:rPr>
        <w:t xml:space="preserve"> </w:t>
      </w:r>
      <w:r w:rsidR="0049273E">
        <w:rPr>
          <w:b/>
          <w:szCs w:val="22"/>
          <w:lang w:val="da-DK"/>
        </w:rPr>
        <w:t>Hvis din dosis er højere end 60</w:t>
      </w:r>
      <w:r w:rsidR="0049273E" w:rsidRPr="008B2E39">
        <w:rPr>
          <w:snapToGrid w:val="0"/>
          <w:lang w:val="da-DK"/>
        </w:rPr>
        <w:t> </w:t>
      </w:r>
      <w:r w:rsidRPr="00023BCF">
        <w:rPr>
          <w:b/>
          <w:szCs w:val="22"/>
          <w:lang w:val="da-DK"/>
        </w:rPr>
        <w:t>enheder, er du nødt til at give dig selv mere end én indsprøjtning.</w:t>
      </w:r>
    </w:p>
    <w:p w:rsidR="009B246D" w:rsidRDefault="009B246D" w:rsidP="00BD5324">
      <w:pPr>
        <w:numPr>
          <w:ilvl w:val="12"/>
          <w:numId w:val="0"/>
        </w:numPr>
        <w:ind w:right="11"/>
        <w:rPr>
          <w:lang w:val="da-DK"/>
        </w:rPr>
      </w:pPr>
    </w:p>
    <w:p w:rsidR="00BD5324" w:rsidRDefault="00BD5324" w:rsidP="00BD5324">
      <w:pPr>
        <w:numPr>
          <w:ilvl w:val="12"/>
          <w:numId w:val="0"/>
        </w:numPr>
        <w:ind w:right="11"/>
        <w:rPr>
          <w:lang w:val="da-DK"/>
        </w:rPr>
      </w:pPr>
    </w:p>
    <w:p w:rsidR="00BD5324" w:rsidRDefault="00BD5324" w:rsidP="00641A2F">
      <w:pPr>
        <w:keepNext/>
        <w:suppressAutoHyphens/>
        <w:ind w:left="567" w:hanging="567"/>
        <w:rPr>
          <w:b/>
          <w:noProof/>
          <w:lang w:val="da-DK"/>
        </w:rPr>
      </w:pPr>
      <w:r>
        <w:rPr>
          <w:b/>
          <w:noProof/>
          <w:lang w:val="da-DK"/>
        </w:rPr>
        <w:t>2.</w:t>
      </w:r>
      <w:r>
        <w:rPr>
          <w:b/>
          <w:noProof/>
          <w:lang w:val="da-DK"/>
        </w:rPr>
        <w:tab/>
      </w:r>
      <w:r w:rsidR="00F1046A">
        <w:rPr>
          <w:b/>
          <w:noProof/>
          <w:lang w:val="da-DK"/>
        </w:rPr>
        <w:t>Det skal du vide, før du begynder at bruge Humalog Mix50 KwikPen</w:t>
      </w:r>
    </w:p>
    <w:p w:rsidR="00BD5324" w:rsidRDefault="00BD5324" w:rsidP="00641A2F">
      <w:pPr>
        <w:keepNext/>
        <w:suppressAutoHyphens/>
        <w:ind w:left="567" w:hanging="567"/>
        <w:rPr>
          <w:noProof/>
          <w:lang w:val="da-DK"/>
        </w:rPr>
      </w:pPr>
    </w:p>
    <w:p w:rsidR="00BD5324" w:rsidRDefault="00340C02" w:rsidP="00641A2F">
      <w:pPr>
        <w:keepNext/>
        <w:suppressAutoHyphens/>
        <w:ind w:left="425" w:hanging="425"/>
        <w:rPr>
          <w:noProof/>
          <w:lang w:val="da-DK"/>
        </w:rPr>
      </w:pPr>
      <w:r>
        <w:rPr>
          <w:b/>
          <w:noProof/>
          <w:lang w:val="da-DK"/>
        </w:rPr>
        <w:t>Bru</w:t>
      </w:r>
      <w:r w:rsidR="00BD5324">
        <w:rPr>
          <w:b/>
          <w:noProof/>
          <w:lang w:val="da-DK"/>
        </w:rPr>
        <w:t>g</w:t>
      </w:r>
      <w:r>
        <w:rPr>
          <w:b/>
          <w:noProof/>
          <w:lang w:val="da-DK"/>
        </w:rPr>
        <w:t xml:space="preserve"> </w:t>
      </w:r>
      <w:r w:rsidR="0087524C">
        <w:rPr>
          <w:b/>
          <w:noProof/>
          <w:lang w:val="da-DK"/>
        </w:rPr>
        <w:t>IKKE</w:t>
      </w:r>
      <w:r w:rsidR="00BD5324">
        <w:rPr>
          <w:b/>
          <w:noProof/>
          <w:lang w:val="da-DK"/>
        </w:rPr>
        <w:t xml:space="preserve"> Humalog Mix50 </w:t>
      </w:r>
      <w:r w:rsidR="00187C0F">
        <w:rPr>
          <w:b/>
          <w:noProof/>
          <w:lang w:val="da-DK"/>
        </w:rPr>
        <w:t>KwikPen</w:t>
      </w:r>
    </w:p>
    <w:p w:rsidR="00BD5324" w:rsidRDefault="00BD5324" w:rsidP="00BD5324">
      <w:pPr>
        <w:suppressAutoHyphens/>
        <w:ind w:left="567" w:hanging="567"/>
        <w:rPr>
          <w:noProof/>
          <w:lang w:val="da-DK"/>
        </w:rPr>
      </w:pPr>
      <w:r>
        <w:rPr>
          <w:noProof/>
          <w:lang w:val="da-DK"/>
        </w:rPr>
        <w:t>-</w:t>
      </w:r>
      <w:r>
        <w:rPr>
          <w:noProof/>
          <w:lang w:val="da-DK"/>
        </w:rPr>
        <w:tab/>
      </w:r>
      <w:r w:rsidRPr="0087524C">
        <w:rPr>
          <w:lang w:val="da-DK"/>
        </w:rPr>
        <w:t xml:space="preserve">hvis du føler, at du er ved at få </w:t>
      </w:r>
      <w:r>
        <w:rPr>
          <w:b/>
          <w:lang w:val="da-DK"/>
        </w:rPr>
        <w:t xml:space="preserve">hypoglykæmi </w:t>
      </w:r>
      <w:r w:rsidRPr="0087524C">
        <w:rPr>
          <w:lang w:val="da-DK"/>
        </w:rPr>
        <w:t>(lavt blodsukker). Senere i denne indlægs</w:t>
      </w:r>
      <w:r w:rsidR="00340C02" w:rsidRPr="0087524C">
        <w:rPr>
          <w:lang w:val="da-DK"/>
        </w:rPr>
        <w:softHyphen/>
      </w:r>
      <w:r w:rsidRPr="0087524C">
        <w:rPr>
          <w:lang w:val="da-DK"/>
        </w:rPr>
        <w:t xml:space="preserve">seddel beskrives, hvordan du skal behandle et </w:t>
      </w:r>
      <w:r w:rsidR="005D55E3" w:rsidRPr="0087524C">
        <w:rPr>
          <w:lang w:val="da-DK"/>
        </w:rPr>
        <w:t>let</w:t>
      </w:r>
      <w:r w:rsidRPr="0087524C">
        <w:rPr>
          <w:lang w:val="da-DK"/>
        </w:rPr>
        <w:t xml:space="preserve"> tilfælde af hypoglykæmi</w:t>
      </w:r>
      <w:r w:rsidR="0087524C">
        <w:rPr>
          <w:lang w:val="da-DK"/>
        </w:rPr>
        <w:t xml:space="preserve"> (se punkt 3: Hvis du har taget for meget Humalog Mix50 KwikPen)</w:t>
      </w:r>
      <w:r w:rsidRPr="0087524C">
        <w:rPr>
          <w:lang w:val="da-DK"/>
        </w:rPr>
        <w:t>.</w:t>
      </w:r>
    </w:p>
    <w:p w:rsidR="00BD5324" w:rsidRDefault="00BD5324" w:rsidP="00BD5324">
      <w:pPr>
        <w:suppressAutoHyphens/>
        <w:ind w:left="567" w:hanging="567"/>
        <w:rPr>
          <w:noProof/>
          <w:lang w:val="da-DK"/>
        </w:rPr>
      </w:pPr>
      <w:r>
        <w:rPr>
          <w:noProof/>
          <w:lang w:val="da-DK"/>
        </w:rPr>
        <w:t>-</w:t>
      </w:r>
      <w:r>
        <w:rPr>
          <w:noProof/>
          <w:lang w:val="da-DK"/>
        </w:rPr>
        <w:tab/>
        <w:t xml:space="preserve">hvis du er </w:t>
      </w:r>
      <w:r w:rsidRPr="0087524C">
        <w:rPr>
          <w:b/>
          <w:noProof/>
          <w:lang w:val="da-DK"/>
        </w:rPr>
        <w:t>allergisk</w:t>
      </w:r>
      <w:r>
        <w:rPr>
          <w:noProof/>
          <w:lang w:val="da-DK"/>
        </w:rPr>
        <w:t xml:space="preserve"> over for insulin lispro eller et af de øvrige indholdsstoffer i Humalog Mix50 </w:t>
      </w:r>
      <w:r w:rsidR="00187C0F">
        <w:rPr>
          <w:noProof/>
          <w:lang w:val="da-DK"/>
        </w:rPr>
        <w:t>KwikPen</w:t>
      </w:r>
      <w:r w:rsidR="0087524C">
        <w:rPr>
          <w:noProof/>
          <w:lang w:val="da-DK"/>
        </w:rPr>
        <w:t xml:space="preserve"> (angivet i punkt 6)</w:t>
      </w:r>
      <w:r>
        <w:rPr>
          <w:noProof/>
          <w:lang w:val="da-DK"/>
        </w:rPr>
        <w:t>.</w:t>
      </w:r>
    </w:p>
    <w:p w:rsidR="00BD5324" w:rsidRDefault="00BD5324" w:rsidP="00BD5324">
      <w:pPr>
        <w:suppressAutoHyphens/>
        <w:ind w:left="567" w:hanging="567"/>
        <w:rPr>
          <w:noProof/>
          <w:lang w:val="da-DK"/>
        </w:rPr>
      </w:pPr>
    </w:p>
    <w:p w:rsidR="00BD5324" w:rsidRDefault="0087524C" w:rsidP="005D55E3">
      <w:pPr>
        <w:keepNext/>
        <w:keepLines/>
        <w:suppressAutoHyphens/>
        <w:ind w:left="567" w:hanging="567"/>
        <w:rPr>
          <w:noProof/>
          <w:lang w:val="da-DK"/>
        </w:rPr>
      </w:pPr>
      <w:r>
        <w:rPr>
          <w:b/>
          <w:noProof/>
          <w:lang w:val="da-DK"/>
        </w:rPr>
        <w:t>Advars</w:t>
      </w:r>
      <w:r w:rsidR="00987BA6">
        <w:rPr>
          <w:b/>
          <w:noProof/>
          <w:lang w:val="da-DK"/>
        </w:rPr>
        <w:t>l</w:t>
      </w:r>
      <w:r>
        <w:rPr>
          <w:b/>
          <w:noProof/>
          <w:lang w:val="da-DK"/>
        </w:rPr>
        <w:t>er og forsigtighedsregler</w:t>
      </w:r>
    </w:p>
    <w:p w:rsidR="004F74B0" w:rsidRDefault="004F74B0" w:rsidP="005D55E3">
      <w:pPr>
        <w:keepNext/>
        <w:keepLines/>
        <w:numPr>
          <w:ilvl w:val="0"/>
          <w:numId w:val="95"/>
        </w:numPr>
        <w:ind w:left="540" w:hanging="540"/>
        <w:rPr>
          <w:lang w:val="da-DK"/>
        </w:rPr>
      </w:pPr>
      <w:r w:rsidRPr="004F74B0">
        <w:rPr>
          <w:lang w:val="da-DK"/>
        </w:rPr>
        <w:t xml:space="preserve">Kontrollér altid insulinets navn og type på </w:t>
      </w:r>
      <w:r>
        <w:rPr>
          <w:lang w:val="da-DK"/>
        </w:rPr>
        <w:t>æsken</w:t>
      </w:r>
      <w:r w:rsidRPr="004F74B0">
        <w:rPr>
          <w:lang w:val="da-DK"/>
        </w:rPr>
        <w:t xml:space="preserve"> og pennens etiket, når du får insulinet fra apoteket. Vær opmærksom på, at du får den Humalog Mix50 KwikPen, som din læge har sagt, at du skal bruge.</w:t>
      </w:r>
    </w:p>
    <w:p w:rsidR="00BD5324" w:rsidRDefault="00BD5324" w:rsidP="005D55E3">
      <w:pPr>
        <w:keepNext/>
        <w:keepLines/>
        <w:numPr>
          <w:ilvl w:val="0"/>
          <w:numId w:val="95"/>
        </w:numPr>
        <w:ind w:left="540" w:hanging="540"/>
        <w:rPr>
          <w:lang w:val="da-DK"/>
        </w:rPr>
      </w:pPr>
      <w:r>
        <w:rPr>
          <w:lang w:val="da-DK"/>
        </w:rPr>
        <w:t xml:space="preserve">Hvis dit blodsukkerniveau er velkontrolleret med din nuværende insulinbehandling, fornemmer du måske ikke advarselssymptomerne, når dit blodsukker bliver for lavt. Advarselssymptomer beskrives senere i denne </w:t>
      </w:r>
      <w:r w:rsidR="005D55E3">
        <w:rPr>
          <w:lang w:val="da-DK"/>
        </w:rPr>
        <w:t>indlægsseddel</w:t>
      </w:r>
      <w:r>
        <w:rPr>
          <w:lang w:val="da-DK"/>
        </w:rPr>
        <w:t xml:space="preserve">. Du må derfor grundigt overveje, hvornår du vil lægge dine måltider, hvor ofte du vil dyrke motion og hvor meget. Du skal også holde nøje øje med dit blodsukkerniveau ved ofte at </w:t>
      </w:r>
      <w:r w:rsidR="00F838A7">
        <w:rPr>
          <w:lang w:val="da-DK"/>
        </w:rPr>
        <w:t>måle</w:t>
      </w:r>
      <w:r>
        <w:rPr>
          <w:lang w:val="da-DK"/>
        </w:rPr>
        <w:t xml:space="preserve"> dit blodsukker.</w:t>
      </w:r>
    </w:p>
    <w:p w:rsidR="00BD5324" w:rsidRDefault="00BD5324" w:rsidP="0064251D">
      <w:pPr>
        <w:numPr>
          <w:ilvl w:val="0"/>
          <w:numId w:val="95"/>
        </w:numPr>
        <w:suppressAutoHyphens/>
        <w:ind w:left="540" w:hanging="540"/>
        <w:rPr>
          <w:noProof/>
          <w:lang w:val="da-DK"/>
        </w:rPr>
      </w:pPr>
      <w:r>
        <w:rPr>
          <w:lang w:val="da-DK"/>
        </w:rPr>
        <w:t>Enkelte personer, som har haft hypoglykæmi efter at have skiftet fra animalsk insulin til human insulin har fortalt, at de tidlige advarselssymptomer for human insulin var mindre tydelige eller forskellige fra animalsk insulin. Hvis du ofte har hypoglykæmi eller har svært ved at føle det, bør du tale med din læge om det.</w:t>
      </w:r>
    </w:p>
    <w:p w:rsidR="00BD5324" w:rsidRDefault="00BD5324" w:rsidP="0064251D">
      <w:pPr>
        <w:numPr>
          <w:ilvl w:val="0"/>
          <w:numId w:val="95"/>
        </w:numPr>
        <w:ind w:left="540" w:right="11" w:hanging="540"/>
        <w:rPr>
          <w:lang w:val="da-DK"/>
        </w:rPr>
      </w:pPr>
      <w:r>
        <w:rPr>
          <w:lang w:val="da-DK"/>
        </w:rPr>
        <w:t>Hvis du kan svare JA til et hvilket som helst af nedenstående spørgsmål, skal du fortælle det til din læge, diabetessygeplejerske eller på dit apotek.</w:t>
      </w:r>
    </w:p>
    <w:p w:rsidR="00BD5324" w:rsidRDefault="00BD5324" w:rsidP="0064251D">
      <w:pPr>
        <w:numPr>
          <w:ilvl w:val="0"/>
          <w:numId w:val="3"/>
        </w:numPr>
        <w:ind w:left="1197"/>
        <w:rPr>
          <w:lang w:val="da-DK"/>
        </w:rPr>
      </w:pPr>
      <w:r>
        <w:rPr>
          <w:lang w:val="da-DK"/>
        </w:rPr>
        <w:t>Har du været syg for nylig?</w:t>
      </w:r>
    </w:p>
    <w:p w:rsidR="00BD5324" w:rsidRDefault="00BD5324" w:rsidP="0064251D">
      <w:pPr>
        <w:numPr>
          <w:ilvl w:val="0"/>
          <w:numId w:val="3"/>
        </w:numPr>
        <w:ind w:left="1197"/>
        <w:rPr>
          <w:lang w:val="da-DK"/>
        </w:rPr>
      </w:pPr>
      <w:r>
        <w:rPr>
          <w:lang w:val="da-DK"/>
        </w:rPr>
        <w:t>Har du symptomer fra dine nyrer eller lever?</w:t>
      </w:r>
    </w:p>
    <w:p w:rsidR="00BD5324" w:rsidRDefault="00BD5324" w:rsidP="0064251D">
      <w:pPr>
        <w:numPr>
          <w:ilvl w:val="0"/>
          <w:numId w:val="3"/>
        </w:numPr>
        <w:ind w:left="1197"/>
        <w:rPr>
          <w:lang w:val="da-DK"/>
        </w:rPr>
      </w:pPr>
      <w:r>
        <w:rPr>
          <w:lang w:val="da-DK"/>
        </w:rPr>
        <w:t>Dyrker du mere motion end normalt?</w:t>
      </w:r>
    </w:p>
    <w:p w:rsidR="00BD5324" w:rsidRDefault="00BD5324" w:rsidP="0064251D">
      <w:pPr>
        <w:numPr>
          <w:ilvl w:val="0"/>
          <w:numId w:val="95"/>
        </w:numPr>
        <w:ind w:left="540" w:right="11" w:hanging="540"/>
        <w:rPr>
          <w:lang w:val="da-DK"/>
        </w:rPr>
      </w:pPr>
      <w:r>
        <w:rPr>
          <w:lang w:val="da-DK"/>
        </w:rPr>
        <w:t>Dit insulinbehov kan også ændres, hvis du indtager alkohol.</w:t>
      </w:r>
    </w:p>
    <w:p w:rsidR="00BD5324" w:rsidRDefault="00BD5324" w:rsidP="0064251D">
      <w:pPr>
        <w:numPr>
          <w:ilvl w:val="0"/>
          <w:numId w:val="95"/>
        </w:numPr>
        <w:ind w:left="540" w:right="11" w:hanging="540"/>
        <w:rPr>
          <w:lang w:val="da-DK"/>
        </w:rPr>
      </w:pPr>
      <w:r>
        <w:rPr>
          <w:lang w:val="da-DK"/>
        </w:rPr>
        <w:t xml:space="preserve">Du </w:t>
      </w:r>
      <w:r w:rsidR="00702758">
        <w:rPr>
          <w:lang w:val="da-DK"/>
        </w:rPr>
        <w:t>skal</w:t>
      </w:r>
      <w:r>
        <w:rPr>
          <w:lang w:val="da-DK"/>
        </w:rPr>
        <w:t xml:space="preserve"> også fortælle din læge, diabetessygeplejerske eller dit apotek, hvis du planlægger at rejse til udlandet. Tidsforskellen mellem lande kan betyde, at du skal have dine injektioner og måltider på andre tidspunkter, end når du er hjemme.</w:t>
      </w:r>
    </w:p>
    <w:p w:rsidR="00702758" w:rsidRDefault="00702758" w:rsidP="0064251D">
      <w:pPr>
        <w:numPr>
          <w:ilvl w:val="0"/>
          <w:numId w:val="95"/>
        </w:numPr>
        <w:ind w:left="540" w:right="11" w:hanging="540"/>
        <w:rPr>
          <w:lang w:val="da-DK"/>
        </w:rPr>
      </w:pPr>
      <w:r>
        <w:rPr>
          <w:lang w:val="da-DK"/>
        </w:rPr>
        <w:t xml:space="preserve">Nogle patienter med årelang type 2-diabetes mellitus og hjertesygdom eller tidligere slagtilfælde, og som blev behandlet med pioglitazon og insulin, udviklede hjertesvigt. Fortæl det til din læge hurtigst muligt, hvis du oplever tegn på hjertesvigt, f.eks. hvis du bliver usædvanligt stakåndet eller får hurtig vægtstigning eller </w:t>
      </w:r>
      <w:r w:rsidRPr="00932794">
        <w:rPr>
          <w:lang w:val="da-DK"/>
        </w:rPr>
        <w:t>væskeansamlinger</w:t>
      </w:r>
      <w:r>
        <w:rPr>
          <w:lang w:val="da-DK"/>
        </w:rPr>
        <w:t xml:space="preserve"> (ødemer).</w:t>
      </w:r>
    </w:p>
    <w:p w:rsidR="00AA29FA" w:rsidRDefault="00AA29FA" w:rsidP="0064251D">
      <w:pPr>
        <w:numPr>
          <w:ilvl w:val="0"/>
          <w:numId w:val="95"/>
        </w:numPr>
        <w:ind w:left="540" w:right="11" w:hanging="540"/>
        <w:rPr>
          <w:lang w:val="da-DK"/>
        </w:rPr>
      </w:pPr>
      <w:r>
        <w:rPr>
          <w:lang w:val="da-DK"/>
        </w:rPr>
        <w:t>Denne pen anbefale</w:t>
      </w:r>
      <w:r w:rsidR="00E15DD0">
        <w:rPr>
          <w:lang w:val="da-DK"/>
        </w:rPr>
        <w:t>s</w:t>
      </w:r>
      <w:r>
        <w:rPr>
          <w:lang w:val="da-DK"/>
        </w:rPr>
        <w:t xml:space="preserve"> </w:t>
      </w:r>
      <w:r w:rsidR="00E15DD0">
        <w:rPr>
          <w:lang w:val="da-DK"/>
        </w:rPr>
        <w:t xml:space="preserve">ikke </w:t>
      </w:r>
      <w:r>
        <w:rPr>
          <w:lang w:val="da-DK"/>
        </w:rPr>
        <w:t>til blinde elle</w:t>
      </w:r>
      <w:r w:rsidR="00C57F65">
        <w:rPr>
          <w:lang w:val="da-DK"/>
        </w:rPr>
        <w:t>r svagtseende</w:t>
      </w:r>
      <w:r>
        <w:rPr>
          <w:lang w:val="da-DK"/>
        </w:rPr>
        <w:t xml:space="preserve"> uden hjælp fra en person, der er trænet i </w:t>
      </w:r>
      <w:r w:rsidR="005F5421">
        <w:rPr>
          <w:lang w:val="da-DK"/>
        </w:rPr>
        <w:t xml:space="preserve">at </w:t>
      </w:r>
      <w:r>
        <w:rPr>
          <w:lang w:val="da-DK"/>
        </w:rPr>
        <w:t>brug</w:t>
      </w:r>
      <w:r w:rsidR="005F5421">
        <w:rPr>
          <w:lang w:val="da-DK"/>
        </w:rPr>
        <w:t xml:space="preserve">e </w:t>
      </w:r>
      <w:r>
        <w:rPr>
          <w:lang w:val="da-DK"/>
        </w:rPr>
        <w:t>pennen.</w:t>
      </w:r>
    </w:p>
    <w:p w:rsidR="00BE41BC" w:rsidRPr="00BE41BC" w:rsidRDefault="00BE41BC" w:rsidP="00BE41BC">
      <w:pPr>
        <w:numPr>
          <w:ilvl w:val="12"/>
          <w:numId w:val="0"/>
        </w:numPr>
        <w:ind w:right="11"/>
        <w:rPr>
          <w:lang w:val="da-DK"/>
        </w:rPr>
      </w:pPr>
    </w:p>
    <w:p w:rsidR="00BD5324" w:rsidRDefault="00041607" w:rsidP="00BE41BC">
      <w:pPr>
        <w:numPr>
          <w:ilvl w:val="12"/>
          <w:numId w:val="0"/>
        </w:numPr>
        <w:ind w:right="11"/>
        <w:rPr>
          <w:b/>
          <w:bCs/>
          <w:noProof/>
          <w:lang w:val="da-DK"/>
        </w:rPr>
      </w:pPr>
      <w:r>
        <w:rPr>
          <w:b/>
          <w:bCs/>
          <w:noProof/>
          <w:lang w:val="da-DK"/>
        </w:rPr>
        <w:t>Brug</w:t>
      </w:r>
      <w:r w:rsidR="00BD5324">
        <w:rPr>
          <w:b/>
          <w:bCs/>
          <w:noProof/>
          <w:lang w:val="da-DK"/>
        </w:rPr>
        <w:t xml:space="preserve"> af </w:t>
      </w:r>
      <w:r w:rsidR="00BD5324" w:rsidRPr="00023B6F">
        <w:rPr>
          <w:b/>
          <w:bCs/>
          <w:noProof/>
          <w:lang w:val="da-DK"/>
        </w:rPr>
        <w:t>anden medicin</w:t>
      </w:r>
      <w:r w:rsidR="0087524C" w:rsidRPr="00023B6F">
        <w:rPr>
          <w:b/>
          <w:bCs/>
          <w:noProof/>
          <w:lang w:val="da-DK"/>
        </w:rPr>
        <w:t xml:space="preserve"> sammen</w:t>
      </w:r>
      <w:r w:rsidR="0087524C">
        <w:rPr>
          <w:b/>
          <w:bCs/>
          <w:noProof/>
          <w:lang w:val="da-DK"/>
        </w:rPr>
        <w:t xml:space="preserve"> med Humalog</w:t>
      </w:r>
      <w:r w:rsidR="004F74B0">
        <w:rPr>
          <w:b/>
          <w:bCs/>
          <w:noProof/>
          <w:lang w:val="da-DK"/>
        </w:rPr>
        <w:t xml:space="preserve"> Mix50 KwikPen</w:t>
      </w:r>
    </w:p>
    <w:p w:rsidR="0087524C" w:rsidRDefault="00BD5324" w:rsidP="00BD5324">
      <w:pPr>
        <w:suppressAutoHyphens/>
        <w:rPr>
          <w:lang w:val="da-DK"/>
        </w:rPr>
      </w:pPr>
      <w:r>
        <w:rPr>
          <w:lang w:val="da-DK"/>
        </w:rPr>
        <w:t xml:space="preserve">Dit insulinbehov kan ændre sig hvis du </w:t>
      </w:r>
      <w:r w:rsidR="0087524C">
        <w:rPr>
          <w:lang w:val="da-DK"/>
        </w:rPr>
        <w:t>tager;</w:t>
      </w:r>
      <w:r>
        <w:rPr>
          <w:lang w:val="da-DK"/>
        </w:rPr>
        <w:t xml:space="preserve"> </w:t>
      </w:r>
    </w:p>
    <w:p w:rsidR="00B51E35" w:rsidRDefault="00BD5324" w:rsidP="0087524C">
      <w:pPr>
        <w:numPr>
          <w:ilvl w:val="0"/>
          <w:numId w:val="110"/>
        </w:numPr>
        <w:suppressAutoHyphens/>
        <w:rPr>
          <w:lang w:val="da-DK"/>
        </w:rPr>
      </w:pPr>
      <w:r>
        <w:rPr>
          <w:lang w:val="da-DK"/>
        </w:rPr>
        <w:t xml:space="preserve">p-piller, </w:t>
      </w:r>
    </w:p>
    <w:p w:rsidR="00B51E35" w:rsidRDefault="00BD5324" w:rsidP="0087524C">
      <w:pPr>
        <w:numPr>
          <w:ilvl w:val="0"/>
          <w:numId w:val="110"/>
        </w:numPr>
        <w:suppressAutoHyphens/>
        <w:rPr>
          <w:lang w:val="da-DK"/>
        </w:rPr>
      </w:pPr>
      <w:r>
        <w:rPr>
          <w:lang w:val="da-DK"/>
        </w:rPr>
        <w:t xml:space="preserve">steroider, </w:t>
      </w:r>
    </w:p>
    <w:p w:rsidR="00B51E35" w:rsidRDefault="00BD5324" w:rsidP="0087524C">
      <w:pPr>
        <w:numPr>
          <w:ilvl w:val="0"/>
          <w:numId w:val="110"/>
        </w:numPr>
        <w:suppressAutoHyphens/>
        <w:rPr>
          <w:lang w:val="da-DK"/>
        </w:rPr>
      </w:pPr>
      <w:r>
        <w:rPr>
          <w:lang w:val="da-DK"/>
        </w:rPr>
        <w:t xml:space="preserve">skjoldbruskkirtelhormon, </w:t>
      </w:r>
    </w:p>
    <w:p w:rsidR="00B51E35" w:rsidRDefault="00BD5324" w:rsidP="0087524C">
      <w:pPr>
        <w:numPr>
          <w:ilvl w:val="0"/>
          <w:numId w:val="110"/>
        </w:numPr>
        <w:suppressAutoHyphens/>
        <w:rPr>
          <w:lang w:val="da-DK"/>
        </w:rPr>
      </w:pPr>
      <w:r>
        <w:rPr>
          <w:lang w:val="da-DK"/>
        </w:rPr>
        <w:t xml:space="preserve">orale antidiabetika, </w:t>
      </w:r>
    </w:p>
    <w:p w:rsidR="00B51E35" w:rsidRDefault="00BD5324" w:rsidP="0087524C">
      <w:pPr>
        <w:numPr>
          <w:ilvl w:val="0"/>
          <w:numId w:val="110"/>
        </w:numPr>
        <w:suppressAutoHyphens/>
        <w:rPr>
          <w:lang w:val="da-DK"/>
        </w:rPr>
      </w:pPr>
      <w:r>
        <w:rPr>
          <w:lang w:val="da-DK"/>
        </w:rPr>
        <w:t xml:space="preserve">acetylsalicylsyre, </w:t>
      </w:r>
    </w:p>
    <w:p w:rsidR="00B51E35" w:rsidRDefault="00BD5324" w:rsidP="0087524C">
      <w:pPr>
        <w:numPr>
          <w:ilvl w:val="0"/>
          <w:numId w:val="110"/>
        </w:numPr>
        <w:suppressAutoHyphens/>
        <w:rPr>
          <w:lang w:val="da-DK"/>
        </w:rPr>
      </w:pPr>
      <w:r>
        <w:rPr>
          <w:lang w:val="da-DK"/>
        </w:rPr>
        <w:t xml:space="preserve">sulfapræparater, </w:t>
      </w:r>
    </w:p>
    <w:p w:rsidR="00B51E35" w:rsidRDefault="00BD5324" w:rsidP="0087524C">
      <w:pPr>
        <w:numPr>
          <w:ilvl w:val="0"/>
          <w:numId w:val="110"/>
        </w:numPr>
        <w:suppressAutoHyphens/>
        <w:rPr>
          <w:lang w:val="da-DK"/>
        </w:rPr>
      </w:pPr>
      <w:r>
        <w:rPr>
          <w:lang w:val="da-DK"/>
        </w:rPr>
        <w:t xml:space="preserve">octreotid, </w:t>
      </w:r>
    </w:p>
    <w:p w:rsidR="00B51E35" w:rsidRPr="00DE0041" w:rsidRDefault="00BD5324" w:rsidP="0087524C">
      <w:pPr>
        <w:numPr>
          <w:ilvl w:val="0"/>
          <w:numId w:val="110"/>
        </w:numPr>
        <w:suppressAutoHyphens/>
        <w:rPr>
          <w:lang w:val="nb-NO"/>
        </w:rPr>
      </w:pPr>
      <w:r w:rsidRPr="00DE0041">
        <w:rPr>
          <w:lang w:val="nb-NO"/>
        </w:rPr>
        <w:t>beta</w:t>
      </w:r>
      <w:r w:rsidRPr="00DE0041">
        <w:rPr>
          <w:vertAlign w:val="subscript"/>
          <w:lang w:val="nb-NO"/>
        </w:rPr>
        <w:t>2</w:t>
      </w:r>
      <w:r w:rsidRPr="00DE0041">
        <w:rPr>
          <w:lang w:val="nb-NO"/>
        </w:rPr>
        <w:t xml:space="preserve">-stimulerende midler (f.eks. ritodrin, salbutamol eller terbutalin), </w:t>
      </w:r>
    </w:p>
    <w:p w:rsidR="00B51E35" w:rsidRDefault="00BD5324" w:rsidP="0087524C">
      <w:pPr>
        <w:numPr>
          <w:ilvl w:val="0"/>
          <w:numId w:val="110"/>
        </w:numPr>
        <w:suppressAutoHyphens/>
        <w:rPr>
          <w:lang w:val="da-DK"/>
        </w:rPr>
      </w:pPr>
      <w:r>
        <w:rPr>
          <w:lang w:val="da-DK"/>
        </w:rPr>
        <w:t xml:space="preserve">beta-blokkere, </w:t>
      </w:r>
    </w:p>
    <w:p w:rsidR="00B51E35" w:rsidRDefault="00BD5324" w:rsidP="0087524C">
      <w:pPr>
        <w:numPr>
          <w:ilvl w:val="0"/>
          <w:numId w:val="110"/>
        </w:numPr>
        <w:suppressAutoHyphens/>
        <w:rPr>
          <w:lang w:val="da-DK"/>
        </w:rPr>
      </w:pPr>
      <w:r>
        <w:rPr>
          <w:lang w:val="da-DK"/>
        </w:rPr>
        <w:t>visse midler mod depression (mono</w:t>
      </w:r>
      <w:r w:rsidR="00041607">
        <w:rPr>
          <w:lang w:val="da-DK"/>
        </w:rPr>
        <w:softHyphen/>
      </w:r>
      <w:r>
        <w:rPr>
          <w:lang w:val="da-DK"/>
        </w:rPr>
        <w:t>amino</w:t>
      </w:r>
      <w:r w:rsidR="00041607">
        <w:rPr>
          <w:lang w:val="da-DK"/>
        </w:rPr>
        <w:softHyphen/>
      </w:r>
      <w:r>
        <w:rPr>
          <w:lang w:val="da-DK"/>
        </w:rPr>
        <w:t>oxidase</w:t>
      </w:r>
      <w:r w:rsidR="00041607">
        <w:rPr>
          <w:lang w:val="da-DK"/>
        </w:rPr>
        <w:softHyphen/>
      </w:r>
      <w:r>
        <w:rPr>
          <w:lang w:val="da-DK"/>
        </w:rPr>
        <w:t>hæm</w:t>
      </w:r>
      <w:r w:rsidR="00041607">
        <w:rPr>
          <w:lang w:val="da-DK"/>
        </w:rPr>
        <w:softHyphen/>
      </w:r>
      <w:r>
        <w:rPr>
          <w:lang w:val="da-DK"/>
        </w:rPr>
        <w:t>mere</w:t>
      </w:r>
      <w:r w:rsidR="0031050D">
        <w:rPr>
          <w:lang w:val="da-DK"/>
        </w:rPr>
        <w:t xml:space="preserve"> eller selektive serotoningenoptagshæmmere</w:t>
      </w:r>
      <w:r w:rsidR="00A61352">
        <w:rPr>
          <w:lang w:val="da-DK"/>
        </w:rPr>
        <w:t xml:space="preserve"> (SSRI)</w:t>
      </w:r>
      <w:r>
        <w:rPr>
          <w:lang w:val="da-DK"/>
        </w:rPr>
        <w:t xml:space="preserve">), </w:t>
      </w:r>
    </w:p>
    <w:p w:rsidR="00B51E35" w:rsidRDefault="00BD5324" w:rsidP="0087524C">
      <w:pPr>
        <w:numPr>
          <w:ilvl w:val="0"/>
          <w:numId w:val="110"/>
        </w:numPr>
        <w:suppressAutoHyphens/>
        <w:rPr>
          <w:lang w:val="da-DK"/>
        </w:rPr>
      </w:pPr>
      <w:r>
        <w:rPr>
          <w:lang w:val="da-DK"/>
        </w:rPr>
        <w:t xml:space="preserve">danazol, </w:t>
      </w:r>
    </w:p>
    <w:p w:rsidR="00B51E35" w:rsidRDefault="00BD5324" w:rsidP="0087524C">
      <w:pPr>
        <w:numPr>
          <w:ilvl w:val="0"/>
          <w:numId w:val="110"/>
        </w:numPr>
        <w:suppressAutoHyphens/>
        <w:rPr>
          <w:lang w:val="da-DK"/>
        </w:rPr>
      </w:pPr>
      <w:r>
        <w:rPr>
          <w:lang w:val="da-DK"/>
        </w:rPr>
        <w:t>visse ACE-hæmmere (f.eks. captopril og enalapril)</w:t>
      </w:r>
      <w:r w:rsidRPr="00A825DE">
        <w:rPr>
          <w:lang w:val="da-DK"/>
        </w:rPr>
        <w:t xml:space="preserve"> </w:t>
      </w:r>
      <w:r>
        <w:rPr>
          <w:lang w:val="da-DK"/>
        </w:rPr>
        <w:t xml:space="preserve">og </w:t>
      </w:r>
    </w:p>
    <w:p w:rsidR="00BD5324" w:rsidRDefault="00BD5324" w:rsidP="0087524C">
      <w:pPr>
        <w:numPr>
          <w:ilvl w:val="0"/>
          <w:numId w:val="110"/>
        </w:numPr>
        <w:suppressAutoHyphens/>
        <w:rPr>
          <w:lang w:val="da-DK"/>
        </w:rPr>
      </w:pPr>
      <w:r>
        <w:rPr>
          <w:lang w:val="da-DK"/>
        </w:rPr>
        <w:t>angiotensin II-receptor</w:t>
      </w:r>
      <w:r w:rsidR="00041607">
        <w:rPr>
          <w:lang w:val="da-DK"/>
        </w:rPr>
        <w:softHyphen/>
      </w:r>
      <w:r>
        <w:rPr>
          <w:lang w:val="da-DK"/>
        </w:rPr>
        <w:t>blokkere.</w:t>
      </w:r>
    </w:p>
    <w:p w:rsidR="00BD5324" w:rsidRDefault="00BD5324" w:rsidP="00BD5324">
      <w:pPr>
        <w:suppressAutoHyphens/>
        <w:rPr>
          <w:lang w:val="da-DK"/>
        </w:rPr>
      </w:pPr>
    </w:p>
    <w:p w:rsidR="00BC6F5F" w:rsidRPr="00BC6F5F" w:rsidRDefault="00041607" w:rsidP="00BC6F5F">
      <w:pPr>
        <w:suppressAutoHyphens/>
        <w:rPr>
          <w:noProof/>
          <w:lang w:val="da-DK"/>
        </w:rPr>
      </w:pPr>
      <w:r>
        <w:rPr>
          <w:noProof/>
          <w:lang w:val="da-DK"/>
        </w:rPr>
        <w:t>Fort</w:t>
      </w:r>
      <w:r w:rsidR="00683EEB">
        <w:rPr>
          <w:noProof/>
          <w:lang w:val="da-DK"/>
        </w:rPr>
        <w:t>æ</w:t>
      </w:r>
      <w:r>
        <w:rPr>
          <w:noProof/>
          <w:lang w:val="da-DK"/>
        </w:rPr>
        <w:t>l det altid til lægen eller apotek</w:t>
      </w:r>
      <w:r w:rsidR="00B51E35">
        <w:rPr>
          <w:noProof/>
          <w:lang w:val="da-DK"/>
        </w:rPr>
        <w:t>spersonal</w:t>
      </w:r>
      <w:r>
        <w:rPr>
          <w:noProof/>
          <w:lang w:val="da-DK"/>
        </w:rPr>
        <w:t>et, hvis du bruger anden medicin</w:t>
      </w:r>
      <w:r w:rsidR="00982877">
        <w:rPr>
          <w:noProof/>
          <w:lang w:val="da-DK"/>
        </w:rPr>
        <w:t xml:space="preserve">, </w:t>
      </w:r>
      <w:r w:rsidR="00982877" w:rsidRPr="00247981">
        <w:rPr>
          <w:szCs w:val="22"/>
          <w:lang w:val="da-DK"/>
        </w:rPr>
        <w:t>for nylig</w:t>
      </w:r>
      <w:r w:rsidR="00982877">
        <w:rPr>
          <w:szCs w:val="22"/>
          <w:lang w:val="da-DK"/>
        </w:rPr>
        <w:t xml:space="preserve"> har brugt anden medicin eller planlægger at bruge anden medicin</w:t>
      </w:r>
      <w:r>
        <w:rPr>
          <w:noProof/>
          <w:lang w:val="da-DK"/>
        </w:rPr>
        <w:t>. Dette gælder også medicin, som ikke er købt på recept</w:t>
      </w:r>
      <w:r w:rsidR="00BC6F5F">
        <w:rPr>
          <w:noProof/>
          <w:lang w:val="da-DK"/>
        </w:rPr>
        <w:t xml:space="preserve"> (se </w:t>
      </w:r>
      <w:r w:rsidR="00B51E35">
        <w:rPr>
          <w:noProof/>
          <w:lang w:val="da-DK"/>
        </w:rPr>
        <w:t>punkt</w:t>
      </w:r>
      <w:r w:rsidR="00BC6F5F">
        <w:rPr>
          <w:noProof/>
          <w:lang w:val="da-DK"/>
        </w:rPr>
        <w:t xml:space="preserve"> ”</w:t>
      </w:r>
      <w:r w:rsidR="00B51E35">
        <w:rPr>
          <w:noProof/>
          <w:lang w:val="da-DK"/>
        </w:rPr>
        <w:t>Advars</w:t>
      </w:r>
      <w:r w:rsidR="00E15DD0">
        <w:rPr>
          <w:noProof/>
          <w:lang w:val="da-DK"/>
        </w:rPr>
        <w:t>l</w:t>
      </w:r>
      <w:r w:rsidR="00B51E35">
        <w:rPr>
          <w:noProof/>
          <w:lang w:val="da-DK"/>
        </w:rPr>
        <w:t>er og forsigtighedsregler</w:t>
      </w:r>
      <w:r w:rsidR="00BC6F5F">
        <w:rPr>
          <w:noProof/>
          <w:lang w:val="da-DK"/>
        </w:rPr>
        <w:t>”).</w:t>
      </w:r>
    </w:p>
    <w:p w:rsidR="00BD5324" w:rsidRDefault="00BD5324" w:rsidP="00BD5324">
      <w:pPr>
        <w:suppressAutoHyphens/>
        <w:rPr>
          <w:b/>
          <w:bCs/>
          <w:noProof/>
          <w:lang w:val="da-DK"/>
        </w:rPr>
      </w:pPr>
    </w:p>
    <w:p w:rsidR="00041607" w:rsidRDefault="00BD5324" w:rsidP="00E6360E">
      <w:pPr>
        <w:keepNext/>
        <w:rPr>
          <w:noProof/>
          <w:lang w:val="da-DK"/>
        </w:rPr>
      </w:pPr>
      <w:r>
        <w:rPr>
          <w:b/>
          <w:noProof/>
          <w:lang w:val="da-DK"/>
        </w:rPr>
        <w:t>Graviditet</w:t>
      </w:r>
      <w:r w:rsidR="00041607">
        <w:rPr>
          <w:b/>
          <w:noProof/>
          <w:lang w:val="da-DK"/>
        </w:rPr>
        <w:t xml:space="preserve"> og amning</w:t>
      </w:r>
    </w:p>
    <w:p w:rsidR="00B51E35" w:rsidRPr="00B563BE" w:rsidRDefault="00B51E35" w:rsidP="00B51E35">
      <w:pPr>
        <w:suppressAutoHyphens/>
        <w:rPr>
          <w:lang w:val="da-DK"/>
        </w:rPr>
      </w:pPr>
      <w:r w:rsidRPr="00280BFA">
        <w:rPr>
          <w:lang w:val="da-DK"/>
        </w:rPr>
        <w:t>Hvis</w:t>
      </w:r>
      <w:r>
        <w:rPr>
          <w:lang w:val="da-DK"/>
        </w:rPr>
        <w:t xml:space="preserve"> </w:t>
      </w:r>
      <w:r w:rsidRPr="00280BFA">
        <w:rPr>
          <w:lang w:val="da-DK"/>
        </w:rPr>
        <w:t>du er gravid eller ammer, har mistanke om, at</w:t>
      </w:r>
      <w:r>
        <w:rPr>
          <w:lang w:val="da-DK"/>
        </w:rPr>
        <w:t xml:space="preserve"> </w:t>
      </w:r>
      <w:r w:rsidRPr="00280BFA">
        <w:rPr>
          <w:lang w:val="da-DK"/>
        </w:rPr>
        <w:t>du er gravid, eller planlægger at blive gravid, skal du spørge din læge</w:t>
      </w:r>
      <w:r>
        <w:rPr>
          <w:lang w:val="da-DK"/>
        </w:rPr>
        <w:t xml:space="preserve"> </w:t>
      </w:r>
      <w:r w:rsidRPr="00280BFA">
        <w:rPr>
          <w:lang w:val="da-DK"/>
        </w:rPr>
        <w:t>eller</w:t>
      </w:r>
      <w:r w:rsidRPr="00280BFA">
        <w:rPr>
          <w:noProof/>
          <w:szCs w:val="24"/>
          <w:lang w:val="da-DK"/>
        </w:rPr>
        <w:t xml:space="preserve"> apotekspersonalet</w:t>
      </w:r>
      <w:r w:rsidRPr="00280BFA">
        <w:rPr>
          <w:lang w:val="da-DK"/>
        </w:rPr>
        <w:t xml:space="preserve"> til råds, før du</w:t>
      </w:r>
      <w:r>
        <w:rPr>
          <w:lang w:val="da-DK"/>
        </w:rPr>
        <w:t xml:space="preserve"> </w:t>
      </w:r>
      <w:r w:rsidRPr="00280BFA">
        <w:rPr>
          <w:lang w:val="da-DK"/>
        </w:rPr>
        <w:t>tager</w:t>
      </w:r>
      <w:r>
        <w:rPr>
          <w:lang w:val="da-DK"/>
        </w:rPr>
        <w:t xml:space="preserve"> </w:t>
      </w:r>
      <w:r w:rsidRPr="00280BFA">
        <w:rPr>
          <w:lang w:val="da-DK"/>
        </w:rPr>
        <w:t>dette lægemidde</w:t>
      </w:r>
      <w:r>
        <w:rPr>
          <w:lang w:val="da-DK"/>
        </w:rPr>
        <w:t>l.</w:t>
      </w:r>
    </w:p>
    <w:p w:rsidR="00BD5324" w:rsidRDefault="00BD5324" w:rsidP="007221EF">
      <w:pPr>
        <w:suppressAutoHyphens/>
        <w:rPr>
          <w:noProof/>
          <w:lang w:val="da-DK"/>
        </w:rPr>
      </w:pPr>
      <w:r>
        <w:rPr>
          <w:lang w:val="da-DK"/>
        </w:rPr>
        <w:t xml:space="preserve">Dit insulinbehov </w:t>
      </w:r>
      <w:r w:rsidR="00B51E35">
        <w:rPr>
          <w:lang w:val="da-DK"/>
        </w:rPr>
        <w:t xml:space="preserve">vil sædvanligvis </w:t>
      </w:r>
      <w:r>
        <w:rPr>
          <w:lang w:val="da-DK"/>
        </w:rPr>
        <w:t>nedsættes under de første 3 måneder af graviditeten og øges under de resterende 6 måneder af graviditeten. Hvis du ammer, kan det være nødvendigt at justere d</w:t>
      </w:r>
      <w:r w:rsidR="00F405FC">
        <w:rPr>
          <w:lang w:val="da-DK"/>
        </w:rPr>
        <w:t>in insulindosis eller din kost.</w:t>
      </w:r>
    </w:p>
    <w:p w:rsidR="00BD5324" w:rsidRDefault="00BD5324" w:rsidP="00BD5324">
      <w:pPr>
        <w:rPr>
          <w:noProof/>
          <w:lang w:val="da-DK"/>
        </w:rPr>
      </w:pPr>
    </w:p>
    <w:p w:rsidR="00BD5324" w:rsidRDefault="007221EF" w:rsidP="00BD5324">
      <w:pPr>
        <w:suppressAutoHyphens/>
        <w:rPr>
          <w:b/>
          <w:noProof/>
          <w:lang w:val="da-DK"/>
        </w:rPr>
      </w:pPr>
      <w:r>
        <w:rPr>
          <w:b/>
          <w:noProof/>
          <w:lang w:val="da-DK"/>
        </w:rPr>
        <w:t>Trafik- og arbejdssikkerhed</w:t>
      </w:r>
    </w:p>
    <w:p w:rsidR="00BD5324" w:rsidRDefault="00BD5324" w:rsidP="00BD5324">
      <w:pPr>
        <w:numPr>
          <w:ilvl w:val="12"/>
          <w:numId w:val="0"/>
        </w:numPr>
        <w:rPr>
          <w:lang w:val="da-DK"/>
        </w:rPr>
      </w:pPr>
      <w:r>
        <w:rPr>
          <w:lang w:val="da-DK"/>
        </w:rPr>
        <w:t>Din koncentrations- og reaktionsevne kan være nedsat, hvis du har hypoglykæmi (lavt blodsukker). Vær opmærksom på dette problem i alle situationer, hvor du kan bringe dig selv eller andre i fare (f.eks. ved bilkørsel eller ved betjening af maskiner). Du bør drøfte med din læge om bilkørsel er tilrådeligt, hvis du har:</w:t>
      </w:r>
    </w:p>
    <w:p w:rsidR="00BD5324" w:rsidRDefault="00BD5324" w:rsidP="00BD5324">
      <w:pPr>
        <w:numPr>
          <w:ilvl w:val="0"/>
          <w:numId w:val="4"/>
        </w:numPr>
        <w:ind w:left="567" w:hanging="567"/>
        <w:rPr>
          <w:lang w:val="da-DK"/>
        </w:rPr>
      </w:pPr>
      <w:r>
        <w:rPr>
          <w:lang w:val="da-DK"/>
        </w:rPr>
        <w:t>hyppige tilfælde af hypoglykæmi</w:t>
      </w:r>
    </w:p>
    <w:p w:rsidR="00BD5324" w:rsidRDefault="00BD5324" w:rsidP="00BD5324">
      <w:pPr>
        <w:numPr>
          <w:ilvl w:val="0"/>
          <w:numId w:val="4"/>
        </w:numPr>
        <w:ind w:left="567" w:hanging="567"/>
        <w:rPr>
          <w:lang w:val="da-DK"/>
        </w:rPr>
      </w:pPr>
      <w:r>
        <w:rPr>
          <w:lang w:val="da-DK"/>
        </w:rPr>
        <w:t>nedsat eller manglende evne til at mærke advarselstegn på hypoglykæmi</w:t>
      </w:r>
    </w:p>
    <w:p w:rsidR="00BD5324" w:rsidRDefault="00BD5324" w:rsidP="00BD5324">
      <w:pPr>
        <w:numPr>
          <w:ilvl w:val="12"/>
          <w:numId w:val="0"/>
        </w:numPr>
        <w:ind w:right="11"/>
        <w:rPr>
          <w:lang w:val="da-DK"/>
        </w:rPr>
      </w:pPr>
    </w:p>
    <w:p w:rsidR="00EC0734" w:rsidRDefault="00EC0734" w:rsidP="00EC0734">
      <w:pPr>
        <w:numPr>
          <w:ilvl w:val="12"/>
          <w:numId w:val="0"/>
        </w:numPr>
        <w:ind w:right="11"/>
        <w:rPr>
          <w:b/>
          <w:lang w:val="da-DK"/>
        </w:rPr>
      </w:pPr>
      <w:r w:rsidRPr="00976263">
        <w:rPr>
          <w:b/>
          <w:lang w:val="da-DK"/>
        </w:rPr>
        <w:t>Humalog</w:t>
      </w:r>
      <w:r w:rsidR="00C65F9D">
        <w:rPr>
          <w:b/>
          <w:lang w:val="da-DK"/>
        </w:rPr>
        <w:t xml:space="preserve"> Mix50 KwikPen</w:t>
      </w:r>
      <w:r w:rsidR="00BE41BC">
        <w:rPr>
          <w:b/>
          <w:lang w:val="da-DK"/>
        </w:rPr>
        <w:t xml:space="preserve"> indeholder natrium</w:t>
      </w:r>
    </w:p>
    <w:p w:rsidR="00EC0734" w:rsidRDefault="00EC0734" w:rsidP="00EC0734">
      <w:pPr>
        <w:rPr>
          <w:lang w:val="da-DK"/>
        </w:rPr>
      </w:pPr>
      <w:r w:rsidRPr="00C94FD8">
        <w:rPr>
          <w:szCs w:val="22"/>
          <w:lang w:val="da-DK"/>
        </w:rPr>
        <w:t>Dette lægemiddel indeholder mindre end 1 mmol</w:t>
      </w:r>
      <w:r w:rsidR="003F1C82">
        <w:rPr>
          <w:szCs w:val="22"/>
          <w:lang w:val="da-DK"/>
        </w:rPr>
        <w:t xml:space="preserve"> (23 mg)</w:t>
      </w:r>
      <w:r w:rsidRPr="00C94FD8">
        <w:rPr>
          <w:szCs w:val="22"/>
          <w:lang w:val="da-DK"/>
        </w:rPr>
        <w:t xml:space="preserve"> natrium pr. dosis, dv</w:t>
      </w:r>
      <w:r w:rsidR="0013343D">
        <w:rPr>
          <w:szCs w:val="22"/>
          <w:lang w:val="da-DK"/>
        </w:rPr>
        <w:t>s. det er i det væsentlige</w:t>
      </w:r>
      <w:r>
        <w:rPr>
          <w:szCs w:val="22"/>
          <w:lang w:val="da-DK"/>
        </w:rPr>
        <w:t xml:space="preserve"> natriumfrit</w:t>
      </w:r>
      <w:r>
        <w:rPr>
          <w:lang w:val="da-DK"/>
        </w:rPr>
        <w:t>.</w:t>
      </w:r>
    </w:p>
    <w:p w:rsidR="00BD5324" w:rsidRDefault="00BD5324" w:rsidP="00BD5324">
      <w:pPr>
        <w:numPr>
          <w:ilvl w:val="12"/>
          <w:numId w:val="0"/>
        </w:numPr>
        <w:ind w:right="11"/>
        <w:rPr>
          <w:lang w:val="da-DK"/>
        </w:rPr>
      </w:pPr>
    </w:p>
    <w:p w:rsidR="00EC0734" w:rsidRDefault="00EC0734" w:rsidP="00BD5324">
      <w:pPr>
        <w:numPr>
          <w:ilvl w:val="12"/>
          <w:numId w:val="0"/>
        </w:numPr>
        <w:ind w:right="11"/>
        <w:rPr>
          <w:lang w:val="da-DK"/>
        </w:rPr>
      </w:pPr>
    </w:p>
    <w:p w:rsidR="00BD5324" w:rsidRDefault="00BD5324" w:rsidP="00330AB6">
      <w:pPr>
        <w:suppressAutoHyphens/>
        <w:ind w:left="567" w:hanging="567"/>
        <w:rPr>
          <w:noProof/>
          <w:lang w:val="da-DK"/>
        </w:rPr>
      </w:pPr>
      <w:r>
        <w:rPr>
          <w:b/>
          <w:noProof/>
          <w:lang w:val="da-DK"/>
        </w:rPr>
        <w:t>3.</w:t>
      </w:r>
      <w:r>
        <w:rPr>
          <w:b/>
          <w:noProof/>
          <w:lang w:val="da-DK"/>
        </w:rPr>
        <w:tab/>
      </w:r>
      <w:r w:rsidR="00F1046A">
        <w:rPr>
          <w:b/>
          <w:noProof/>
          <w:lang w:val="da-DK"/>
        </w:rPr>
        <w:t>Sådan skal du bruge Humalog Mix50 KwikPen</w:t>
      </w:r>
    </w:p>
    <w:p w:rsidR="00BD5324" w:rsidRDefault="00BD5324" w:rsidP="00330AB6">
      <w:pPr>
        <w:rPr>
          <w:noProof/>
          <w:lang w:val="da-DK"/>
        </w:rPr>
      </w:pPr>
    </w:p>
    <w:p w:rsidR="00BD5324" w:rsidRDefault="007221EF" w:rsidP="00BD5324">
      <w:pPr>
        <w:rPr>
          <w:noProof/>
          <w:lang w:val="da-DK"/>
        </w:rPr>
      </w:pPr>
      <w:r>
        <w:rPr>
          <w:noProof/>
          <w:lang w:val="da-DK"/>
        </w:rPr>
        <w:t xml:space="preserve">Brug altid </w:t>
      </w:r>
      <w:r w:rsidR="00982877">
        <w:rPr>
          <w:noProof/>
          <w:lang w:val="da-DK"/>
        </w:rPr>
        <w:t>lægemidlet</w:t>
      </w:r>
      <w:r>
        <w:rPr>
          <w:noProof/>
          <w:lang w:val="da-DK"/>
        </w:rPr>
        <w:t xml:space="preserve"> nøjagtigt efter lægens anvisning. Er du i tvivl, så spørg lægen eller apotek</w:t>
      </w:r>
      <w:r w:rsidR="00B51E35">
        <w:rPr>
          <w:noProof/>
          <w:lang w:val="da-DK"/>
        </w:rPr>
        <w:t>spersonal</w:t>
      </w:r>
      <w:r>
        <w:rPr>
          <w:noProof/>
          <w:lang w:val="da-DK"/>
        </w:rPr>
        <w:t>et.</w:t>
      </w:r>
      <w:r w:rsidR="00BB50CA">
        <w:rPr>
          <w:noProof/>
          <w:lang w:val="da-DK"/>
        </w:rPr>
        <w:t xml:space="preserve"> For at undgå overførsel af sygdomme må hver pen kun bruges af dig, også selvom </w:t>
      </w:r>
      <w:r w:rsidR="00F359CE">
        <w:rPr>
          <w:noProof/>
          <w:lang w:val="da-DK"/>
        </w:rPr>
        <w:t>kanylen</w:t>
      </w:r>
      <w:r w:rsidR="00BB50CA">
        <w:rPr>
          <w:noProof/>
          <w:lang w:val="da-DK"/>
        </w:rPr>
        <w:t xml:space="preserve"> skiftes.</w:t>
      </w:r>
    </w:p>
    <w:p w:rsidR="005D55E3" w:rsidRDefault="005D55E3" w:rsidP="00BD5324">
      <w:pPr>
        <w:numPr>
          <w:ilvl w:val="12"/>
          <w:numId w:val="0"/>
        </w:numPr>
        <w:ind w:right="11"/>
        <w:rPr>
          <w:b/>
          <w:lang w:val="da-DK"/>
        </w:rPr>
      </w:pPr>
    </w:p>
    <w:p w:rsidR="00BD5324" w:rsidRDefault="00BD5324" w:rsidP="00BD5324">
      <w:pPr>
        <w:numPr>
          <w:ilvl w:val="12"/>
          <w:numId w:val="0"/>
        </w:numPr>
        <w:ind w:right="11"/>
        <w:rPr>
          <w:lang w:val="da-DK"/>
        </w:rPr>
      </w:pPr>
      <w:r>
        <w:rPr>
          <w:b/>
          <w:lang w:val="da-DK"/>
        </w:rPr>
        <w:t>Dos</w:t>
      </w:r>
      <w:r w:rsidR="004F74B0">
        <w:rPr>
          <w:b/>
          <w:lang w:val="da-DK"/>
        </w:rPr>
        <w:t>is</w:t>
      </w:r>
    </w:p>
    <w:p w:rsidR="00C65F9D" w:rsidRDefault="00BD5324" w:rsidP="00351588">
      <w:pPr>
        <w:numPr>
          <w:ilvl w:val="0"/>
          <w:numId w:val="160"/>
        </w:numPr>
        <w:rPr>
          <w:lang w:val="da-DK"/>
        </w:rPr>
      </w:pPr>
      <w:r>
        <w:rPr>
          <w:lang w:val="da-DK"/>
        </w:rPr>
        <w:t>Du bør normalt injicere Humalog Mix50 indenfor 15 minutter før et måltid. Hvis det er nødvendigt, kan du injicere Humalog Mix50 lige efter et måltid. Din læge har fortalt dig præcist, hvor meget du skal bruge, hvornår du skal bruge det og hvor ofte. Lægens instruktioner gælder kun for dig. Følg dem nøjagtigt og besøg dit diabetesambulatorium regelmæssigt.</w:t>
      </w:r>
    </w:p>
    <w:p w:rsidR="00BD5324" w:rsidRPr="00A11C3B" w:rsidRDefault="00BD5324" w:rsidP="00641A2F">
      <w:pPr>
        <w:numPr>
          <w:ilvl w:val="0"/>
          <w:numId w:val="160"/>
        </w:numPr>
        <w:rPr>
          <w:lang w:val="da-DK"/>
        </w:rPr>
      </w:pPr>
      <w:r w:rsidRPr="006864E6">
        <w:rPr>
          <w:lang w:val="da-DK"/>
        </w:rPr>
        <w:t>Hvis du ændrer insulintype (f.eks. fra human eller animalsk insulin til et Humalog produkt), skal du måske tage mere eller mindre insulin end før. Dette gælder måske kun den første injektion eller kan være en gradvis ændring over flere</w:t>
      </w:r>
      <w:r w:rsidRPr="00A11C3B">
        <w:rPr>
          <w:lang w:val="da-DK"/>
        </w:rPr>
        <w:t xml:space="preserve"> uger eller måneder.</w:t>
      </w:r>
    </w:p>
    <w:p w:rsidR="00BD5324" w:rsidRDefault="00BD5324" w:rsidP="00351588">
      <w:pPr>
        <w:numPr>
          <w:ilvl w:val="0"/>
          <w:numId w:val="160"/>
        </w:numPr>
        <w:rPr>
          <w:lang w:val="da-DK"/>
        </w:rPr>
      </w:pPr>
      <w:r>
        <w:rPr>
          <w:lang w:val="da-DK"/>
        </w:rPr>
        <w:t xml:space="preserve">Humalog Mix50 </w:t>
      </w:r>
      <w:r w:rsidR="00C65F9D">
        <w:rPr>
          <w:lang w:val="da-DK"/>
        </w:rPr>
        <w:t xml:space="preserve">KwikPen er kun velegnet til injektion lige </w:t>
      </w:r>
      <w:r>
        <w:rPr>
          <w:lang w:val="da-DK"/>
        </w:rPr>
        <w:t xml:space="preserve">under huden. </w:t>
      </w:r>
      <w:r w:rsidR="00C65F9D">
        <w:rPr>
          <w:lang w:val="da-DK"/>
        </w:rPr>
        <w:t xml:space="preserve">Tal med din læge, hvis du har behov for at injicere din insulin på en anden måde. </w:t>
      </w:r>
    </w:p>
    <w:p w:rsidR="00BD5324" w:rsidRDefault="00BD5324" w:rsidP="00BD5324">
      <w:pPr>
        <w:numPr>
          <w:ilvl w:val="12"/>
          <w:numId w:val="0"/>
        </w:numPr>
        <w:ind w:left="567" w:hanging="567"/>
        <w:rPr>
          <w:lang w:val="da-DK"/>
        </w:rPr>
      </w:pPr>
    </w:p>
    <w:p w:rsidR="00BD5324" w:rsidRDefault="00BD5324" w:rsidP="00BD5324">
      <w:pPr>
        <w:numPr>
          <w:ilvl w:val="12"/>
          <w:numId w:val="0"/>
        </w:numPr>
        <w:rPr>
          <w:b/>
          <w:lang w:val="da-DK"/>
        </w:rPr>
      </w:pPr>
      <w:r>
        <w:rPr>
          <w:b/>
          <w:lang w:val="da-DK"/>
        </w:rPr>
        <w:t xml:space="preserve">Klargøring af Humalog Mix50 </w:t>
      </w:r>
      <w:r w:rsidR="00187C0F">
        <w:rPr>
          <w:b/>
          <w:lang w:val="da-DK"/>
        </w:rPr>
        <w:t>KwikPen</w:t>
      </w:r>
    </w:p>
    <w:p w:rsidR="00BD5324" w:rsidRDefault="00BD5324" w:rsidP="00BD5324">
      <w:pPr>
        <w:numPr>
          <w:ilvl w:val="0"/>
          <w:numId w:val="4"/>
        </w:numPr>
        <w:ind w:left="567" w:hanging="567"/>
        <w:rPr>
          <w:lang w:val="da-DK"/>
        </w:rPr>
      </w:pPr>
      <w:r>
        <w:rPr>
          <w:lang w:val="da-DK"/>
        </w:rPr>
        <w:t xml:space="preserve">Du </w:t>
      </w:r>
      <w:r w:rsidR="005D55E3">
        <w:rPr>
          <w:lang w:val="da-DK"/>
        </w:rPr>
        <w:t>skal</w:t>
      </w:r>
      <w:r>
        <w:rPr>
          <w:lang w:val="da-DK"/>
        </w:rPr>
        <w:t xml:space="preserve"> rulle </w:t>
      </w:r>
      <w:r w:rsidR="005D55E3">
        <w:rPr>
          <w:lang w:val="da-DK"/>
        </w:rPr>
        <w:t>KwikP</w:t>
      </w:r>
      <w:r>
        <w:rPr>
          <w:lang w:val="da-DK"/>
        </w:rPr>
        <w:t>ennen mellem håndfladerne ti gange og vende pennen op og ned ti gange lige før brug for at opblande insulinet. Insulinet skal være ensartet uklart eller mælkehvidt. Hvis ikke, skal du gentage ovennævnte procedure, indtil insulinet er blandet. Cylinderampullen indeholder en lille glaskugle for at lette opblandingen. Du må ikke ryste pennen kraftigt, da det kan medføre, at indholdet skummer. Dette kan påvirke den korrekte afmåling af dosis. Du bør jævnligt kontrollere cylinderampullerne, og du bør ikke bruge dem, hvis de indeholder klumper, eller hvis faste hvide partikler, der ligner rimfrost, har sat sig fast på bunden eller på siden af ampullen. Kontrollér dette før hver injektion.</w:t>
      </w:r>
    </w:p>
    <w:p w:rsidR="00BD5324" w:rsidRDefault="00BD5324" w:rsidP="00BD5324">
      <w:pPr>
        <w:numPr>
          <w:ilvl w:val="12"/>
          <w:numId w:val="0"/>
        </w:numPr>
        <w:rPr>
          <w:lang w:val="da-DK"/>
        </w:rPr>
      </w:pPr>
    </w:p>
    <w:p w:rsidR="00BD5324" w:rsidRDefault="00BD5324" w:rsidP="00641A2F">
      <w:pPr>
        <w:keepNext/>
        <w:numPr>
          <w:ilvl w:val="12"/>
          <w:numId w:val="0"/>
        </w:numPr>
        <w:rPr>
          <w:b/>
          <w:lang w:val="da-DK"/>
        </w:rPr>
      </w:pPr>
      <w:r>
        <w:rPr>
          <w:b/>
          <w:lang w:val="da-DK"/>
        </w:rPr>
        <w:t xml:space="preserve">Klargøring af </w:t>
      </w:r>
      <w:r w:rsidR="00F85226">
        <w:rPr>
          <w:b/>
          <w:lang w:val="da-DK"/>
        </w:rPr>
        <w:t>KwikP</w:t>
      </w:r>
      <w:r>
        <w:rPr>
          <w:b/>
          <w:lang w:val="da-DK"/>
        </w:rPr>
        <w:t xml:space="preserve">ennen (se venligst </w:t>
      </w:r>
      <w:r w:rsidR="001C3EC2">
        <w:rPr>
          <w:b/>
          <w:lang w:val="da-DK"/>
        </w:rPr>
        <w:t>brugsanvisningen</w:t>
      </w:r>
      <w:r>
        <w:rPr>
          <w:b/>
          <w:lang w:val="da-DK"/>
        </w:rPr>
        <w:t>)</w:t>
      </w:r>
    </w:p>
    <w:p w:rsidR="00BD5324" w:rsidRDefault="00BD5324" w:rsidP="00351588">
      <w:pPr>
        <w:numPr>
          <w:ilvl w:val="0"/>
          <w:numId w:val="160"/>
        </w:numPr>
        <w:rPr>
          <w:lang w:val="da-DK"/>
        </w:rPr>
      </w:pPr>
      <w:r>
        <w:rPr>
          <w:lang w:val="da-DK"/>
        </w:rPr>
        <w:t>Vask hænderne.</w:t>
      </w:r>
    </w:p>
    <w:p w:rsidR="00BD5324" w:rsidRDefault="00BD5324" w:rsidP="00351588">
      <w:pPr>
        <w:numPr>
          <w:ilvl w:val="0"/>
          <w:numId w:val="160"/>
        </w:numPr>
        <w:rPr>
          <w:lang w:val="da-DK"/>
        </w:rPr>
      </w:pPr>
      <w:r>
        <w:rPr>
          <w:lang w:val="da-DK"/>
        </w:rPr>
        <w:t xml:space="preserve">Læs brugsanvisningen til din éngangspen. Følg instruktionerne omhyggeligt. </w:t>
      </w:r>
      <w:r w:rsidR="00F85226">
        <w:rPr>
          <w:lang w:val="da-DK"/>
        </w:rPr>
        <w:t>Husk at gøre følgende:</w:t>
      </w:r>
    </w:p>
    <w:p w:rsidR="00BD5324" w:rsidRDefault="00BD5324" w:rsidP="00351588">
      <w:pPr>
        <w:numPr>
          <w:ilvl w:val="0"/>
          <w:numId w:val="160"/>
        </w:numPr>
        <w:rPr>
          <w:lang w:val="da-DK"/>
        </w:rPr>
      </w:pPr>
      <w:r>
        <w:rPr>
          <w:lang w:val="da-DK"/>
        </w:rPr>
        <w:t xml:space="preserve">Brug en ren </w:t>
      </w:r>
      <w:r w:rsidR="00760AEE">
        <w:rPr>
          <w:lang w:val="da-DK"/>
        </w:rPr>
        <w:t>kanyle</w:t>
      </w:r>
      <w:r>
        <w:rPr>
          <w:lang w:val="da-DK"/>
        </w:rPr>
        <w:t>. (</w:t>
      </w:r>
      <w:r w:rsidR="00760AEE">
        <w:rPr>
          <w:lang w:val="da-DK"/>
        </w:rPr>
        <w:t>Kanyler</w:t>
      </w:r>
      <w:r>
        <w:rPr>
          <w:lang w:val="da-DK"/>
        </w:rPr>
        <w:t xml:space="preserve"> medfølger ikke).</w:t>
      </w:r>
    </w:p>
    <w:p w:rsidR="00BD5324" w:rsidRDefault="00BD5324" w:rsidP="00351588">
      <w:pPr>
        <w:numPr>
          <w:ilvl w:val="0"/>
          <w:numId w:val="160"/>
        </w:numPr>
        <w:rPr>
          <w:lang w:val="da-DK"/>
        </w:rPr>
      </w:pPr>
      <w:r>
        <w:rPr>
          <w:lang w:val="da-DK"/>
        </w:rPr>
        <w:t xml:space="preserve">Kontrollér insulinflowet </w:t>
      </w:r>
      <w:r w:rsidR="005D55E3">
        <w:rPr>
          <w:lang w:val="da-DK"/>
        </w:rPr>
        <w:t xml:space="preserve">fra KwikPennen </w:t>
      </w:r>
      <w:r>
        <w:rPr>
          <w:lang w:val="da-DK"/>
        </w:rPr>
        <w:t xml:space="preserve">før brug. På denne måde sikres det, at der kommer insulin ud, og at eventuelle luftbobler fjernes fra </w:t>
      </w:r>
      <w:r w:rsidR="005D55E3">
        <w:rPr>
          <w:lang w:val="da-DK"/>
        </w:rPr>
        <w:t>KwikP</w:t>
      </w:r>
      <w:r>
        <w:rPr>
          <w:lang w:val="da-DK"/>
        </w:rPr>
        <w:t xml:space="preserve">ennen. Der kan stadig være nogle små luftbobler tilbage i pennen. Disse er uskadelige, men hvis luftboblerne er for store, kan det gøre din insulindosis unøjagtig. </w:t>
      </w:r>
    </w:p>
    <w:p w:rsidR="00BD5324" w:rsidRDefault="00BD5324" w:rsidP="00BD5324">
      <w:pPr>
        <w:numPr>
          <w:ilvl w:val="12"/>
          <w:numId w:val="0"/>
        </w:numPr>
        <w:rPr>
          <w:b/>
          <w:lang w:val="da-DK"/>
        </w:rPr>
      </w:pPr>
    </w:p>
    <w:p w:rsidR="00BD5324" w:rsidRDefault="00BD5324" w:rsidP="00BD5324">
      <w:pPr>
        <w:numPr>
          <w:ilvl w:val="12"/>
          <w:numId w:val="0"/>
        </w:numPr>
        <w:rPr>
          <w:b/>
          <w:lang w:val="da-DK"/>
        </w:rPr>
      </w:pPr>
      <w:r>
        <w:rPr>
          <w:b/>
          <w:lang w:val="da-DK"/>
        </w:rPr>
        <w:t xml:space="preserve">Injektion af Humalog Mix50 </w:t>
      </w:r>
    </w:p>
    <w:p w:rsidR="00BD5324" w:rsidRDefault="00BD5324" w:rsidP="00351588">
      <w:pPr>
        <w:numPr>
          <w:ilvl w:val="0"/>
          <w:numId w:val="160"/>
        </w:numPr>
        <w:rPr>
          <w:lang w:val="da-DK"/>
        </w:rPr>
      </w:pPr>
      <w:r>
        <w:rPr>
          <w:lang w:val="da-DK"/>
        </w:rPr>
        <w:t xml:space="preserve">Rens huden som anvist før du foretager en injektion. Injicér Humalog Mix50 under huden, som du er blevet instrueret. Injicér ikke direkte i en blodåre. Efter injektionen skal du lade </w:t>
      </w:r>
      <w:r w:rsidR="00F359CE">
        <w:rPr>
          <w:lang w:val="da-DK"/>
        </w:rPr>
        <w:t>kanylen</w:t>
      </w:r>
      <w:r>
        <w:rPr>
          <w:lang w:val="da-DK"/>
        </w:rPr>
        <w:t xml:space="preserve"> blive i huden i 5 sekunder for at være sikker på, at du har fået hele din dosis. Gnid ikke på indstiksstedet. Vær opmærksom på</w:t>
      </w:r>
      <w:r w:rsidR="001C7D65">
        <w:rPr>
          <w:lang w:val="da-DK"/>
        </w:rPr>
        <w:t>,</w:t>
      </w:r>
      <w:r>
        <w:rPr>
          <w:lang w:val="da-DK"/>
        </w:rPr>
        <w:t xml:space="preserve"> at injicere Humalog Mix50 mindst 1 cm fra forrige indstikssted og at skifte indstikssted mellem hver injektion, som du er blevet instrueret.</w:t>
      </w:r>
    </w:p>
    <w:p w:rsidR="00BD5324" w:rsidRDefault="00BD5324" w:rsidP="00BD5324">
      <w:pPr>
        <w:numPr>
          <w:ilvl w:val="12"/>
          <w:numId w:val="0"/>
        </w:numPr>
        <w:ind w:left="567" w:hanging="567"/>
        <w:rPr>
          <w:lang w:val="da-DK"/>
        </w:rPr>
      </w:pPr>
    </w:p>
    <w:p w:rsidR="00BD5324" w:rsidRDefault="00BD5324" w:rsidP="00EB2364">
      <w:pPr>
        <w:keepNext/>
        <w:numPr>
          <w:ilvl w:val="12"/>
          <w:numId w:val="0"/>
        </w:numPr>
        <w:rPr>
          <w:b/>
          <w:lang w:val="da-DK"/>
        </w:rPr>
      </w:pPr>
      <w:r>
        <w:rPr>
          <w:b/>
          <w:lang w:val="da-DK"/>
        </w:rPr>
        <w:t>Efter injektionen</w:t>
      </w:r>
    </w:p>
    <w:p w:rsidR="00BD5324" w:rsidRDefault="00BD5324" w:rsidP="00351588">
      <w:pPr>
        <w:keepNext/>
        <w:numPr>
          <w:ilvl w:val="0"/>
          <w:numId w:val="160"/>
        </w:numPr>
        <w:rPr>
          <w:lang w:val="da-DK"/>
        </w:rPr>
      </w:pPr>
      <w:r>
        <w:rPr>
          <w:lang w:val="da-DK"/>
        </w:rPr>
        <w:t xml:space="preserve">Umiddelbart efter at du har foretaget injektionen, skal du skrue </w:t>
      </w:r>
      <w:r w:rsidR="00F359CE">
        <w:rPr>
          <w:lang w:val="da-DK"/>
        </w:rPr>
        <w:t>kanylen</w:t>
      </w:r>
      <w:r>
        <w:rPr>
          <w:lang w:val="da-DK"/>
        </w:rPr>
        <w:t xml:space="preserve"> af </w:t>
      </w:r>
      <w:r w:rsidR="00F85226">
        <w:rPr>
          <w:lang w:val="da-DK"/>
        </w:rPr>
        <w:t>KwikP</w:t>
      </w:r>
      <w:r>
        <w:rPr>
          <w:lang w:val="da-DK"/>
        </w:rPr>
        <w:t xml:space="preserve">ennen ved hjælp af </w:t>
      </w:r>
      <w:r w:rsidR="00F359CE">
        <w:rPr>
          <w:lang w:val="da-DK"/>
        </w:rPr>
        <w:t>kanylen</w:t>
      </w:r>
      <w:r>
        <w:rPr>
          <w:lang w:val="da-DK"/>
        </w:rPr>
        <w:t xml:space="preserve">s ydre hætte. Dette vil bevare insulinet sterilt og forhindre lækage. Det vil også forhindre luft i at trænge ind i pennen samt tilstopning af </w:t>
      </w:r>
      <w:r w:rsidR="00F359CE">
        <w:rPr>
          <w:lang w:val="da-DK"/>
        </w:rPr>
        <w:t>kanylen</w:t>
      </w:r>
      <w:r>
        <w:rPr>
          <w:lang w:val="da-DK"/>
        </w:rPr>
        <w:t xml:space="preserve">. </w:t>
      </w:r>
      <w:r w:rsidRPr="00F85226">
        <w:rPr>
          <w:b/>
          <w:lang w:val="da-DK"/>
        </w:rPr>
        <w:t xml:space="preserve">Del ikke dine </w:t>
      </w:r>
      <w:r w:rsidR="005031C9">
        <w:rPr>
          <w:b/>
          <w:lang w:val="da-DK"/>
        </w:rPr>
        <w:t>kanyler</w:t>
      </w:r>
      <w:r w:rsidRPr="00F85226">
        <w:rPr>
          <w:b/>
          <w:lang w:val="da-DK"/>
        </w:rPr>
        <w:t xml:space="preserve"> med andre</w:t>
      </w:r>
      <w:r>
        <w:rPr>
          <w:lang w:val="da-DK"/>
        </w:rPr>
        <w:t xml:space="preserve">. </w:t>
      </w:r>
      <w:r>
        <w:rPr>
          <w:u w:val="single"/>
          <w:lang w:val="da-DK"/>
        </w:rPr>
        <w:t>Del ikke din pen med andre</w:t>
      </w:r>
      <w:r>
        <w:rPr>
          <w:lang w:val="da-DK"/>
        </w:rPr>
        <w:t>. Sæt penhætten på igen.</w:t>
      </w:r>
    </w:p>
    <w:p w:rsidR="00BD5324" w:rsidRDefault="00BD5324" w:rsidP="00BD5324">
      <w:pPr>
        <w:numPr>
          <w:ilvl w:val="12"/>
          <w:numId w:val="0"/>
        </w:numPr>
        <w:rPr>
          <w:b/>
          <w:lang w:val="da-DK"/>
        </w:rPr>
      </w:pPr>
    </w:p>
    <w:p w:rsidR="00BD5324" w:rsidRDefault="00BD5324" w:rsidP="006A788E">
      <w:pPr>
        <w:keepNext/>
        <w:keepLines/>
        <w:numPr>
          <w:ilvl w:val="12"/>
          <w:numId w:val="0"/>
        </w:numPr>
        <w:rPr>
          <w:lang w:val="da-DK"/>
        </w:rPr>
      </w:pPr>
      <w:r>
        <w:rPr>
          <w:b/>
          <w:lang w:val="da-DK"/>
        </w:rPr>
        <w:t>Yderligere injektioner</w:t>
      </w:r>
      <w:r>
        <w:rPr>
          <w:lang w:val="da-DK"/>
        </w:rPr>
        <w:tab/>
      </w:r>
    </w:p>
    <w:p w:rsidR="00BD5324" w:rsidRDefault="00BD5324" w:rsidP="00351588">
      <w:pPr>
        <w:keepNext/>
        <w:keepLines/>
        <w:numPr>
          <w:ilvl w:val="0"/>
          <w:numId w:val="160"/>
        </w:numPr>
        <w:rPr>
          <w:lang w:val="da-DK"/>
        </w:rPr>
      </w:pPr>
      <w:r>
        <w:rPr>
          <w:lang w:val="da-DK"/>
        </w:rPr>
        <w:t xml:space="preserve">Hver gang du bruger </w:t>
      </w:r>
      <w:r w:rsidR="00F85226">
        <w:rPr>
          <w:lang w:val="da-DK"/>
        </w:rPr>
        <w:t>KwikP</w:t>
      </w:r>
      <w:r>
        <w:rPr>
          <w:lang w:val="da-DK"/>
        </w:rPr>
        <w:t xml:space="preserve">ennen, skal du bruge en ny </w:t>
      </w:r>
      <w:r w:rsidR="00760AEE">
        <w:rPr>
          <w:lang w:val="da-DK"/>
        </w:rPr>
        <w:t>kanyle</w:t>
      </w:r>
      <w:r>
        <w:rPr>
          <w:lang w:val="da-DK"/>
        </w:rPr>
        <w:t xml:space="preserve">. Før hver injektion skal du fjerne eventuelle luftbobler. Du kan se hvor meget insulin, der er tilbage i </w:t>
      </w:r>
      <w:r w:rsidR="0059337B">
        <w:rPr>
          <w:lang w:val="da-DK"/>
        </w:rPr>
        <w:t>KwikP</w:t>
      </w:r>
      <w:r>
        <w:rPr>
          <w:lang w:val="da-DK"/>
        </w:rPr>
        <w:t xml:space="preserve">ennen, ved at holde pennen lodret med </w:t>
      </w:r>
      <w:r w:rsidR="00F359CE">
        <w:rPr>
          <w:lang w:val="da-DK"/>
        </w:rPr>
        <w:t>kanylen</w:t>
      </w:r>
      <w:r>
        <w:rPr>
          <w:lang w:val="da-DK"/>
        </w:rPr>
        <w:t xml:space="preserve"> </w:t>
      </w:r>
      <w:r w:rsidR="004E43BB">
        <w:rPr>
          <w:lang w:val="da-DK"/>
        </w:rPr>
        <w:t>op</w:t>
      </w:r>
      <w:r>
        <w:rPr>
          <w:lang w:val="da-DK"/>
        </w:rPr>
        <w:t>ad. Skalaen på cylinderampullen viser omtrent hvor mange enheder, der er tilbage.</w:t>
      </w:r>
    </w:p>
    <w:p w:rsidR="00BD5324" w:rsidRDefault="00BD5324" w:rsidP="00351588">
      <w:pPr>
        <w:numPr>
          <w:ilvl w:val="0"/>
          <w:numId w:val="160"/>
        </w:numPr>
        <w:rPr>
          <w:lang w:val="da-DK"/>
        </w:rPr>
      </w:pPr>
      <w:r>
        <w:rPr>
          <w:lang w:val="da-DK"/>
        </w:rPr>
        <w:t xml:space="preserve">Bland ikke andet insulin i din éngangspen. Når </w:t>
      </w:r>
      <w:r w:rsidR="002F103B">
        <w:rPr>
          <w:lang w:val="da-DK"/>
        </w:rPr>
        <w:t>KwikP</w:t>
      </w:r>
      <w:r>
        <w:rPr>
          <w:lang w:val="da-DK"/>
        </w:rPr>
        <w:t>ennen er tom, skal du ikke bruge den mere. Kassér pennen med forsigtighed - dit apotek eller din diabetessygeplejerske kan fortælle dig, hvordan du skal gøre dette.</w:t>
      </w:r>
    </w:p>
    <w:p w:rsidR="00BD5324" w:rsidRDefault="00BD5324" w:rsidP="00BD5324">
      <w:pPr>
        <w:ind w:right="11"/>
        <w:rPr>
          <w:lang w:val="da-DK"/>
        </w:rPr>
      </w:pPr>
    </w:p>
    <w:p w:rsidR="00BD5324" w:rsidRPr="0057493F" w:rsidRDefault="00BD5324" w:rsidP="0057493F">
      <w:pPr>
        <w:suppressAutoHyphens/>
        <w:rPr>
          <w:b/>
          <w:bCs/>
          <w:szCs w:val="22"/>
          <w:lang w:val="da-DK"/>
        </w:rPr>
      </w:pPr>
      <w:r>
        <w:rPr>
          <w:b/>
          <w:noProof/>
          <w:lang w:val="da-DK"/>
        </w:rPr>
        <w:t xml:space="preserve">Hvis du </w:t>
      </w:r>
      <w:r w:rsidR="002F103B">
        <w:rPr>
          <w:b/>
          <w:noProof/>
          <w:lang w:val="da-DK"/>
        </w:rPr>
        <w:t xml:space="preserve">har </w:t>
      </w:r>
      <w:r>
        <w:rPr>
          <w:b/>
          <w:noProof/>
          <w:lang w:val="da-DK"/>
        </w:rPr>
        <w:t>tage</w:t>
      </w:r>
      <w:r w:rsidR="002F103B">
        <w:rPr>
          <w:b/>
          <w:noProof/>
          <w:lang w:val="da-DK"/>
        </w:rPr>
        <w:t>t for meget</w:t>
      </w:r>
      <w:r>
        <w:rPr>
          <w:b/>
          <w:noProof/>
          <w:lang w:val="da-DK"/>
        </w:rPr>
        <w:t xml:space="preserve"> Humalog Mix50</w:t>
      </w:r>
      <w:r w:rsidR="004F74B0">
        <w:rPr>
          <w:b/>
          <w:noProof/>
          <w:lang w:val="da-DK"/>
        </w:rPr>
        <w:t xml:space="preserve"> </w:t>
      </w:r>
    </w:p>
    <w:p w:rsidR="00C15103" w:rsidRDefault="00BD5324" w:rsidP="0064251D">
      <w:pPr>
        <w:keepNext/>
        <w:numPr>
          <w:ilvl w:val="12"/>
          <w:numId w:val="0"/>
        </w:numPr>
        <w:rPr>
          <w:lang w:val="da-DK"/>
        </w:rPr>
      </w:pPr>
      <w:r>
        <w:rPr>
          <w:noProof/>
          <w:lang w:val="da-DK"/>
        </w:rPr>
        <w:t>Hvis du tager mere Humalog Mix50 end du bør</w:t>
      </w:r>
      <w:r w:rsidR="00795812" w:rsidRPr="00795812">
        <w:rPr>
          <w:b/>
          <w:bCs/>
          <w:szCs w:val="22"/>
          <w:lang w:val="da-DK"/>
        </w:rPr>
        <w:t xml:space="preserve"> </w:t>
      </w:r>
      <w:r w:rsidR="00795812" w:rsidRPr="0057493F">
        <w:rPr>
          <w:szCs w:val="22"/>
          <w:lang w:val="da-DK"/>
        </w:rPr>
        <w:t>eller er usikker på, hvor meget du har injiceret</w:t>
      </w:r>
      <w:r>
        <w:rPr>
          <w:noProof/>
          <w:lang w:val="da-DK"/>
        </w:rPr>
        <w:t>, kan det ske, at dit blodsukker bliver for lavt.</w:t>
      </w:r>
      <w:r>
        <w:rPr>
          <w:lang w:val="da-DK"/>
        </w:rPr>
        <w:t xml:space="preserve"> </w:t>
      </w:r>
      <w:r w:rsidR="002F103B">
        <w:rPr>
          <w:lang w:val="da-DK"/>
        </w:rPr>
        <w:t xml:space="preserve">Mål dit blodsukker. </w:t>
      </w:r>
    </w:p>
    <w:p w:rsidR="00EC0734" w:rsidRDefault="00EC0734" w:rsidP="0064251D">
      <w:pPr>
        <w:keepNext/>
        <w:numPr>
          <w:ilvl w:val="12"/>
          <w:numId w:val="0"/>
        </w:numPr>
        <w:rPr>
          <w:lang w:val="da-DK"/>
        </w:rPr>
      </w:pPr>
    </w:p>
    <w:p w:rsidR="00BD5324" w:rsidRDefault="00BD5324" w:rsidP="0064251D">
      <w:pPr>
        <w:keepNext/>
        <w:numPr>
          <w:ilvl w:val="12"/>
          <w:numId w:val="0"/>
        </w:numPr>
        <w:rPr>
          <w:lang w:val="da-DK"/>
        </w:rPr>
      </w:pPr>
      <w:r>
        <w:rPr>
          <w:lang w:val="da-DK"/>
        </w:rPr>
        <w:t>Hvis dit blodsukker er lavt</w:t>
      </w:r>
      <w:r w:rsidR="00B51E35">
        <w:rPr>
          <w:lang w:val="da-DK"/>
        </w:rPr>
        <w:t xml:space="preserve"> </w:t>
      </w:r>
      <w:r w:rsidR="00B51E35" w:rsidRPr="00B51E35">
        <w:rPr>
          <w:b/>
          <w:lang w:val="da-DK"/>
        </w:rPr>
        <w:t>(let hypoglykæmi)</w:t>
      </w:r>
      <w:r>
        <w:rPr>
          <w:lang w:val="da-DK"/>
        </w:rPr>
        <w:t xml:space="preserve">, skal du spise druesukker, sukker eller drikke en sukkerholdig drik. Derefter bør du spise frugt, kiks eller brød efter din læges råd og hvile dig. Dette vil ofte hjælpe dig over et </w:t>
      </w:r>
      <w:r w:rsidR="005D55E3">
        <w:rPr>
          <w:lang w:val="da-DK"/>
        </w:rPr>
        <w:t>let</w:t>
      </w:r>
      <w:r>
        <w:rPr>
          <w:lang w:val="da-DK"/>
        </w:rPr>
        <w:t xml:space="preserve"> tilfælde af hypoglykæmi eller en mindre insulinoverdosis. Hvis du får det værre, din vejrtrækning bliver overfladisk og din hud bleg, skal du straks </w:t>
      </w:r>
      <w:r w:rsidR="002F103B">
        <w:rPr>
          <w:lang w:val="da-DK"/>
        </w:rPr>
        <w:t>kontakte</w:t>
      </w:r>
      <w:r>
        <w:rPr>
          <w:lang w:val="da-DK"/>
        </w:rPr>
        <w:t xml:space="preserve"> din læge. En injektion med glukagon kan behandle selv svær hypoglykæmi. Indtag druesukker eller sukker efter glukagon-injektionen. Hvis du ikke reagerer på glukagon, skal du på hospitalet. Bed din læge fortælle dig om glukagon.</w:t>
      </w:r>
    </w:p>
    <w:p w:rsidR="00BD5324" w:rsidRDefault="00BD5324" w:rsidP="00BD5324">
      <w:pPr>
        <w:rPr>
          <w:noProof/>
          <w:lang w:val="da-DK"/>
        </w:rPr>
      </w:pPr>
    </w:p>
    <w:p w:rsidR="00BD5324" w:rsidRPr="0057493F" w:rsidRDefault="00BD5324" w:rsidP="0057493F">
      <w:pPr>
        <w:suppressAutoHyphens/>
        <w:rPr>
          <w:b/>
          <w:bCs/>
          <w:szCs w:val="22"/>
          <w:lang w:val="da-DK"/>
        </w:rPr>
      </w:pPr>
      <w:r>
        <w:rPr>
          <w:b/>
          <w:noProof/>
          <w:lang w:val="da-DK"/>
        </w:rPr>
        <w:t>Hvis du</w:t>
      </w:r>
      <w:r w:rsidR="002F103B">
        <w:rPr>
          <w:b/>
          <w:noProof/>
          <w:lang w:val="da-DK"/>
        </w:rPr>
        <w:t xml:space="preserve"> har</w:t>
      </w:r>
      <w:r>
        <w:rPr>
          <w:b/>
          <w:noProof/>
          <w:lang w:val="da-DK"/>
        </w:rPr>
        <w:t xml:space="preserve"> glem</w:t>
      </w:r>
      <w:r w:rsidR="002F103B">
        <w:rPr>
          <w:b/>
          <w:noProof/>
          <w:lang w:val="da-DK"/>
        </w:rPr>
        <w:t>t</w:t>
      </w:r>
      <w:r>
        <w:rPr>
          <w:b/>
          <w:noProof/>
          <w:lang w:val="da-DK"/>
        </w:rPr>
        <w:t xml:space="preserve"> at tage Humalog Mix50</w:t>
      </w:r>
      <w:r w:rsidR="004F74B0">
        <w:rPr>
          <w:b/>
          <w:noProof/>
          <w:lang w:val="da-DK"/>
        </w:rPr>
        <w:t xml:space="preserve"> </w:t>
      </w:r>
    </w:p>
    <w:p w:rsidR="00BD5324" w:rsidRDefault="00BD5324" w:rsidP="00BD5324">
      <w:pPr>
        <w:numPr>
          <w:ilvl w:val="12"/>
          <w:numId w:val="0"/>
        </w:numPr>
        <w:rPr>
          <w:lang w:val="da-DK"/>
        </w:rPr>
      </w:pPr>
      <w:r>
        <w:rPr>
          <w:noProof/>
          <w:lang w:val="da-DK"/>
        </w:rPr>
        <w:t>Hvis du glemmer at tage Humalog Mix50</w:t>
      </w:r>
      <w:r w:rsidR="00795812" w:rsidRPr="00795812">
        <w:rPr>
          <w:b/>
          <w:bCs/>
          <w:szCs w:val="22"/>
          <w:lang w:val="da-DK"/>
        </w:rPr>
        <w:t xml:space="preserve"> </w:t>
      </w:r>
      <w:r w:rsidR="00795812" w:rsidRPr="0057493F">
        <w:rPr>
          <w:szCs w:val="22"/>
          <w:lang w:val="da-DK"/>
        </w:rPr>
        <w:t>eller er usikker på, hvor meget du har injiceret</w:t>
      </w:r>
      <w:r>
        <w:rPr>
          <w:noProof/>
          <w:lang w:val="da-DK"/>
        </w:rPr>
        <w:t xml:space="preserve">, kan det ske, at dit blodsukker bliver for højt. </w:t>
      </w:r>
      <w:r w:rsidR="002F103B">
        <w:rPr>
          <w:noProof/>
          <w:lang w:val="da-DK"/>
        </w:rPr>
        <w:t>Mål</w:t>
      </w:r>
      <w:r>
        <w:rPr>
          <w:noProof/>
          <w:lang w:val="da-DK"/>
        </w:rPr>
        <w:t xml:space="preserve"> dit blodsukker.</w:t>
      </w:r>
    </w:p>
    <w:p w:rsidR="00BD5324" w:rsidRDefault="00BD5324" w:rsidP="00BD5324">
      <w:pPr>
        <w:numPr>
          <w:ilvl w:val="12"/>
          <w:numId w:val="0"/>
        </w:numPr>
        <w:rPr>
          <w:lang w:val="da-DK"/>
        </w:rPr>
      </w:pPr>
      <w:r>
        <w:rPr>
          <w:lang w:val="da-DK"/>
        </w:rPr>
        <w:t xml:space="preserve">Hvis hypoglykæmi (lavt blodsukker) eller hyperglykæmi (højt blodsukker) ikke bliver behandlet, kan disse tilstande blive meget alvorlige og forårsage hovedpine, kvalme, opkastning, dehydrering, bevidstløshed, koma og i værste fald medføre døden (se afsnit A og B under </w:t>
      </w:r>
      <w:r w:rsidR="00B51E35">
        <w:rPr>
          <w:lang w:val="da-DK"/>
        </w:rPr>
        <w:t>punkt</w:t>
      </w:r>
      <w:r>
        <w:rPr>
          <w:lang w:val="da-DK"/>
        </w:rPr>
        <w:t xml:space="preserve"> 4</w:t>
      </w:r>
      <w:r w:rsidR="00B51E35">
        <w:rPr>
          <w:lang w:val="da-DK"/>
        </w:rPr>
        <w:t xml:space="preserve"> ”Bivirkninger”</w:t>
      </w:r>
      <w:r>
        <w:rPr>
          <w:lang w:val="da-DK"/>
        </w:rPr>
        <w:t>).</w:t>
      </w:r>
    </w:p>
    <w:p w:rsidR="00B51E35" w:rsidRDefault="00B51E35" w:rsidP="00BD5324">
      <w:pPr>
        <w:numPr>
          <w:ilvl w:val="12"/>
          <w:numId w:val="0"/>
        </w:numPr>
        <w:rPr>
          <w:lang w:val="da-DK"/>
        </w:rPr>
      </w:pPr>
    </w:p>
    <w:p w:rsidR="00B51E35" w:rsidRDefault="00B51E35" w:rsidP="00BD5324">
      <w:pPr>
        <w:numPr>
          <w:ilvl w:val="12"/>
          <w:numId w:val="0"/>
        </w:numPr>
        <w:rPr>
          <w:lang w:val="da-DK"/>
        </w:rPr>
      </w:pPr>
      <w:r w:rsidRPr="00B51E35">
        <w:rPr>
          <w:b/>
          <w:lang w:val="da-DK"/>
        </w:rPr>
        <w:t xml:space="preserve">De tre </w:t>
      </w:r>
      <w:r w:rsidR="00987BA6">
        <w:rPr>
          <w:b/>
          <w:lang w:val="da-DK"/>
        </w:rPr>
        <w:t>enkle</w:t>
      </w:r>
      <w:r w:rsidRPr="00B51E35">
        <w:rPr>
          <w:b/>
          <w:lang w:val="da-DK"/>
        </w:rPr>
        <w:t xml:space="preserve"> trin</w:t>
      </w:r>
      <w:r>
        <w:rPr>
          <w:lang w:val="da-DK"/>
        </w:rPr>
        <w:t xml:space="preserve"> til at undgå hypoglykæmi og hyperglykæmi er:</w:t>
      </w:r>
    </w:p>
    <w:p w:rsidR="00BD5324" w:rsidRDefault="00BD5324" w:rsidP="0064251D">
      <w:pPr>
        <w:numPr>
          <w:ilvl w:val="0"/>
          <w:numId w:val="75"/>
        </w:numPr>
        <w:ind w:left="540" w:right="11" w:hanging="540"/>
        <w:rPr>
          <w:lang w:val="da-DK"/>
        </w:rPr>
      </w:pPr>
      <w:r>
        <w:rPr>
          <w:lang w:val="da-DK"/>
        </w:rPr>
        <w:t xml:space="preserve">Opbevar altid en ekstra pen og cylinderampuller i tilfælde af, at du mister din </w:t>
      </w:r>
      <w:r w:rsidR="00333602">
        <w:rPr>
          <w:lang w:val="da-DK"/>
        </w:rPr>
        <w:t>KwikP</w:t>
      </w:r>
      <w:r>
        <w:rPr>
          <w:lang w:val="da-DK"/>
        </w:rPr>
        <w:t>en, eller at den bliver beskadiget.</w:t>
      </w:r>
    </w:p>
    <w:p w:rsidR="00BD5324" w:rsidRDefault="00BD5324" w:rsidP="0064251D">
      <w:pPr>
        <w:numPr>
          <w:ilvl w:val="0"/>
          <w:numId w:val="75"/>
        </w:numPr>
        <w:ind w:left="540" w:right="11" w:hanging="540"/>
        <w:rPr>
          <w:lang w:val="da-DK"/>
        </w:rPr>
      </w:pPr>
      <w:r>
        <w:rPr>
          <w:lang w:val="da-DK"/>
        </w:rPr>
        <w:t>Medbring altid noget, der viser, at du er diabetiker.</w:t>
      </w:r>
    </w:p>
    <w:p w:rsidR="00BD5324" w:rsidRDefault="00BD5324" w:rsidP="0064251D">
      <w:pPr>
        <w:numPr>
          <w:ilvl w:val="0"/>
          <w:numId w:val="75"/>
        </w:numPr>
        <w:ind w:left="540" w:right="11" w:hanging="540"/>
        <w:rPr>
          <w:lang w:val="da-DK"/>
        </w:rPr>
      </w:pPr>
      <w:r>
        <w:rPr>
          <w:lang w:val="da-DK"/>
        </w:rPr>
        <w:t>Hav altid sukker på dig.</w:t>
      </w:r>
    </w:p>
    <w:p w:rsidR="00BD5324" w:rsidRDefault="00BD5324" w:rsidP="00BD5324">
      <w:pPr>
        <w:rPr>
          <w:b/>
          <w:noProof/>
          <w:lang w:val="da-DK"/>
        </w:rPr>
      </w:pPr>
    </w:p>
    <w:p w:rsidR="00BD5324" w:rsidRDefault="00BD5324" w:rsidP="00BD5324">
      <w:pPr>
        <w:rPr>
          <w:b/>
          <w:noProof/>
          <w:lang w:val="da-DK"/>
        </w:rPr>
      </w:pPr>
      <w:r>
        <w:rPr>
          <w:b/>
          <w:noProof/>
          <w:lang w:val="da-DK"/>
        </w:rPr>
        <w:t>Hvis du holder op med at tage Humalog Mix50</w:t>
      </w:r>
    </w:p>
    <w:p w:rsidR="00BD5324" w:rsidRDefault="00BD5324" w:rsidP="00BD5324">
      <w:pPr>
        <w:suppressAutoHyphens/>
        <w:rPr>
          <w:noProof/>
          <w:lang w:val="da-DK"/>
        </w:rPr>
      </w:pPr>
      <w:r>
        <w:rPr>
          <w:noProof/>
          <w:lang w:val="da-DK"/>
        </w:rPr>
        <w:t xml:space="preserve">Hvis du holder op med at tage Humalog Mix50, kan det ske, at dit blodsukker bliver for højt. </w:t>
      </w:r>
      <w:r>
        <w:rPr>
          <w:lang w:val="da-DK"/>
        </w:rPr>
        <w:t>Du må ikke ændre din insulinbehandling, medmindre din læge beder dig om det.</w:t>
      </w:r>
    </w:p>
    <w:p w:rsidR="00BD5324" w:rsidRDefault="00BD5324" w:rsidP="00BD5324">
      <w:pPr>
        <w:suppressAutoHyphens/>
        <w:rPr>
          <w:noProof/>
          <w:lang w:val="da-DK"/>
        </w:rPr>
      </w:pPr>
    </w:p>
    <w:p w:rsidR="00251063" w:rsidRDefault="00251063" w:rsidP="00251063">
      <w:pPr>
        <w:suppressAutoHyphens/>
        <w:rPr>
          <w:noProof/>
          <w:lang w:val="da-DK"/>
        </w:rPr>
      </w:pPr>
      <w:r>
        <w:rPr>
          <w:noProof/>
          <w:lang w:val="da-DK"/>
        </w:rPr>
        <w:t>Spørg lægen eller apotek</w:t>
      </w:r>
      <w:r w:rsidR="00B51E35">
        <w:rPr>
          <w:noProof/>
          <w:lang w:val="da-DK"/>
        </w:rPr>
        <w:t>spersonal</w:t>
      </w:r>
      <w:r>
        <w:rPr>
          <w:noProof/>
          <w:lang w:val="da-DK"/>
        </w:rPr>
        <w:t>et, hvis der er noget, du er i tvivl om.</w:t>
      </w:r>
    </w:p>
    <w:p w:rsidR="00BD5324" w:rsidRDefault="00BD5324" w:rsidP="00BD5324">
      <w:pPr>
        <w:suppressAutoHyphens/>
        <w:rPr>
          <w:noProof/>
          <w:lang w:val="da-DK"/>
        </w:rPr>
      </w:pPr>
    </w:p>
    <w:p w:rsidR="00BD5324" w:rsidRDefault="00BD5324" w:rsidP="00BD5324">
      <w:pPr>
        <w:suppressAutoHyphens/>
        <w:rPr>
          <w:noProof/>
          <w:lang w:val="da-DK"/>
        </w:rPr>
      </w:pPr>
    </w:p>
    <w:p w:rsidR="00BD5324" w:rsidRDefault="00BD5324" w:rsidP="00E6360E">
      <w:pPr>
        <w:keepNext/>
        <w:suppressAutoHyphens/>
        <w:ind w:left="567" w:hanging="567"/>
        <w:rPr>
          <w:noProof/>
          <w:lang w:val="da-DK"/>
        </w:rPr>
      </w:pPr>
      <w:r>
        <w:rPr>
          <w:b/>
          <w:noProof/>
          <w:lang w:val="da-DK"/>
        </w:rPr>
        <w:t>4.</w:t>
      </w:r>
      <w:r>
        <w:rPr>
          <w:b/>
          <w:noProof/>
          <w:lang w:val="da-DK"/>
        </w:rPr>
        <w:tab/>
      </w:r>
      <w:r w:rsidR="00F1046A">
        <w:rPr>
          <w:b/>
          <w:noProof/>
          <w:lang w:val="da-DK"/>
        </w:rPr>
        <w:t>Bivirkninger</w:t>
      </w:r>
    </w:p>
    <w:p w:rsidR="00BD5324" w:rsidRDefault="00BD5324" w:rsidP="00E6360E">
      <w:pPr>
        <w:keepNext/>
        <w:suppressAutoHyphens/>
        <w:rPr>
          <w:noProof/>
          <w:lang w:val="da-DK"/>
        </w:rPr>
      </w:pPr>
    </w:p>
    <w:p w:rsidR="00251063" w:rsidRDefault="00EA350A" w:rsidP="00251063">
      <w:pPr>
        <w:suppressAutoHyphens/>
        <w:rPr>
          <w:noProof/>
          <w:lang w:val="da-DK"/>
        </w:rPr>
      </w:pPr>
      <w:r>
        <w:rPr>
          <w:noProof/>
          <w:lang w:val="da-DK"/>
        </w:rPr>
        <w:t>Dette lægemiddel</w:t>
      </w:r>
      <w:r w:rsidDel="00EA350A">
        <w:rPr>
          <w:noProof/>
          <w:lang w:val="da-DK"/>
        </w:rPr>
        <w:t xml:space="preserve"> </w:t>
      </w:r>
      <w:r w:rsidR="00251063">
        <w:rPr>
          <w:noProof/>
          <w:lang w:val="da-DK"/>
        </w:rPr>
        <w:t xml:space="preserve">kan som </w:t>
      </w:r>
      <w:r w:rsidR="002D11DC">
        <w:rPr>
          <w:noProof/>
          <w:lang w:val="da-DK"/>
        </w:rPr>
        <w:t>alle andre lægemidler</w:t>
      </w:r>
      <w:r w:rsidR="00251063">
        <w:rPr>
          <w:noProof/>
          <w:lang w:val="da-DK"/>
        </w:rPr>
        <w:t xml:space="preserve"> give bivirkninger, men ikke alle får bivirkninger.</w:t>
      </w:r>
    </w:p>
    <w:p w:rsidR="00BD5324" w:rsidRDefault="00BD5324" w:rsidP="00BD5324">
      <w:pPr>
        <w:numPr>
          <w:ilvl w:val="12"/>
          <w:numId w:val="0"/>
        </w:numPr>
        <w:ind w:right="11"/>
        <w:rPr>
          <w:lang w:val="da-DK"/>
        </w:rPr>
      </w:pPr>
    </w:p>
    <w:p w:rsidR="00BD5324" w:rsidRDefault="00BD5324" w:rsidP="00BD5324">
      <w:pPr>
        <w:numPr>
          <w:ilvl w:val="12"/>
          <w:numId w:val="0"/>
        </w:numPr>
        <w:ind w:right="11"/>
        <w:rPr>
          <w:lang w:val="da-DK"/>
        </w:rPr>
      </w:pPr>
      <w:r>
        <w:rPr>
          <w:lang w:val="da-DK"/>
        </w:rPr>
        <w:t xml:space="preserve">Systemisk allergi er sjælden </w:t>
      </w:r>
      <w:r>
        <w:rPr>
          <w:snapToGrid w:val="0"/>
          <w:lang w:val="da-DK"/>
        </w:rPr>
        <w:t>(</w:t>
      </w:r>
      <w:r>
        <w:rPr>
          <w:snapToGrid w:val="0"/>
        </w:rPr>
        <w:sym w:font="Symbol" w:char="F0B3"/>
      </w:r>
      <w:r>
        <w:rPr>
          <w:snapToGrid w:val="0"/>
          <w:lang w:val="da-DK"/>
        </w:rPr>
        <w:t xml:space="preserve"> 1/10.000 til &lt;1/1.000)</w:t>
      </w:r>
      <w:r>
        <w:rPr>
          <w:lang w:val="da-DK"/>
        </w:rPr>
        <w:t>. Symptomerne er:</w:t>
      </w:r>
    </w:p>
    <w:p w:rsidR="00BD5324" w:rsidRDefault="00BD5324" w:rsidP="0064251D">
      <w:pPr>
        <w:numPr>
          <w:ilvl w:val="0"/>
          <w:numId w:val="75"/>
        </w:numPr>
        <w:tabs>
          <w:tab w:val="left" w:pos="540"/>
        </w:tabs>
        <w:ind w:right="11"/>
        <w:rPr>
          <w:lang w:val="da-DK"/>
        </w:rPr>
      </w:pPr>
      <w:r>
        <w:rPr>
          <w:lang w:val="da-DK"/>
        </w:rPr>
        <w:t xml:space="preserve">udslæt over hele kroppen </w:t>
      </w:r>
      <w:r w:rsidR="0064251D">
        <w:rPr>
          <w:lang w:val="da-DK"/>
        </w:rPr>
        <w:tab/>
      </w:r>
      <w:r w:rsidR="0064251D">
        <w:rPr>
          <w:lang w:val="da-DK"/>
        </w:rPr>
        <w:tab/>
      </w:r>
      <w:r>
        <w:rPr>
          <w:lang w:val="da-DK"/>
        </w:rPr>
        <w:tab/>
      </w:r>
      <w:r w:rsidRPr="00B32C43">
        <w:rPr>
          <w:sz w:val="18"/>
          <w:szCs w:val="18"/>
          <w:lang w:val="da-DK"/>
        </w:rPr>
        <w:sym w:font="Symbol" w:char="F0B7"/>
      </w:r>
      <w:r>
        <w:rPr>
          <w:lang w:val="da-DK"/>
        </w:rPr>
        <w:tab/>
        <w:t>faldende blodtryk</w:t>
      </w:r>
    </w:p>
    <w:p w:rsidR="00BD5324" w:rsidRDefault="00BD5324" w:rsidP="0064251D">
      <w:pPr>
        <w:numPr>
          <w:ilvl w:val="0"/>
          <w:numId w:val="75"/>
        </w:numPr>
        <w:tabs>
          <w:tab w:val="left" w:pos="540"/>
        </w:tabs>
        <w:ind w:right="11"/>
        <w:rPr>
          <w:lang w:val="da-DK"/>
        </w:rPr>
      </w:pPr>
      <w:r>
        <w:rPr>
          <w:lang w:val="da-DK"/>
        </w:rPr>
        <w:t>vejrtrækningsbesvær</w:t>
      </w:r>
      <w:r>
        <w:rPr>
          <w:lang w:val="da-DK"/>
        </w:rPr>
        <w:tab/>
      </w:r>
      <w:r w:rsidR="0064251D">
        <w:rPr>
          <w:lang w:val="da-DK"/>
        </w:rPr>
        <w:tab/>
      </w:r>
      <w:r w:rsidR="00C87379">
        <w:rPr>
          <w:lang w:val="da-DK"/>
        </w:rPr>
        <w:tab/>
      </w:r>
      <w:r w:rsidR="0064251D">
        <w:rPr>
          <w:lang w:val="da-DK"/>
        </w:rPr>
        <w:tab/>
      </w:r>
      <w:r w:rsidRPr="00B32C43">
        <w:rPr>
          <w:sz w:val="18"/>
          <w:szCs w:val="18"/>
          <w:lang w:val="da-DK"/>
        </w:rPr>
        <w:sym w:font="Symbol" w:char="F0B7"/>
      </w:r>
      <w:r>
        <w:rPr>
          <w:lang w:val="da-DK"/>
        </w:rPr>
        <w:tab/>
        <w:t>hjertebanken</w:t>
      </w:r>
    </w:p>
    <w:p w:rsidR="00BD5324" w:rsidRDefault="00BD5324" w:rsidP="0064251D">
      <w:pPr>
        <w:numPr>
          <w:ilvl w:val="0"/>
          <w:numId w:val="75"/>
        </w:numPr>
        <w:tabs>
          <w:tab w:val="left" w:pos="540"/>
        </w:tabs>
        <w:ind w:right="11"/>
        <w:rPr>
          <w:lang w:val="da-DK"/>
        </w:rPr>
      </w:pPr>
      <w:r>
        <w:rPr>
          <w:lang w:val="da-DK"/>
        </w:rPr>
        <w:t>hvæsende vejrtrækning</w:t>
      </w:r>
      <w:r>
        <w:rPr>
          <w:lang w:val="da-DK"/>
        </w:rPr>
        <w:tab/>
      </w:r>
      <w:r w:rsidR="0064251D">
        <w:rPr>
          <w:lang w:val="da-DK"/>
        </w:rPr>
        <w:tab/>
      </w:r>
      <w:r w:rsidR="0064251D">
        <w:rPr>
          <w:lang w:val="da-DK"/>
        </w:rPr>
        <w:tab/>
      </w:r>
      <w:r w:rsidRPr="00B32C43">
        <w:rPr>
          <w:sz w:val="18"/>
          <w:szCs w:val="18"/>
          <w:lang w:val="da-DK"/>
        </w:rPr>
        <w:sym w:font="Symbol" w:char="F0B7"/>
      </w:r>
      <w:r>
        <w:rPr>
          <w:lang w:val="da-DK"/>
        </w:rPr>
        <w:tab/>
        <w:t>svedtendens</w:t>
      </w:r>
    </w:p>
    <w:p w:rsidR="00BD5324" w:rsidRDefault="00BD5324" w:rsidP="00BD5324">
      <w:pPr>
        <w:numPr>
          <w:ilvl w:val="12"/>
          <w:numId w:val="0"/>
        </w:numPr>
        <w:rPr>
          <w:lang w:val="da-DK"/>
        </w:rPr>
      </w:pPr>
      <w:r>
        <w:rPr>
          <w:lang w:val="da-DK"/>
        </w:rPr>
        <w:t xml:space="preserve">Hvis du tror, at du har denne form for insulinallergi med Humalog Mix50, skal du straks </w:t>
      </w:r>
      <w:r w:rsidR="00251063">
        <w:rPr>
          <w:lang w:val="da-DK"/>
        </w:rPr>
        <w:t>kontakte</w:t>
      </w:r>
      <w:r>
        <w:rPr>
          <w:lang w:val="da-DK"/>
        </w:rPr>
        <w:t xml:space="preserve"> din læge.</w:t>
      </w:r>
    </w:p>
    <w:p w:rsidR="00BD5324" w:rsidRDefault="00BD5324" w:rsidP="00BD5324">
      <w:pPr>
        <w:numPr>
          <w:ilvl w:val="12"/>
          <w:numId w:val="0"/>
        </w:numPr>
        <w:ind w:right="11"/>
        <w:rPr>
          <w:lang w:val="da-DK"/>
        </w:rPr>
      </w:pPr>
    </w:p>
    <w:p w:rsidR="00C65F9D" w:rsidRDefault="00C65F9D" w:rsidP="00C65F9D">
      <w:pPr>
        <w:numPr>
          <w:ilvl w:val="12"/>
          <w:numId w:val="0"/>
        </w:numPr>
        <w:ind w:right="11"/>
        <w:rPr>
          <w:lang w:val="da-DK"/>
        </w:rPr>
      </w:pPr>
      <w:r>
        <w:rPr>
          <w:lang w:val="da-DK"/>
        </w:rPr>
        <w:t xml:space="preserve">Lokal allergi er almindelig </w:t>
      </w:r>
      <w:r>
        <w:rPr>
          <w:snapToGrid w:val="0"/>
          <w:lang w:val="da-DK"/>
        </w:rPr>
        <w:t>(</w:t>
      </w:r>
      <w:r>
        <w:rPr>
          <w:snapToGrid w:val="0"/>
        </w:rPr>
        <w:sym w:font="Symbol" w:char="F0B3"/>
      </w:r>
      <w:r>
        <w:rPr>
          <w:snapToGrid w:val="0"/>
          <w:lang w:val="da-DK"/>
        </w:rPr>
        <w:t xml:space="preserve"> 1/100 til &lt;1/10).</w:t>
      </w:r>
      <w:r>
        <w:rPr>
          <w:lang w:val="da-DK"/>
        </w:rPr>
        <w:t xml:space="preserve"> Nogle mennesker får rødme, hævelse eller kløe omkring indstiksstedet. Dette forsvinder sædvanligvis i løbet af få dage til få uger. Kontakt din læge, hvis du oplever dette.</w:t>
      </w:r>
    </w:p>
    <w:p w:rsidR="00C65F9D" w:rsidRDefault="00C65F9D" w:rsidP="00BD5324">
      <w:pPr>
        <w:numPr>
          <w:ilvl w:val="12"/>
          <w:numId w:val="0"/>
        </w:numPr>
        <w:ind w:right="11"/>
        <w:rPr>
          <w:lang w:val="da-DK"/>
        </w:rPr>
      </w:pPr>
    </w:p>
    <w:p w:rsidR="00BD5324" w:rsidRPr="001D05C8" w:rsidRDefault="00BD5324" w:rsidP="00BD5324">
      <w:pPr>
        <w:suppressAutoHyphens/>
        <w:rPr>
          <w:noProof/>
          <w:lang w:val="da-DK"/>
        </w:rPr>
      </w:pPr>
      <w:r w:rsidRPr="001D05C8">
        <w:rPr>
          <w:noProof/>
          <w:lang w:val="da-DK"/>
        </w:rPr>
        <w:t>Lipodystrofi (fortykkelse eller fordybninger i huden) er ikke almindelig (</w:t>
      </w:r>
      <w:r w:rsidRPr="001D05C8">
        <w:rPr>
          <w:noProof/>
          <w:lang w:val="da-DK"/>
        </w:rPr>
        <w:sym w:font="Symbol" w:char="F0B3"/>
      </w:r>
      <w:r w:rsidRPr="001D05C8">
        <w:rPr>
          <w:noProof/>
          <w:lang w:val="da-DK"/>
        </w:rPr>
        <w:t xml:space="preserve"> 1/1.000 </w:t>
      </w:r>
      <w:r>
        <w:rPr>
          <w:noProof/>
          <w:lang w:val="da-DK"/>
        </w:rPr>
        <w:t>til</w:t>
      </w:r>
      <w:r w:rsidRPr="001D05C8">
        <w:rPr>
          <w:noProof/>
          <w:lang w:val="da-DK"/>
        </w:rPr>
        <w:t xml:space="preserve"> &lt;1/100). </w:t>
      </w:r>
      <w:r w:rsidR="00251063">
        <w:rPr>
          <w:noProof/>
          <w:lang w:val="da-DK"/>
        </w:rPr>
        <w:t>Kontakt</w:t>
      </w:r>
      <w:r w:rsidRPr="001D05C8">
        <w:rPr>
          <w:noProof/>
          <w:lang w:val="da-DK"/>
        </w:rPr>
        <w:t xml:space="preserve"> din læge, hvis du bemærker, at din hud fortykkes eller får fordybninger ved indstiksstedet.</w:t>
      </w:r>
    </w:p>
    <w:p w:rsidR="00BD5324" w:rsidRDefault="00BD5324" w:rsidP="00BD5324">
      <w:pPr>
        <w:suppressAutoHyphens/>
        <w:rPr>
          <w:noProof/>
          <w:lang w:val="da-DK"/>
        </w:rPr>
      </w:pPr>
    </w:p>
    <w:p w:rsidR="00A71837" w:rsidRDefault="00ED2A11" w:rsidP="00A71837">
      <w:pPr>
        <w:numPr>
          <w:ilvl w:val="12"/>
          <w:numId w:val="0"/>
        </w:numPr>
        <w:rPr>
          <w:lang w:val="da-DK"/>
        </w:rPr>
      </w:pPr>
      <w:r>
        <w:rPr>
          <w:lang w:val="da-DK"/>
        </w:rPr>
        <w:t>Væskeophobning (ø</w:t>
      </w:r>
      <w:r w:rsidR="00A71837">
        <w:rPr>
          <w:lang w:val="da-DK"/>
        </w:rPr>
        <w:t>dem</w:t>
      </w:r>
      <w:r>
        <w:rPr>
          <w:lang w:val="da-DK"/>
        </w:rPr>
        <w:t>,</w:t>
      </w:r>
      <w:r w:rsidR="00A71837">
        <w:rPr>
          <w:lang w:val="da-DK"/>
        </w:rPr>
        <w:t xml:space="preserve"> f.eks hævelse </w:t>
      </w:r>
      <w:r w:rsidR="00E15DD0">
        <w:rPr>
          <w:lang w:val="da-DK"/>
        </w:rPr>
        <w:t>af</w:t>
      </w:r>
      <w:r w:rsidR="00A71837">
        <w:rPr>
          <w:lang w:val="da-DK"/>
        </w:rPr>
        <w:t xml:space="preserve"> armene, anklerne) er blevet indberettet, specielt i starten af insulinbehandlingen</w:t>
      </w:r>
      <w:r w:rsidR="005A2766">
        <w:rPr>
          <w:lang w:val="da-DK"/>
        </w:rPr>
        <w:t>,</w:t>
      </w:r>
      <w:r w:rsidR="00A71837">
        <w:rPr>
          <w:lang w:val="da-DK"/>
        </w:rPr>
        <w:t xml:space="preserve"> eller hvis behandlingen ændres for at forbedre kontrollen med dit blodsukker.</w:t>
      </w:r>
    </w:p>
    <w:p w:rsidR="00A71837" w:rsidRDefault="00A71837" w:rsidP="00BD5324">
      <w:pPr>
        <w:suppressAutoHyphens/>
        <w:rPr>
          <w:noProof/>
          <w:lang w:val="da-DK"/>
        </w:rPr>
      </w:pPr>
    </w:p>
    <w:p w:rsidR="00E85EAD" w:rsidRPr="00330AB6" w:rsidRDefault="00E85EAD" w:rsidP="00BD5324">
      <w:pPr>
        <w:suppressAutoHyphens/>
        <w:rPr>
          <w:b/>
          <w:noProof/>
          <w:lang w:val="da-DK"/>
        </w:rPr>
      </w:pPr>
      <w:r w:rsidRPr="00330AB6">
        <w:rPr>
          <w:b/>
          <w:noProof/>
          <w:szCs w:val="22"/>
          <w:lang w:val="da-DK"/>
        </w:rPr>
        <w:t xml:space="preserve">Indberetning af </w:t>
      </w:r>
      <w:r w:rsidRPr="00330AB6">
        <w:rPr>
          <w:b/>
          <w:lang w:val="da-DK"/>
        </w:rPr>
        <w:t>bivirkninger</w:t>
      </w:r>
    </w:p>
    <w:p w:rsidR="00B51E35" w:rsidRPr="00B563BE" w:rsidRDefault="00B51E35" w:rsidP="00B51E35">
      <w:pPr>
        <w:suppressAutoHyphens/>
        <w:rPr>
          <w:color w:val="000000"/>
          <w:szCs w:val="22"/>
          <w:lang w:val="da-DK"/>
        </w:rPr>
      </w:pPr>
      <w:r w:rsidRPr="00280BFA">
        <w:rPr>
          <w:color w:val="000000"/>
          <w:szCs w:val="22"/>
          <w:lang w:val="da-DK"/>
        </w:rPr>
        <w:t>Hvis du oplever bivirkninger, bør</w:t>
      </w:r>
      <w:r>
        <w:rPr>
          <w:color w:val="000000"/>
          <w:szCs w:val="22"/>
          <w:lang w:val="da-DK"/>
        </w:rPr>
        <w:t xml:space="preserve"> </w:t>
      </w:r>
      <w:r w:rsidRPr="00280BFA">
        <w:rPr>
          <w:color w:val="000000"/>
          <w:szCs w:val="22"/>
          <w:lang w:val="da-DK"/>
        </w:rPr>
        <w:t>du tale med din læge</w:t>
      </w:r>
      <w:r w:rsidR="000C7314">
        <w:rPr>
          <w:color w:val="000000"/>
          <w:szCs w:val="22"/>
          <w:lang w:val="da-DK"/>
        </w:rPr>
        <w:t xml:space="preserve"> eller</w:t>
      </w:r>
      <w:r w:rsidRPr="00280BFA">
        <w:rPr>
          <w:color w:val="000000"/>
          <w:szCs w:val="22"/>
          <w:lang w:val="da-DK"/>
        </w:rPr>
        <w:t xml:space="preserve"> </w:t>
      </w:r>
      <w:r w:rsidR="003D09DE">
        <w:rPr>
          <w:color w:val="000000"/>
          <w:szCs w:val="22"/>
          <w:lang w:val="da-DK"/>
        </w:rPr>
        <w:t>apotekspersonalet</w:t>
      </w:r>
      <w:r w:rsidRPr="00280BFA">
        <w:rPr>
          <w:color w:val="000000"/>
          <w:szCs w:val="22"/>
          <w:lang w:val="da-DK"/>
        </w:rPr>
        <w:t>. Dette gælder også mulige</w:t>
      </w:r>
      <w:r w:rsidRPr="00280BFA">
        <w:rPr>
          <w:color w:val="000000"/>
          <w:lang w:val="da-DK"/>
        </w:rPr>
        <w:t xml:space="preserve"> bivirkninger, som ikke </w:t>
      </w:r>
      <w:r w:rsidRPr="00280BFA">
        <w:rPr>
          <w:color w:val="000000"/>
          <w:szCs w:val="22"/>
          <w:lang w:val="da-DK"/>
        </w:rPr>
        <w:t xml:space="preserve">er medtaget i </w:t>
      </w:r>
      <w:r w:rsidRPr="00280BFA">
        <w:rPr>
          <w:color w:val="000000"/>
          <w:lang w:val="da-DK"/>
        </w:rPr>
        <w:t>denne indlægsseddel.</w:t>
      </w:r>
      <w:r w:rsidRPr="00280BFA">
        <w:rPr>
          <w:color w:val="000000"/>
          <w:szCs w:val="22"/>
          <w:lang w:val="da-DK"/>
        </w:rPr>
        <w:t xml:space="preserve"> Du eller dine pårørende kan også indberette bivirkninger direkte til </w:t>
      </w:r>
      <w:r w:rsidR="000B1BC6">
        <w:rPr>
          <w:color w:val="000000"/>
          <w:szCs w:val="22"/>
          <w:lang w:val="da-DK"/>
        </w:rPr>
        <w:t>Lægemiddel</w:t>
      </w:r>
      <w:r w:rsidRPr="00280BFA">
        <w:rPr>
          <w:color w:val="000000"/>
          <w:szCs w:val="22"/>
          <w:lang w:val="da-DK"/>
        </w:rPr>
        <w:t xml:space="preserve">styrelsen via </w:t>
      </w:r>
      <w:r w:rsidRPr="00280BFA">
        <w:rPr>
          <w:color w:val="000000"/>
          <w:szCs w:val="22"/>
          <w:highlight w:val="lightGray"/>
          <w:lang w:val="da-DK"/>
        </w:rPr>
        <w:t xml:space="preserve">det nationale rapporteringssystem anført i </w:t>
      </w:r>
      <w:hyperlink r:id="rId46" w:history="1">
        <w:r w:rsidRPr="00280BFA">
          <w:rPr>
            <w:rStyle w:val="Hyperlink"/>
            <w:highlight w:val="lightGray"/>
            <w:lang w:val="da-DK"/>
          </w:rPr>
          <w:t>Appendiks V</w:t>
        </w:r>
      </w:hyperlink>
      <w:r w:rsidRPr="00280BFA">
        <w:rPr>
          <w:color w:val="000000"/>
          <w:szCs w:val="22"/>
          <w:lang w:val="da-DK"/>
        </w:rPr>
        <w:t>. Ved at indrapportere bivirkninger kan du hjælpe med at fremskaffe mere information om sikkerheden af dette lægemiddel.</w:t>
      </w:r>
    </w:p>
    <w:p w:rsidR="00BD5324" w:rsidRDefault="00BD5324" w:rsidP="00BD5324">
      <w:pPr>
        <w:rPr>
          <w:noProof/>
          <w:lang w:val="da-DK"/>
        </w:rPr>
      </w:pPr>
    </w:p>
    <w:p w:rsidR="00BD5324" w:rsidRDefault="00BD5324" w:rsidP="00330AB6">
      <w:pPr>
        <w:numPr>
          <w:ilvl w:val="12"/>
          <w:numId w:val="0"/>
        </w:numPr>
        <w:ind w:right="11"/>
        <w:rPr>
          <w:lang w:val="da-DK"/>
        </w:rPr>
      </w:pPr>
      <w:r>
        <w:rPr>
          <w:b/>
          <w:lang w:val="da-DK"/>
        </w:rPr>
        <w:t>Almindelige problemer ved diabetes</w:t>
      </w:r>
    </w:p>
    <w:p w:rsidR="00BD5324" w:rsidRDefault="00BD5324" w:rsidP="00330AB6">
      <w:pPr>
        <w:numPr>
          <w:ilvl w:val="12"/>
          <w:numId w:val="0"/>
        </w:numPr>
        <w:ind w:right="11"/>
        <w:rPr>
          <w:lang w:val="da-DK"/>
        </w:rPr>
      </w:pPr>
    </w:p>
    <w:p w:rsidR="00BD5324" w:rsidRDefault="00BD5324" w:rsidP="00330AB6">
      <w:pPr>
        <w:numPr>
          <w:ilvl w:val="12"/>
          <w:numId w:val="0"/>
        </w:numPr>
        <w:ind w:right="11"/>
        <w:rPr>
          <w:lang w:val="da-DK"/>
        </w:rPr>
      </w:pPr>
      <w:r>
        <w:rPr>
          <w:b/>
          <w:lang w:val="da-DK"/>
        </w:rPr>
        <w:t xml:space="preserve">A. </w:t>
      </w:r>
      <w:r>
        <w:rPr>
          <w:b/>
          <w:lang w:val="da-DK"/>
        </w:rPr>
        <w:tab/>
        <w:t>Hypoglykæmi</w:t>
      </w:r>
    </w:p>
    <w:p w:rsidR="00BD5324" w:rsidRDefault="00BD5324" w:rsidP="00330AB6">
      <w:pPr>
        <w:numPr>
          <w:ilvl w:val="12"/>
          <w:numId w:val="0"/>
        </w:numPr>
        <w:ind w:right="11"/>
        <w:rPr>
          <w:lang w:val="da-DK"/>
        </w:rPr>
      </w:pPr>
      <w:r>
        <w:rPr>
          <w:lang w:val="da-DK"/>
        </w:rPr>
        <w:t>Hypoglykæmi (lavt blodsukker) betyder, at der ikke er tilstrækkeligt sukker i blodet. Dette kan skyldes, at:</w:t>
      </w:r>
    </w:p>
    <w:p w:rsidR="00BD5324" w:rsidRDefault="00BD5324" w:rsidP="00330AB6">
      <w:pPr>
        <w:numPr>
          <w:ilvl w:val="0"/>
          <w:numId w:val="75"/>
        </w:numPr>
        <w:ind w:left="539" w:right="11" w:hanging="539"/>
        <w:rPr>
          <w:lang w:val="da-DK"/>
        </w:rPr>
      </w:pPr>
      <w:r>
        <w:rPr>
          <w:lang w:val="da-DK"/>
        </w:rPr>
        <w:t>du tager for meget Humalog Mix50 eller andet insulin;</w:t>
      </w:r>
    </w:p>
    <w:p w:rsidR="00BD5324" w:rsidRDefault="00BD5324" w:rsidP="00330AB6">
      <w:pPr>
        <w:numPr>
          <w:ilvl w:val="0"/>
          <w:numId w:val="75"/>
        </w:numPr>
        <w:ind w:left="539" w:hanging="539"/>
        <w:rPr>
          <w:lang w:val="da-DK"/>
        </w:rPr>
      </w:pPr>
      <w:r>
        <w:rPr>
          <w:lang w:val="da-DK"/>
        </w:rPr>
        <w:t>du springer et måltid over, det bliver forsinket, eller at du ændrer din kost;</w:t>
      </w:r>
    </w:p>
    <w:p w:rsidR="00BD5324" w:rsidRDefault="00BD5324" w:rsidP="00330AB6">
      <w:pPr>
        <w:numPr>
          <w:ilvl w:val="0"/>
          <w:numId w:val="75"/>
        </w:numPr>
        <w:ind w:left="539" w:hanging="539"/>
        <w:rPr>
          <w:lang w:val="da-DK"/>
        </w:rPr>
      </w:pPr>
      <w:r>
        <w:rPr>
          <w:lang w:val="da-DK"/>
        </w:rPr>
        <w:t>du motionerer eller arbejder for hårdt lige før eller efter et måltid;</w:t>
      </w:r>
    </w:p>
    <w:p w:rsidR="00BD5324" w:rsidRDefault="00BD5324" w:rsidP="00330AB6">
      <w:pPr>
        <w:numPr>
          <w:ilvl w:val="0"/>
          <w:numId w:val="75"/>
        </w:numPr>
        <w:ind w:left="539" w:hanging="539"/>
        <w:rPr>
          <w:lang w:val="da-DK"/>
        </w:rPr>
      </w:pPr>
      <w:r>
        <w:rPr>
          <w:lang w:val="da-DK"/>
        </w:rPr>
        <w:t>du har en infektion, eller du er syg (specielt diarré eller opkastning);</w:t>
      </w:r>
    </w:p>
    <w:p w:rsidR="00BD5324" w:rsidRDefault="00BD5324" w:rsidP="00330AB6">
      <w:pPr>
        <w:numPr>
          <w:ilvl w:val="0"/>
          <w:numId w:val="75"/>
        </w:numPr>
        <w:ind w:left="539" w:hanging="539"/>
        <w:rPr>
          <w:lang w:val="da-DK"/>
        </w:rPr>
      </w:pPr>
      <w:r>
        <w:rPr>
          <w:lang w:val="da-DK"/>
        </w:rPr>
        <w:t>der er en ændring i dit behov for insulin; eller</w:t>
      </w:r>
    </w:p>
    <w:p w:rsidR="00BD5324" w:rsidRDefault="00BD5324" w:rsidP="00330AB6">
      <w:pPr>
        <w:numPr>
          <w:ilvl w:val="0"/>
          <w:numId w:val="75"/>
        </w:numPr>
        <w:ind w:left="539" w:hanging="539"/>
        <w:rPr>
          <w:lang w:val="da-DK"/>
        </w:rPr>
      </w:pPr>
      <w:r>
        <w:rPr>
          <w:lang w:val="da-DK"/>
        </w:rPr>
        <w:t>du har nyre- eller leverproblemer, der forværres.</w:t>
      </w:r>
    </w:p>
    <w:p w:rsidR="00BD5324" w:rsidRDefault="00BD5324" w:rsidP="00BD5324">
      <w:pPr>
        <w:numPr>
          <w:ilvl w:val="12"/>
          <w:numId w:val="0"/>
        </w:numPr>
        <w:rPr>
          <w:lang w:val="da-DK"/>
        </w:rPr>
      </w:pPr>
    </w:p>
    <w:p w:rsidR="00BD5324" w:rsidRDefault="00BD5324" w:rsidP="00BD5324">
      <w:pPr>
        <w:numPr>
          <w:ilvl w:val="12"/>
          <w:numId w:val="0"/>
        </w:numPr>
        <w:rPr>
          <w:lang w:val="da-DK"/>
        </w:rPr>
      </w:pPr>
      <w:r>
        <w:rPr>
          <w:lang w:val="da-DK"/>
        </w:rPr>
        <w:t>Alkohol og visse lægemidler kan påvirke dit blodsukkerniveau.</w:t>
      </w:r>
    </w:p>
    <w:p w:rsidR="00BD5324" w:rsidRDefault="00BD5324" w:rsidP="00BD5324">
      <w:pPr>
        <w:numPr>
          <w:ilvl w:val="12"/>
          <w:numId w:val="0"/>
        </w:numPr>
        <w:rPr>
          <w:lang w:val="da-DK"/>
        </w:rPr>
      </w:pPr>
    </w:p>
    <w:p w:rsidR="00BD5324" w:rsidRDefault="00BD5324" w:rsidP="00BD5324">
      <w:pPr>
        <w:numPr>
          <w:ilvl w:val="12"/>
          <w:numId w:val="0"/>
        </w:numPr>
        <w:rPr>
          <w:lang w:val="da-DK"/>
        </w:rPr>
      </w:pPr>
      <w:r>
        <w:rPr>
          <w:lang w:val="da-DK"/>
        </w:rPr>
        <w:t>De første symptomer på for lavt blodsukker kommer sædvanligvis hurtigt og inkluderer:</w:t>
      </w:r>
    </w:p>
    <w:p w:rsidR="00BD5324" w:rsidRDefault="00BD5324" w:rsidP="00166FD2">
      <w:pPr>
        <w:numPr>
          <w:ilvl w:val="0"/>
          <w:numId w:val="75"/>
        </w:numPr>
        <w:tabs>
          <w:tab w:val="left" w:pos="540"/>
        </w:tabs>
        <w:ind w:left="540" w:hanging="540"/>
        <w:rPr>
          <w:lang w:val="da-DK"/>
        </w:rPr>
      </w:pPr>
      <w:r>
        <w:rPr>
          <w:lang w:val="da-DK"/>
        </w:rPr>
        <w:t>træthed</w:t>
      </w:r>
      <w:r>
        <w:rPr>
          <w:lang w:val="da-DK"/>
        </w:rPr>
        <w:tab/>
      </w:r>
      <w:r w:rsidR="00166FD2">
        <w:rPr>
          <w:lang w:val="da-DK"/>
        </w:rPr>
        <w:tab/>
      </w:r>
      <w:r w:rsidR="00166FD2">
        <w:rPr>
          <w:lang w:val="da-DK"/>
        </w:rPr>
        <w:tab/>
      </w:r>
      <w:r w:rsidR="00166FD2">
        <w:rPr>
          <w:lang w:val="da-DK"/>
        </w:rPr>
        <w:tab/>
      </w:r>
      <w:r w:rsidR="00166FD2">
        <w:rPr>
          <w:lang w:val="da-DK"/>
        </w:rPr>
        <w:tab/>
      </w:r>
      <w:r w:rsidRPr="00EA06C0">
        <w:rPr>
          <w:sz w:val="18"/>
          <w:szCs w:val="18"/>
          <w:lang w:val="da-DK"/>
        </w:rPr>
        <w:sym w:font="Symbol" w:char="F0B7"/>
      </w:r>
      <w:r>
        <w:rPr>
          <w:lang w:val="da-DK"/>
        </w:rPr>
        <w:tab/>
        <w:t>hjertebanken</w:t>
      </w:r>
    </w:p>
    <w:p w:rsidR="00BD5324" w:rsidRDefault="00BD5324" w:rsidP="00166FD2">
      <w:pPr>
        <w:numPr>
          <w:ilvl w:val="0"/>
          <w:numId w:val="75"/>
        </w:numPr>
        <w:tabs>
          <w:tab w:val="left" w:pos="540"/>
        </w:tabs>
        <w:ind w:left="540" w:hanging="540"/>
        <w:rPr>
          <w:lang w:val="da-DK"/>
        </w:rPr>
      </w:pPr>
      <w:r>
        <w:rPr>
          <w:lang w:val="da-DK"/>
        </w:rPr>
        <w:t>nervøsitet eller kulderystelser</w:t>
      </w:r>
      <w:r>
        <w:rPr>
          <w:lang w:val="da-DK"/>
        </w:rPr>
        <w:tab/>
      </w:r>
      <w:r w:rsidR="00166FD2">
        <w:rPr>
          <w:lang w:val="da-DK"/>
        </w:rPr>
        <w:tab/>
      </w:r>
      <w:r w:rsidRPr="00EA06C0">
        <w:rPr>
          <w:sz w:val="18"/>
          <w:szCs w:val="18"/>
          <w:lang w:val="da-DK"/>
        </w:rPr>
        <w:sym w:font="Symbol" w:char="F0B7"/>
      </w:r>
      <w:r>
        <w:rPr>
          <w:lang w:val="da-DK"/>
        </w:rPr>
        <w:tab/>
      </w:r>
      <w:r w:rsidR="00C74910">
        <w:rPr>
          <w:lang w:val="da-DK"/>
        </w:rPr>
        <w:t>kvalme</w:t>
      </w:r>
    </w:p>
    <w:p w:rsidR="00BD5324" w:rsidRDefault="00BD5324" w:rsidP="00166FD2">
      <w:pPr>
        <w:numPr>
          <w:ilvl w:val="0"/>
          <w:numId w:val="75"/>
        </w:numPr>
        <w:tabs>
          <w:tab w:val="left" w:pos="540"/>
        </w:tabs>
        <w:ind w:left="540" w:hanging="540"/>
        <w:rPr>
          <w:lang w:val="da-DK"/>
        </w:rPr>
      </w:pPr>
      <w:r>
        <w:rPr>
          <w:lang w:val="da-DK"/>
        </w:rPr>
        <w:t>hovedpine</w:t>
      </w:r>
      <w:r>
        <w:rPr>
          <w:lang w:val="da-DK"/>
        </w:rPr>
        <w:tab/>
      </w:r>
      <w:r w:rsidR="00166FD2">
        <w:rPr>
          <w:lang w:val="da-DK"/>
        </w:rPr>
        <w:tab/>
      </w:r>
      <w:r w:rsidR="00166FD2">
        <w:rPr>
          <w:lang w:val="da-DK"/>
        </w:rPr>
        <w:tab/>
      </w:r>
      <w:r w:rsidR="00166FD2">
        <w:rPr>
          <w:lang w:val="da-DK"/>
        </w:rPr>
        <w:tab/>
      </w:r>
      <w:r w:rsidR="00166FD2">
        <w:rPr>
          <w:lang w:val="da-DK"/>
        </w:rPr>
        <w:tab/>
      </w:r>
      <w:r w:rsidRPr="00EA06C0">
        <w:rPr>
          <w:sz w:val="18"/>
          <w:szCs w:val="18"/>
          <w:lang w:val="da-DK"/>
        </w:rPr>
        <w:sym w:font="Symbol" w:char="F0B7"/>
      </w:r>
      <w:r>
        <w:rPr>
          <w:lang w:val="da-DK"/>
        </w:rPr>
        <w:tab/>
        <w:t>koldsved</w:t>
      </w:r>
    </w:p>
    <w:p w:rsidR="00BD5324" w:rsidRDefault="00BD5324" w:rsidP="00BD5324">
      <w:pPr>
        <w:numPr>
          <w:ilvl w:val="12"/>
          <w:numId w:val="0"/>
        </w:numPr>
        <w:rPr>
          <w:lang w:val="da-DK"/>
        </w:rPr>
      </w:pPr>
    </w:p>
    <w:p w:rsidR="00BD5324" w:rsidRDefault="00BD5324" w:rsidP="00BD5324">
      <w:pPr>
        <w:numPr>
          <w:ilvl w:val="12"/>
          <w:numId w:val="0"/>
        </w:numPr>
        <w:rPr>
          <w:lang w:val="da-DK"/>
        </w:rPr>
      </w:pPr>
      <w:r>
        <w:rPr>
          <w:lang w:val="da-DK"/>
        </w:rPr>
        <w:t>Hvis du ikke er sikker på advarselssymptomerne på hypoglykæmi, bør du undgå situationer, som f.eks. bilkørsel, hvor du selv eller andre kan komme i fare på grund af hypoglykæmi.</w:t>
      </w:r>
    </w:p>
    <w:p w:rsidR="00BD5324" w:rsidRDefault="00BD5324" w:rsidP="00BD5324">
      <w:pPr>
        <w:numPr>
          <w:ilvl w:val="12"/>
          <w:numId w:val="0"/>
        </w:numPr>
        <w:ind w:right="11"/>
        <w:rPr>
          <w:lang w:val="da-DK"/>
        </w:rPr>
      </w:pPr>
    </w:p>
    <w:p w:rsidR="00BD5324" w:rsidRDefault="00BD5324" w:rsidP="00BD5324">
      <w:pPr>
        <w:numPr>
          <w:ilvl w:val="12"/>
          <w:numId w:val="0"/>
        </w:numPr>
        <w:ind w:right="11"/>
        <w:rPr>
          <w:b/>
          <w:lang w:val="da-DK"/>
        </w:rPr>
      </w:pPr>
      <w:r>
        <w:rPr>
          <w:b/>
          <w:lang w:val="da-DK"/>
        </w:rPr>
        <w:t xml:space="preserve">B. </w:t>
      </w:r>
      <w:r>
        <w:rPr>
          <w:b/>
          <w:lang w:val="da-DK"/>
        </w:rPr>
        <w:tab/>
        <w:t>Hyperglykæmi og diabetisk ketoacidose (syreforgiftning)</w:t>
      </w:r>
    </w:p>
    <w:p w:rsidR="00BD5324" w:rsidRDefault="00BD5324" w:rsidP="00BD5324">
      <w:pPr>
        <w:numPr>
          <w:ilvl w:val="12"/>
          <w:numId w:val="0"/>
        </w:numPr>
        <w:ind w:right="11"/>
        <w:rPr>
          <w:lang w:val="da-DK"/>
        </w:rPr>
      </w:pPr>
      <w:r>
        <w:rPr>
          <w:lang w:val="da-DK"/>
        </w:rPr>
        <w:t>Hyperglykæmi (højt blodsukker) betyder, at din krop ikke har tilstrækkeligt insulin. Hyperglykæmi kan være forårsaget af:</w:t>
      </w:r>
    </w:p>
    <w:p w:rsidR="00BD5324" w:rsidRDefault="00BD5324" w:rsidP="00166FD2">
      <w:pPr>
        <w:numPr>
          <w:ilvl w:val="0"/>
          <w:numId w:val="75"/>
        </w:numPr>
        <w:ind w:left="540" w:right="11" w:hanging="540"/>
        <w:rPr>
          <w:lang w:val="da-DK"/>
        </w:rPr>
      </w:pPr>
      <w:r>
        <w:rPr>
          <w:lang w:val="da-DK"/>
        </w:rPr>
        <w:t>at du ikke tager Humalog Mix50 eller andet insulin;</w:t>
      </w:r>
    </w:p>
    <w:p w:rsidR="00BD5324" w:rsidRDefault="00BD5324" w:rsidP="00166FD2">
      <w:pPr>
        <w:numPr>
          <w:ilvl w:val="0"/>
          <w:numId w:val="75"/>
        </w:numPr>
        <w:ind w:left="540" w:right="11" w:hanging="540"/>
        <w:rPr>
          <w:lang w:val="da-DK"/>
        </w:rPr>
      </w:pPr>
      <w:r>
        <w:rPr>
          <w:lang w:val="da-DK"/>
        </w:rPr>
        <w:t>at du tager mindre insulin, end din læge har anvist;</w:t>
      </w:r>
    </w:p>
    <w:p w:rsidR="00BD5324" w:rsidRDefault="00BD5324" w:rsidP="00166FD2">
      <w:pPr>
        <w:numPr>
          <w:ilvl w:val="0"/>
          <w:numId w:val="75"/>
        </w:numPr>
        <w:ind w:left="540" w:right="11" w:hanging="540"/>
        <w:rPr>
          <w:lang w:val="da-DK"/>
        </w:rPr>
      </w:pPr>
      <w:r>
        <w:rPr>
          <w:lang w:val="da-DK"/>
        </w:rPr>
        <w:t>at du spiser mere, end din diæt tillader dig; eller</w:t>
      </w:r>
    </w:p>
    <w:p w:rsidR="00BD5324" w:rsidRDefault="00BD5324" w:rsidP="00166FD2">
      <w:pPr>
        <w:numPr>
          <w:ilvl w:val="0"/>
          <w:numId w:val="75"/>
        </w:numPr>
        <w:ind w:left="540" w:right="11" w:hanging="540"/>
        <w:rPr>
          <w:lang w:val="da-DK"/>
        </w:rPr>
      </w:pPr>
      <w:r>
        <w:rPr>
          <w:lang w:val="da-DK"/>
        </w:rPr>
        <w:t>feber, infektion eller følelsesmæssig ubalance.</w:t>
      </w:r>
    </w:p>
    <w:p w:rsidR="00BD5324" w:rsidRDefault="00BD5324" w:rsidP="00BD5324">
      <w:pPr>
        <w:numPr>
          <w:ilvl w:val="12"/>
          <w:numId w:val="0"/>
        </w:numPr>
        <w:ind w:right="11"/>
        <w:rPr>
          <w:lang w:val="da-DK"/>
        </w:rPr>
      </w:pPr>
    </w:p>
    <w:p w:rsidR="00BD5324" w:rsidRDefault="00BD5324" w:rsidP="00BD5324">
      <w:pPr>
        <w:numPr>
          <w:ilvl w:val="12"/>
          <w:numId w:val="0"/>
        </w:numPr>
        <w:ind w:right="11"/>
        <w:rPr>
          <w:lang w:val="da-DK"/>
        </w:rPr>
      </w:pPr>
      <w:r>
        <w:rPr>
          <w:lang w:val="da-DK"/>
        </w:rPr>
        <w:t>Hyperglykæmi kan resultere i diabetisk ketoacidose. De første symptomer kommer langsomt over mange timer eller dage. Symptomerne inkluderer følgende:</w:t>
      </w:r>
    </w:p>
    <w:p w:rsidR="00BD5324" w:rsidRDefault="00251063" w:rsidP="00166FD2">
      <w:pPr>
        <w:numPr>
          <w:ilvl w:val="0"/>
          <w:numId w:val="75"/>
        </w:numPr>
        <w:tabs>
          <w:tab w:val="left" w:pos="540"/>
        </w:tabs>
        <w:ind w:right="11"/>
        <w:rPr>
          <w:lang w:val="da-DK"/>
        </w:rPr>
      </w:pPr>
      <w:r>
        <w:rPr>
          <w:lang w:val="da-DK"/>
        </w:rPr>
        <w:t>søvnig</w:t>
      </w:r>
      <w:r w:rsidR="00BD5324">
        <w:rPr>
          <w:lang w:val="da-DK"/>
        </w:rPr>
        <w:tab/>
      </w:r>
      <w:r w:rsidR="00BD5324">
        <w:rPr>
          <w:lang w:val="da-DK"/>
        </w:rPr>
        <w:tab/>
      </w:r>
      <w:r w:rsidR="00166FD2">
        <w:rPr>
          <w:lang w:val="da-DK"/>
        </w:rPr>
        <w:tab/>
      </w:r>
      <w:r w:rsidR="00166FD2">
        <w:rPr>
          <w:lang w:val="da-DK"/>
        </w:rPr>
        <w:tab/>
      </w:r>
      <w:r w:rsidR="00166FD2">
        <w:rPr>
          <w:lang w:val="da-DK"/>
        </w:rPr>
        <w:tab/>
      </w:r>
      <w:r w:rsidR="00166FD2">
        <w:rPr>
          <w:lang w:val="da-DK"/>
        </w:rPr>
        <w:tab/>
      </w:r>
      <w:r w:rsidR="00BD5324" w:rsidRPr="00EA06C0">
        <w:rPr>
          <w:sz w:val="18"/>
          <w:szCs w:val="18"/>
          <w:lang w:val="da-DK"/>
        </w:rPr>
        <w:sym w:font="Symbol" w:char="F0B7"/>
      </w:r>
      <w:r w:rsidR="00BD5324">
        <w:rPr>
          <w:lang w:val="da-DK"/>
        </w:rPr>
        <w:tab/>
        <w:t>manglende appetit</w:t>
      </w:r>
    </w:p>
    <w:p w:rsidR="00BD5324" w:rsidRDefault="00BD5324" w:rsidP="00166FD2">
      <w:pPr>
        <w:numPr>
          <w:ilvl w:val="0"/>
          <w:numId w:val="75"/>
        </w:numPr>
        <w:tabs>
          <w:tab w:val="left" w:pos="540"/>
        </w:tabs>
        <w:ind w:right="11"/>
        <w:rPr>
          <w:lang w:val="da-DK"/>
        </w:rPr>
      </w:pPr>
      <w:r>
        <w:rPr>
          <w:lang w:val="da-DK"/>
        </w:rPr>
        <w:t>blussende ansigt</w:t>
      </w:r>
      <w:r>
        <w:rPr>
          <w:lang w:val="da-DK"/>
        </w:rPr>
        <w:tab/>
      </w:r>
      <w:r>
        <w:rPr>
          <w:lang w:val="da-DK"/>
        </w:rPr>
        <w:tab/>
      </w:r>
      <w:r w:rsidR="00166FD2">
        <w:rPr>
          <w:lang w:val="da-DK"/>
        </w:rPr>
        <w:tab/>
      </w:r>
      <w:r w:rsidR="00166FD2">
        <w:rPr>
          <w:lang w:val="da-DK"/>
        </w:rPr>
        <w:tab/>
      </w:r>
      <w:r w:rsidRPr="00EA06C0">
        <w:rPr>
          <w:sz w:val="18"/>
          <w:szCs w:val="18"/>
          <w:lang w:val="da-DK"/>
        </w:rPr>
        <w:sym w:font="Symbol" w:char="F0B7"/>
      </w:r>
      <w:r>
        <w:rPr>
          <w:lang w:val="da-DK"/>
        </w:rPr>
        <w:tab/>
        <w:t>frugtagtig ånde</w:t>
      </w:r>
    </w:p>
    <w:p w:rsidR="00BD5324" w:rsidRDefault="00BD5324" w:rsidP="00166FD2">
      <w:pPr>
        <w:numPr>
          <w:ilvl w:val="0"/>
          <w:numId w:val="75"/>
        </w:numPr>
        <w:tabs>
          <w:tab w:val="left" w:pos="540"/>
        </w:tabs>
        <w:ind w:right="11"/>
        <w:rPr>
          <w:lang w:val="da-DK"/>
        </w:rPr>
      </w:pPr>
      <w:r>
        <w:rPr>
          <w:lang w:val="da-DK"/>
        </w:rPr>
        <w:t>tørst</w:t>
      </w:r>
      <w:r>
        <w:rPr>
          <w:lang w:val="da-DK"/>
        </w:rPr>
        <w:tab/>
      </w:r>
      <w:r>
        <w:rPr>
          <w:lang w:val="da-DK"/>
        </w:rPr>
        <w:tab/>
      </w:r>
      <w:r w:rsidR="00166FD2">
        <w:rPr>
          <w:lang w:val="da-DK"/>
        </w:rPr>
        <w:tab/>
      </w:r>
      <w:r w:rsidR="00166FD2">
        <w:rPr>
          <w:lang w:val="da-DK"/>
        </w:rPr>
        <w:tab/>
      </w:r>
      <w:r w:rsidR="00166FD2">
        <w:rPr>
          <w:lang w:val="da-DK"/>
        </w:rPr>
        <w:tab/>
      </w:r>
      <w:r w:rsidR="00166FD2">
        <w:rPr>
          <w:lang w:val="da-DK"/>
        </w:rPr>
        <w:tab/>
      </w:r>
      <w:r w:rsidRPr="00EA06C0">
        <w:rPr>
          <w:sz w:val="18"/>
          <w:szCs w:val="18"/>
          <w:lang w:val="da-DK"/>
        </w:rPr>
        <w:sym w:font="Symbol" w:char="F0B7"/>
      </w:r>
      <w:r>
        <w:rPr>
          <w:lang w:val="da-DK"/>
        </w:rPr>
        <w:tab/>
      </w:r>
      <w:r w:rsidR="00C74910">
        <w:rPr>
          <w:lang w:val="da-DK"/>
        </w:rPr>
        <w:t>kvalme og opkastning</w:t>
      </w:r>
    </w:p>
    <w:p w:rsidR="00BD5324" w:rsidRDefault="00BD5324" w:rsidP="00BD5324">
      <w:pPr>
        <w:numPr>
          <w:ilvl w:val="12"/>
          <w:numId w:val="0"/>
        </w:numPr>
        <w:ind w:right="11"/>
        <w:rPr>
          <w:lang w:val="da-DK"/>
        </w:rPr>
      </w:pPr>
    </w:p>
    <w:p w:rsidR="00BD5324" w:rsidRDefault="00BD5324" w:rsidP="00BD5324">
      <w:pPr>
        <w:numPr>
          <w:ilvl w:val="12"/>
          <w:numId w:val="0"/>
        </w:numPr>
        <w:ind w:right="11"/>
        <w:rPr>
          <w:lang w:val="da-DK"/>
        </w:rPr>
      </w:pPr>
      <w:r>
        <w:rPr>
          <w:lang w:val="da-DK"/>
        </w:rPr>
        <w:t xml:space="preserve">Svære symptomer er tung vejrtrækning og hurtig puls. </w:t>
      </w:r>
      <w:r>
        <w:rPr>
          <w:b/>
          <w:lang w:val="da-DK"/>
        </w:rPr>
        <w:t>Søg lægehjælp straks</w:t>
      </w:r>
      <w:r>
        <w:rPr>
          <w:lang w:val="da-DK"/>
        </w:rPr>
        <w:t>.</w:t>
      </w:r>
    </w:p>
    <w:p w:rsidR="00BD5324" w:rsidRDefault="00BD5324" w:rsidP="00BD5324">
      <w:pPr>
        <w:numPr>
          <w:ilvl w:val="12"/>
          <w:numId w:val="0"/>
        </w:numPr>
        <w:ind w:right="11"/>
        <w:rPr>
          <w:b/>
          <w:lang w:val="da-DK"/>
        </w:rPr>
      </w:pPr>
    </w:p>
    <w:p w:rsidR="00BD5324" w:rsidRPr="001D05C8" w:rsidRDefault="00BD5324" w:rsidP="00BD5324">
      <w:pPr>
        <w:numPr>
          <w:ilvl w:val="12"/>
          <w:numId w:val="0"/>
        </w:numPr>
        <w:ind w:right="11"/>
        <w:rPr>
          <w:b/>
          <w:lang w:val="da-DK"/>
        </w:rPr>
      </w:pPr>
      <w:r w:rsidRPr="001D05C8">
        <w:rPr>
          <w:b/>
          <w:lang w:val="da-DK"/>
        </w:rPr>
        <w:t xml:space="preserve">C. </w:t>
      </w:r>
      <w:r w:rsidRPr="001D05C8">
        <w:rPr>
          <w:b/>
          <w:lang w:val="da-DK"/>
        </w:rPr>
        <w:tab/>
        <w:t>Sygdom</w:t>
      </w:r>
    </w:p>
    <w:p w:rsidR="00BD5324" w:rsidRDefault="00BD5324" w:rsidP="00BD5324">
      <w:pPr>
        <w:numPr>
          <w:ilvl w:val="12"/>
          <w:numId w:val="0"/>
        </w:numPr>
        <w:ind w:right="11"/>
        <w:rPr>
          <w:lang w:val="da-DK"/>
        </w:rPr>
      </w:pPr>
      <w:r>
        <w:rPr>
          <w:lang w:val="da-DK"/>
        </w:rPr>
        <w:t>Hvis du er syg,</w:t>
      </w:r>
      <w:r w:rsidR="00251063" w:rsidRPr="00251063">
        <w:rPr>
          <w:lang w:val="da-DK"/>
        </w:rPr>
        <w:t xml:space="preserve"> </w:t>
      </w:r>
      <w:r w:rsidR="006A788E">
        <w:rPr>
          <w:lang w:val="da-DK"/>
        </w:rPr>
        <w:t>særligt</w:t>
      </w:r>
      <w:r w:rsidR="00251063">
        <w:rPr>
          <w:lang w:val="da-DK"/>
        </w:rPr>
        <w:t xml:space="preserve"> hvis du har kvalme eller opkastninger, </w:t>
      </w:r>
      <w:r>
        <w:rPr>
          <w:lang w:val="da-DK"/>
        </w:rPr>
        <w:t xml:space="preserve"> kan dit insulinbehov ændre sig. </w:t>
      </w:r>
      <w:r>
        <w:rPr>
          <w:b/>
          <w:lang w:val="da-DK"/>
        </w:rPr>
        <w:t>Selv når du ikke spiser normalt, har du stadig brug for insulin</w:t>
      </w:r>
      <w:r>
        <w:rPr>
          <w:lang w:val="da-DK"/>
        </w:rPr>
        <w:t>. Test din urin eller dit blod, følg de almindelige regler ved sygdom og informér din læge.</w:t>
      </w:r>
    </w:p>
    <w:p w:rsidR="00BD5324" w:rsidRDefault="00BD5324" w:rsidP="00BD5324">
      <w:pPr>
        <w:numPr>
          <w:ilvl w:val="12"/>
          <w:numId w:val="0"/>
        </w:numPr>
        <w:ind w:right="11"/>
        <w:rPr>
          <w:lang w:val="da-DK"/>
        </w:rPr>
      </w:pPr>
    </w:p>
    <w:p w:rsidR="00BD5324" w:rsidRDefault="00BD5324" w:rsidP="00BD5324">
      <w:pPr>
        <w:rPr>
          <w:noProof/>
          <w:lang w:val="da-DK"/>
        </w:rPr>
      </w:pPr>
    </w:p>
    <w:p w:rsidR="00BD5324" w:rsidRDefault="00BD5324" w:rsidP="00330AB6">
      <w:pPr>
        <w:suppressAutoHyphens/>
        <w:ind w:left="567" w:hanging="567"/>
        <w:rPr>
          <w:noProof/>
          <w:lang w:val="da-DK"/>
        </w:rPr>
      </w:pPr>
      <w:r>
        <w:rPr>
          <w:b/>
          <w:noProof/>
          <w:lang w:val="da-DK"/>
        </w:rPr>
        <w:t>5.</w:t>
      </w:r>
      <w:r>
        <w:rPr>
          <w:b/>
          <w:noProof/>
          <w:lang w:val="da-DK"/>
        </w:rPr>
        <w:tab/>
      </w:r>
      <w:r w:rsidR="00F1046A">
        <w:rPr>
          <w:b/>
          <w:noProof/>
          <w:lang w:val="da-DK"/>
        </w:rPr>
        <w:t>Opbevaring</w:t>
      </w:r>
    </w:p>
    <w:p w:rsidR="00BD5324" w:rsidRPr="00330AB6" w:rsidRDefault="00BD5324" w:rsidP="00330AB6">
      <w:pPr>
        <w:rPr>
          <w:noProof/>
          <w:lang w:val="da-DK"/>
        </w:rPr>
      </w:pPr>
    </w:p>
    <w:p w:rsidR="0031050D" w:rsidRDefault="00BD5324" w:rsidP="00330AB6">
      <w:pPr>
        <w:numPr>
          <w:ilvl w:val="12"/>
          <w:numId w:val="0"/>
        </w:numPr>
        <w:rPr>
          <w:lang w:val="da-DK"/>
        </w:rPr>
      </w:pPr>
      <w:r>
        <w:rPr>
          <w:lang w:val="da-DK"/>
        </w:rPr>
        <w:t xml:space="preserve">Humalog Mix50 </w:t>
      </w:r>
      <w:r w:rsidR="00187C0F">
        <w:rPr>
          <w:lang w:val="da-DK"/>
        </w:rPr>
        <w:t>KwikPen</w:t>
      </w:r>
      <w:r>
        <w:rPr>
          <w:lang w:val="da-DK"/>
        </w:rPr>
        <w:t xml:space="preserve"> </w:t>
      </w:r>
      <w:r w:rsidR="003B0C13" w:rsidRPr="003B0C13">
        <w:rPr>
          <w:lang w:val="da-DK"/>
        </w:rPr>
        <w:t xml:space="preserve">opbevares i køleskab (2ºC </w:t>
      </w:r>
      <w:r w:rsidR="00A61352">
        <w:rPr>
          <w:lang w:val="da-DK"/>
        </w:rPr>
        <w:t>–</w:t>
      </w:r>
      <w:r w:rsidR="003B0C13" w:rsidRPr="003B0C13">
        <w:rPr>
          <w:lang w:val="da-DK"/>
        </w:rPr>
        <w:t xml:space="preserve"> 8ºC)</w:t>
      </w:r>
      <w:r w:rsidR="0031050D">
        <w:rPr>
          <w:lang w:val="da-DK"/>
        </w:rPr>
        <w:t>,</w:t>
      </w:r>
      <w:r w:rsidR="003B0C13" w:rsidRPr="003B0C13">
        <w:rPr>
          <w:lang w:val="da-DK"/>
        </w:rPr>
        <w:t xml:space="preserve"> indtil den tages i brug. Må ikke nedfryses. </w:t>
      </w:r>
    </w:p>
    <w:p w:rsidR="0031050D" w:rsidRDefault="0031050D" w:rsidP="00BD5324">
      <w:pPr>
        <w:numPr>
          <w:ilvl w:val="12"/>
          <w:numId w:val="0"/>
        </w:numPr>
        <w:rPr>
          <w:lang w:val="da-DK"/>
        </w:rPr>
      </w:pPr>
    </w:p>
    <w:p w:rsidR="00BD5324" w:rsidRDefault="003B0C13" w:rsidP="00BD5324">
      <w:pPr>
        <w:numPr>
          <w:ilvl w:val="12"/>
          <w:numId w:val="0"/>
        </w:numPr>
        <w:rPr>
          <w:lang w:val="da-DK"/>
        </w:rPr>
      </w:pPr>
      <w:r w:rsidRPr="003B0C13">
        <w:rPr>
          <w:lang w:val="da-DK"/>
        </w:rPr>
        <w:t xml:space="preserve">Opbevar den </w:t>
      </w:r>
      <w:r w:rsidR="006A788E">
        <w:rPr>
          <w:lang w:val="da-DK"/>
        </w:rPr>
        <w:t>Humalog Mix50 KwikP</w:t>
      </w:r>
      <w:r w:rsidRPr="003B0C13">
        <w:rPr>
          <w:lang w:val="da-DK"/>
        </w:rPr>
        <w:t xml:space="preserve">en, der er i brug, ved </w:t>
      </w:r>
      <w:r w:rsidR="004939CA">
        <w:rPr>
          <w:lang w:val="da-DK"/>
        </w:rPr>
        <w:t>stuetemperatur</w:t>
      </w:r>
      <w:r w:rsidRPr="003B0C13">
        <w:rPr>
          <w:lang w:val="da-DK"/>
        </w:rPr>
        <w:t xml:space="preserve"> (</w:t>
      </w:r>
      <w:r w:rsidR="004F74B0">
        <w:rPr>
          <w:lang w:val="da-DK"/>
        </w:rPr>
        <w:t>under</w:t>
      </w:r>
      <w:r w:rsidRPr="003B0C13">
        <w:rPr>
          <w:lang w:val="da-DK"/>
        </w:rPr>
        <w:t xml:space="preserve"> 30ºC)</w:t>
      </w:r>
      <w:r w:rsidR="0031050D">
        <w:rPr>
          <w:lang w:val="da-DK"/>
        </w:rPr>
        <w:t xml:space="preserve"> og kasser den efter</w:t>
      </w:r>
      <w:r w:rsidRPr="003B0C13">
        <w:rPr>
          <w:lang w:val="da-DK"/>
        </w:rPr>
        <w:t xml:space="preserve"> 2</w:t>
      </w:r>
      <w:r w:rsidR="00BD5324">
        <w:rPr>
          <w:lang w:val="da-DK"/>
        </w:rPr>
        <w:t xml:space="preserve">8 dage. Læg den ikke nær varme eller i solen. </w:t>
      </w:r>
      <w:r w:rsidR="0031050D">
        <w:rPr>
          <w:lang w:val="da-DK"/>
        </w:rPr>
        <w:t xml:space="preserve">Du må ikke opbevare den </w:t>
      </w:r>
      <w:r w:rsidR="006A788E">
        <w:rPr>
          <w:lang w:val="da-DK"/>
        </w:rPr>
        <w:t>KwikP</w:t>
      </w:r>
      <w:r w:rsidR="0031050D">
        <w:rPr>
          <w:lang w:val="da-DK"/>
        </w:rPr>
        <w:t xml:space="preserve">en, der er i brug, i køleskabet. </w:t>
      </w:r>
      <w:r w:rsidR="006A788E">
        <w:rPr>
          <w:lang w:val="da-DK"/>
        </w:rPr>
        <w:t>Kwik</w:t>
      </w:r>
      <w:r w:rsidR="0031050D">
        <w:rPr>
          <w:lang w:val="da-DK"/>
        </w:rPr>
        <w:t xml:space="preserve">Pennen må ikke opbevares med </w:t>
      </w:r>
      <w:r w:rsidR="00F359CE">
        <w:rPr>
          <w:lang w:val="da-DK"/>
        </w:rPr>
        <w:t>kanylen</w:t>
      </w:r>
      <w:r w:rsidR="0031050D">
        <w:rPr>
          <w:lang w:val="da-DK"/>
        </w:rPr>
        <w:t xml:space="preserve"> påsat.</w:t>
      </w:r>
    </w:p>
    <w:p w:rsidR="00B51E35" w:rsidRDefault="00B51E35" w:rsidP="00BD5324">
      <w:pPr>
        <w:numPr>
          <w:ilvl w:val="12"/>
          <w:numId w:val="0"/>
        </w:numPr>
        <w:rPr>
          <w:lang w:val="da-DK"/>
        </w:rPr>
      </w:pPr>
    </w:p>
    <w:p w:rsidR="00BD5324" w:rsidRDefault="00BD5324" w:rsidP="00BD5324">
      <w:pPr>
        <w:rPr>
          <w:noProof/>
          <w:lang w:val="da-DK"/>
        </w:rPr>
      </w:pPr>
      <w:r>
        <w:rPr>
          <w:noProof/>
          <w:lang w:val="da-DK"/>
        </w:rPr>
        <w:t xml:space="preserve">Opbevar </w:t>
      </w:r>
      <w:r w:rsidR="00B51E35">
        <w:rPr>
          <w:noProof/>
          <w:lang w:val="da-DK"/>
        </w:rPr>
        <w:t xml:space="preserve">lægemidlet </w:t>
      </w:r>
      <w:r>
        <w:rPr>
          <w:noProof/>
          <w:lang w:val="da-DK"/>
        </w:rPr>
        <w:t>utilgængeligt for børn.</w:t>
      </w:r>
    </w:p>
    <w:p w:rsidR="00BD5324" w:rsidRDefault="00BD5324" w:rsidP="00BD5324">
      <w:pPr>
        <w:rPr>
          <w:noProof/>
          <w:lang w:val="da-DK"/>
        </w:rPr>
      </w:pPr>
    </w:p>
    <w:p w:rsidR="00BD5324" w:rsidRDefault="001F03A3" w:rsidP="00BD5324">
      <w:pPr>
        <w:rPr>
          <w:noProof/>
          <w:lang w:val="da-DK"/>
        </w:rPr>
      </w:pPr>
      <w:r>
        <w:rPr>
          <w:noProof/>
          <w:lang w:val="da-DK"/>
        </w:rPr>
        <w:t>Brug</w:t>
      </w:r>
      <w:r w:rsidR="00BD5324">
        <w:rPr>
          <w:noProof/>
          <w:lang w:val="da-DK"/>
        </w:rPr>
        <w:t xml:space="preserve"> ikke </w:t>
      </w:r>
      <w:r w:rsidR="00AA5B20">
        <w:rPr>
          <w:noProof/>
          <w:lang w:val="da-DK"/>
        </w:rPr>
        <w:t>lægemidlet</w:t>
      </w:r>
      <w:r w:rsidR="00BD5324">
        <w:rPr>
          <w:noProof/>
          <w:lang w:val="da-DK"/>
        </w:rPr>
        <w:t xml:space="preserve"> efter </w:t>
      </w:r>
      <w:r w:rsidR="00CC4C19">
        <w:rPr>
          <w:noProof/>
          <w:lang w:val="da-DK"/>
        </w:rPr>
        <w:t xml:space="preserve">den </w:t>
      </w:r>
      <w:r w:rsidR="00BD5324">
        <w:rPr>
          <w:noProof/>
          <w:lang w:val="da-DK"/>
        </w:rPr>
        <w:t>udløbsdato,</w:t>
      </w:r>
      <w:r>
        <w:rPr>
          <w:noProof/>
          <w:lang w:val="da-DK"/>
        </w:rPr>
        <w:t xml:space="preserve"> der står</w:t>
      </w:r>
      <w:r w:rsidR="00BD5324">
        <w:rPr>
          <w:noProof/>
          <w:lang w:val="da-DK"/>
        </w:rPr>
        <w:t xml:space="preserve"> på </w:t>
      </w:r>
      <w:r>
        <w:rPr>
          <w:noProof/>
          <w:lang w:val="da-DK"/>
        </w:rPr>
        <w:t>pennen</w:t>
      </w:r>
      <w:r w:rsidR="00BD5324">
        <w:rPr>
          <w:noProof/>
          <w:lang w:val="da-DK"/>
        </w:rPr>
        <w:t xml:space="preserve"> og </w:t>
      </w:r>
      <w:r w:rsidR="00C06A8B">
        <w:rPr>
          <w:noProof/>
          <w:lang w:val="da-DK"/>
        </w:rPr>
        <w:t>æsken</w:t>
      </w:r>
      <w:r w:rsidR="00CC4C19">
        <w:rPr>
          <w:noProof/>
          <w:lang w:val="da-DK"/>
        </w:rPr>
        <w:t xml:space="preserve"> efter E</w:t>
      </w:r>
      <w:r w:rsidR="003D09DE">
        <w:rPr>
          <w:noProof/>
          <w:lang w:val="da-DK"/>
        </w:rPr>
        <w:t>XP</w:t>
      </w:r>
      <w:r w:rsidR="00BD5324">
        <w:rPr>
          <w:noProof/>
          <w:lang w:val="da-DK"/>
        </w:rPr>
        <w:t>. Udløbsdatoen</w:t>
      </w:r>
      <w:r>
        <w:rPr>
          <w:noProof/>
          <w:lang w:val="da-DK"/>
        </w:rPr>
        <w:t xml:space="preserve"> er</w:t>
      </w:r>
      <w:r w:rsidR="00BD5324">
        <w:rPr>
          <w:noProof/>
          <w:lang w:val="da-DK"/>
        </w:rPr>
        <w:t xml:space="preserve"> den sidste dag i den </w:t>
      </w:r>
      <w:r>
        <w:rPr>
          <w:noProof/>
          <w:lang w:val="da-DK"/>
        </w:rPr>
        <w:t>nævnte</w:t>
      </w:r>
      <w:r w:rsidR="00BD5324">
        <w:rPr>
          <w:noProof/>
          <w:lang w:val="da-DK"/>
        </w:rPr>
        <w:t xml:space="preserve"> måned.</w:t>
      </w:r>
    </w:p>
    <w:p w:rsidR="00BD5324" w:rsidRDefault="00BD5324" w:rsidP="00BD5324">
      <w:pPr>
        <w:suppressAutoHyphens/>
        <w:ind w:left="567" w:hanging="567"/>
        <w:rPr>
          <w:bCs/>
          <w:noProof/>
          <w:lang w:val="da-DK"/>
        </w:rPr>
      </w:pPr>
    </w:p>
    <w:p w:rsidR="00BD5324" w:rsidRDefault="00BD5324" w:rsidP="00BD5324">
      <w:pPr>
        <w:suppressAutoHyphens/>
        <w:rPr>
          <w:noProof/>
          <w:lang w:val="da-DK"/>
        </w:rPr>
      </w:pPr>
      <w:r>
        <w:rPr>
          <w:bCs/>
          <w:noProof/>
          <w:lang w:val="da-DK"/>
        </w:rPr>
        <w:t xml:space="preserve">Brug ikke </w:t>
      </w:r>
      <w:r w:rsidR="00AA5B20">
        <w:rPr>
          <w:bCs/>
          <w:noProof/>
          <w:lang w:val="da-DK"/>
        </w:rPr>
        <w:t>lægemidlet</w:t>
      </w:r>
      <w:r>
        <w:rPr>
          <w:bCs/>
          <w:noProof/>
          <w:lang w:val="da-DK"/>
        </w:rPr>
        <w:t xml:space="preserve">, hvis </w:t>
      </w:r>
      <w:r w:rsidR="00AA5B20">
        <w:rPr>
          <w:bCs/>
          <w:noProof/>
          <w:lang w:val="da-DK"/>
        </w:rPr>
        <w:t xml:space="preserve">du ser </w:t>
      </w:r>
      <w:r>
        <w:rPr>
          <w:bCs/>
          <w:noProof/>
          <w:lang w:val="da-DK"/>
        </w:rPr>
        <w:t>der er klumper af materiale tilstede</w:t>
      </w:r>
      <w:r w:rsidR="00AA5B20">
        <w:rPr>
          <w:bCs/>
          <w:noProof/>
          <w:lang w:val="da-DK"/>
        </w:rPr>
        <w:t>,</w:t>
      </w:r>
      <w:r>
        <w:rPr>
          <w:bCs/>
          <w:noProof/>
          <w:lang w:val="da-DK"/>
        </w:rPr>
        <w:t xml:space="preserve"> </w:t>
      </w:r>
      <w:r>
        <w:rPr>
          <w:noProof/>
          <w:lang w:val="da-DK"/>
        </w:rPr>
        <w:t xml:space="preserve">eller der er faste partikler i produktet, som sætter sig fast på bunden eller siderne af cylinderampullen, så det fremstår med et frossent udseende. Kontrollér det hver </w:t>
      </w:r>
      <w:r w:rsidR="00DB398B">
        <w:rPr>
          <w:noProof/>
          <w:lang w:val="da-DK"/>
        </w:rPr>
        <w:t>gang du skal injicere dig selv.</w:t>
      </w:r>
    </w:p>
    <w:p w:rsidR="00BD5324" w:rsidRDefault="00BD5324" w:rsidP="00BD5324">
      <w:pPr>
        <w:suppressAutoHyphens/>
        <w:ind w:left="567" w:hanging="567"/>
        <w:rPr>
          <w:bCs/>
          <w:noProof/>
          <w:lang w:val="da-DK"/>
        </w:rPr>
      </w:pPr>
    </w:p>
    <w:p w:rsidR="001F03A3" w:rsidRDefault="001F03A3" w:rsidP="001F03A3">
      <w:pPr>
        <w:suppressAutoHyphens/>
        <w:rPr>
          <w:bCs/>
          <w:noProof/>
          <w:lang w:val="da-DK"/>
        </w:rPr>
      </w:pPr>
      <w:r>
        <w:rPr>
          <w:bCs/>
          <w:noProof/>
          <w:lang w:val="da-DK"/>
        </w:rPr>
        <w:t xml:space="preserve">Spørg </w:t>
      </w:r>
      <w:r w:rsidR="00F8402C">
        <w:rPr>
          <w:bCs/>
          <w:noProof/>
          <w:lang w:val="da-DK"/>
        </w:rPr>
        <w:t>apotekspersonalet</w:t>
      </w:r>
      <w:r>
        <w:rPr>
          <w:bCs/>
          <w:noProof/>
          <w:lang w:val="da-DK"/>
        </w:rPr>
        <w:t xml:space="preserve">, hvordan du skal </w:t>
      </w:r>
      <w:r w:rsidR="00B51E35">
        <w:rPr>
          <w:bCs/>
          <w:noProof/>
          <w:lang w:val="da-DK"/>
        </w:rPr>
        <w:t>bortskaffe</w:t>
      </w:r>
      <w:r>
        <w:rPr>
          <w:bCs/>
          <w:noProof/>
          <w:lang w:val="da-DK"/>
        </w:rPr>
        <w:t xml:space="preserve"> medicinrester. Af hensyn til miljøet må du ikke smide medicinrester i afløbet, toilettet eller skraldespanden.</w:t>
      </w:r>
    </w:p>
    <w:p w:rsidR="00BD5324" w:rsidRDefault="00BD5324" w:rsidP="00BD5324">
      <w:pPr>
        <w:suppressAutoHyphens/>
        <w:rPr>
          <w:bCs/>
          <w:noProof/>
          <w:lang w:val="da-DK"/>
        </w:rPr>
      </w:pPr>
    </w:p>
    <w:p w:rsidR="00295780" w:rsidRDefault="00295780" w:rsidP="00BD5324">
      <w:pPr>
        <w:suppressAutoHyphens/>
        <w:rPr>
          <w:bCs/>
          <w:noProof/>
          <w:lang w:val="da-DK"/>
        </w:rPr>
      </w:pPr>
    </w:p>
    <w:p w:rsidR="00BD5324" w:rsidRDefault="00BD5324" w:rsidP="004F0554">
      <w:pPr>
        <w:suppressAutoHyphens/>
        <w:ind w:left="567" w:hanging="567"/>
        <w:rPr>
          <w:noProof/>
          <w:lang w:val="da-DK"/>
        </w:rPr>
      </w:pPr>
      <w:r>
        <w:rPr>
          <w:b/>
          <w:noProof/>
          <w:lang w:val="da-DK"/>
        </w:rPr>
        <w:t>6.</w:t>
      </w:r>
      <w:r>
        <w:rPr>
          <w:b/>
          <w:noProof/>
          <w:lang w:val="da-DK"/>
        </w:rPr>
        <w:tab/>
      </w:r>
      <w:r w:rsidR="00F1046A">
        <w:rPr>
          <w:b/>
          <w:noProof/>
          <w:lang w:val="da-DK"/>
        </w:rPr>
        <w:t>Pakningsstørrelser og yderligere oplysninger</w:t>
      </w:r>
    </w:p>
    <w:p w:rsidR="00BD5324" w:rsidRDefault="00BD5324" w:rsidP="004F0554">
      <w:pPr>
        <w:numPr>
          <w:ilvl w:val="12"/>
          <w:numId w:val="0"/>
        </w:numPr>
        <w:rPr>
          <w:noProof/>
          <w:lang w:val="da-DK"/>
        </w:rPr>
      </w:pPr>
    </w:p>
    <w:p w:rsidR="00BD5324" w:rsidRDefault="00BD5324" w:rsidP="001F03A3">
      <w:pPr>
        <w:numPr>
          <w:ilvl w:val="12"/>
          <w:numId w:val="0"/>
        </w:numPr>
        <w:ind w:right="-2"/>
        <w:rPr>
          <w:noProof/>
          <w:lang w:val="da-DK"/>
        </w:rPr>
      </w:pPr>
      <w:r>
        <w:rPr>
          <w:b/>
          <w:bCs/>
          <w:noProof/>
          <w:lang w:val="da-DK"/>
        </w:rPr>
        <w:t xml:space="preserve">Humalog Mix50 </w:t>
      </w:r>
      <w:r w:rsidR="004F0554">
        <w:rPr>
          <w:b/>
          <w:lang w:val="da-DK"/>
        </w:rPr>
        <w:t>100</w:t>
      </w:r>
      <w:r w:rsidR="004F0554" w:rsidRPr="008B2E39">
        <w:rPr>
          <w:snapToGrid w:val="0"/>
          <w:lang w:val="da-DK"/>
        </w:rPr>
        <w:t> </w:t>
      </w:r>
      <w:r w:rsidR="004E43BB" w:rsidRPr="004E43BB">
        <w:rPr>
          <w:b/>
          <w:lang w:val="da-DK"/>
        </w:rPr>
        <w:t>enheder</w:t>
      </w:r>
      <w:r>
        <w:rPr>
          <w:b/>
          <w:lang w:val="da-DK"/>
        </w:rPr>
        <w:t xml:space="preserve">/ml </w:t>
      </w:r>
      <w:r w:rsidR="00187C0F">
        <w:rPr>
          <w:b/>
          <w:lang w:val="da-DK"/>
        </w:rPr>
        <w:t>KwikPen</w:t>
      </w:r>
      <w:r>
        <w:rPr>
          <w:b/>
          <w:lang w:val="da-DK"/>
        </w:rPr>
        <w:t xml:space="preserve"> injektionsvæske, suspension</w:t>
      </w:r>
      <w:r>
        <w:rPr>
          <w:b/>
          <w:bCs/>
          <w:noProof/>
          <w:lang w:val="da-DK"/>
        </w:rPr>
        <w:t xml:space="preserve"> indeholder</w:t>
      </w:r>
      <w:r w:rsidR="001F03A3">
        <w:rPr>
          <w:b/>
          <w:bCs/>
          <w:noProof/>
          <w:lang w:val="da-DK"/>
        </w:rPr>
        <w:t>:</w:t>
      </w:r>
    </w:p>
    <w:p w:rsidR="00BD5324" w:rsidRDefault="00BD5324" w:rsidP="00BD5324">
      <w:pPr>
        <w:suppressAutoHyphens/>
        <w:ind w:left="567" w:hanging="567"/>
        <w:rPr>
          <w:noProof/>
          <w:lang w:val="da-DK"/>
        </w:rPr>
      </w:pPr>
      <w:r>
        <w:rPr>
          <w:noProof/>
          <w:lang w:val="da-DK"/>
        </w:rPr>
        <w:t>-</w:t>
      </w:r>
      <w:r>
        <w:rPr>
          <w:noProof/>
          <w:lang w:val="da-DK"/>
        </w:rPr>
        <w:tab/>
      </w:r>
      <w:r w:rsidR="001F03A3">
        <w:rPr>
          <w:noProof/>
          <w:lang w:val="da-DK"/>
        </w:rPr>
        <w:t>A</w:t>
      </w:r>
      <w:r>
        <w:rPr>
          <w:noProof/>
          <w:lang w:val="da-DK"/>
        </w:rPr>
        <w:t>ktiv</w:t>
      </w:r>
      <w:r w:rsidR="001F03A3">
        <w:rPr>
          <w:noProof/>
          <w:lang w:val="da-DK"/>
        </w:rPr>
        <w:t>t</w:t>
      </w:r>
      <w:r>
        <w:rPr>
          <w:noProof/>
          <w:lang w:val="da-DK"/>
        </w:rPr>
        <w:t xml:space="preserve"> stof</w:t>
      </w:r>
      <w:r w:rsidR="001F03A3">
        <w:rPr>
          <w:noProof/>
          <w:lang w:val="da-DK"/>
        </w:rPr>
        <w:t>: I</w:t>
      </w:r>
      <w:r>
        <w:rPr>
          <w:lang w:val="da-DK"/>
        </w:rPr>
        <w:t>nsulin lispro. Insulin lispro er fremstillet ved gensplejsning. Det er en ændret form for human insulin og er derfor forskellig fra andre humane og animalske insuliner. Insulin lispro er nært beslægtet med human insulin, som er et naturligt hormon, der produceres af kroppens bugspytkirtel.</w:t>
      </w:r>
    </w:p>
    <w:p w:rsidR="00BD5324" w:rsidRDefault="00BD5324" w:rsidP="00BD5324">
      <w:pPr>
        <w:numPr>
          <w:ilvl w:val="12"/>
          <w:numId w:val="0"/>
        </w:numPr>
        <w:ind w:left="567" w:right="11" w:hanging="567"/>
        <w:rPr>
          <w:noProof/>
          <w:lang w:val="da-DK"/>
        </w:rPr>
      </w:pPr>
      <w:r>
        <w:rPr>
          <w:noProof/>
          <w:lang w:val="da-DK"/>
        </w:rPr>
        <w:t>-</w:t>
      </w:r>
      <w:r>
        <w:rPr>
          <w:noProof/>
          <w:lang w:val="da-DK"/>
        </w:rPr>
        <w:tab/>
      </w:r>
      <w:r w:rsidR="001F03A3">
        <w:rPr>
          <w:noProof/>
          <w:lang w:val="da-DK"/>
        </w:rPr>
        <w:t>Ø</w:t>
      </w:r>
      <w:r>
        <w:rPr>
          <w:noProof/>
          <w:lang w:val="da-DK"/>
        </w:rPr>
        <w:t>vrige indholdsstoffer</w:t>
      </w:r>
      <w:r w:rsidR="001F03A3">
        <w:rPr>
          <w:noProof/>
          <w:lang w:val="da-DK"/>
        </w:rPr>
        <w:t>:</w:t>
      </w:r>
      <w:r>
        <w:rPr>
          <w:noProof/>
          <w:lang w:val="da-DK"/>
        </w:rPr>
        <w:t xml:space="preserve"> </w:t>
      </w:r>
      <w:r>
        <w:rPr>
          <w:lang w:val="da-DK"/>
        </w:rPr>
        <w:t>protaminsulfat, m-cresol, phenol, glycerol, dinatriumphosphat heptahydrat, zinkoxid og vand til injektionsvæsker. Natriumhydroxid eller saltsyre kan være tilsat for at justere surhedsgraden (pH).</w:t>
      </w:r>
    </w:p>
    <w:p w:rsidR="00BD5324" w:rsidRDefault="00BD5324" w:rsidP="00BD5324">
      <w:pPr>
        <w:numPr>
          <w:ilvl w:val="12"/>
          <w:numId w:val="0"/>
        </w:numPr>
        <w:ind w:right="-2"/>
        <w:rPr>
          <w:noProof/>
          <w:lang w:val="da-DK"/>
        </w:rPr>
      </w:pPr>
    </w:p>
    <w:p w:rsidR="00BD5324" w:rsidRDefault="0061475A" w:rsidP="00BD5324">
      <w:pPr>
        <w:numPr>
          <w:ilvl w:val="12"/>
          <w:numId w:val="0"/>
        </w:numPr>
        <w:ind w:right="-2"/>
        <w:rPr>
          <w:b/>
          <w:bCs/>
          <w:noProof/>
          <w:lang w:val="da-DK"/>
        </w:rPr>
      </w:pPr>
      <w:r w:rsidRPr="00023B6F">
        <w:rPr>
          <w:b/>
          <w:bCs/>
          <w:noProof/>
          <w:lang w:val="da-DK"/>
        </w:rPr>
        <w:t>U</w:t>
      </w:r>
      <w:r w:rsidR="00BD5324" w:rsidRPr="00023B6F">
        <w:rPr>
          <w:b/>
          <w:bCs/>
          <w:noProof/>
          <w:lang w:val="da-DK"/>
        </w:rPr>
        <w:t>dseende og pakning</w:t>
      </w:r>
      <w:r w:rsidRPr="00023B6F">
        <w:rPr>
          <w:b/>
          <w:bCs/>
          <w:noProof/>
          <w:lang w:val="da-DK"/>
        </w:rPr>
        <w:t>s</w:t>
      </w:r>
      <w:r w:rsidR="00BD5324" w:rsidRPr="00023B6F">
        <w:rPr>
          <w:b/>
          <w:bCs/>
          <w:noProof/>
          <w:lang w:val="da-DK"/>
        </w:rPr>
        <w:t>størrelse</w:t>
      </w:r>
      <w:r w:rsidRPr="00023B6F">
        <w:rPr>
          <w:b/>
          <w:bCs/>
          <w:noProof/>
          <w:lang w:val="da-DK"/>
        </w:rPr>
        <w:t>r</w:t>
      </w:r>
    </w:p>
    <w:p w:rsidR="00B77F7E" w:rsidRDefault="00BD5324" w:rsidP="00BD5324">
      <w:pPr>
        <w:numPr>
          <w:ilvl w:val="12"/>
          <w:numId w:val="0"/>
        </w:numPr>
        <w:ind w:right="11"/>
        <w:rPr>
          <w:lang w:val="da-DK"/>
        </w:rPr>
      </w:pPr>
      <w:r>
        <w:rPr>
          <w:lang w:val="da-DK"/>
        </w:rPr>
        <w:t xml:space="preserve">Humalog Mix50 100 </w:t>
      </w:r>
      <w:r w:rsidR="004E43BB">
        <w:rPr>
          <w:lang w:val="da-DK"/>
        </w:rPr>
        <w:t>enheder</w:t>
      </w:r>
      <w:r>
        <w:rPr>
          <w:lang w:val="da-DK"/>
        </w:rPr>
        <w:t>/ml</w:t>
      </w:r>
      <w:r w:rsidR="00B77F7E">
        <w:rPr>
          <w:lang w:val="da-DK"/>
        </w:rPr>
        <w:t xml:space="preserve"> KwikPen</w:t>
      </w:r>
      <w:r>
        <w:rPr>
          <w:lang w:val="da-DK"/>
        </w:rPr>
        <w:t xml:space="preserve"> injektionsvæske, suspension er en steril hvid suspension og indeholder 100 enheder insulin lispro per milliliter (100 </w:t>
      </w:r>
      <w:r w:rsidR="004E43BB">
        <w:rPr>
          <w:lang w:val="da-DK"/>
        </w:rPr>
        <w:t>enheder</w:t>
      </w:r>
      <w:r>
        <w:rPr>
          <w:lang w:val="da-DK"/>
        </w:rPr>
        <w:t xml:space="preserve">/ml) injektionsvæske. 50% af det insulin lispro, som er i Humalog Mix50 </w:t>
      </w:r>
      <w:r w:rsidR="00187C0F">
        <w:rPr>
          <w:lang w:val="da-DK"/>
        </w:rPr>
        <w:t>KwikPen</w:t>
      </w:r>
      <w:r>
        <w:rPr>
          <w:lang w:val="da-DK"/>
        </w:rPr>
        <w:t xml:space="preserve">, er opløst i vand. 50% insulin lispro i Humalog Mix50 </w:t>
      </w:r>
      <w:r w:rsidR="00187C0F">
        <w:rPr>
          <w:lang w:val="da-DK"/>
        </w:rPr>
        <w:t>KwikPen</w:t>
      </w:r>
      <w:r>
        <w:rPr>
          <w:lang w:val="da-DK"/>
        </w:rPr>
        <w:t xml:space="preserve"> findes uopløst i en væske med protaminsulfat. Hve</w:t>
      </w:r>
      <w:r w:rsidR="004F0554">
        <w:rPr>
          <w:lang w:val="da-DK"/>
        </w:rPr>
        <w:t>r Pen indeholder 300 enheder (3</w:t>
      </w:r>
      <w:r w:rsidR="004F0554" w:rsidRPr="008B2E39">
        <w:rPr>
          <w:snapToGrid w:val="0"/>
          <w:lang w:val="da-DK"/>
        </w:rPr>
        <w:t> </w:t>
      </w:r>
      <w:r w:rsidR="00336BE4">
        <w:rPr>
          <w:lang w:val="da-DK"/>
        </w:rPr>
        <w:t xml:space="preserve">milliliter). </w:t>
      </w:r>
      <w:r>
        <w:rPr>
          <w:lang w:val="da-DK"/>
        </w:rPr>
        <w:t xml:space="preserve">Humalog Mix50 </w:t>
      </w:r>
      <w:r w:rsidR="00187C0F">
        <w:rPr>
          <w:lang w:val="da-DK"/>
        </w:rPr>
        <w:t>KwikPen</w:t>
      </w:r>
      <w:r>
        <w:rPr>
          <w:lang w:val="da-DK"/>
        </w:rPr>
        <w:t xml:space="preserve"> leveres i pakker med 5 </w:t>
      </w:r>
      <w:r w:rsidR="006A788E">
        <w:rPr>
          <w:lang w:val="da-DK"/>
        </w:rPr>
        <w:t xml:space="preserve">fyldte </w:t>
      </w:r>
      <w:r>
        <w:rPr>
          <w:lang w:val="da-DK"/>
        </w:rPr>
        <w:t>penne s</w:t>
      </w:r>
      <w:r w:rsidR="004F0554">
        <w:rPr>
          <w:lang w:val="da-DK"/>
        </w:rPr>
        <w:t>amt i en multipakning med 2</w:t>
      </w:r>
      <w:r w:rsidR="004F0554" w:rsidRPr="008B2E39">
        <w:rPr>
          <w:snapToGrid w:val="0"/>
          <w:lang w:val="da-DK"/>
        </w:rPr>
        <w:t> </w:t>
      </w:r>
      <w:r w:rsidR="004F0554">
        <w:rPr>
          <w:lang w:val="da-DK"/>
        </w:rPr>
        <w:t>x</w:t>
      </w:r>
      <w:r w:rsidR="004F0554" w:rsidRPr="008B2E39">
        <w:rPr>
          <w:snapToGrid w:val="0"/>
          <w:lang w:val="da-DK"/>
        </w:rPr>
        <w:t> </w:t>
      </w:r>
      <w:r w:rsidR="004F0554">
        <w:rPr>
          <w:lang w:val="da-DK"/>
        </w:rPr>
        <w:t>5</w:t>
      </w:r>
      <w:r w:rsidR="004F0554" w:rsidRPr="008B2E39">
        <w:rPr>
          <w:snapToGrid w:val="0"/>
          <w:lang w:val="da-DK"/>
        </w:rPr>
        <w:t> </w:t>
      </w:r>
      <w:r w:rsidR="006A788E">
        <w:rPr>
          <w:lang w:val="da-DK"/>
        </w:rPr>
        <w:t xml:space="preserve">fyldte </w:t>
      </w:r>
      <w:r>
        <w:rPr>
          <w:lang w:val="da-DK"/>
        </w:rPr>
        <w:t>penne. Ikke alle pakningsstørrels</w:t>
      </w:r>
      <w:r w:rsidR="004F0554">
        <w:rPr>
          <w:lang w:val="da-DK"/>
        </w:rPr>
        <w:t>er er nødvendigvis markedsført.</w:t>
      </w:r>
    </w:p>
    <w:p w:rsidR="00BD5324" w:rsidRDefault="00B77F7E" w:rsidP="00BD5324">
      <w:pPr>
        <w:numPr>
          <w:ilvl w:val="12"/>
          <w:numId w:val="0"/>
        </w:numPr>
        <w:ind w:right="11"/>
        <w:rPr>
          <w:lang w:val="da-DK"/>
        </w:rPr>
      </w:pPr>
      <w:r>
        <w:rPr>
          <w:lang w:val="da-DK"/>
        </w:rPr>
        <w:t>Kwik</w:t>
      </w:r>
      <w:r w:rsidR="00BD5324">
        <w:rPr>
          <w:lang w:val="da-DK"/>
        </w:rPr>
        <w:t>Pennen indeholder det samme Humalog Mix50, som findes i løse Humalog Mix50 cylinder</w:t>
      </w:r>
      <w:r>
        <w:rPr>
          <w:lang w:val="da-DK"/>
        </w:rPr>
        <w:softHyphen/>
      </w:r>
      <w:r w:rsidR="00BD5324">
        <w:rPr>
          <w:lang w:val="da-DK"/>
        </w:rPr>
        <w:t xml:space="preserve">ampuller. En cylinderampul er blot indbygget i </w:t>
      </w:r>
      <w:r w:rsidR="006A788E">
        <w:rPr>
          <w:lang w:val="da-DK"/>
        </w:rPr>
        <w:t>KwikP</w:t>
      </w:r>
      <w:r w:rsidR="004F0554">
        <w:rPr>
          <w:lang w:val="da-DK"/>
        </w:rPr>
        <w:t>ennen.</w:t>
      </w:r>
      <w:r w:rsidR="00336BE4">
        <w:rPr>
          <w:lang w:val="da-DK"/>
        </w:rPr>
        <w:t xml:space="preserve"> </w:t>
      </w:r>
      <w:r w:rsidR="00BD5324">
        <w:rPr>
          <w:lang w:val="da-DK"/>
        </w:rPr>
        <w:t xml:space="preserve">Når </w:t>
      </w:r>
      <w:r w:rsidR="006A788E">
        <w:rPr>
          <w:lang w:val="da-DK"/>
        </w:rPr>
        <w:t>KwikP</w:t>
      </w:r>
      <w:r w:rsidR="00BD5324">
        <w:rPr>
          <w:lang w:val="da-DK"/>
        </w:rPr>
        <w:t>ennen er t</w:t>
      </w:r>
      <w:r w:rsidR="004F0554">
        <w:rPr>
          <w:lang w:val="da-DK"/>
        </w:rPr>
        <w:t>om, kan du ikke bruge den igen.</w:t>
      </w:r>
    </w:p>
    <w:p w:rsidR="00BD5324" w:rsidRDefault="00BD5324" w:rsidP="00BD5324">
      <w:pPr>
        <w:numPr>
          <w:ilvl w:val="12"/>
          <w:numId w:val="0"/>
        </w:numPr>
        <w:ind w:right="-2"/>
        <w:rPr>
          <w:noProof/>
          <w:lang w:val="da-DK"/>
        </w:rPr>
      </w:pPr>
    </w:p>
    <w:p w:rsidR="00BD5324" w:rsidRDefault="00BD5324" w:rsidP="002360CF">
      <w:pPr>
        <w:keepNext/>
        <w:numPr>
          <w:ilvl w:val="12"/>
          <w:numId w:val="0"/>
        </w:numPr>
        <w:rPr>
          <w:noProof/>
          <w:lang w:val="da-DK"/>
        </w:rPr>
      </w:pPr>
      <w:r>
        <w:rPr>
          <w:b/>
          <w:bCs/>
          <w:noProof/>
          <w:lang w:val="da-DK"/>
        </w:rPr>
        <w:t>Indehaver af markedsføringstilladelsen og fremstiller</w:t>
      </w:r>
    </w:p>
    <w:p w:rsidR="00BD5324" w:rsidRDefault="004F0554" w:rsidP="002360CF">
      <w:pPr>
        <w:keepNext/>
        <w:numPr>
          <w:ilvl w:val="12"/>
          <w:numId w:val="0"/>
        </w:numPr>
        <w:ind w:right="11"/>
        <w:rPr>
          <w:lang w:val="da-DK"/>
        </w:rPr>
      </w:pPr>
      <w:r>
        <w:rPr>
          <w:lang w:val="da-DK"/>
        </w:rPr>
        <w:t>Humalog Mix50 100</w:t>
      </w:r>
      <w:r w:rsidRPr="008B2E39">
        <w:rPr>
          <w:snapToGrid w:val="0"/>
          <w:lang w:val="da-DK"/>
        </w:rPr>
        <w:t> </w:t>
      </w:r>
      <w:r w:rsidR="004E43BB">
        <w:rPr>
          <w:lang w:val="da-DK"/>
        </w:rPr>
        <w:t>enheder</w:t>
      </w:r>
      <w:r w:rsidR="00BD5324">
        <w:rPr>
          <w:lang w:val="da-DK"/>
        </w:rPr>
        <w:t>/ml</w:t>
      </w:r>
      <w:r w:rsidR="00B77F7E">
        <w:rPr>
          <w:lang w:val="da-DK"/>
        </w:rPr>
        <w:t xml:space="preserve"> KwikPen</w:t>
      </w:r>
      <w:r w:rsidR="00BD5324">
        <w:rPr>
          <w:lang w:val="da-DK"/>
        </w:rPr>
        <w:t xml:space="preserve"> injektionsvæs</w:t>
      </w:r>
      <w:r w:rsidR="00336BE4">
        <w:rPr>
          <w:lang w:val="da-DK"/>
        </w:rPr>
        <w:t>ke, suspension, fremstilles af:</w:t>
      </w:r>
    </w:p>
    <w:p w:rsidR="00BD5324" w:rsidRPr="00DE0041" w:rsidRDefault="00BD5324" w:rsidP="00330AB6">
      <w:pPr>
        <w:numPr>
          <w:ilvl w:val="0"/>
          <w:numId w:val="158"/>
        </w:numPr>
        <w:ind w:right="11"/>
        <w:rPr>
          <w:lang w:val="en-US"/>
        </w:rPr>
      </w:pPr>
      <w:r w:rsidRPr="00DE0041">
        <w:rPr>
          <w:lang w:val="en-US"/>
        </w:rPr>
        <w:t>Lilly France S.A.S., Rue du Colonel Lil</w:t>
      </w:r>
      <w:r w:rsidR="00B77F7E" w:rsidRPr="00DE0041">
        <w:rPr>
          <w:lang w:val="en-US"/>
        </w:rPr>
        <w:t>ly, 67640 Fegersheim, Frankrig</w:t>
      </w:r>
      <w:r w:rsidR="009202C0" w:rsidRPr="00DE0041">
        <w:rPr>
          <w:lang w:val="en-US"/>
        </w:rPr>
        <w:t>.</w:t>
      </w:r>
    </w:p>
    <w:p w:rsidR="0056595B" w:rsidRPr="00DE0041" w:rsidRDefault="0056595B" w:rsidP="00330AB6">
      <w:pPr>
        <w:numPr>
          <w:ilvl w:val="0"/>
          <w:numId w:val="158"/>
        </w:numPr>
        <w:ind w:right="11"/>
        <w:rPr>
          <w:lang w:val="it-IT"/>
        </w:rPr>
      </w:pPr>
      <w:r>
        <w:rPr>
          <w:lang w:val="it-IT"/>
        </w:rPr>
        <w:t xml:space="preserve">Eli Lilly Italia S.p.A., Via Gramsci 731-733, </w:t>
      </w:r>
      <w:r w:rsidRPr="00CE0FBB">
        <w:rPr>
          <w:lang w:val="it-IT"/>
        </w:rPr>
        <w:t>50019 S</w:t>
      </w:r>
      <w:r>
        <w:rPr>
          <w:lang w:val="it-IT"/>
        </w:rPr>
        <w:t xml:space="preserve">esto Fiorentino, </w:t>
      </w:r>
      <w:r w:rsidR="004E43BB">
        <w:rPr>
          <w:lang w:val="it-IT"/>
        </w:rPr>
        <w:t>(</w:t>
      </w:r>
      <w:r>
        <w:rPr>
          <w:lang w:val="it-IT"/>
        </w:rPr>
        <w:t>F</w:t>
      </w:r>
      <w:r w:rsidR="004E43BB">
        <w:rPr>
          <w:lang w:val="it-IT"/>
        </w:rPr>
        <w:t>I)</w:t>
      </w:r>
      <w:r>
        <w:rPr>
          <w:lang w:val="it-IT"/>
        </w:rPr>
        <w:t xml:space="preserve"> Italien</w:t>
      </w:r>
      <w:r w:rsidR="009202C0">
        <w:rPr>
          <w:lang w:val="it-IT"/>
        </w:rPr>
        <w:t>.</w:t>
      </w:r>
    </w:p>
    <w:p w:rsidR="00BD5324" w:rsidRPr="00593289" w:rsidRDefault="00BD5324" w:rsidP="00BD5324">
      <w:pPr>
        <w:numPr>
          <w:ilvl w:val="12"/>
          <w:numId w:val="0"/>
        </w:numPr>
        <w:ind w:right="-2"/>
        <w:rPr>
          <w:noProof/>
          <w:lang w:val="it-IT"/>
        </w:rPr>
      </w:pPr>
    </w:p>
    <w:p w:rsidR="00BD5324" w:rsidRDefault="00BD5324" w:rsidP="00BD5324">
      <w:pPr>
        <w:numPr>
          <w:ilvl w:val="12"/>
          <w:numId w:val="0"/>
        </w:numPr>
        <w:ind w:right="11"/>
        <w:rPr>
          <w:lang w:val="da-DK"/>
        </w:rPr>
      </w:pPr>
      <w:r>
        <w:rPr>
          <w:lang w:val="da-DK"/>
        </w:rPr>
        <w:t xml:space="preserve">Indehaver af markedsføringstilladelsen er: Eli Lilly Nederland B.V., </w:t>
      </w:r>
      <w:r w:rsidR="00C00AFA">
        <w:rPr>
          <w:lang w:val="da-DK"/>
        </w:rPr>
        <w:t>Papendorpseweg 83, 3528 BJ Utrecht</w:t>
      </w:r>
      <w:r>
        <w:rPr>
          <w:lang w:val="da-DK"/>
        </w:rPr>
        <w:t>, Holland.</w:t>
      </w:r>
    </w:p>
    <w:p w:rsidR="00BD5324" w:rsidRDefault="00BD5324" w:rsidP="00BD5324">
      <w:pPr>
        <w:numPr>
          <w:ilvl w:val="12"/>
          <w:numId w:val="0"/>
        </w:numPr>
        <w:ind w:right="-2"/>
        <w:rPr>
          <w:noProof/>
          <w:lang w:val="da-DK"/>
        </w:rPr>
      </w:pPr>
    </w:p>
    <w:p w:rsidR="00B77F7E" w:rsidRDefault="00B77F7E" w:rsidP="004F0554">
      <w:pPr>
        <w:rPr>
          <w:noProof/>
          <w:lang w:val="da-DK"/>
        </w:rPr>
      </w:pPr>
      <w:r>
        <w:rPr>
          <w:noProof/>
          <w:lang w:val="da-DK"/>
        </w:rPr>
        <w:t xml:space="preserve">Hvis du </w:t>
      </w:r>
      <w:r w:rsidR="00B51E35">
        <w:rPr>
          <w:noProof/>
          <w:lang w:val="da-DK"/>
        </w:rPr>
        <w:t>ønsker</w:t>
      </w:r>
      <w:r>
        <w:rPr>
          <w:noProof/>
          <w:lang w:val="da-DK"/>
        </w:rPr>
        <w:t xml:space="preserve"> yderligere oplysninger om </w:t>
      </w:r>
      <w:r w:rsidR="00B51E35">
        <w:rPr>
          <w:noProof/>
          <w:lang w:val="da-DK"/>
        </w:rPr>
        <w:t>dette lægemiddel</w:t>
      </w:r>
      <w:r>
        <w:rPr>
          <w:noProof/>
          <w:lang w:val="da-DK"/>
        </w:rPr>
        <w:t>, skal du henvende dig til den lokale repræsentant</w:t>
      </w:r>
      <w:r w:rsidR="00BE24C7">
        <w:rPr>
          <w:noProof/>
          <w:lang w:val="da-DK"/>
        </w:rPr>
        <w:t xml:space="preserve"> for indehaveren af markedsføringstilladelsen</w:t>
      </w:r>
      <w:r>
        <w:rPr>
          <w:noProof/>
          <w:lang w:val="da-DK"/>
        </w:rPr>
        <w:t xml:space="preserve">: </w:t>
      </w:r>
    </w:p>
    <w:p w:rsidR="00BD5324" w:rsidRDefault="00BD5324" w:rsidP="004F0554">
      <w:pPr>
        <w:pStyle w:val="EndnoteText"/>
        <w:numPr>
          <w:ilvl w:val="12"/>
          <w:numId w:val="0"/>
        </w:numPr>
        <w:tabs>
          <w:tab w:val="clear" w:pos="567"/>
        </w:tabs>
        <w:rPr>
          <w:lang w:val="da-DK"/>
        </w:rPr>
      </w:pPr>
    </w:p>
    <w:tbl>
      <w:tblPr>
        <w:tblW w:w="0" w:type="auto"/>
        <w:tblInd w:w="-34" w:type="dxa"/>
        <w:tblCellMar>
          <w:left w:w="40" w:type="dxa"/>
          <w:right w:w="40" w:type="dxa"/>
        </w:tblCellMar>
        <w:tblLook w:val="0000" w:firstRow="0" w:lastRow="0" w:firstColumn="0" w:lastColumn="0" w:noHBand="0" w:noVBand="0"/>
      </w:tblPr>
      <w:tblGrid>
        <w:gridCol w:w="4076"/>
        <w:gridCol w:w="4064"/>
      </w:tblGrid>
      <w:tr w:rsidR="00563C62" w:rsidRPr="00245938" w:rsidTr="001D63F3">
        <w:tc>
          <w:tcPr>
            <w:tcW w:w="0" w:type="auto"/>
          </w:tcPr>
          <w:p w:rsidR="00563C62" w:rsidRPr="00245938" w:rsidRDefault="00563C62" w:rsidP="001D63F3">
            <w:pPr>
              <w:pStyle w:val="EndnoteText"/>
              <w:numPr>
                <w:ilvl w:val="12"/>
                <w:numId w:val="0"/>
              </w:numPr>
              <w:rPr>
                <w:b/>
                <w:bCs/>
                <w:lang w:val="fr-FR" w:eastAsia="en-US"/>
              </w:rPr>
            </w:pPr>
            <w:r w:rsidRPr="00245938">
              <w:rPr>
                <w:b/>
                <w:bCs/>
                <w:lang w:val="fr-FR" w:eastAsia="en-US"/>
              </w:rPr>
              <w:t>Belgique/België/Belgien</w:t>
            </w:r>
          </w:p>
          <w:p w:rsidR="00563C62" w:rsidRPr="00245938" w:rsidRDefault="00563C62" w:rsidP="001D63F3">
            <w:pPr>
              <w:pStyle w:val="EndnoteText"/>
              <w:numPr>
                <w:ilvl w:val="12"/>
                <w:numId w:val="0"/>
              </w:numPr>
              <w:rPr>
                <w:lang w:val="fr-FR" w:eastAsia="en-US"/>
              </w:rPr>
            </w:pPr>
            <w:r w:rsidRPr="00245938">
              <w:rPr>
                <w:lang w:val="fr-FR" w:eastAsia="en-US"/>
              </w:rPr>
              <w:t>Eli Lilly Benelux S.A./N.V.</w:t>
            </w:r>
          </w:p>
          <w:p w:rsidR="00563C62" w:rsidRPr="00245938" w:rsidRDefault="00563C62" w:rsidP="001D63F3">
            <w:pPr>
              <w:pStyle w:val="EndnoteText"/>
              <w:numPr>
                <w:ilvl w:val="12"/>
                <w:numId w:val="0"/>
              </w:numPr>
              <w:rPr>
                <w:lang w:eastAsia="en-US"/>
              </w:rPr>
            </w:pPr>
            <w:r w:rsidRPr="00245938">
              <w:rPr>
                <w:lang w:eastAsia="en-US"/>
              </w:rPr>
              <w:t>Tél/Tel: + 32-(0)2 548 84 84</w:t>
            </w:r>
          </w:p>
        </w:tc>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Lietuva</w:t>
            </w:r>
          </w:p>
          <w:p w:rsidR="00563C62" w:rsidRPr="00245938" w:rsidRDefault="004059D3" w:rsidP="001D63F3">
            <w:pPr>
              <w:pStyle w:val="EndnoteText"/>
              <w:numPr>
                <w:ilvl w:val="12"/>
                <w:numId w:val="0"/>
              </w:numPr>
              <w:rPr>
                <w:lang w:val="en-US" w:eastAsia="en-US"/>
              </w:rPr>
            </w:pPr>
            <w:r>
              <w:rPr>
                <w:color w:val="000000"/>
                <w:szCs w:val="22"/>
                <w:lang w:val="en-US"/>
              </w:rPr>
              <w:t>Eli Lilly Lietuva</w:t>
            </w:r>
          </w:p>
          <w:p w:rsidR="00563C62" w:rsidRPr="00245938" w:rsidRDefault="00563C62" w:rsidP="001D63F3">
            <w:pPr>
              <w:pStyle w:val="EndnoteText"/>
              <w:numPr>
                <w:ilvl w:val="12"/>
                <w:numId w:val="0"/>
              </w:numPr>
              <w:rPr>
                <w:lang w:eastAsia="en-US"/>
              </w:rPr>
            </w:pPr>
            <w:r w:rsidRPr="00245938">
              <w:rPr>
                <w:lang w:eastAsia="en-US"/>
              </w:rPr>
              <w:t>Tel. +370 (5) 2649600</w:t>
            </w:r>
          </w:p>
        </w:tc>
      </w:tr>
      <w:tr w:rsidR="00563C62" w:rsidRPr="00245938" w:rsidTr="001D63F3">
        <w:tc>
          <w:tcPr>
            <w:tcW w:w="0" w:type="auto"/>
          </w:tcPr>
          <w:p w:rsidR="00563C62" w:rsidRPr="00245938" w:rsidRDefault="00563C62" w:rsidP="001D63F3">
            <w:pPr>
              <w:pStyle w:val="EndnoteText"/>
              <w:numPr>
                <w:ilvl w:val="12"/>
                <w:numId w:val="0"/>
              </w:numPr>
              <w:rPr>
                <w:b/>
                <w:lang w:val="bg-BG" w:eastAsia="en-US"/>
              </w:rPr>
            </w:pPr>
            <w:r w:rsidRPr="00245938">
              <w:rPr>
                <w:b/>
                <w:lang w:val="bg-BG" w:eastAsia="en-US"/>
              </w:rPr>
              <w:t>България</w:t>
            </w:r>
          </w:p>
          <w:p w:rsidR="00563C62" w:rsidRPr="00245938" w:rsidRDefault="00563C62" w:rsidP="001D63F3">
            <w:pPr>
              <w:pStyle w:val="EndnoteText"/>
              <w:numPr>
                <w:ilvl w:val="12"/>
                <w:numId w:val="0"/>
              </w:numPr>
              <w:rPr>
                <w:lang w:val="bg-BG" w:eastAsia="en-US"/>
              </w:rPr>
            </w:pPr>
            <w:r w:rsidRPr="00245938">
              <w:rPr>
                <w:lang w:val="bg-BG" w:eastAsia="en-US"/>
              </w:rPr>
              <w:t>ТП "Ели Лили Недерланд" Б.В. - България</w:t>
            </w:r>
          </w:p>
          <w:p w:rsidR="00563C62" w:rsidRPr="00245938" w:rsidRDefault="00563C62" w:rsidP="001D63F3">
            <w:pPr>
              <w:pStyle w:val="EndnoteText"/>
              <w:numPr>
                <w:ilvl w:val="12"/>
                <w:numId w:val="0"/>
              </w:numPr>
              <w:rPr>
                <w:b/>
                <w:bCs/>
                <w:lang w:eastAsia="en-US"/>
              </w:rPr>
            </w:pPr>
            <w:r w:rsidRPr="00245938">
              <w:rPr>
                <w:lang w:val="bg-BG" w:eastAsia="en-US"/>
              </w:rPr>
              <w:t>тел. + 359 2 491 41 40</w:t>
            </w:r>
          </w:p>
        </w:tc>
        <w:tc>
          <w:tcPr>
            <w:tcW w:w="0" w:type="auto"/>
          </w:tcPr>
          <w:p w:rsidR="00563C62" w:rsidRPr="00245938" w:rsidRDefault="00563C62" w:rsidP="001D63F3">
            <w:pPr>
              <w:pStyle w:val="EndnoteText"/>
              <w:numPr>
                <w:ilvl w:val="12"/>
                <w:numId w:val="0"/>
              </w:numPr>
              <w:rPr>
                <w:b/>
                <w:bCs/>
                <w:lang w:val="de-DE" w:eastAsia="en-US"/>
              </w:rPr>
            </w:pPr>
            <w:r w:rsidRPr="00245938">
              <w:rPr>
                <w:b/>
                <w:bCs/>
                <w:lang w:val="de-DE" w:eastAsia="en-US"/>
              </w:rPr>
              <w:t>Luxembourg/Luxemburg</w:t>
            </w:r>
          </w:p>
          <w:p w:rsidR="00563C62" w:rsidRPr="00245938" w:rsidRDefault="00563C62" w:rsidP="001D63F3">
            <w:pPr>
              <w:pStyle w:val="EndnoteText"/>
              <w:numPr>
                <w:ilvl w:val="12"/>
                <w:numId w:val="0"/>
              </w:numPr>
              <w:rPr>
                <w:lang w:val="de-DE" w:eastAsia="en-US"/>
              </w:rPr>
            </w:pPr>
            <w:r w:rsidRPr="00245938">
              <w:rPr>
                <w:lang w:val="de-DE" w:eastAsia="en-US"/>
              </w:rPr>
              <w:t>Eli Lilly Benelux S.A./N.V.</w:t>
            </w:r>
          </w:p>
          <w:p w:rsidR="00563C62" w:rsidRPr="00245938" w:rsidRDefault="00563C62" w:rsidP="001D63F3">
            <w:pPr>
              <w:pStyle w:val="EndnoteText"/>
              <w:numPr>
                <w:ilvl w:val="12"/>
                <w:numId w:val="0"/>
              </w:numPr>
              <w:rPr>
                <w:b/>
                <w:bCs/>
                <w:lang w:val="en-US" w:eastAsia="en-US"/>
              </w:rPr>
            </w:pPr>
            <w:r w:rsidRPr="00245938">
              <w:rPr>
                <w:lang w:eastAsia="en-US"/>
              </w:rPr>
              <w:t>Tél/Tel: + 32-(0)2 548 84 84</w:t>
            </w:r>
          </w:p>
        </w:tc>
      </w:tr>
      <w:tr w:rsidR="00563C62" w:rsidRPr="00245938" w:rsidTr="001D63F3">
        <w:tc>
          <w:tcPr>
            <w:tcW w:w="0" w:type="auto"/>
          </w:tcPr>
          <w:p w:rsidR="00563C62" w:rsidRPr="00245938" w:rsidRDefault="00563C62" w:rsidP="001D63F3">
            <w:pPr>
              <w:pStyle w:val="EndnoteText"/>
              <w:numPr>
                <w:ilvl w:val="12"/>
                <w:numId w:val="0"/>
              </w:numPr>
              <w:rPr>
                <w:b/>
                <w:bCs/>
                <w:lang w:val="sv-SE" w:eastAsia="en-US"/>
              </w:rPr>
            </w:pPr>
            <w:r w:rsidRPr="00245938">
              <w:rPr>
                <w:b/>
                <w:bCs/>
                <w:lang w:val="sv-SE" w:eastAsia="en-US"/>
              </w:rPr>
              <w:t>Česká republika</w:t>
            </w:r>
          </w:p>
          <w:p w:rsidR="00563C62" w:rsidRPr="00245938" w:rsidRDefault="00563C62" w:rsidP="001D63F3">
            <w:pPr>
              <w:pStyle w:val="EndnoteText"/>
              <w:numPr>
                <w:ilvl w:val="12"/>
                <w:numId w:val="0"/>
              </w:numPr>
              <w:rPr>
                <w:lang w:val="sv-SE" w:eastAsia="en-US"/>
              </w:rPr>
            </w:pPr>
            <w:r w:rsidRPr="00245938">
              <w:rPr>
                <w:lang w:val="sv-SE" w:eastAsia="en-US"/>
              </w:rPr>
              <w:t>ELI LILLY ČR, s.r.o.</w:t>
            </w:r>
          </w:p>
          <w:p w:rsidR="00563C62" w:rsidRPr="00245938" w:rsidRDefault="00563C62" w:rsidP="001D63F3">
            <w:pPr>
              <w:pStyle w:val="EndnoteText"/>
              <w:numPr>
                <w:ilvl w:val="12"/>
                <w:numId w:val="0"/>
              </w:numPr>
              <w:rPr>
                <w:lang w:val="en-US" w:eastAsia="en-US"/>
              </w:rPr>
            </w:pPr>
            <w:r w:rsidRPr="00245938">
              <w:rPr>
                <w:lang w:val="en-US" w:eastAsia="en-US"/>
              </w:rPr>
              <w:t>Tel: + 420 234 664 111</w:t>
            </w:r>
          </w:p>
        </w:tc>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Magyarország</w:t>
            </w:r>
          </w:p>
          <w:p w:rsidR="00563C62" w:rsidRPr="00245938" w:rsidRDefault="00563C62" w:rsidP="001D63F3">
            <w:pPr>
              <w:pStyle w:val="EndnoteText"/>
              <w:numPr>
                <w:ilvl w:val="12"/>
                <w:numId w:val="0"/>
              </w:numPr>
              <w:rPr>
                <w:lang w:val="en-US" w:eastAsia="en-US"/>
              </w:rPr>
            </w:pPr>
            <w:r w:rsidRPr="00245938">
              <w:rPr>
                <w:lang w:val="en-US" w:eastAsia="en-US"/>
              </w:rPr>
              <w:t>Lilly Hungária Kft.</w:t>
            </w:r>
          </w:p>
          <w:p w:rsidR="00563C62" w:rsidRPr="00245938" w:rsidRDefault="00563C62" w:rsidP="001D63F3">
            <w:pPr>
              <w:pStyle w:val="EndnoteText"/>
              <w:numPr>
                <w:ilvl w:val="12"/>
                <w:numId w:val="0"/>
              </w:numPr>
              <w:rPr>
                <w:lang w:val="en-US" w:eastAsia="en-US"/>
              </w:rPr>
            </w:pPr>
            <w:r w:rsidRPr="00245938">
              <w:rPr>
                <w:lang w:val="en-US" w:eastAsia="en-US"/>
              </w:rPr>
              <w:t>Tel: + 36 1 328 5100</w:t>
            </w:r>
          </w:p>
        </w:tc>
      </w:tr>
      <w:tr w:rsidR="00563C62" w:rsidRPr="00245938" w:rsidTr="001D63F3">
        <w:tc>
          <w:tcPr>
            <w:tcW w:w="0" w:type="auto"/>
          </w:tcPr>
          <w:p w:rsidR="00563C62" w:rsidRPr="00DE0041" w:rsidRDefault="00563C62" w:rsidP="001D63F3">
            <w:pPr>
              <w:pStyle w:val="EndnoteText"/>
              <w:numPr>
                <w:ilvl w:val="12"/>
                <w:numId w:val="0"/>
              </w:numPr>
              <w:rPr>
                <w:b/>
                <w:bCs/>
                <w:lang w:val="nb-NO" w:eastAsia="en-US"/>
              </w:rPr>
            </w:pPr>
            <w:r w:rsidRPr="00DE0041">
              <w:rPr>
                <w:b/>
                <w:bCs/>
                <w:lang w:val="nb-NO" w:eastAsia="en-US"/>
              </w:rPr>
              <w:t>Danmark</w:t>
            </w:r>
          </w:p>
          <w:p w:rsidR="00563C62" w:rsidRPr="00DE0041" w:rsidRDefault="00563C62" w:rsidP="001D63F3">
            <w:pPr>
              <w:pStyle w:val="EndnoteText"/>
              <w:numPr>
                <w:ilvl w:val="12"/>
                <w:numId w:val="0"/>
              </w:numPr>
              <w:rPr>
                <w:lang w:val="nb-NO" w:eastAsia="en-US"/>
              </w:rPr>
            </w:pPr>
            <w:r w:rsidRPr="00DE0041">
              <w:rPr>
                <w:lang w:val="nb-NO" w:eastAsia="en-US"/>
              </w:rPr>
              <w:t xml:space="preserve">Eli Lilly Danmark A/S </w:t>
            </w:r>
          </w:p>
          <w:p w:rsidR="00563C62" w:rsidRPr="00245938" w:rsidRDefault="00563C62" w:rsidP="001D63F3">
            <w:pPr>
              <w:pStyle w:val="EndnoteText"/>
              <w:numPr>
                <w:ilvl w:val="12"/>
                <w:numId w:val="0"/>
              </w:numPr>
              <w:rPr>
                <w:lang w:val="de-DE" w:eastAsia="en-US"/>
              </w:rPr>
            </w:pPr>
            <w:r w:rsidRPr="00DE0041">
              <w:rPr>
                <w:lang w:val="nb-NO" w:eastAsia="en-US"/>
              </w:rPr>
              <w:t>Tlf: +45 45 26 6000</w:t>
            </w:r>
          </w:p>
        </w:tc>
        <w:tc>
          <w:tcPr>
            <w:tcW w:w="0" w:type="auto"/>
          </w:tcPr>
          <w:p w:rsidR="00563C62" w:rsidRPr="00245938" w:rsidRDefault="00563C62" w:rsidP="001D63F3">
            <w:pPr>
              <w:pStyle w:val="EndnoteText"/>
              <w:numPr>
                <w:ilvl w:val="12"/>
                <w:numId w:val="0"/>
              </w:numPr>
              <w:rPr>
                <w:b/>
                <w:bCs/>
                <w:lang w:val="es-ES" w:eastAsia="en-US"/>
              </w:rPr>
            </w:pPr>
            <w:r w:rsidRPr="00245938">
              <w:rPr>
                <w:b/>
                <w:bCs/>
                <w:lang w:val="es-ES" w:eastAsia="en-US"/>
              </w:rPr>
              <w:t>Malta</w:t>
            </w:r>
          </w:p>
          <w:p w:rsidR="00563C62" w:rsidRPr="00245938" w:rsidRDefault="00563C62" w:rsidP="001D63F3">
            <w:pPr>
              <w:pStyle w:val="EndnoteText"/>
              <w:numPr>
                <w:ilvl w:val="12"/>
                <w:numId w:val="0"/>
              </w:numPr>
              <w:rPr>
                <w:lang w:val="es-ES" w:eastAsia="en-US"/>
              </w:rPr>
            </w:pPr>
            <w:r w:rsidRPr="00245938">
              <w:rPr>
                <w:lang w:val="es-ES" w:eastAsia="en-US"/>
              </w:rPr>
              <w:t>Charles de Giorgio Ltd.</w:t>
            </w:r>
          </w:p>
          <w:p w:rsidR="00563C62" w:rsidRPr="00245938" w:rsidRDefault="00563C62" w:rsidP="001D63F3">
            <w:pPr>
              <w:pStyle w:val="EndnoteText"/>
              <w:numPr>
                <w:ilvl w:val="12"/>
                <w:numId w:val="0"/>
              </w:numPr>
              <w:rPr>
                <w:lang w:eastAsia="en-US"/>
              </w:rPr>
            </w:pPr>
            <w:r w:rsidRPr="00245938">
              <w:rPr>
                <w:lang w:eastAsia="en-US"/>
              </w:rPr>
              <w:t>Tel: + 356 25600 500</w:t>
            </w:r>
          </w:p>
        </w:tc>
      </w:tr>
      <w:tr w:rsidR="00563C62" w:rsidRPr="00245938" w:rsidTr="001D63F3">
        <w:tc>
          <w:tcPr>
            <w:tcW w:w="0" w:type="auto"/>
          </w:tcPr>
          <w:p w:rsidR="00563C62" w:rsidRPr="00245938" w:rsidRDefault="00563C62" w:rsidP="001D63F3">
            <w:pPr>
              <w:pStyle w:val="EndnoteText"/>
              <w:numPr>
                <w:ilvl w:val="12"/>
                <w:numId w:val="0"/>
              </w:numPr>
              <w:rPr>
                <w:b/>
                <w:bCs/>
                <w:lang w:val="de-DE" w:eastAsia="en-US"/>
              </w:rPr>
            </w:pPr>
            <w:r w:rsidRPr="00245938">
              <w:rPr>
                <w:b/>
                <w:bCs/>
                <w:lang w:val="de-DE" w:eastAsia="en-US"/>
              </w:rPr>
              <w:t>Deutschland</w:t>
            </w:r>
          </w:p>
          <w:p w:rsidR="00563C62" w:rsidRPr="00245938" w:rsidRDefault="00563C62" w:rsidP="001D63F3">
            <w:pPr>
              <w:pStyle w:val="EndnoteText"/>
              <w:numPr>
                <w:ilvl w:val="12"/>
                <w:numId w:val="0"/>
              </w:numPr>
              <w:rPr>
                <w:lang w:val="de-DE" w:eastAsia="en-US"/>
              </w:rPr>
            </w:pPr>
            <w:r w:rsidRPr="00245938">
              <w:rPr>
                <w:lang w:val="de-DE" w:eastAsia="en-US"/>
              </w:rPr>
              <w:t>Lilly Deutschland GmbH</w:t>
            </w:r>
          </w:p>
          <w:p w:rsidR="00563C62" w:rsidRPr="00245938" w:rsidRDefault="00563C62" w:rsidP="001D63F3">
            <w:pPr>
              <w:pStyle w:val="EndnoteText"/>
              <w:numPr>
                <w:ilvl w:val="12"/>
                <w:numId w:val="0"/>
              </w:numPr>
              <w:rPr>
                <w:lang w:val="de-DE" w:eastAsia="en-US"/>
              </w:rPr>
            </w:pPr>
            <w:r w:rsidRPr="00245938">
              <w:rPr>
                <w:lang w:val="de-DE" w:eastAsia="en-US"/>
              </w:rPr>
              <w:t>Tel. + 49-(0) 6172 273 2222</w:t>
            </w:r>
          </w:p>
        </w:tc>
        <w:tc>
          <w:tcPr>
            <w:tcW w:w="0" w:type="auto"/>
          </w:tcPr>
          <w:p w:rsidR="00563C62" w:rsidRPr="00245938" w:rsidRDefault="00563C62" w:rsidP="001D63F3">
            <w:pPr>
              <w:pStyle w:val="EndnoteText"/>
              <w:numPr>
                <w:ilvl w:val="12"/>
                <w:numId w:val="0"/>
              </w:numPr>
              <w:rPr>
                <w:b/>
                <w:bCs/>
                <w:lang w:val="da-DK" w:eastAsia="en-US"/>
              </w:rPr>
            </w:pPr>
            <w:r w:rsidRPr="00245938">
              <w:rPr>
                <w:b/>
                <w:bCs/>
                <w:lang w:val="da-DK" w:eastAsia="en-US"/>
              </w:rPr>
              <w:t>Nederland</w:t>
            </w:r>
          </w:p>
          <w:p w:rsidR="00563C62" w:rsidRPr="00245938" w:rsidRDefault="00563C62" w:rsidP="001D63F3">
            <w:pPr>
              <w:pStyle w:val="EndnoteText"/>
              <w:numPr>
                <w:ilvl w:val="12"/>
                <w:numId w:val="0"/>
              </w:numPr>
              <w:rPr>
                <w:lang w:val="da-DK" w:eastAsia="en-US"/>
              </w:rPr>
            </w:pPr>
            <w:r w:rsidRPr="00245938">
              <w:rPr>
                <w:lang w:val="da-DK" w:eastAsia="en-US"/>
              </w:rPr>
              <w:t xml:space="preserve">Eli Lilly Nederland B.V. </w:t>
            </w:r>
          </w:p>
          <w:p w:rsidR="00563C62" w:rsidRPr="00245938" w:rsidRDefault="00563C62" w:rsidP="001D63F3">
            <w:pPr>
              <w:pStyle w:val="EndnoteText"/>
              <w:numPr>
                <w:ilvl w:val="12"/>
                <w:numId w:val="0"/>
              </w:numPr>
              <w:rPr>
                <w:lang w:val="en-US" w:eastAsia="en-US"/>
              </w:rPr>
            </w:pPr>
            <w:r w:rsidRPr="00245938">
              <w:rPr>
                <w:lang w:val="en-US" w:eastAsia="en-US"/>
              </w:rPr>
              <w:t>Tel: + 31-(0) 30 60 25 800</w:t>
            </w:r>
          </w:p>
        </w:tc>
      </w:tr>
      <w:tr w:rsidR="00563C62" w:rsidRPr="00245938" w:rsidTr="001D63F3">
        <w:tc>
          <w:tcPr>
            <w:tcW w:w="0" w:type="auto"/>
          </w:tcPr>
          <w:p w:rsidR="00563C62" w:rsidRPr="0057493F" w:rsidRDefault="00563C62" w:rsidP="001D63F3">
            <w:pPr>
              <w:pStyle w:val="EndnoteText"/>
              <w:numPr>
                <w:ilvl w:val="12"/>
                <w:numId w:val="0"/>
              </w:numPr>
              <w:rPr>
                <w:b/>
                <w:bCs/>
                <w:lang w:val="nb-NO" w:eastAsia="en-US"/>
              </w:rPr>
            </w:pPr>
            <w:r w:rsidRPr="0057493F">
              <w:rPr>
                <w:b/>
                <w:bCs/>
                <w:lang w:val="nb-NO" w:eastAsia="en-US"/>
              </w:rPr>
              <w:t>Eesti</w:t>
            </w:r>
          </w:p>
          <w:p w:rsidR="00563C62" w:rsidRPr="0057493F" w:rsidRDefault="004059D3" w:rsidP="001D63F3">
            <w:pPr>
              <w:pStyle w:val="EndnoteText"/>
              <w:numPr>
                <w:ilvl w:val="12"/>
                <w:numId w:val="0"/>
              </w:numPr>
              <w:rPr>
                <w:lang w:val="nb-NO" w:eastAsia="en-US"/>
              </w:rPr>
            </w:pPr>
            <w:r w:rsidRPr="0057493F">
              <w:rPr>
                <w:color w:val="000000"/>
                <w:szCs w:val="22"/>
                <w:lang w:val="nb-NO"/>
              </w:rPr>
              <w:t>Eli Lilly Nederland B.V.</w:t>
            </w:r>
            <w:r w:rsidR="00563C62" w:rsidRPr="0057493F">
              <w:rPr>
                <w:lang w:val="nb-NO" w:eastAsia="en-US"/>
              </w:rPr>
              <w:t xml:space="preserve"> </w:t>
            </w:r>
          </w:p>
          <w:p w:rsidR="00563C62" w:rsidRPr="0057493F" w:rsidRDefault="00563C62" w:rsidP="001D63F3">
            <w:pPr>
              <w:pStyle w:val="EndnoteText"/>
              <w:numPr>
                <w:ilvl w:val="12"/>
                <w:numId w:val="0"/>
              </w:numPr>
              <w:rPr>
                <w:lang w:val="nb-NO" w:eastAsia="en-US"/>
              </w:rPr>
            </w:pPr>
            <w:r w:rsidRPr="0057493F">
              <w:rPr>
                <w:lang w:val="nb-NO" w:eastAsia="en-US"/>
              </w:rPr>
              <w:t xml:space="preserve">Tel: </w:t>
            </w:r>
            <w:r w:rsidRPr="0057493F">
              <w:rPr>
                <w:b/>
                <w:bCs/>
                <w:lang w:val="nb-NO" w:eastAsia="en-US"/>
              </w:rPr>
              <w:t>+</w:t>
            </w:r>
            <w:r w:rsidRPr="0057493F">
              <w:rPr>
                <w:lang w:val="nb-NO" w:eastAsia="en-US"/>
              </w:rPr>
              <w:t>372 6817 280</w:t>
            </w:r>
          </w:p>
        </w:tc>
        <w:tc>
          <w:tcPr>
            <w:tcW w:w="0" w:type="auto"/>
          </w:tcPr>
          <w:p w:rsidR="00563C62" w:rsidRPr="00245938" w:rsidRDefault="00563C62" w:rsidP="001D63F3">
            <w:pPr>
              <w:pStyle w:val="EndnoteText"/>
              <w:numPr>
                <w:ilvl w:val="12"/>
                <w:numId w:val="0"/>
              </w:numPr>
              <w:rPr>
                <w:b/>
                <w:bCs/>
                <w:lang w:val="nb-NO" w:eastAsia="en-US"/>
              </w:rPr>
            </w:pPr>
            <w:r w:rsidRPr="00245938">
              <w:rPr>
                <w:b/>
                <w:bCs/>
                <w:lang w:val="nb-NO" w:eastAsia="en-US"/>
              </w:rPr>
              <w:t>Norge</w:t>
            </w:r>
          </w:p>
          <w:p w:rsidR="00563C62" w:rsidRPr="00245938" w:rsidRDefault="00563C62" w:rsidP="001D63F3">
            <w:pPr>
              <w:pStyle w:val="EndnoteText"/>
              <w:numPr>
                <w:ilvl w:val="12"/>
                <w:numId w:val="0"/>
              </w:numPr>
              <w:rPr>
                <w:lang w:val="nb-NO" w:eastAsia="en-US"/>
              </w:rPr>
            </w:pPr>
            <w:r w:rsidRPr="00245938">
              <w:rPr>
                <w:lang w:val="nb-NO" w:eastAsia="en-US"/>
              </w:rPr>
              <w:t xml:space="preserve">Eli Lilly Norge A.S. </w:t>
            </w:r>
          </w:p>
          <w:p w:rsidR="00563C62" w:rsidRPr="00245938" w:rsidRDefault="00563C62" w:rsidP="001D63F3">
            <w:pPr>
              <w:pStyle w:val="EndnoteText"/>
              <w:numPr>
                <w:ilvl w:val="12"/>
                <w:numId w:val="0"/>
              </w:numPr>
              <w:rPr>
                <w:lang w:val="en-US" w:eastAsia="en-US"/>
              </w:rPr>
            </w:pPr>
            <w:r w:rsidRPr="00245938">
              <w:rPr>
                <w:lang w:val="en-US" w:eastAsia="en-US"/>
              </w:rPr>
              <w:t>Tlf: + 47 22 88 18 00</w:t>
            </w:r>
          </w:p>
        </w:tc>
      </w:tr>
      <w:tr w:rsidR="00563C62" w:rsidRPr="00245938" w:rsidTr="001D63F3">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Ελλάδα</w:t>
            </w:r>
          </w:p>
          <w:p w:rsidR="00563C62" w:rsidRPr="00245938" w:rsidRDefault="00563C62" w:rsidP="001D63F3">
            <w:pPr>
              <w:pStyle w:val="EndnoteText"/>
              <w:numPr>
                <w:ilvl w:val="12"/>
                <w:numId w:val="0"/>
              </w:numPr>
              <w:rPr>
                <w:lang w:val="en-US" w:eastAsia="en-US"/>
              </w:rPr>
            </w:pPr>
            <w:r w:rsidRPr="00245938">
              <w:rPr>
                <w:lang w:val="en-US" w:eastAsia="en-US"/>
              </w:rPr>
              <w:t xml:space="preserve">ΦΑΡΜΑΣΕΡΒ-ΛΙΛΛΥ Α.Ε.Β.Ε. </w:t>
            </w:r>
          </w:p>
          <w:p w:rsidR="00563C62" w:rsidRPr="00245938" w:rsidRDefault="00563C62" w:rsidP="001D63F3">
            <w:pPr>
              <w:pStyle w:val="EndnoteText"/>
              <w:numPr>
                <w:ilvl w:val="12"/>
                <w:numId w:val="0"/>
              </w:numPr>
              <w:rPr>
                <w:lang w:val="es-ES" w:eastAsia="en-US"/>
              </w:rPr>
            </w:pPr>
            <w:r w:rsidRPr="00245938">
              <w:rPr>
                <w:lang w:val="en-US" w:eastAsia="en-US"/>
              </w:rPr>
              <w:t>Τηλ</w:t>
            </w:r>
            <w:r w:rsidRPr="00245938">
              <w:rPr>
                <w:lang w:eastAsia="en-US"/>
              </w:rPr>
              <w:t>: +30 210 629 4600</w:t>
            </w:r>
          </w:p>
        </w:tc>
        <w:tc>
          <w:tcPr>
            <w:tcW w:w="0" w:type="auto"/>
          </w:tcPr>
          <w:p w:rsidR="00563C62" w:rsidRPr="00245938" w:rsidRDefault="00563C62" w:rsidP="001D63F3">
            <w:pPr>
              <w:pStyle w:val="EndnoteText"/>
              <w:numPr>
                <w:ilvl w:val="12"/>
                <w:numId w:val="0"/>
              </w:numPr>
              <w:rPr>
                <w:b/>
                <w:bCs/>
                <w:lang w:val="de-DE" w:eastAsia="en-US"/>
              </w:rPr>
            </w:pPr>
            <w:r w:rsidRPr="00245938">
              <w:rPr>
                <w:b/>
                <w:bCs/>
                <w:lang w:val="de-DE" w:eastAsia="en-US"/>
              </w:rPr>
              <w:t>Österreich</w:t>
            </w:r>
          </w:p>
          <w:p w:rsidR="00563C62" w:rsidRPr="00245938" w:rsidRDefault="00563C62" w:rsidP="001D63F3">
            <w:pPr>
              <w:pStyle w:val="EndnoteText"/>
              <w:numPr>
                <w:ilvl w:val="12"/>
                <w:numId w:val="0"/>
              </w:numPr>
              <w:rPr>
                <w:lang w:val="de-DE" w:eastAsia="en-US"/>
              </w:rPr>
            </w:pPr>
            <w:r w:rsidRPr="00245938">
              <w:rPr>
                <w:lang w:val="de-DE" w:eastAsia="en-US"/>
              </w:rPr>
              <w:t xml:space="preserve">Eli Lilly Ges. m.b.H. </w:t>
            </w:r>
          </w:p>
          <w:p w:rsidR="00563C62" w:rsidRPr="00245938" w:rsidRDefault="00563C62" w:rsidP="001D63F3">
            <w:pPr>
              <w:pStyle w:val="EndnoteText"/>
              <w:numPr>
                <w:ilvl w:val="12"/>
                <w:numId w:val="0"/>
              </w:numPr>
              <w:rPr>
                <w:lang w:val="en-US" w:eastAsia="en-US"/>
              </w:rPr>
            </w:pPr>
            <w:r w:rsidRPr="00245938">
              <w:rPr>
                <w:lang w:val="en-US" w:eastAsia="en-US"/>
              </w:rPr>
              <w:t>Tel: + 43-(0) 1 711 780</w:t>
            </w:r>
          </w:p>
        </w:tc>
      </w:tr>
      <w:tr w:rsidR="00563C62" w:rsidRPr="00245938" w:rsidTr="001D63F3">
        <w:tc>
          <w:tcPr>
            <w:tcW w:w="0" w:type="auto"/>
          </w:tcPr>
          <w:p w:rsidR="00563C62" w:rsidRPr="00245938" w:rsidRDefault="00563C62" w:rsidP="001D63F3">
            <w:pPr>
              <w:pStyle w:val="EndnoteText"/>
              <w:numPr>
                <w:ilvl w:val="12"/>
                <w:numId w:val="0"/>
              </w:numPr>
              <w:rPr>
                <w:b/>
                <w:bCs/>
                <w:lang w:val="es-ES" w:eastAsia="en-US"/>
              </w:rPr>
            </w:pPr>
            <w:r w:rsidRPr="00245938">
              <w:rPr>
                <w:b/>
                <w:bCs/>
                <w:lang w:val="es-ES" w:eastAsia="en-US"/>
              </w:rPr>
              <w:t>España</w:t>
            </w:r>
          </w:p>
          <w:p w:rsidR="00563C62" w:rsidRPr="00245938" w:rsidRDefault="00563C62" w:rsidP="001D63F3">
            <w:pPr>
              <w:pStyle w:val="EndnoteText"/>
              <w:numPr>
                <w:ilvl w:val="12"/>
                <w:numId w:val="0"/>
              </w:numPr>
              <w:rPr>
                <w:lang w:val="es-ES" w:eastAsia="en-US"/>
              </w:rPr>
            </w:pPr>
            <w:r w:rsidRPr="00245938">
              <w:rPr>
                <w:lang w:val="es-ES" w:eastAsia="en-US"/>
              </w:rPr>
              <w:t>Lilly S.A.</w:t>
            </w:r>
          </w:p>
          <w:p w:rsidR="00563C62" w:rsidRPr="00245938" w:rsidRDefault="00563C62" w:rsidP="001D63F3">
            <w:pPr>
              <w:pStyle w:val="EndnoteText"/>
              <w:numPr>
                <w:ilvl w:val="12"/>
                <w:numId w:val="0"/>
              </w:numPr>
              <w:rPr>
                <w:lang w:val="fr-FR" w:eastAsia="en-US"/>
              </w:rPr>
            </w:pPr>
            <w:r w:rsidRPr="00245938">
              <w:rPr>
                <w:lang w:val="es-ES" w:eastAsia="en-US"/>
              </w:rPr>
              <w:t>Tel: + 34-91 663 50 00</w:t>
            </w:r>
          </w:p>
        </w:tc>
        <w:tc>
          <w:tcPr>
            <w:tcW w:w="0" w:type="auto"/>
          </w:tcPr>
          <w:p w:rsidR="00563C62" w:rsidRPr="00245938" w:rsidRDefault="00563C62" w:rsidP="001D63F3">
            <w:pPr>
              <w:pStyle w:val="EndnoteText"/>
              <w:numPr>
                <w:ilvl w:val="12"/>
                <w:numId w:val="0"/>
              </w:numPr>
              <w:rPr>
                <w:b/>
                <w:bCs/>
                <w:lang w:val="sv-SE" w:eastAsia="en-US"/>
              </w:rPr>
            </w:pPr>
            <w:r w:rsidRPr="00245938">
              <w:rPr>
                <w:b/>
                <w:bCs/>
                <w:lang w:val="sv-SE" w:eastAsia="en-US"/>
              </w:rPr>
              <w:t>Polska</w:t>
            </w:r>
          </w:p>
          <w:p w:rsidR="00563C62" w:rsidRPr="00245938" w:rsidRDefault="00563C62" w:rsidP="001D63F3">
            <w:pPr>
              <w:pStyle w:val="EndnoteText"/>
              <w:numPr>
                <w:ilvl w:val="12"/>
                <w:numId w:val="0"/>
              </w:numPr>
              <w:rPr>
                <w:lang w:val="sv-SE" w:eastAsia="en-US"/>
              </w:rPr>
            </w:pPr>
            <w:r w:rsidRPr="00245938">
              <w:rPr>
                <w:lang w:val="sv-SE" w:eastAsia="en-US"/>
              </w:rPr>
              <w:t>Eli Lilly Polska Sp. z o.o.</w:t>
            </w:r>
          </w:p>
          <w:p w:rsidR="00563C62" w:rsidRPr="00245938" w:rsidRDefault="00563C62" w:rsidP="00367068">
            <w:pPr>
              <w:pStyle w:val="EndnoteText"/>
              <w:numPr>
                <w:ilvl w:val="12"/>
                <w:numId w:val="0"/>
              </w:numPr>
              <w:rPr>
                <w:lang w:val="en-US" w:eastAsia="en-US"/>
              </w:rPr>
            </w:pPr>
            <w:r w:rsidRPr="00245938">
              <w:rPr>
                <w:lang w:val="en-US" w:eastAsia="en-US"/>
              </w:rPr>
              <w:t>Tel: +48 22 440 33 00</w:t>
            </w:r>
          </w:p>
        </w:tc>
      </w:tr>
      <w:tr w:rsidR="00563C62" w:rsidRPr="00245938" w:rsidTr="001D63F3">
        <w:tc>
          <w:tcPr>
            <w:tcW w:w="0" w:type="auto"/>
          </w:tcPr>
          <w:p w:rsidR="00563C62" w:rsidRPr="00245938" w:rsidRDefault="00563C62" w:rsidP="001D63F3">
            <w:pPr>
              <w:pStyle w:val="EndnoteText"/>
              <w:numPr>
                <w:ilvl w:val="12"/>
                <w:numId w:val="0"/>
              </w:numPr>
              <w:rPr>
                <w:b/>
                <w:bCs/>
                <w:lang w:val="fr-FR" w:eastAsia="en-US"/>
              </w:rPr>
            </w:pPr>
            <w:r w:rsidRPr="00245938">
              <w:rPr>
                <w:b/>
                <w:bCs/>
                <w:lang w:val="fr-FR" w:eastAsia="en-US"/>
              </w:rPr>
              <w:t>France</w:t>
            </w:r>
          </w:p>
          <w:p w:rsidR="00563C62" w:rsidRPr="00245938" w:rsidRDefault="00563C62" w:rsidP="001D63F3">
            <w:pPr>
              <w:pStyle w:val="EndnoteText"/>
              <w:numPr>
                <w:ilvl w:val="12"/>
                <w:numId w:val="0"/>
              </w:numPr>
              <w:rPr>
                <w:lang w:val="fr-FR" w:eastAsia="en-US"/>
              </w:rPr>
            </w:pPr>
            <w:r w:rsidRPr="00245938">
              <w:rPr>
                <w:lang w:val="fr-FR" w:eastAsia="en-US"/>
              </w:rPr>
              <w:t>Lilly France S.A.S.</w:t>
            </w:r>
          </w:p>
          <w:p w:rsidR="00563C62" w:rsidRPr="00245938" w:rsidRDefault="00563C62" w:rsidP="001D63F3">
            <w:pPr>
              <w:pStyle w:val="EndnoteText"/>
              <w:numPr>
                <w:ilvl w:val="12"/>
                <w:numId w:val="0"/>
              </w:numPr>
              <w:rPr>
                <w:lang w:val="en-US" w:eastAsia="en-US"/>
              </w:rPr>
            </w:pPr>
            <w:r w:rsidRPr="00245938">
              <w:rPr>
                <w:lang w:val="fr-FR" w:eastAsia="en-US"/>
              </w:rPr>
              <w:t>Tél: +33-(0) 1 55 49 34 34</w:t>
            </w:r>
          </w:p>
        </w:tc>
        <w:tc>
          <w:tcPr>
            <w:tcW w:w="0" w:type="auto"/>
          </w:tcPr>
          <w:p w:rsidR="00563C62" w:rsidRPr="00245938" w:rsidRDefault="00563C62" w:rsidP="001D63F3">
            <w:pPr>
              <w:pStyle w:val="EndnoteText"/>
              <w:numPr>
                <w:ilvl w:val="12"/>
                <w:numId w:val="0"/>
              </w:numPr>
              <w:rPr>
                <w:b/>
                <w:bCs/>
                <w:lang w:val="pt-BR" w:eastAsia="en-US"/>
              </w:rPr>
            </w:pPr>
            <w:r w:rsidRPr="00245938">
              <w:rPr>
                <w:b/>
                <w:bCs/>
                <w:lang w:val="pt-BR" w:eastAsia="en-US"/>
              </w:rPr>
              <w:t>Portugal</w:t>
            </w:r>
          </w:p>
          <w:p w:rsidR="00563C62" w:rsidRPr="00245938" w:rsidRDefault="00563C62" w:rsidP="001D63F3">
            <w:pPr>
              <w:pStyle w:val="EndnoteText"/>
              <w:numPr>
                <w:ilvl w:val="12"/>
                <w:numId w:val="0"/>
              </w:numPr>
              <w:rPr>
                <w:lang w:val="pt-BR" w:eastAsia="en-US"/>
              </w:rPr>
            </w:pPr>
            <w:r w:rsidRPr="00245938">
              <w:rPr>
                <w:lang w:val="pt-BR" w:eastAsia="en-US"/>
              </w:rPr>
              <w:t>Lilly Portugal - Produtos Farmacêuticos, Lda</w:t>
            </w:r>
          </w:p>
          <w:p w:rsidR="00563C62" w:rsidRPr="00245938" w:rsidRDefault="00563C62" w:rsidP="001D63F3">
            <w:pPr>
              <w:pStyle w:val="EndnoteText"/>
              <w:numPr>
                <w:ilvl w:val="12"/>
                <w:numId w:val="0"/>
              </w:numPr>
              <w:rPr>
                <w:lang w:val="es-ES" w:eastAsia="en-US"/>
              </w:rPr>
            </w:pPr>
            <w:r w:rsidRPr="00245938">
              <w:rPr>
                <w:lang w:val="en-US" w:eastAsia="en-US"/>
              </w:rPr>
              <w:t>Tel: + 351-21-4126600</w:t>
            </w:r>
          </w:p>
        </w:tc>
      </w:tr>
      <w:tr w:rsidR="00563C62" w:rsidRPr="00245938" w:rsidTr="001D63F3">
        <w:tc>
          <w:tcPr>
            <w:tcW w:w="0" w:type="auto"/>
          </w:tcPr>
          <w:p w:rsidR="00563C62" w:rsidRPr="00245938" w:rsidRDefault="00563C62" w:rsidP="00563C62">
            <w:pPr>
              <w:pStyle w:val="EndnoteText"/>
              <w:numPr>
                <w:ilvl w:val="12"/>
                <w:numId w:val="0"/>
              </w:numPr>
              <w:rPr>
                <w:b/>
                <w:bCs/>
                <w:lang w:val="sv-SE" w:eastAsia="en-US"/>
              </w:rPr>
            </w:pPr>
            <w:r w:rsidRPr="00245938">
              <w:rPr>
                <w:b/>
                <w:bCs/>
                <w:lang w:val="sv-SE" w:eastAsia="en-US"/>
              </w:rPr>
              <w:t>Hrvatska</w:t>
            </w:r>
          </w:p>
          <w:p w:rsidR="00563C62" w:rsidRPr="00245938" w:rsidRDefault="00563C62" w:rsidP="00563C62">
            <w:pPr>
              <w:pStyle w:val="EndnoteText"/>
              <w:numPr>
                <w:ilvl w:val="12"/>
                <w:numId w:val="0"/>
              </w:numPr>
              <w:rPr>
                <w:lang w:val="sv-SE" w:eastAsia="en-US"/>
              </w:rPr>
            </w:pPr>
            <w:r w:rsidRPr="00245938">
              <w:rPr>
                <w:lang w:val="sv-SE" w:eastAsia="en-US"/>
              </w:rPr>
              <w:t>Eli Lilly Hrvatska d.o.o.</w:t>
            </w:r>
          </w:p>
          <w:p w:rsidR="00563C62" w:rsidRPr="00245938" w:rsidRDefault="00563C62" w:rsidP="00563C62">
            <w:pPr>
              <w:pStyle w:val="EndnoteText"/>
              <w:numPr>
                <w:ilvl w:val="12"/>
                <w:numId w:val="0"/>
              </w:numPr>
              <w:rPr>
                <w:lang w:val="en-US" w:eastAsia="en-US"/>
              </w:rPr>
            </w:pPr>
            <w:r w:rsidRPr="00245938">
              <w:rPr>
                <w:lang w:eastAsia="en-US"/>
              </w:rPr>
              <w:t>Tel: +385 1 2350 999</w:t>
            </w:r>
          </w:p>
        </w:tc>
        <w:tc>
          <w:tcPr>
            <w:tcW w:w="0" w:type="auto"/>
          </w:tcPr>
          <w:p w:rsidR="00563C62" w:rsidRPr="00DE0041" w:rsidRDefault="00563C62" w:rsidP="001D63F3">
            <w:pPr>
              <w:pStyle w:val="EndnoteText"/>
              <w:numPr>
                <w:ilvl w:val="12"/>
                <w:numId w:val="0"/>
              </w:numPr>
              <w:rPr>
                <w:b/>
                <w:lang w:val="en-US" w:eastAsia="en-US"/>
              </w:rPr>
            </w:pPr>
            <w:r w:rsidRPr="00DE0041">
              <w:rPr>
                <w:b/>
                <w:lang w:val="en-US" w:eastAsia="en-US"/>
              </w:rPr>
              <w:t>România</w:t>
            </w:r>
          </w:p>
          <w:p w:rsidR="00563C62" w:rsidRPr="00245938" w:rsidRDefault="00563C62" w:rsidP="001D63F3">
            <w:pPr>
              <w:pStyle w:val="EndnoteText"/>
              <w:numPr>
                <w:ilvl w:val="12"/>
                <w:numId w:val="0"/>
              </w:numPr>
              <w:rPr>
                <w:lang w:val="ro-RO" w:eastAsia="en-US"/>
              </w:rPr>
            </w:pPr>
            <w:r w:rsidRPr="00245938">
              <w:rPr>
                <w:lang w:val="ro-RO" w:eastAsia="en-US"/>
              </w:rPr>
              <w:t>Eli Lilly România S.R.L.</w:t>
            </w:r>
          </w:p>
          <w:p w:rsidR="00563C62" w:rsidRPr="00245938" w:rsidRDefault="00563C62" w:rsidP="001D63F3">
            <w:pPr>
              <w:pStyle w:val="EndnoteText"/>
              <w:numPr>
                <w:ilvl w:val="12"/>
                <w:numId w:val="0"/>
              </w:numPr>
              <w:rPr>
                <w:lang w:val="es-ES" w:eastAsia="en-US"/>
              </w:rPr>
            </w:pPr>
            <w:r w:rsidRPr="00245938">
              <w:rPr>
                <w:lang w:val="ro-RO" w:eastAsia="en-US"/>
              </w:rPr>
              <w:t>Tel: + 40 21 4023000</w:t>
            </w:r>
          </w:p>
        </w:tc>
      </w:tr>
      <w:tr w:rsidR="00563C62" w:rsidRPr="00245938" w:rsidTr="001D63F3">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Ireland</w:t>
            </w:r>
          </w:p>
          <w:p w:rsidR="00563C62" w:rsidRPr="00245938" w:rsidRDefault="00563C62" w:rsidP="001D63F3">
            <w:pPr>
              <w:pStyle w:val="EndnoteText"/>
              <w:numPr>
                <w:ilvl w:val="12"/>
                <w:numId w:val="0"/>
              </w:numPr>
              <w:rPr>
                <w:lang w:val="en-US" w:eastAsia="en-US"/>
              </w:rPr>
            </w:pPr>
            <w:r w:rsidRPr="00245938">
              <w:rPr>
                <w:lang w:val="en-US" w:eastAsia="en-US"/>
              </w:rPr>
              <w:t>Eli Lilly and Company (</w:t>
            </w:r>
            <w:smartTag w:uri="urn:schemas-microsoft-com:office:smarttags" w:element="place">
              <w:smartTag w:uri="urn:schemas-microsoft-com:office:smarttags" w:element="country-region">
                <w:r w:rsidRPr="00245938">
                  <w:rPr>
                    <w:lang w:val="en-US" w:eastAsia="en-US"/>
                  </w:rPr>
                  <w:t>Ireland</w:t>
                </w:r>
              </w:smartTag>
            </w:smartTag>
            <w:r w:rsidRPr="00245938">
              <w:rPr>
                <w:lang w:val="en-US" w:eastAsia="en-US"/>
              </w:rPr>
              <w:t>) Limited</w:t>
            </w:r>
          </w:p>
          <w:p w:rsidR="00563C62" w:rsidRPr="00245938" w:rsidRDefault="00563C62" w:rsidP="001D63F3">
            <w:pPr>
              <w:pStyle w:val="EndnoteText"/>
              <w:numPr>
                <w:ilvl w:val="12"/>
                <w:numId w:val="0"/>
              </w:numPr>
              <w:rPr>
                <w:lang w:val="en-US" w:eastAsia="en-US"/>
              </w:rPr>
            </w:pPr>
            <w:r w:rsidRPr="00245938">
              <w:rPr>
                <w:lang w:val="en-US" w:eastAsia="en-US"/>
              </w:rPr>
              <w:t>Tel: + 353-(0) 1 661 4377</w:t>
            </w:r>
          </w:p>
        </w:tc>
        <w:tc>
          <w:tcPr>
            <w:tcW w:w="0" w:type="auto"/>
          </w:tcPr>
          <w:p w:rsidR="00563C62" w:rsidRPr="00245938" w:rsidRDefault="00563C62" w:rsidP="001D63F3">
            <w:pPr>
              <w:pStyle w:val="EndnoteText"/>
              <w:numPr>
                <w:ilvl w:val="12"/>
                <w:numId w:val="0"/>
              </w:numPr>
              <w:rPr>
                <w:b/>
                <w:bCs/>
                <w:lang w:val="fr-FR" w:eastAsia="en-US"/>
              </w:rPr>
            </w:pPr>
            <w:r w:rsidRPr="00245938">
              <w:rPr>
                <w:b/>
                <w:bCs/>
                <w:lang w:val="fr-FR" w:eastAsia="en-US"/>
              </w:rPr>
              <w:t>Slovenija</w:t>
            </w:r>
          </w:p>
          <w:p w:rsidR="00563C62" w:rsidRPr="00245938" w:rsidRDefault="00563C62" w:rsidP="001D63F3">
            <w:pPr>
              <w:pStyle w:val="EndnoteText"/>
              <w:numPr>
                <w:ilvl w:val="12"/>
                <w:numId w:val="0"/>
              </w:numPr>
              <w:rPr>
                <w:lang w:val="fr-FR" w:eastAsia="en-US"/>
              </w:rPr>
            </w:pPr>
            <w:r w:rsidRPr="00245938">
              <w:rPr>
                <w:lang w:val="fr-FR" w:eastAsia="en-US"/>
              </w:rPr>
              <w:t>Eli Lilly farmacevtska družba, d.o.o.</w:t>
            </w:r>
          </w:p>
          <w:p w:rsidR="00563C62" w:rsidRPr="00245938" w:rsidRDefault="00563C62" w:rsidP="001D63F3">
            <w:pPr>
              <w:pStyle w:val="EndnoteText"/>
              <w:numPr>
                <w:ilvl w:val="12"/>
                <w:numId w:val="0"/>
              </w:numPr>
              <w:rPr>
                <w:lang w:val="en-US" w:eastAsia="en-US"/>
              </w:rPr>
            </w:pPr>
            <w:r w:rsidRPr="00245938">
              <w:rPr>
                <w:lang w:val="es-ES" w:eastAsia="en-US"/>
              </w:rPr>
              <w:t>Tel: +386 (0) 1 580 00 10</w:t>
            </w:r>
          </w:p>
        </w:tc>
      </w:tr>
      <w:tr w:rsidR="00563C62" w:rsidRPr="00245938" w:rsidTr="001D63F3">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Ísland</w:t>
            </w:r>
          </w:p>
          <w:p w:rsidR="00563C62" w:rsidRPr="00245938" w:rsidRDefault="00563C62" w:rsidP="001D63F3">
            <w:pPr>
              <w:pStyle w:val="EndnoteText"/>
              <w:numPr>
                <w:ilvl w:val="12"/>
                <w:numId w:val="0"/>
              </w:numPr>
              <w:rPr>
                <w:lang w:val="en-US" w:eastAsia="en-US"/>
              </w:rPr>
            </w:pPr>
            <w:r w:rsidRPr="00245938">
              <w:rPr>
                <w:lang w:val="en-US" w:eastAsia="en-US"/>
              </w:rPr>
              <w:t xml:space="preserve">Icepharma hf. </w:t>
            </w:r>
          </w:p>
          <w:p w:rsidR="00563C62" w:rsidRPr="00245938" w:rsidRDefault="00563C62" w:rsidP="001D63F3">
            <w:pPr>
              <w:pStyle w:val="EndnoteText"/>
              <w:numPr>
                <w:ilvl w:val="12"/>
                <w:numId w:val="0"/>
              </w:numPr>
              <w:rPr>
                <w:lang w:eastAsia="en-US"/>
              </w:rPr>
            </w:pPr>
            <w:r w:rsidRPr="00245938">
              <w:rPr>
                <w:lang w:val="en-US" w:eastAsia="en-US"/>
              </w:rPr>
              <w:t>Sími + 354 540 8000</w:t>
            </w:r>
          </w:p>
        </w:tc>
        <w:tc>
          <w:tcPr>
            <w:tcW w:w="0" w:type="auto"/>
          </w:tcPr>
          <w:p w:rsidR="00563C62" w:rsidRPr="00245938" w:rsidRDefault="00563C62" w:rsidP="001D63F3">
            <w:pPr>
              <w:pStyle w:val="EndnoteText"/>
              <w:numPr>
                <w:ilvl w:val="12"/>
                <w:numId w:val="0"/>
              </w:numPr>
              <w:rPr>
                <w:b/>
                <w:bCs/>
                <w:lang w:val="sv-SE" w:eastAsia="en-US"/>
              </w:rPr>
            </w:pPr>
            <w:r w:rsidRPr="00245938">
              <w:rPr>
                <w:b/>
                <w:bCs/>
                <w:lang w:val="sv-SE" w:eastAsia="en-US"/>
              </w:rPr>
              <w:t>Slovenská republika</w:t>
            </w:r>
          </w:p>
          <w:p w:rsidR="00563C62" w:rsidRPr="0057493F" w:rsidRDefault="004059D3" w:rsidP="001D63F3">
            <w:pPr>
              <w:pStyle w:val="EndnoteText"/>
              <w:numPr>
                <w:ilvl w:val="12"/>
                <w:numId w:val="0"/>
              </w:numPr>
              <w:rPr>
                <w:lang w:val="nb-NO" w:eastAsia="en-US"/>
              </w:rPr>
            </w:pPr>
            <w:r w:rsidRPr="0057493F">
              <w:rPr>
                <w:color w:val="000000"/>
                <w:szCs w:val="22"/>
                <w:lang w:val="nb-NO"/>
              </w:rPr>
              <w:t>Eli Lilly Slovakia s.r.o.</w:t>
            </w:r>
          </w:p>
          <w:p w:rsidR="00563C62" w:rsidRPr="00245938" w:rsidRDefault="00563C62" w:rsidP="001D63F3">
            <w:pPr>
              <w:pStyle w:val="EndnoteText"/>
              <w:numPr>
                <w:ilvl w:val="12"/>
                <w:numId w:val="0"/>
              </w:numPr>
              <w:rPr>
                <w:lang w:val="en-US" w:eastAsia="en-US"/>
              </w:rPr>
            </w:pPr>
            <w:r w:rsidRPr="00245938">
              <w:rPr>
                <w:lang w:val="en-US" w:eastAsia="en-US"/>
              </w:rPr>
              <w:t>Tel: + 421 220 663 111</w:t>
            </w:r>
          </w:p>
        </w:tc>
      </w:tr>
      <w:tr w:rsidR="00563C62" w:rsidRPr="00245938" w:rsidTr="001D63F3">
        <w:tc>
          <w:tcPr>
            <w:tcW w:w="0" w:type="auto"/>
          </w:tcPr>
          <w:p w:rsidR="00563C62" w:rsidRPr="00245938" w:rsidRDefault="00563C62" w:rsidP="001D63F3">
            <w:pPr>
              <w:pStyle w:val="EndnoteText"/>
              <w:numPr>
                <w:ilvl w:val="12"/>
                <w:numId w:val="0"/>
              </w:numPr>
              <w:rPr>
                <w:b/>
                <w:bCs/>
                <w:lang w:val="it-IT" w:eastAsia="en-US"/>
              </w:rPr>
            </w:pPr>
            <w:r w:rsidRPr="00245938">
              <w:rPr>
                <w:b/>
                <w:bCs/>
                <w:lang w:val="it-IT" w:eastAsia="en-US"/>
              </w:rPr>
              <w:t>Italia</w:t>
            </w:r>
          </w:p>
          <w:p w:rsidR="00563C62" w:rsidRPr="00245938" w:rsidRDefault="00563C62" w:rsidP="001D63F3">
            <w:pPr>
              <w:pStyle w:val="EndnoteText"/>
              <w:numPr>
                <w:ilvl w:val="12"/>
                <w:numId w:val="0"/>
              </w:numPr>
              <w:rPr>
                <w:lang w:val="it-IT" w:eastAsia="en-US"/>
              </w:rPr>
            </w:pPr>
            <w:r w:rsidRPr="00245938">
              <w:rPr>
                <w:lang w:val="it-IT" w:eastAsia="en-US"/>
              </w:rPr>
              <w:t>Eli Lilly Italia S.p.A.</w:t>
            </w:r>
          </w:p>
          <w:p w:rsidR="00563C62" w:rsidRPr="00245938" w:rsidRDefault="00563C62" w:rsidP="001D63F3">
            <w:pPr>
              <w:pStyle w:val="EndnoteText"/>
              <w:numPr>
                <w:ilvl w:val="12"/>
                <w:numId w:val="0"/>
              </w:numPr>
              <w:rPr>
                <w:lang w:eastAsia="en-US"/>
              </w:rPr>
            </w:pPr>
            <w:r w:rsidRPr="00245938">
              <w:rPr>
                <w:lang w:eastAsia="en-US"/>
              </w:rPr>
              <w:t>Tel: + 39- 055 42571</w:t>
            </w:r>
          </w:p>
        </w:tc>
        <w:tc>
          <w:tcPr>
            <w:tcW w:w="0" w:type="auto"/>
          </w:tcPr>
          <w:p w:rsidR="00563C62" w:rsidRPr="00245938" w:rsidRDefault="00563C62" w:rsidP="001D63F3">
            <w:pPr>
              <w:pStyle w:val="EndnoteText"/>
              <w:numPr>
                <w:ilvl w:val="12"/>
                <w:numId w:val="0"/>
              </w:numPr>
              <w:rPr>
                <w:b/>
                <w:bCs/>
                <w:lang w:val="sv-SE" w:eastAsia="en-US"/>
              </w:rPr>
            </w:pPr>
            <w:r w:rsidRPr="00245938">
              <w:rPr>
                <w:b/>
                <w:bCs/>
                <w:lang w:val="sv-SE" w:eastAsia="en-US"/>
              </w:rPr>
              <w:t>Suomi/Finland</w:t>
            </w:r>
          </w:p>
          <w:p w:rsidR="00563C62" w:rsidRPr="00245938" w:rsidRDefault="00563C62" w:rsidP="001D63F3">
            <w:pPr>
              <w:pStyle w:val="EndnoteText"/>
              <w:numPr>
                <w:ilvl w:val="12"/>
                <w:numId w:val="0"/>
              </w:numPr>
              <w:rPr>
                <w:lang w:val="sv-SE" w:eastAsia="en-US"/>
              </w:rPr>
            </w:pPr>
            <w:r w:rsidRPr="00245938">
              <w:rPr>
                <w:lang w:val="sv-SE" w:eastAsia="en-US"/>
              </w:rPr>
              <w:t xml:space="preserve">Oy Eli Lilly Finland Ab </w:t>
            </w:r>
          </w:p>
          <w:p w:rsidR="00563C62" w:rsidRPr="00245938" w:rsidRDefault="00563C62" w:rsidP="001D63F3">
            <w:pPr>
              <w:pStyle w:val="EndnoteText"/>
              <w:numPr>
                <w:ilvl w:val="12"/>
                <w:numId w:val="0"/>
              </w:numPr>
              <w:rPr>
                <w:lang w:val="de-DE" w:eastAsia="en-US"/>
              </w:rPr>
            </w:pPr>
            <w:r w:rsidRPr="00245938">
              <w:rPr>
                <w:lang w:val="en-US" w:eastAsia="en-US"/>
              </w:rPr>
              <w:t>Puh/Tel: + 358-(0) 9 85 45 250</w:t>
            </w:r>
          </w:p>
        </w:tc>
      </w:tr>
      <w:tr w:rsidR="00563C62" w:rsidRPr="007E7341" w:rsidTr="001D63F3">
        <w:tc>
          <w:tcPr>
            <w:tcW w:w="0" w:type="auto"/>
          </w:tcPr>
          <w:p w:rsidR="00563C62" w:rsidRPr="00245938" w:rsidRDefault="00563C62" w:rsidP="001D63F3">
            <w:pPr>
              <w:pStyle w:val="EndnoteText"/>
              <w:numPr>
                <w:ilvl w:val="12"/>
                <w:numId w:val="0"/>
              </w:numPr>
              <w:rPr>
                <w:b/>
                <w:bCs/>
                <w:lang w:val="en-US" w:eastAsia="en-US"/>
              </w:rPr>
            </w:pPr>
            <w:r w:rsidRPr="00245938">
              <w:rPr>
                <w:b/>
                <w:bCs/>
                <w:lang w:val="en-US" w:eastAsia="en-US"/>
              </w:rPr>
              <w:t>Κύπρος</w:t>
            </w:r>
          </w:p>
          <w:p w:rsidR="00563C62" w:rsidRPr="00245938" w:rsidRDefault="00563C62" w:rsidP="001D63F3">
            <w:pPr>
              <w:pStyle w:val="EndnoteText"/>
              <w:numPr>
                <w:ilvl w:val="12"/>
                <w:numId w:val="0"/>
              </w:numPr>
              <w:rPr>
                <w:lang w:val="en-US" w:eastAsia="en-US"/>
              </w:rPr>
            </w:pPr>
            <w:r w:rsidRPr="00245938">
              <w:rPr>
                <w:lang w:val="en-US" w:eastAsia="en-US"/>
              </w:rPr>
              <w:t xml:space="preserve">Phadisco Ltd </w:t>
            </w:r>
          </w:p>
          <w:p w:rsidR="00563C62" w:rsidRPr="00245938" w:rsidRDefault="00563C62" w:rsidP="001D63F3">
            <w:pPr>
              <w:pStyle w:val="EndnoteText"/>
              <w:numPr>
                <w:ilvl w:val="12"/>
                <w:numId w:val="0"/>
              </w:numPr>
              <w:rPr>
                <w:lang w:val="en-US" w:eastAsia="en-US"/>
              </w:rPr>
            </w:pPr>
            <w:r w:rsidRPr="00245938">
              <w:rPr>
                <w:lang w:val="en-US" w:eastAsia="en-US"/>
              </w:rPr>
              <w:t>Τηλ</w:t>
            </w:r>
            <w:r w:rsidRPr="00245938">
              <w:rPr>
                <w:lang w:eastAsia="en-US"/>
              </w:rPr>
              <w:t>: +357 22 715000</w:t>
            </w:r>
          </w:p>
        </w:tc>
        <w:tc>
          <w:tcPr>
            <w:tcW w:w="0" w:type="auto"/>
          </w:tcPr>
          <w:p w:rsidR="00563C62" w:rsidRPr="00245938" w:rsidRDefault="00563C62" w:rsidP="001D63F3">
            <w:pPr>
              <w:pStyle w:val="EndnoteText"/>
              <w:numPr>
                <w:ilvl w:val="12"/>
                <w:numId w:val="0"/>
              </w:numPr>
              <w:rPr>
                <w:b/>
                <w:bCs/>
                <w:lang w:val="de-DE" w:eastAsia="en-US"/>
              </w:rPr>
            </w:pPr>
            <w:r w:rsidRPr="00245938">
              <w:rPr>
                <w:b/>
                <w:bCs/>
                <w:lang w:val="de-DE" w:eastAsia="en-US"/>
              </w:rPr>
              <w:t>Sverige</w:t>
            </w:r>
          </w:p>
          <w:p w:rsidR="00563C62" w:rsidRPr="00245938" w:rsidRDefault="00563C62" w:rsidP="001D63F3">
            <w:pPr>
              <w:pStyle w:val="EndnoteText"/>
              <w:numPr>
                <w:ilvl w:val="12"/>
                <w:numId w:val="0"/>
              </w:numPr>
              <w:rPr>
                <w:lang w:val="de-DE" w:eastAsia="en-US"/>
              </w:rPr>
            </w:pPr>
            <w:r w:rsidRPr="00245938">
              <w:rPr>
                <w:lang w:val="de-DE" w:eastAsia="en-US"/>
              </w:rPr>
              <w:t>Eli Lilly Sweden AB</w:t>
            </w:r>
          </w:p>
          <w:p w:rsidR="00563C62" w:rsidRPr="00245938" w:rsidRDefault="00563C62" w:rsidP="001D63F3">
            <w:pPr>
              <w:pStyle w:val="EndnoteText"/>
              <w:numPr>
                <w:ilvl w:val="12"/>
                <w:numId w:val="0"/>
              </w:numPr>
              <w:rPr>
                <w:lang w:val="de-DE" w:eastAsia="en-US"/>
              </w:rPr>
            </w:pPr>
            <w:r w:rsidRPr="00245938">
              <w:rPr>
                <w:lang w:val="de-DE" w:eastAsia="en-US"/>
              </w:rPr>
              <w:t>Tel: + 46-(0) 8 7378800</w:t>
            </w:r>
          </w:p>
        </w:tc>
      </w:tr>
      <w:tr w:rsidR="00563C62" w:rsidRPr="00245938" w:rsidTr="001D63F3">
        <w:tc>
          <w:tcPr>
            <w:tcW w:w="0" w:type="auto"/>
          </w:tcPr>
          <w:p w:rsidR="00563C62" w:rsidRPr="00DE0041" w:rsidRDefault="00563C62" w:rsidP="001D63F3">
            <w:pPr>
              <w:pStyle w:val="EndnoteText"/>
              <w:numPr>
                <w:ilvl w:val="12"/>
                <w:numId w:val="0"/>
              </w:numPr>
              <w:rPr>
                <w:b/>
                <w:bCs/>
                <w:lang w:val="de-DE" w:eastAsia="en-US"/>
              </w:rPr>
            </w:pPr>
            <w:r w:rsidRPr="00DE0041">
              <w:rPr>
                <w:b/>
                <w:bCs/>
                <w:lang w:val="de-DE" w:eastAsia="en-US"/>
              </w:rPr>
              <w:t>Latvija</w:t>
            </w:r>
          </w:p>
          <w:p w:rsidR="00563C62" w:rsidRPr="00260A42" w:rsidRDefault="00205564" w:rsidP="001D63F3">
            <w:pPr>
              <w:pStyle w:val="EndnoteText"/>
              <w:numPr>
                <w:ilvl w:val="12"/>
                <w:numId w:val="0"/>
              </w:numPr>
              <w:rPr>
                <w:lang w:val="de-DE" w:eastAsia="en-US"/>
              </w:rPr>
            </w:pPr>
            <w:r w:rsidRPr="00E84EDB">
              <w:rPr>
                <w:color w:val="000000"/>
                <w:szCs w:val="22"/>
                <w:lang w:val="de-DE"/>
              </w:rPr>
              <w:t>Eli Lilly (Suisse) S.A Pārstāvniecība Latvijā</w:t>
            </w:r>
          </w:p>
          <w:p w:rsidR="00563C62" w:rsidRPr="00245938" w:rsidRDefault="00563C62" w:rsidP="001D63F3">
            <w:pPr>
              <w:pStyle w:val="EndnoteText"/>
              <w:numPr>
                <w:ilvl w:val="12"/>
                <w:numId w:val="0"/>
              </w:numPr>
              <w:rPr>
                <w:lang w:eastAsia="en-US"/>
              </w:rPr>
            </w:pPr>
            <w:r w:rsidRPr="00245938">
              <w:rPr>
                <w:lang w:val="en-US" w:eastAsia="en-US"/>
              </w:rPr>
              <w:t xml:space="preserve">Tel: </w:t>
            </w:r>
            <w:r w:rsidRPr="00245938">
              <w:rPr>
                <w:b/>
                <w:bCs/>
                <w:lang w:val="en-US" w:eastAsia="en-US"/>
              </w:rPr>
              <w:t>+</w:t>
            </w:r>
            <w:r w:rsidRPr="00245938">
              <w:rPr>
                <w:lang w:val="en-US" w:eastAsia="en-US"/>
              </w:rPr>
              <w:t>371 67364000</w:t>
            </w:r>
          </w:p>
        </w:tc>
        <w:tc>
          <w:tcPr>
            <w:tcW w:w="0" w:type="auto"/>
          </w:tcPr>
          <w:p w:rsidR="00563C62" w:rsidRPr="00245938" w:rsidRDefault="00563C62" w:rsidP="001D63F3">
            <w:pPr>
              <w:pStyle w:val="EndnoteText"/>
              <w:numPr>
                <w:ilvl w:val="12"/>
                <w:numId w:val="0"/>
              </w:numPr>
              <w:rPr>
                <w:b/>
                <w:bCs/>
                <w:lang w:val="en-US" w:eastAsia="en-US"/>
              </w:rPr>
            </w:pPr>
            <w:smartTag w:uri="urn:schemas-microsoft-com:office:smarttags" w:element="place">
              <w:smartTag w:uri="urn:schemas-microsoft-com:office:smarttags" w:element="country-region">
                <w:r w:rsidRPr="00245938">
                  <w:rPr>
                    <w:b/>
                    <w:bCs/>
                    <w:lang w:val="en-US" w:eastAsia="en-US"/>
                  </w:rPr>
                  <w:t>United Kingdom</w:t>
                </w:r>
              </w:smartTag>
            </w:smartTag>
          </w:p>
          <w:p w:rsidR="00563C62" w:rsidRPr="00245938" w:rsidRDefault="00563C62" w:rsidP="001D63F3">
            <w:pPr>
              <w:pStyle w:val="EndnoteText"/>
              <w:numPr>
                <w:ilvl w:val="12"/>
                <w:numId w:val="0"/>
              </w:numPr>
              <w:rPr>
                <w:lang w:val="en-US" w:eastAsia="en-US"/>
              </w:rPr>
            </w:pPr>
            <w:r w:rsidRPr="00245938">
              <w:rPr>
                <w:lang w:val="en-US" w:eastAsia="en-US"/>
              </w:rPr>
              <w:t>Eli Lilly and Company Limited</w:t>
            </w:r>
          </w:p>
          <w:p w:rsidR="00563C62" w:rsidRPr="00245938" w:rsidRDefault="00563C62" w:rsidP="001D63F3">
            <w:pPr>
              <w:pStyle w:val="EndnoteText"/>
              <w:numPr>
                <w:ilvl w:val="12"/>
                <w:numId w:val="0"/>
              </w:numPr>
              <w:rPr>
                <w:lang w:eastAsia="en-US"/>
              </w:rPr>
            </w:pPr>
            <w:r w:rsidRPr="00245938">
              <w:rPr>
                <w:lang w:val="en-US" w:eastAsia="en-US"/>
              </w:rPr>
              <w:t>Tel: + 44-(0) 1256 315000</w:t>
            </w:r>
          </w:p>
        </w:tc>
      </w:tr>
    </w:tbl>
    <w:p w:rsidR="00BD5324" w:rsidRDefault="00BD5324" w:rsidP="00BD5324">
      <w:pPr>
        <w:pStyle w:val="EndnoteText"/>
        <w:numPr>
          <w:ilvl w:val="12"/>
          <w:numId w:val="0"/>
        </w:numPr>
        <w:tabs>
          <w:tab w:val="clear" w:pos="567"/>
        </w:tabs>
        <w:rPr>
          <w:lang w:val="da-DK"/>
        </w:rPr>
      </w:pPr>
    </w:p>
    <w:p w:rsidR="00BD5324" w:rsidRDefault="00BD5324" w:rsidP="00BD5324">
      <w:pPr>
        <w:rPr>
          <w:bCs/>
          <w:noProof/>
          <w:lang w:val="da-DK"/>
        </w:rPr>
      </w:pPr>
      <w:r>
        <w:rPr>
          <w:b/>
          <w:noProof/>
          <w:lang w:val="da-DK"/>
        </w:rPr>
        <w:t xml:space="preserve">Denne indlægsseddel blev senest </w:t>
      </w:r>
      <w:r w:rsidR="00BE24C7">
        <w:rPr>
          <w:b/>
          <w:noProof/>
          <w:lang w:val="da-DK"/>
        </w:rPr>
        <w:t>ændret</w:t>
      </w:r>
      <w:r>
        <w:rPr>
          <w:b/>
          <w:noProof/>
          <w:lang w:val="da-DK"/>
        </w:rPr>
        <w:t xml:space="preserve"> {</w:t>
      </w:r>
      <w:r>
        <w:rPr>
          <w:noProof/>
          <w:lang w:val="da-DK"/>
        </w:rPr>
        <w:t>MM/ÅÅÅÅ</w:t>
      </w:r>
      <w:r>
        <w:rPr>
          <w:b/>
          <w:noProof/>
          <w:lang w:val="da-DK"/>
        </w:rPr>
        <w:t>}</w:t>
      </w:r>
    </w:p>
    <w:p w:rsidR="00BD5324" w:rsidRDefault="00BD5324" w:rsidP="00BD5324">
      <w:pPr>
        <w:pStyle w:val="Header"/>
        <w:tabs>
          <w:tab w:val="clear" w:pos="4819"/>
          <w:tab w:val="clear" w:pos="9071"/>
        </w:tabs>
        <w:rPr>
          <w:rFonts w:ascii="Times New Roman" w:hAnsi="Times New Roman"/>
          <w:noProof/>
          <w:sz w:val="22"/>
        </w:rPr>
      </w:pPr>
    </w:p>
    <w:p w:rsidR="006A788E" w:rsidRDefault="006A788E" w:rsidP="006A788E">
      <w:pPr>
        <w:pStyle w:val="Header"/>
        <w:tabs>
          <w:tab w:val="clear" w:pos="4819"/>
          <w:tab w:val="clear" w:pos="9071"/>
        </w:tabs>
        <w:rPr>
          <w:rFonts w:ascii="Times New Roman" w:hAnsi="Times New Roman"/>
          <w:noProof/>
          <w:sz w:val="22"/>
        </w:rPr>
      </w:pPr>
      <w:r>
        <w:rPr>
          <w:rFonts w:ascii="Times New Roman" w:hAnsi="Times New Roman"/>
          <w:noProof/>
          <w:sz w:val="22"/>
        </w:rPr>
        <w:t xml:space="preserve">BRUGSANVISNING </w:t>
      </w:r>
    </w:p>
    <w:p w:rsidR="006A788E" w:rsidRDefault="006A788E" w:rsidP="006A788E">
      <w:pPr>
        <w:pStyle w:val="Header"/>
        <w:tabs>
          <w:tab w:val="clear" w:pos="4819"/>
          <w:tab w:val="clear" w:pos="9071"/>
        </w:tabs>
        <w:rPr>
          <w:rFonts w:ascii="Times New Roman" w:hAnsi="Times New Roman"/>
          <w:noProof/>
          <w:sz w:val="22"/>
        </w:rPr>
      </w:pPr>
      <w:r>
        <w:rPr>
          <w:rFonts w:ascii="Times New Roman" w:hAnsi="Times New Roman"/>
          <w:noProof/>
          <w:sz w:val="22"/>
        </w:rPr>
        <w:t>Læs også den vedlagte brugsanvisning til KwikPennen.</w:t>
      </w:r>
    </w:p>
    <w:p w:rsidR="006A788E" w:rsidRDefault="006A788E" w:rsidP="00BD5324">
      <w:pPr>
        <w:pStyle w:val="Header"/>
        <w:tabs>
          <w:tab w:val="clear" w:pos="4819"/>
          <w:tab w:val="clear" w:pos="9071"/>
        </w:tabs>
        <w:rPr>
          <w:rFonts w:ascii="Times New Roman" w:hAnsi="Times New Roman"/>
          <w:noProof/>
          <w:sz w:val="22"/>
        </w:rPr>
      </w:pPr>
    </w:p>
    <w:p w:rsidR="00667445" w:rsidRDefault="00BE77A3" w:rsidP="00667445">
      <w:pPr>
        <w:numPr>
          <w:ilvl w:val="12"/>
          <w:numId w:val="0"/>
        </w:numPr>
        <w:rPr>
          <w:iCs/>
          <w:noProof/>
          <w:lang w:val="da-DK"/>
        </w:rPr>
      </w:pPr>
      <w:r>
        <w:rPr>
          <w:noProof/>
          <w:lang w:val="da-DK"/>
        </w:rPr>
        <w:t>Du kan finde y</w:t>
      </w:r>
      <w:r w:rsidR="00BD5324">
        <w:rPr>
          <w:noProof/>
          <w:lang w:val="da-DK"/>
        </w:rPr>
        <w:t xml:space="preserve">derligere </w:t>
      </w:r>
      <w:r w:rsidR="00BE24C7">
        <w:rPr>
          <w:noProof/>
          <w:lang w:val="da-DK"/>
        </w:rPr>
        <w:t xml:space="preserve">oplysninger </w:t>
      </w:r>
      <w:r w:rsidR="00BD5324">
        <w:rPr>
          <w:noProof/>
          <w:lang w:val="da-DK"/>
        </w:rPr>
        <w:t xml:space="preserve">om </w:t>
      </w:r>
      <w:r w:rsidR="00BE24C7">
        <w:rPr>
          <w:noProof/>
          <w:lang w:val="da-DK"/>
        </w:rPr>
        <w:t>dette lægemiddel</w:t>
      </w:r>
      <w:r w:rsidR="00BD5324">
        <w:rPr>
          <w:noProof/>
          <w:lang w:val="da-DK"/>
        </w:rPr>
        <w:t xml:space="preserve"> på </w:t>
      </w:r>
      <w:r w:rsidR="00BD5324">
        <w:rPr>
          <w:bCs/>
          <w:noProof/>
          <w:lang w:val="da-DK"/>
        </w:rPr>
        <w:t xml:space="preserve">Det </w:t>
      </w:r>
      <w:r w:rsidR="00DC6219">
        <w:rPr>
          <w:bCs/>
          <w:noProof/>
          <w:lang w:val="da-DK"/>
        </w:rPr>
        <w:t>E</w:t>
      </w:r>
      <w:r w:rsidR="00BD5324">
        <w:rPr>
          <w:bCs/>
          <w:noProof/>
          <w:lang w:val="da-DK"/>
        </w:rPr>
        <w:t xml:space="preserve">uropæiske Lægemiddelagenturs hjemmeside </w:t>
      </w:r>
      <w:hyperlink r:id="rId47" w:history="1">
        <w:r w:rsidR="00C74653" w:rsidRPr="009F3235">
          <w:rPr>
            <w:rStyle w:val="Hyperlink"/>
            <w:iCs/>
            <w:noProof/>
            <w:lang w:val="da-DK"/>
          </w:rPr>
          <w:t>http://www.ema.europa.eu</w:t>
        </w:r>
      </w:hyperlink>
      <w:r w:rsidR="00C74653">
        <w:rPr>
          <w:iCs/>
          <w:noProof/>
          <w:lang w:val="da-DK"/>
        </w:rPr>
        <w:t xml:space="preserve"> </w:t>
      </w:r>
    </w:p>
    <w:p w:rsidR="00D6171D" w:rsidRDefault="00D6171D" w:rsidP="00667445">
      <w:pPr>
        <w:numPr>
          <w:ilvl w:val="12"/>
          <w:numId w:val="0"/>
        </w:numPr>
        <w:rPr>
          <w:iCs/>
          <w:noProof/>
          <w:lang w:val="da-DK"/>
        </w:rPr>
      </w:pPr>
    </w:p>
    <w:p w:rsidR="00F06AB0" w:rsidRPr="00641A2F" w:rsidRDefault="002A39F1" w:rsidP="00641A2F">
      <w:pPr>
        <w:numPr>
          <w:ilvl w:val="12"/>
          <w:numId w:val="0"/>
        </w:numPr>
        <w:jc w:val="center"/>
        <w:rPr>
          <w:lang w:val="da-DK"/>
        </w:rPr>
      </w:pPr>
      <w:r>
        <w:rPr>
          <w:iCs/>
          <w:noProof/>
          <w:lang w:val="da-DK"/>
        </w:rPr>
        <w:br w:type="page"/>
      </w:r>
      <w:r w:rsidR="00F06AB0" w:rsidRPr="00641A2F" w:rsidDel="00F06AB0">
        <w:rPr>
          <w:lang w:val="da-DK"/>
        </w:rPr>
        <w:t xml:space="preserve"> </w:t>
      </w:r>
    </w:p>
    <w:p w:rsidR="00F06AB0" w:rsidRDefault="00F06AB0" w:rsidP="00F06AB0">
      <w:pPr>
        <w:rPr>
          <w:lang w:val="da-DK"/>
        </w:rPr>
      </w:pPr>
    </w:p>
    <w:p w:rsidR="00B75DF7" w:rsidRPr="00DE0041" w:rsidRDefault="00B75DF7" w:rsidP="00B75DF7">
      <w:pPr>
        <w:jc w:val="center"/>
        <w:rPr>
          <w:b/>
          <w:szCs w:val="22"/>
          <w:lang w:val="da-DK"/>
        </w:rPr>
      </w:pPr>
      <w:r w:rsidRPr="00DE0041">
        <w:rPr>
          <w:b/>
          <w:szCs w:val="22"/>
          <w:lang w:val="da-DK"/>
        </w:rPr>
        <w:t xml:space="preserve">BRUGSANVISNING </w:t>
      </w:r>
    </w:p>
    <w:p w:rsidR="009B246D" w:rsidRDefault="003F0980" w:rsidP="00C849AC">
      <w:pPr>
        <w:jc w:val="center"/>
        <w:rPr>
          <w:b/>
          <w:szCs w:val="22"/>
          <w:lang w:val="da-DK"/>
        </w:rPr>
      </w:pPr>
      <w:r w:rsidRPr="00DE0041">
        <w:rPr>
          <w:b/>
          <w:szCs w:val="22"/>
          <w:lang w:val="da-DK"/>
        </w:rPr>
        <w:t xml:space="preserve">KwikPen </w:t>
      </w:r>
      <w:r w:rsidR="009346C3" w:rsidRPr="00DE0041">
        <w:rPr>
          <w:b/>
          <w:szCs w:val="22"/>
          <w:lang w:val="da-DK"/>
        </w:rPr>
        <w:t>f</w:t>
      </w:r>
      <w:r w:rsidRPr="00DE0041">
        <w:rPr>
          <w:b/>
          <w:szCs w:val="22"/>
          <w:lang w:val="da-DK"/>
        </w:rPr>
        <w:t>yldt</w:t>
      </w:r>
      <w:r w:rsidR="00B75DF7" w:rsidRPr="00DE0041">
        <w:rPr>
          <w:b/>
          <w:szCs w:val="22"/>
          <w:lang w:val="da-DK"/>
        </w:rPr>
        <w:t xml:space="preserve"> insulinpen</w:t>
      </w:r>
    </w:p>
    <w:p w:rsidR="009B246D" w:rsidRPr="00DE0041" w:rsidRDefault="009B246D" w:rsidP="00B75DF7">
      <w:pPr>
        <w:jc w:val="center"/>
        <w:rPr>
          <w:b/>
          <w:szCs w:val="22"/>
          <w:lang w:val="da-DK"/>
        </w:rPr>
      </w:pPr>
    </w:p>
    <w:p w:rsidR="00B75DF7" w:rsidRPr="00DE0041" w:rsidRDefault="00B75DF7" w:rsidP="00B75DF7">
      <w:pPr>
        <w:jc w:val="center"/>
        <w:rPr>
          <w:b/>
          <w:szCs w:val="22"/>
          <w:lang w:val="da-DK"/>
        </w:rPr>
      </w:pPr>
      <w:r w:rsidRPr="00DE0041">
        <w:rPr>
          <w:b/>
          <w:szCs w:val="22"/>
          <w:lang w:val="da-DK"/>
        </w:rPr>
        <w:t>100</w:t>
      </w:r>
      <w:r w:rsidR="003F0980" w:rsidRPr="00DE0041">
        <w:rPr>
          <w:b/>
          <w:szCs w:val="22"/>
          <w:lang w:val="da-DK"/>
        </w:rPr>
        <w:t> enheder</w:t>
      </w:r>
      <w:r w:rsidRPr="00DE0041">
        <w:rPr>
          <w:b/>
          <w:szCs w:val="22"/>
          <w:lang w:val="da-DK"/>
        </w:rPr>
        <w:t>/ml</w:t>
      </w:r>
    </w:p>
    <w:p w:rsidR="00B75DF7" w:rsidRPr="00DE0041" w:rsidRDefault="00B75DF7" w:rsidP="00B75DF7">
      <w:pPr>
        <w:jc w:val="center"/>
        <w:rPr>
          <w:szCs w:val="22"/>
          <w:lang w:val="da-DK"/>
        </w:rPr>
      </w:pPr>
    </w:p>
    <w:p w:rsidR="00B75DF7" w:rsidRPr="00DE0041" w:rsidRDefault="00B75DF7" w:rsidP="00B75DF7">
      <w:pPr>
        <w:jc w:val="center"/>
        <w:rPr>
          <w:rFonts w:eastAsia="Arial"/>
          <w:szCs w:val="22"/>
          <w:lang w:val="da-DK"/>
        </w:rPr>
      </w:pPr>
    </w:p>
    <w:p w:rsidR="00B75DF7" w:rsidRPr="00DE0041" w:rsidRDefault="00B75DF7" w:rsidP="00B75DF7">
      <w:pPr>
        <w:jc w:val="center"/>
        <w:rPr>
          <w:lang w:val="da-DK"/>
        </w:rPr>
      </w:pPr>
    </w:p>
    <w:p w:rsidR="00B75DF7" w:rsidRPr="00DE0041" w:rsidRDefault="00B75DF7" w:rsidP="00B75DF7">
      <w:pPr>
        <w:rPr>
          <w:rFonts w:eastAsia="Arial"/>
          <w:i/>
          <w:lang w:val="da-DK"/>
        </w:rPr>
      </w:pPr>
    </w:p>
    <w:p w:rsidR="00B75DF7" w:rsidRPr="00023BCF" w:rsidRDefault="00CE6FF7" w:rsidP="00B75DF7">
      <w:pPr>
        <w:rPr>
          <w:rFonts w:eastAsia="Arial"/>
          <w:i/>
          <w:szCs w:val="22"/>
          <w:lang w:val="da-DK"/>
        </w:rPr>
      </w:pPr>
      <w:r>
        <w:rPr>
          <w:noProof/>
        </w:rPr>
        <w:drawing>
          <wp:anchor distT="0" distB="0" distL="114300" distR="114300" simplePos="0" relativeHeight="251648000" behindDoc="0" locked="0" layoutInCell="1" allowOverlap="1">
            <wp:simplePos x="0" y="0"/>
            <wp:positionH relativeFrom="column">
              <wp:posOffset>638175</wp:posOffset>
            </wp:positionH>
            <wp:positionV relativeFrom="paragraph">
              <wp:posOffset>-436880</wp:posOffset>
            </wp:positionV>
            <wp:extent cx="4475480" cy="571500"/>
            <wp:effectExtent l="0" t="0" r="0" b="0"/>
            <wp:wrapTopAndBottom/>
            <wp:docPr id="4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7548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0980" w:rsidRPr="00947AC6" w:rsidRDefault="003F0980" w:rsidP="00DE0041">
      <w:pPr>
        <w:pStyle w:val="BodyText"/>
        <w:tabs>
          <w:tab w:val="left" w:pos="9600"/>
        </w:tabs>
        <w:rPr>
          <w:b/>
          <w:iCs/>
          <w:color w:val="FF0000"/>
          <w:szCs w:val="22"/>
          <w:u w:val="single"/>
        </w:rPr>
      </w:pPr>
      <w:r w:rsidRPr="00947AC6">
        <w:rPr>
          <w:b/>
          <w:bCs/>
          <w:color w:val="FF0000"/>
          <w:szCs w:val="22"/>
        </w:rPr>
        <w:t>LÆS VENLIGST DENNE BRUGSANVISNING INDEN BRUG</w:t>
      </w:r>
    </w:p>
    <w:p w:rsidR="00B75DF7" w:rsidRPr="003F0980" w:rsidRDefault="00B75DF7" w:rsidP="00DE0041">
      <w:pPr>
        <w:pStyle w:val="Heading1"/>
        <w:jc w:val="left"/>
        <w:rPr>
          <w:b w:val="0"/>
          <w:bCs/>
          <w:szCs w:val="22"/>
        </w:rPr>
      </w:pPr>
    </w:p>
    <w:p w:rsidR="00B75DF7" w:rsidRPr="00DE0041" w:rsidRDefault="003F0980" w:rsidP="00DE0041">
      <w:pPr>
        <w:pStyle w:val="Heading3"/>
        <w:shd w:val="clear" w:color="auto" w:fill="FFFFFF"/>
        <w:jc w:val="left"/>
        <w:rPr>
          <w:b w:val="0"/>
          <w:spacing w:val="-1"/>
          <w:szCs w:val="22"/>
        </w:rPr>
      </w:pPr>
      <w:r w:rsidRPr="00DE0041">
        <w:rPr>
          <w:b w:val="0"/>
          <w:szCs w:val="22"/>
        </w:rPr>
        <w:t xml:space="preserve">Læs brugsanvisningen før du begynder at </w:t>
      </w:r>
      <w:r w:rsidR="0059418A">
        <w:rPr>
          <w:b w:val="0"/>
          <w:szCs w:val="22"/>
        </w:rPr>
        <w:t>bruge</w:t>
      </w:r>
      <w:r w:rsidRPr="00DE0041">
        <w:rPr>
          <w:b w:val="0"/>
          <w:szCs w:val="22"/>
        </w:rPr>
        <w:t xml:space="preserve"> din insulin og hver gang du får en ny KwikPen, da brugsanvisningen kan være opdateret med ny information. Anvisningen erstatter ikke samtaler med sundhedspersonalet angående din sygdom eller din behandling.</w:t>
      </w:r>
    </w:p>
    <w:p w:rsidR="00B75DF7" w:rsidRPr="00311210" w:rsidRDefault="00B75DF7" w:rsidP="00DE0041">
      <w:pPr>
        <w:pStyle w:val="Heading3"/>
        <w:shd w:val="clear" w:color="auto" w:fill="FFFFFF"/>
        <w:jc w:val="left"/>
        <w:rPr>
          <w:szCs w:val="22"/>
        </w:rPr>
      </w:pPr>
    </w:p>
    <w:p w:rsidR="00B75DF7" w:rsidRPr="00023BCF" w:rsidRDefault="00B75DF7" w:rsidP="00B75DF7">
      <w:pPr>
        <w:rPr>
          <w:rFonts w:eastAsia="Arial"/>
          <w:spacing w:val="-1"/>
          <w:szCs w:val="22"/>
          <w:lang w:val="da-DK"/>
        </w:rPr>
      </w:pPr>
      <w:r w:rsidRPr="00023BCF">
        <w:rPr>
          <w:rFonts w:eastAsia="Arial"/>
          <w:spacing w:val="-1"/>
          <w:szCs w:val="22"/>
          <w:lang w:val="da-DK"/>
        </w:rPr>
        <w:t xml:space="preserve">KwikPen (“Pen”) </w:t>
      </w:r>
      <w:r w:rsidR="003F0980" w:rsidRPr="00023BCF">
        <w:rPr>
          <w:szCs w:val="22"/>
          <w:lang w:val="da-DK"/>
        </w:rPr>
        <w:t xml:space="preserve">er en fyldt éngangspen, der indeholder </w:t>
      </w:r>
      <w:r w:rsidR="004F0554">
        <w:rPr>
          <w:szCs w:val="22"/>
          <w:lang w:val="da-DK"/>
        </w:rPr>
        <w:t>3</w:t>
      </w:r>
      <w:r w:rsidR="004F0554" w:rsidRPr="008B2E39">
        <w:rPr>
          <w:snapToGrid w:val="0"/>
          <w:lang w:val="da-DK"/>
        </w:rPr>
        <w:t> </w:t>
      </w:r>
      <w:r w:rsidR="00BA0D3B">
        <w:rPr>
          <w:szCs w:val="22"/>
          <w:lang w:val="da-DK"/>
        </w:rPr>
        <w:t>ml (</w:t>
      </w:r>
      <w:r w:rsidR="004F0554">
        <w:rPr>
          <w:szCs w:val="22"/>
          <w:lang w:val="da-DK"/>
        </w:rPr>
        <w:t>300</w:t>
      </w:r>
      <w:r w:rsidR="004F0554" w:rsidRPr="008B2E39">
        <w:rPr>
          <w:snapToGrid w:val="0"/>
          <w:lang w:val="da-DK"/>
        </w:rPr>
        <w:t> </w:t>
      </w:r>
      <w:r w:rsidR="00BA0D3B" w:rsidRPr="00023BCF">
        <w:rPr>
          <w:szCs w:val="22"/>
          <w:lang w:val="da-DK"/>
        </w:rPr>
        <w:t>enheder</w:t>
      </w:r>
      <w:r w:rsidR="004F0554">
        <w:rPr>
          <w:szCs w:val="22"/>
          <w:lang w:val="da-DK"/>
        </w:rPr>
        <w:t>, 100</w:t>
      </w:r>
      <w:r w:rsidR="004F0554" w:rsidRPr="008B2E39">
        <w:rPr>
          <w:snapToGrid w:val="0"/>
          <w:lang w:val="da-DK"/>
        </w:rPr>
        <w:t> </w:t>
      </w:r>
      <w:r w:rsidR="00BA0D3B">
        <w:rPr>
          <w:szCs w:val="22"/>
          <w:lang w:val="da-DK"/>
        </w:rPr>
        <w:t>enheder/ml)</w:t>
      </w:r>
      <w:r w:rsidR="003F0980" w:rsidRPr="00023BCF">
        <w:rPr>
          <w:szCs w:val="22"/>
          <w:lang w:val="da-DK"/>
        </w:rPr>
        <w:t xml:space="preserve"> insulin. Du kan give dig selv flere doser ved hjælp af én pen. Pennen tæller 1 enhed ad gangen. Du kan indsprøj</w:t>
      </w:r>
      <w:r w:rsidR="004F0554">
        <w:rPr>
          <w:szCs w:val="22"/>
          <w:lang w:val="da-DK"/>
        </w:rPr>
        <w:t>te fra 1</w:t>
      </w:r>
      <w:r w:rsidR="004F0554" w:rsidRPr="008B2E39">
        <w:rPr>
          <w:snapToGrid w:val="0"/>
          <w:lang w:val="da-DK"/>
        </w:rPr>
        <w:t> </w:t>
      </w:r>
      <w:r w:rsidR="004F0554">
        <w:rPr>
          <w:szCs w:val="22"/>
          <w:lang w:val="da-DK"/>
        </w:rPr>
        <w:t>til</w:t>
      </w:r>
      <w:r w:rsidR="004F0554" w:rsidRPr="008B2E39">
        <w:rPr>
          <w:snapToGrid w:val="0"/>
          <w:lang w:val="da-DK"/>
        </w:rPr>
        <w:t> </w:t>
      </w:r>
      <w:r w:rsidR="004F0554">
        <w:rPr>
          <w:szCs w:val="22"/>
          <w:lang w:val="da-DK"/>
        </w:rPr>
        <w:t>60</w:t>
      </w:r>
      <w:r w:rsidR="004F0554" w:rsidRPr="008B2E39">
        <w:rPr>
          <w:snapToGrid w:val="0"/>
          <w:lang w:val="da-DK"/>
        </w:rPr>
        <w:t> </w:t>
      </w:r>
      <w:r w:rsidR="003F0980" w:rsidRPr="00023BCF">
        <w:rPr>
          <w:szCs w:val="22"/>
          <w:lang w:val="da-DK"/>
        </w:rPr>
        <w:t>enheder i én indsprøjtning.</w:t>
      </w:r>
      <w:r w:rsidR="003F0980" w:rsidRPr="00023BCF">
        <w:rPr>
          <w:b/>
          <w:szCs w:val="22"/>
          <w:lang w:val="da-DK"/>
        </w:rPr>
        <w:t xml:space="preserve"> </w:t>
      </w:r>
      <w:r w:rsidR="004F0554">
        <w:rPr>
          <w:b/>
          <w:szCs w:val="22"/>
          <w:lang w:val="da-DK"/>
        </w:rPr>
        <w:t>Hvis din dosis er højere end 60</w:t>
      </w:r>
      <w:r w:rsidR="004F0554" w:rsidRPr="008B2E39">
        <w:rPr>
          <w:snapToGrid w:val="0"/>
          <w:lang w:val="da-DK"/>
        </w:rPr>
        <w:t> </w:t>
      </w:r>
      <w:r w:rsidR="003F0980" w:rsidRPr="00023BCF">
        <w:rPr>
          <w:b/>
          <w:szCs w:val="22"/>
          <w:lang w:val="da-DK"/>
        </w:rPr>
        <w:t>enheder, er du nødt til at give dig selv mere end én indsprøjtning.</w:t>
      </w:r>
      <w:r w:rsidR="003F0980" w:rsidRPr="00023BCF">
        <w:rPr>
          <w:szCs w:val="22"/>
          <w:lang w:val="da-DK"/>
        </w:rPr>
        <w:t xml:space="preserve"> Stemplet bevæger sig kun lidt ved hver indsprøjtning, og du bemærker måske ikke, at det bevæger sig. Kun n</w:t>
      </w:r>
      <w:r w:rsidR="004F0554">
        <w:rPr>
          <w:szCs w:val="22"/>
          <w:lang w:val="da-DK"/>
        </w:rPr>
        <w:t>år du har modtaget samtlige 300</w:t>
      </w:r>
      <w:r w:rsidR="004F0554" w:rsidRPr="008B2E39">
        <w:rPr>
          <w:snapToGrid w:val="0"/>
          <w:lang w:val="da-DK"/>
        </w:rPr>
        <w:t> </w:t>
      </w:r>
      <w:r w:rsidR="003F0980" w:rsidRPr="00023BCF">
        <w:rPr>
          <w:szCs w:val="22"/>
          <w:lang w:val="da-DK"/>
        </w:rPr>
        <w:t>enheder i pennen, vil stemplet nå cylinderampullens ende.</w:t>
      </w:r>
    </w:p>
    <w:p w:rsidR="00B75DF7" w:rsidRDefault="00B75DF7" w:rsidP="00B75DF7">
      <w:pPr>
        <w:rPr>
          <w:rFonts w:eastAsia="Arial"/>
          <w:szCs w:val="22"/>
          <w:lang w:val="da-DK"/>
        </w:rPr>
      </w:pPr>
    </w:p>
    <w:p w:rsidR="00CE77F6" w:rsidRDefault="00CE77F6" w:rsidP="00B75DF7">
      <w:pPr>
        <w:rPr>
          <w:rFonts w:eastAsia="Arial"/>
          <w:b/>
          <w:szCs w:val="22"/>
          <w:lang w:val="da-DK"/>
        </w:rPr>
      </w:pPr>
      <w:r w:rsidRPr="00430B29">
        <w:rPr>
          <w:rFonts w:eastAsia="Arial"/>
          <w:b/>
          <w:szCs w:val="22"/>
          <w:lang w:val="da-DK"/>
        </w:rPr>
        <w:t xml:space="preserve">Del ikke din pen med andre, selvom du har skiftet </w:t>
      </w:r>
      <w:r w:rsidR="00760AEE">
        <w:rPr>
          <w:rFonts w:eastAsia="Arial"/>
          <w:b/>
          <w:szCs w:val="22"/>
          <w:lang w:val="da-DK"/>
        </w:rPr>
        <w:t>kanyle</w:t>
      </w:r>
      <w:r w:rsidRPr="00430B29">
        <w:rPr>
          <w:rFonts w:eastAsia="Arial"/>
          <w:b/>
          <w:szCs w:val="22"/>
          <w:lang w:val="da-DK"/>
        </w:rPr>
        <w:t xml:space="preserve">. Du må ikke genbruge eller dele </w:t>
      </w:r>
      <w:r w:rsidR="00F359CE">
        <w:rPr>
          <w:rFonts w:eastAsia="Arial"/>
          <w:b/>
          <w:szCs w:val="22"/>
          <w:lang w:val="da-DK"/>
        </w:rPr>
        <w:t>kanylen</w:t>
      </w:r>
      <w:r w:rsidRPr="00430B29">
        <w:rPr>
          <w:rFonts w:eastAsia="Arial"/>
          <w:b/>
          <w:szCs w:val="22"/>
          <w:lang w:val="da-DK"/>
        </w:rPr>
        <w:t xml:space="preserve"> med andre.</w:t>
      </w:r>
      <w:r w:rsidR="00430B29" w:rsidRPr="00430B29">
        <w:rPr>
          <w:rFonts w:eastAsia="Arial"/>
          <w:b/>
          <w:szCs w:val="22"/>
          <w:lang w:val="da-DK"/>
        </w:rPr>
        <w:t xml:space="preserve"> Du kan smitte andre med en infektion, eller de kan smitte dig.</w:t>
      </w:r>
    </w:p>
    <w:p w:rsidR="004D27AE" w:rsidRPr="00DE0041" w:rsidRDefault="004D27AE" w:rsidP="00B75DF7">
      <w:pPr>
        <w:rPr>
          <w:rFonts w:eastAsia="Arial"/>
          <w:b/>
          <w:szCs w:val="22"/>
          <w:lang w:val="da-DK"/>
        </w:rPr>
      </w:pPr>
    </w:p>
    <w:p w:rsidR="00B75DF7" w:rsidRPr="00DE0041" w:rsidRDefault="00A80005" w:rsidP="00430B29">
      <w:pPr>
        <w:pStyle w:val="Heading3"/>
        <w:jc w:val="left"/>
        <w:rPr>
          <w:b w:val="0"/>
          <w:szCs w:val="22"/>
        </w:rPr>
      </w:pPr>
      <w:r w:rsidRPr="00DE0041">
        <w:rPr>
          <w:b w:val="0"/>
          <w:szCs w:val="22"/>
        </w:rPr>
        <w:t xml:space="preserve">Denne pen anbefales ikke til blinde eller </w:t>
      </w:r>
      <w:r w:rsidR="00C57F65">
        <w:rPr>
          <w:b w:val="0"/>
          <w:szCs w:val="22"/>
        </w:rPr>
        <w:t>svagtseende</w:t>
      </w:r>
      <w:r w:rsidR="00C57F65" w:rsidRPr="00DE0041">
        <w:rPr>
          <w:b w:val="0"/>
          <w:szCs w:val="22"/>
        </w:rPr>
        <w:t xml:space="preserve"> </w:t>
      </w:r>
      <w:r w:rsidRPr="00DE0041">
        <w:rPr>
          <w:b w:val="0"/>
          <w:szCs w:val="22"/>
        </w:rPr>
        <w:t>uden hjælp fra en person, som er trænet i brug af pennen.</w:t>
      </w:r>
    </w:p>
    <w:p w:rsidR="00B75DF7" w:rsidRPr="00023BCF" w:rsidRDefault="00B75DF7" w:rsidP="00B75DF7">
      <w:pPr>
        <w:rPr>
          <w:szCs w:val="22"/>
          <w:lang w:val="da-DK"/>
        </w:rPr>
      </w:pPr>
    </w:p>
    <w:tbl>
      <w:tblPr>
        <w:tblW w:w="9502" w:type="dxa"/>
        <w:tblLayout w:type="fixed"/>
        <w:tblLook w:val="04A0" w:firstRow="1" w:lastRow="0" w:firstColumn="1" w:lastColumn="0" w:noHBand="0" w:noVBand="1"/>
      </w:tblPr>
      <w:tblGrid>
        <w:gridCol w:w="2803"/>
        <w:gridCol w:w="282"/>
        <w:gridCol w:w="1134"/>
        <w:gridCol w:w="919"/>
        <w:gridCol w:w="216"/>
        <w:gridCol w:w="682"/>
        <w:gridCol w:w="782"/>
        <w:gridCol w:w="236"/>
        <w:gridCol w:w="1128"/>
        <w:gridCol w:w="1320"/>
      </w:tblGrid>
      <w:tr w:rsidR="00B75DF7" w:rsidRPr="00E20758" w:rsidTr="00DE0041">
        <w:trPr>
          <w:trHeight w:val="536"/>
        </w:trPr>
        <w:tc>
          <w:tcPr>
            <w:tcW w:w="9502" w:type="dxa"/>
            <w:gridSpan w:val="10"/>
            <w:shd w:val="clear" w:color="auto" w:fill="auto"/>
            <w:noWrap/>
          </w:tcPr>
          <w:p w:rsidR="00B75DF7" w:rsidRPr="00023BCF" w:rsidRDefault="00B75DF7" w:rsidP="00CB3F02">
            <w:pPr>
              <w:jc w:val="center"/>
              <w:rPr>
                <w:b/>
                <w:szCs w:val="22"/>
              </w:rPr>
            </w:pPr>
            <w:r w:rsidRPr="00023BCF">
              <w:rPr>
                <w:b/>
                <w:szCs w:val="22"/>
              </w:rPr>
              <w:t>KwikPen</w:t>
            </w:r>
            <w:r w:rsidR="00A80005">
              <w:rPr>
                <w:b/>
                <w:szCs w:val="22"/>
              </w:rPr>
              <w:t>nens</w:t>
            </w:r>
            <w:r w:rsidRPr="00023BCF">
              <w:rPr>
                <w:b/>
                <w:szCs w:val="22"/>
              </w:rPr>
              <w:t xml:space="preserve"> </w:t>
            </w:r>
            <w:r w:rsidR="00A80005">
              <w:rPr>
                <w:b/>
                <w:szCs w:val="22"/>
              </w:rPr>
              <w:t>dele</w:t>
            </w:r>
          </w:p>
          <w:p w:rsidR="00B75DF7" w:rsidRPr="00023BCF" w:rsidRDefault="00B75DF7" w:rsidP="00CB3F02">
            <w:pPr>
              <w:jc w:val="center"/>
              <w:rPr>
                <w:b/>
                <w:szCs w:val="22"/>
              </w:rPr>
            </w:pPr>
          </w:p>
        </w:tc>
      </w:tr>
      <w:tr w:rsidR="00B75DF7" w:rsidRPr="00E20758" w:rsidTr="00DE0041">
        <w:trPr>
          <w:trHeight w:val="273"/>
        </w:trPr>
        <w:tc>
          <w:tcPr>
            <w:tcW w:w="2803" w:type="dxa"/>
            <w:shd w:val="clear" w:color="auto" w:fill="auto"/>
            <w:noWrap/>
            <w:vAlign w:val="bottom"/>
          </w:tcPr>
          <w:p w:rsidR="00B75DF7" w:rsidRPr="00023BCF" w:rsidRDefault="00A80005" w:rsidP="00CB3F02">
            <w:pPr>
              <w:jc w:val="center"/>
              <w:rPr>
                <w:szCs w:val="22"/>
              </w:rPr>
            </w:pPr>
            <w:r>
              <w:rPr>
                <w:szCs w:val="22"/>
              </w:rPr>
              <w:t>Hætteklips</w:t>
            </w:r>
          </w:p>
        </w:tc>
        <w:tc>
          <w:tcPr>
            <w:tcW w:w="2335" w:type="dxa"/>
            <w:gridSpan w:val="3"/>
            <w:shd w:val="clear" w:color="auto" w:fill="auto"/>
            <w:noWrap/>
            <w:vAlign w:val="bottom"/>
          </w:tcPr>
          <w:p w:rsidR="00B75DF7" w:rsidRPr="00023BCF" w:rsidRDefault="00A80005" w:rsidP="00023BCF">
            <w:pPr>
              <w:rPr>
                <w:szCs w:val="22"/>
              </w:rPr>
            </w:pPr>
            <w:r>
              <w:rPr>
                <w:szCs w:val="22"/>
              </w:rPr>
              <w:t xml:space="preserve">                 </w:t>
            </w:r>
            <w:r w:rsidR="00B75DF7" w:rsidRPr="00023BCF">
              <w:rPr>
                <w:szCs w:val="22"/>
              </w:rPr>
              <w:t>Holder</w:t>
            </w:r>
            <w:r>
              <w:rPr>
                <w:szCs w:val="22"/>
              </w:rPr>
              <w:t xml:space="preserve"> til cylinderampul</w:t>
            </w:r>
          </w:p>
        </w:tc>
        <w:tc>
          <w:tcPr>
            <w:tcW w:w="1680" w:type="dxa"/>
            <w:gridSpan w:val="3"/>
            <w:shd w:val="clear" w:color="auto" w:fill="auto"/>
            <w:noWrap/>
            <w:vAlign w:val="bottom"/>
          </w:tcPr>
          <w:p w:rsidR="00B75DF7" w:rsidRPr="00023BCF" w:rsidRDefault="00A80005" w:rsidP="00CB3F02">
            <w:pPr>
              <w:jc w:val="center"/>
              <w:rPr>
                <w:szCs w:val="22"/>
              </w:rPr>
            </w:pPr>
            <w:r>
              <w:rPr>
                <w:szCs w:val="22"/>
              </w:rPr>
              <w:t>Etiket</w:t>
            </w:r>
          </w:p>
        </w:tc>
        <w:tc>
          <w:tcPr>
            <w:tcW w:w="2684" w:type="dxa"/>
            <w:gridSpan w:val="3"/>
            <w:shd w:val="clear" w:color="auto" w:fill="auto"/>
            <w:noWrap/>
            <w:vAlign w:val="bottom"/>
          </w:tcPr>
          <w:p w:rsidR="00B75DF7" w:rsidRPr="00023BCF" w:rsidRDefault="00A80005" w:rsidP="00CB3F02">
            <w:pPr>
              <w:rPr>
                <w:szCs w:val="22"/>
              </w:rPr>
            </w:pPr>
            <w:r w:rsidRPr="00B1559F">
              <w:rPr>
                <w:szCs w:val="22"/>
              </w:rPr>
              <w:t xml:space="preserve">   D</w:t>
            </w:r>
            <w:r>
              <w:rPr>
                <w:szCs w:val="22"/>
              </w:rPr>
              <w:t>oseringsindikator</w:t>
            </w:r>
          </w:p>
        </w:tc>
      </w:tr>
      <w:tr w:rsidR="00B75DF7" w:rsidRPr="00E20758" w:rsidTr="00DE0041">
        <w:trPr>
          <w:trHeight w:val="1110"/>
        </w:trPr>
        <w:tc>
          <w:tcPr>
            <w:tcW w:w="8182" w:type="dxa"/>
            <w:gridSpan w:val="9"/>
            <w:shd w:val="clear" w:color="auto" w:fill="auto"/>
            <w:vAlign w:val="center"/>
          </w:tcPr>
          <w:p w:rsidR="00B75DF7" w:rsidRPr="00023BCF" w:rsidRDefault="00CE6FF7" w:rsidP="00CB3F02">
            <w:pPr>
              <w:jc w:val="center"/>
              <w:rPr>
                <w:szCs w:val="22"/>
              </w:rPr>
            </w:pPr>
            <w:r w:rsidRPr="00E20758">
              <w:rPr>
                <w:noProof/>
                <w:szCs w:val="22"/>
              </w:rPr>
              <w:drawing>
                <wp:anchor distT="0" distB="0" distL="114300" distR="114300" simplePos="0" relativeHeight="251637760" behindDoc="0" locked="0" layoutInCell="1" allowOverlap="1">
                  <wp:simplePos x="0" y="0"/>
                  <wp:positionH relativeFrom="page">
                    <wp:posOffset>298450</wp:posOffset>
                  </wp:positionH>
                  <wp:positionV relativeFrom="paragraph">
                    <wp:posOffset>-10160</wp:posOffset>
                  </wp:positionV>
                  <wp:extent cx="4686300" cy="645795"/>
                  <wp:effectExtent l="0" t="0" r="0" b="0"/>
                  <wp:wrapNone/>
                  <wp:docPr id="402"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86300" cy="645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5DF7" w:rsidRPr="00023BCF" w:rsidRDefault="00B75DF7" w:rsidP="00CB3F02">
            <w:pPr>
              <w:jc w:val="center"/>
              <w:rPr>
                <w:szCs w:val="22"/>
              </w:rPr>
            </w:pPr>
          </w:p>
        </w:tc>
        <w:tc>
          <w:tcPr>
            <w:tcW w:w="1320" w:type="dxa"/>
            <w:shd w:val="clear" w:color="auto" w:fill="auto"/>
            <w:vAlign w:val="center"/>
          </w:tcPr>
          <w:p w:rsidR="00B75DF7" w:rsidRPr="00023BCF" w:rsidRDefault="00A80005" w:rsidP="00CB3F02">
            <w:pPr>
              <w:jc w:val="center"/>
              <w:rPr>
                <w:szCs w:val="22"/>
              </w:rPr>
            </w:pPr>
            <w:r>
              <w:rPr>
                <w:szCs w:val="22"/>
              </w:rPr>
              <w:t>Doserings-knap</w:t>
            </w:r>
          </w:p>
        </w:tc>
      </w:tr>
      <w:tr w:rsidR="00A80005" w:rsidRPr="00E20758" w:rsidTr="00A80005">
        <w:trPr>
          <w:trHeight w:val="818"/>
        </w:trPr>
        <w:tc>
          <w:tcPr>
            <w:tcW w:w="3085" w:type="dxa"/>
            <w:gridSpan w:val="2"/>
            <w:shd w:val="clear" w:color="auto" w:fill="auto"/>
            <w:noWrap/>
          </w:tcPr>
          <w:p w:rsidR="00B75DF7" w:rsidRPr="00023BCF" w:rsidRDefault="00A80005" w:rsidP="00CB3F02">
            <w:pPr>
              <w:ind w:left="1985" w:right="33"/>
              <w:jc w:val="center"/>
              <w:rPr>
                <w:szCs w:val="22"/>
              </w:rPr>
            </w:pPr>
            <w:r w:rsidRPr="00B1559F">
              <w:rPr>
                <w:szCs w:val="22"/>
              </w:rPr>
              <w:t xml:space="preserve">  </w:t>
            </w:r>
            <w:r w:rsidR="00B75DF7" w:rsidRPr="00023BCF">
              <w:rPr>
                <w:szCs w:val="22"/>
              </w:rPr>
              <w:t>Pen</w:t>
            </w:r>
            <w:r>
              <w:rPr>
                <w:szCs w:val="22"/>
              </w:rPr>
              <w:t>nens hætte</w:t>
            </w:r>
            <w:r w:rsidR="00B75DF7" w:rsidRPr="00023BCF">
              <w:rPr>
                <w:szCs w:val="22"/>
              </w:rPr>
              <w:t xml:space="preserve">                </w:t>
            </w:r>
            <w:r w:rsidRPr="00B1559F">
              <w:rPr>
                <w:szCs w:val="22"/>
              </w:rPr>
              <w:t xml:space="preserve">                           </w:t>
            </w:r>
          </w:p>
        </w:tc>
        <w:tc>
          <w:tcPr>
            <w:tcW w:w="1134" w:type="dxa"/>
            <w:shd w:val="clear" w:color="auto" w:fill="auto"/>
          </w:tcPr>
          <w:p w:rsidR="00B75DF7" w:rsidRPr="00023BCF" w:rsidRDefault="00A80005" w:rsidP="00023BCF">
            <w:pPr>
              <w:rPr>
                <w:szCs w:val="22"/>
              </w:rPr>
            </w:pPr>
            <w:r>
              <w:rPr>
                <w:szCs w:val="22"/>
              </w:rPr>
              <w:t>Gummi-membran</w:t>
            </w:r>
          </w:p>
        </w:tc>
        <w:tc>
          <w:tcPr>
            <w:tcW w:w="1135" w:type="dxa"/>
            <w:gridSpan w:val="2"/>
            <w:shd w:val="clear" w:color="auto" w:fill="auto"/>
            <w:noWrap/>
          </w:tcPr>
          <w:p w:rsidR="00B75DF7" w:rsidRPr="00023BCF" w:rsidRDefault="00A80005" w:rsidP="00CB3F02">
            <w:pPr>
              <w:jc w:val="center"/>
              <w:rPr>
                <w:szCs w:val="22"/>
              </w:rPr>
            </w:pPr>
            <w:r>
              <w:rPr>
                <w:szCs w:val="22"/>
              </w:rPr>
              <w:t>Stempel</w:t>
            </w:r>
          </w:p>
        </w:tc>
        <w:tc>
          <w:tcPr>
            <w:tcW w:w="682" w:type="dxa"/>
            <w:shd w:val="clear" w:color="auto" w:fill="auto"/>
            <w:noWrap/>
          </w:tcPr>
          <w:p w:rsidR="00B75DF7" w:rsidRPr="00023BCF" w:rsidRDefault="00B75DF7" w:rsidP="00CB3F02">
            <w:pPr>
              <w:jc w:val="center"/>
              <w:rPr>
                <w:szCs w:val="22"/>
              </w:rPr>
            </w:pPr>
          </w:p>
        </w:tc>
        <w:tc>
          <w:tcPr>
            <w:tcW w:w="1018" w:type="dxa"/>
            <w:gridSpan w:val="2"/>
            <w:shd w:val="clear" w:color="auto" w:fill="auto"/>
            <w:noWrap/>
          </w:tcPr>
          <w:p w:rsidR="00B75DF7" w:rsidRPr="00023BCF" w:rsidRDefault="00A80005" w:rsidP="00CB3F02">
            <w:pPr>
              <w:jc w:val="center"/>
              <w:rPr>
                <w:szCs w:val="22"/>
              </w:rPr>
            </w:pPr>
            <w:r w:rsidRPr="00B1559F">
              <w:rPr>
                <w:szCs w:val="22"/>
              </w:rPr>
              <w:t>Pen</w:t>
            </w:r>
            <w:r>
              <w:rPr>
                <w:szCs w:val="22"/>
              </w:rPr>
              <w:t>nens base</w:t>
            </w:r>
          </w:p>
        </w:tc>
        <w:tc>
          <w:tcPr>
            <w:tcW w:w="1128" w:type="dxa"/>
            <w:shd w:val="clear" w:color="auto" w:fill="auto"/>
          </w:tcPr>
          <w:p w:rsidR="00B75DF7" w:rsidRPr="00023BCF" w:rsidRDefault="00A80005" w:rsidP="00CB3F02">
            <w:pPr>
              <w:rPr>
                <w:szCs w:val="22"/>
              </w:rPr>
            </w:pPr>
            <w:r>
              <w:rPr>
                <w:szCs w:val="22"/>
              </w:rPr>
              <w:t>Doserings-vindue</w:t>
            </w:r>
          </w:p>
        </w:tc>
        <w:tc>
          <w:tcPr>
            <w:tcW w:w="1320" w:type="dxa"/>
            <w:shd w:val="clear" w:color="auto" w:fill="auto"/>
            <w:noWrap/>
          </w:tcPr>
          <w:p w:rsidR="00B75DF7" w:rsidRPr="00023BCF" w:rsidRDefault="00B75DF7" w:rsidP="00CB3F02">
            <w:pPr>
              <w:jc w:val="center"/>
              <w:rPr>
                <w:szCs w:val="22"/>
              </w:rPr>
            </w:pPr>
          </w:p>
        </w:tc>
      </w:tr>
    </w:tbl>
    <w:p w:rsidR="00B75DF7" w:rsidRPr="00E20758" w:rsidRDefault="00B75DF7" w:rsidP="00B75DF7">
      <w:pPr>
        <w:jc w:val="center"/>
        <w:rPr>
          <w:szCs w:val="22"/>
        </w:rPr>
      </w:pPr>
    </w:p>
    <w:p w:rsidR="00B75DF7" w:rsidRPr="00E20758" w:rsidRDefault="00B75DF7" w:rsidP="00B75DF7">
      <w:pPr>
        <w:jc w:val="center"/>
        <w:rPr>
          <w:szCs w:val="22"/>
        </w:rPr>
      </w:pPr>
      <w:r>
        <w:rPr>
          <w:szCs w:val="22"/>
        </w:rPr>
        <w:br w:type="page"/>
      </w:r>
    </w:p>
    <w:tbl>
      <w:tblPr>
        <w:tblW w:w="0" w:type="auto"/>
        <w:jc w:val="center"/>
        <w:tblLook w:val="04A0" w:firstRow="1" w:lastRow="0" w:firstColumn="1" w:lastColumn="0" w:noHBand="0" w:noVBand="1"/>
      </w:tblPr>
      <w:tblGrid>
        <w:gridCol w:w="1980"/>
        <w:gridCol w:w="360"/>
        <w:gridCol w:w="1080"/>
        <w:gridCol w:w="180"/>
        <w:gridCol w:w="990"/>
        <w:gridCol w:w="810"/>
      </w:tblGrid>
      <w:tr w:rsidR="00B75DF7" w:rsidRPr="007E7341" w:rsidTr="00CB3F02">
        <w:trPr>
          <w:jc w:val="center"/>
        </w:trPr>
        <w:tc>
          <w:tcPr>
            <w:tcW w:w="5400" w:type="dxa"/>
            <w:gridSpan w:val="6"/>
            <w:shd w:val="clear" w:color="auto" w:fill="auto"/>
          </w:tcPr>
          <w:p w:rsidR="00B75DF7" w:rsidRPr="00023BCF" w:rsidRDefault="00E0017E" w:rsidP="00CB3F02">
            <w:pPr>
              <w:jc w:val="center"/>
              <w:rPr>
                <w:b/>
                <w:szCs w:val="22"/>
                <w:lang w:val="da-DK"/>
              </w:rPr>
            </w:pPr>
            <w:r w:rsidRPr="00023BCF">
              <w:rPr>
                <w:b/>
                <w:szCs w:val="22"/>
                <w:lang w:val="da-DK"/>
              </w:rPr>
              <w:t>Pen</w:t>
            </w:r>
            <w:r w:rsidR="002F1FC8">
              <w:rPr>
                <w:b/>
                <w:szCs w:val="22"/>
                <w:lang w:val="da-DK"/>
              </w:rPr>
              <w:t>nens</w:t>
            </w:r>
            <w:r w:rsidRPr="00023BCF">
              <w:rPr>
                <w:b/>
                <w:szCs w:val="22"/>
                <w:lang w:val="da-DK"/>
              </w:rPr>
              <w:t xml:space="preserve"> </w:t>
            </w:r>
            <w:r w:rsidR="005031C9">
              <w:rPr>
                <w:b/>
                <w:szCs w:val="22"/>
                <w:lang w:val="da-DK"/>
              </w:rPr>
              <w:t>kanyle</w:t>
            </w:r>
            <w:r w:rsidRPr="00023BCF">
              <w:rPr>
                <w:b/>
                <w:szCs w:val="22"/>
                <w:lang w:val="da-DK"/>
              </w:rPr>
              <w:t>-dele</w:t>
            </w:r>
            <w:r w:rsidR="00B75DF7" w:rsidRPr="00023BCF">
              <w:rPr>
                <w:b/>
                <w:szCs w:val="22"/>
                <w:lang w:val="da-DK"/>
              </w:rPr>
              <w:br/>
            </w:r>
            <w:r w:rsidRPr="00023BCF">
              <w:rPr>
                <w:szCs w:val="22"/>
                <w:lang w:val="da-DK"/>
              </w:rPr>
              <w:t>(</w:t>
            </w:r>
            <w:r w:rsidR="005031C9">
              <w:rPr>
                <w:szCs w:val="22"/>
                <w:lang w:val="da-DK"/>
              </w:rPr>
              <w:t>Kanyler</w:t>
            </w:r>
            <w:r w:rsidRPr="00023BCF">
              <w:rPr>
                <w:szCs w:val="22"/>
                <w:lang w:val="da-DK"/>
              </w:rPr>
              <w:t xml:space="preserve"> medfølger ikke</w:t>
            </w:r>
            <w:r w:rsidR="00B75DF7" w:rsidRPr="00023BCF">
              <w:rPr>
                <w:szCs w:val="22"/>
                <w:lang w:val="da-DK"/>
              </w:rPr>
              <w:t>)</w:t>
            </w:r>
          </w:p>
        </w:tc>
      </w:tr>
      <w:tr w:rsidR="00B75DF7" w:rsidRPr="00E20758" w:rsidTr="00CB3F02">
        <w:trPr>
          <w:trHeight w:val="224"/>
          <w:jc w:val="center"/>
        </w:trPr>
        <w:tc>
          <w:tcPr>
            <w:tcW w:w="2340" w:type="dxa"/>
            <w:gridSpan w:val="2"/>
            <w:shd w:val="clear" w:color="auto" w:fill="auto"/>
            <w:vAlign w:val="bottom"/>
          </w:tcPr>
          <w:p w:rsidR="00B75DF7" w:rsidRPr="00023BCF" w:rsidRDefault="00B75DF7" w:rsidP="00CB3F02">
            <w:pPr>
              <w:jc w:val="center"/>
              <w:rPr>
                <w:szCs w:val="22"/>
                <w:lang w:val="da-DK"/>
              </w:rPr>
            </w:pPr>
          </w:p>
        </w:tc>
        <w:tc>
          <w:tcPr>
            <w:tcW w:w="1080" w:type="dxa"/>
            <w:shd w:val="clear" w:color="auto" w:fill="auto"/>
            <w:vAlign w:val="bottom"/>
          </w:tcPr>
          <w:p w:rsidR="00B75DF7" w:rsidRPr="00023BCF" w:rsidRDefault="00B75DF7" w:rsidP="00CB3F02">
            <w:pPr>
              <w:jc w:val="center"/>
              <w:rPr>
                <w:szCs w:val="22"/>
                <w:lang w:val="da-DK"/>
              </w:rPr>
            </w:pPr>
          </w:p>
        </w:tc>
        <w:tc>
          <w:tcPr>
            <w:tcW w:w="1170" w:type="dxa"/>
            <w:gridSpan w:val="2"/>
            <w:shd w:val="clear" w:color="auto" w:fill="auto"/>
            <w:vAlign w:val="bottom"/>
          </w:tcPr>
          <w:p w:rsidR="00B75DF7" w:rsidRPr="00023BCF" w:rsidRDefault="00E0017E" w:rsidP="00CB3F02">
            <w:pPr>
              <w:jc w:val="center"/>
              <w:rPr>
                <w:szCs w:val="22"/>
              </w:rPr>
            </w:pPr>
            <w:r w:rsidRPr="00B1559F">
              <w:rPr>
                <w:szCs w:val="22"/>
              </w:rPr>
              <w:t>Pap</w:t>
            </w:r>
            <w:r>
              <w:rPr>
                <w:szCs w:val="22"/>
              </w:rPr>
              <w:t>irflig</w:t>
            </w:r>
          </w:p>
        </w:tc>
        <w:tc>
          <w:tcPr>
            <w:tcW w:w="810" w:type="dxa"/>
            <w:shd w:val="clear" w:color="auto" w:fill="auto"/>
            <w:vAlign w:val="bottom"/>
          </w:tcPr>
          <w:p w:rsidR="00B75DF7" w:rsidRPr="00023BCF" w:rsidRDefault="00B75DF7" w:rsidP="00CB3F02">
            <w:pPr>
              <w:jc w:val="center"/>
              <w:rPr>
                <w:szCs w:val="22"/>
              </w:rPr>
            </w:pPr>
          </w:p>
        </w:tc>
      </w:tr>
      <w:tr w:rsidR="00B75DF7" w:rsidRPr="00E20758" w:rsidTr="00DE0041">
        <w:trPr>
          <w:trHeight w:val="1374"/>
          <w:jc w:val="center"/>
        </w:trPr>
        <w:tc>
          <w:tcPr>
            <w:tcW w:w="5400" w:type="dxa"/>
            <w:gridSpan w:val="6"/>
            <w:shd w:val="clear" w:color="auto" w:fill="auto"/>
          </w:tcPr>
          <w:p w:rsidR="00B75DF7" w:rsidRDefault="00CE6FF7" w:rsidP="00023BCF">
            <w:pPr>
              <w:rPr>
                <w:szCs w:val="22"/>
              </w:rPr>
            </w:pPr>
            <w:r>
              <w:rPr>
                <w:noProof/>
              </w:rPr>
              <w:drawing>
                <wp:anchor distT="0" distB="0" distL="114300" distR="114300" simplePos="0" relativeHeight="251649024" behindDoc="0" locked="0" layoutInCell="1" allowOverlap="1">
                  <wp:simplePos x="0" y="0"/>
                  <wp:positionH relativeFrom="column">
                    <wp:posOffset>165100</wp:posOffset>
                  </wp:positionH>
                  <wp:positionV relativeFrom="paragraph">
                    <wp:posOffset>51435</wp:posOffset>
                  </wp:positionV>
                  <wp:extent cx="2646680" cy="793750"/>
                  <wp:effectExtent l="0" t="0" r="0" b="0"/>
                  <wp:wrapNone/>
                  <wp:docPr id="4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46680" cy="79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5DF7" w:rsidRDefault="00B75DF7" w:rsidP="00CB3F02">
            <w:pPr>
              <w:jc w:val="center"/>
              <w:rPr>
                <w:szCs w:val="22"/>
              </w:rPr>
            </w:pPr>
          </w:p>
          <w:p w:rsidR="00B75DF7" w:rsidRDefault="00B75DF7" w:rsidP="00CB3F02">
            <w:pPr>
              <w:jc w:val="center"/>
              <w:rPr>
                <w:szCs w:val="22"/>
              </w:rPr>
            </w:pPr>
          </w:p>
          <w:p w:rsidR="00B75DF7" w:rsidRDefault="00B75DF7" w:rsidP="00CB3F02">
            <w:pPr>
              <w:jc w:val="center"/>
              <w:rPr>
                <w:szCs w:val="22"/>
              </w:rPr>
            </w:pPr>
          </w:p>
          <w:p w:rsidR="00B75DF7" w:rsidRPr="00DE0041" w:rsidRDefault="00B75DF7" w:rsidP="00CB3F02">
            <w:pPr>
              <w:jc w:val="center"/>
              <w:rPr>
                <w:szCs w:val="22"/>
              </w:rPr>
            </w:pPr>
          </w:p>
        </w:tc>
      </w:tr>
      <w:tr w:rsidR="00B75DF7" w:rsidRPr="00E20758" w:rsidTr="00CB3F02">
        <w:trPr>
          <w:jc w:val="center"/>
        </w:trPr>
        <w:tc>
          <w:tcPr>
            <w:tcW w:w="1980" w:type="dxa"/>
            <w:shd w:val="clear" w:color="auto" w:fill="auto"/>
          </w:tcPr>
          <w:p w:rsidR="00B75DF7" w:rsidRDefault="00292FB8" w:rsidP="00CB3F02">
            <w:pPr>
              <w:jc w:val="center"/>
              <w:rPr>
                <w:szCs w:val="22"/>
              </w:rPr>
            </w:pPr>
            <w:r>
              <w:rPr>
                <w:szCs w:val="22"/>
              </w:rPr>
              <w:t xml:space="preserve">        </w:t>
            </w:r>
            <w:r w:rsidR="00E0017E">
              <w:rPr>
                <w:szCs w:val="22"/>
              </w:rPr>
              <w:t xml:space="preserve">Ydre </w:t>
            </w:r>
          </w:p>
          <w:p w:rsidR="00E0017E" w:rsidRPr="00DE0041" w:rsidRDefault="00292FB8" w:rsidP="00CB3F02">
            <w:pPr>
              <w:jc w:val="center"/>
              <w:rPr>
                <w:szCs w:val="22"/>
              </w:rPr>
            </w:pPr>
            <w:r>
              <w:rPr>
                <w:szCs w:val="22"/>
              </w:rPr>
              <w:t xml:space="preserve">         </w:t>
            </w:r>
            <w:r w:rsidR="005031C9">
              <w:rPr>
                <w:szCs w:val="22"/>
              </w:rPr>
              <w:t>kanyle</w:t>
            </w:r>
            <w:r w:rsidR="00E0017E">
              <w:rPr>
                <w:szCs w:val="22"/>
              </w:rPr>
              <w:t>hætte</w:t>
            </w:r>
          </w:p>
        </w:tc>
        <w:tc>
          <w:tcPr>
            <w:tcW w:w="1620" w:type="dxa"/>
            <w:gridSpan w:val="3"/>
            <w:shd w:val="clear" w:color="auto" w:fill="auto"/>
          </w:tcPr>
          <w:p w:rsidR="00E0017E" w:rsidRDefault="00E0017E" w:rsidP="00DE0041">
            <w:pPr>
              <w:rPr>
                <w:szCs w:val="22"/>
              </w:rPr>
            </w:pPr>
            <w:r>
              <w:rPr>
                <w:szCs w:val="22"/>
              </w:rPr>
              <w:t xml:space="preserve">     </w:t>
            </w:r>
            <w:r w:rsidRPr="00B1559F">
              <w:rPr>
                <w:szCs w:val="22"/>
              </w:rPr>
              <w:t>I</w:t>
            </w:r>
            <w:r>
              <w:rPr>
                <w:szCs w:val="22"/>
              </w:rPr>
              <w:t xml:space="preserve">ndre </w:t>
            </w:r>
          </w:p>
          <w:p w:rsidR="00B75DF7" w:rsidRPr="00DE0041" w:rsidRDefault="005031C9" w:rsidP="00CB3F02">
            <w:pPr>
              <w:jc w:val="center"/>
              <w:rPr>
                <w:szCs w:val="22"/>
              </w:rPr>
            </w:pPr>
            <w:r>
              <w:rPr>
                <w:szCs w:val="22"/>
              </w:rPr>
              <w:t>kanyle</w:t>
            </w:r>
            <w:r w:rsidR="00E0017E">
              <w:rPr>
                <w:szCs w:val="22"/>
              </w:rPr>
              <w:t>hætte</w:t>
            </w:r>
          </w:p>
        </w:tc>
        <w:tc>
          <w:tcPr>
            <w:tcW w:w="990" w:type="dxa"/>
            <w:shd w:val="clear" w:color="auto" w:fill="auto"/>
          </w:tcPr>
          <w:p w:rsidR="00B75DF7" w:rsidRPr="00DE0041" w:rsidRDefault="005031C9" w:rsidP="00DE0041">
            <w:pPr>
              <w:rPr>
                <w:szCs w:val="22"/>
              </w:rPr>
            </w:pPr>
            <w:r>
              <w:rPr>
                <w:szCs w:val="22"/>
              </w:rPr>
              <w:t>Kanyle</w:t>
            </w:r>
          </w:p>
        </w:tc>
        <w:tc>
          <w:tcPr>
            <w:tcW w:w="810" w:type="dxa"/>
            <w:shd w:val="clear" w:color="auto" w:fill="auto"/>
          </w:tcPr>
          <w:p w:rsidR="00B75DF7" w:rsidRPr="00DE0041" w:rsidRDefault="00B75DF7" w:rsidP="00CB3F02">
            <w:pPr>
              <w:jc w:val="center"/>
              <w:rPr>
                <w:szCs w:val="22"/>
              </w:rPr>
            </w:pPr>
          </w:p>
        </w:tc>
      </w:tr>
    </w:tbl>
    <w:p w:rsidR="00B75DF7" w:rsidRPr="00E20758" w:rsidRDefault="00B75DF7" w:rsidP="00B75DF7">
      <w:pPr>
        <w:jc w:val="center"/>
        <w:rPr>
          <w:szCs w:val="22"/>
        </w:rPr>
      </w:pPr>
    </w:p>
    <w:p w:rsidR="00B75DF7" w:rsidRPr="00E20758" w:rsidRDefault="00B75DF7" w:rsidP="00B75DF7">
      <w:pPr>
        <w:jc w:val="center"/>
        <w:rPr>
          <w:b/>
          <w:szCs w:val="22"/>
        </w:rPr>
      </w:pPr>
    </w:p>
    <w:p w:rsidR="00B75DF7" w:rsidRPr="00E20758" w:rsidRDefault="00B75DF7" w:rsidP="00B75DF7">
      <w:pPr>
        <w:jc w:val="center"/>
        <w:rPr>
          <w:b/>
          <w:szCs w:val="22"/>
        </w:rPr>
      </w:pPr>
    </w:p>
    <w:p w:rsidR="00B75DF7" w:rsidRPr="00E20758" w:rsidRDefault="00B75DF7" w:rsidP="00B75DF7">
      <w:pPr>
        <w:jc w:val="center"/>
        <w:rPr>
          <w:b/>
          <w:szCs w:val="22"/>
        </w:rPr>
      </w:pPr>
    </w:p>
    <w:p w:rsidR="00B75DF7" w:rsidRPr="00E20758" w:rsidRDefault="00B75DF7" w:rsidP="00B75DF7">
      <w:pPr>
        <w:jc w:val="center"/>
        <w:rPr>
          <w:b/>
          <w:szCs w:val="22"/>
        </w:rPr>
      </w:pPr>
    </w:p>
    <w:p w:rsidR="00B75DF7" w:rsidRPr="00E20758" w:rsidRDefault="00B75DF7" w:rsidP="00B75DF7">
      <w:pPr>
        <w:jc w:val="center"/>
        <w:rPr>
          <w:b/>
          <w:szCs w:val="22"/>
        </w:rPr>
      </w:pPr>
    </w:p>
    <w:p w:rsidR="00B75DF7" w:rsidRPr="00023BCF" w:rsidRDefault="00875C2C" w:rsidP="00B75DF7">
      <w:pPr>
        <w:keepNext/>
        <w:rPr>
          <w:rFonts w:eastAsia="Arial"/>
          <w:szCs w:val="22"/>
          <w:lang w:val="da-DK"/>
        </w:rPr>
      </w:pPr>
      <w:r w:rsidRPr="00023BCF">
        <w:rPr>
          <w:b/>
          <w:szCs w:val="22"/>
          <w:lang w:val="da-DK"/>
        </w:rPr>
        <w:t xml:space="preserve">Sådan genkender du din </w:t>
      </w:r>
      <w:r w:rsidR="00B75DF7" w:rsidRPr="00023BCF">
        <w:rPr>
          <w:b/>
          <w:spacing w:val="-1"/>
          <w:szCs w:val="22"/>
          <w:lang w:val="da-DK"/>
        </w:rPr>
        <w:t>KwikPen:</w:t>
      </w:r>
    </w:p>
    <w:p w:rsidR="00B75DF7" w:rsidRPr="00023BCF" w:rsidRDefault="00B75DF7" w:rsidP="00B75DF7">
      <w:pPr>
        <w:keepNext/>
        <w:rPr>
          <w:rFonts w:eastAsia="Arial"/>
          <w:szCs w:val="22"/>
          <w:lang w:val="da-DK"/>
        </w:rPr>
      </w:pPr>
    </w:p>
    <w:tbl>
      <w:tblPr>
        <w:tblW w:w="9054" w:type="dxa"/>
        <w:jc w:val="center"/>
        <w:tblLayout w:type="fixed"/>
        <w:tblCellMar>
          <w:left w:w="0" w:type="dxa"/>
          <w:right w:w="0" w:type="dxa"/>
        </w:tblCellMar>
        <w:tblLook w:val="01E0" w:firstRow="1" w:lastRow="1" w:firstColumn="1" w:lastColumn="1" w:noHBand="0" w:noVBand="0"/>
      </w:tblPr>
      <w:tblGrid>
        <w:gridCol w:w="1915"/>
        <w:gridCol w:w="2587"/>
        <w:gridCol w:w="489"/>
        <w:gridCol w:w="205"/>
        <w:gridCol w:w="764"/>
        <w:gridCol w:w="210"/>
        <w:gridCol w:w="756"/>
        <w:gridCol w:w="411"/>
        <w:gridCol w:w="204"/>
        <w:gridCol w:w="764"/>
        <w:gridCol w:w="211"/>
        <w:gridCol w:w="538"/>
      </w:tblGrid>
      <w:tr w:rsidR="00EC0734" w:rsidRPr="00E20758" w:rsidTr="00641A2F">
        <w:trPr>
          <w:trHeight w:hRule="exact" w:val="135"/>
          <w:jc w:val="center"/>
        </w:trPr>
        <w:tc>
          <w:tcPr>
            <w:tcW w:w="1915" w:type="dxa"/>
            <w:vMerge w:val="restart"/>
            <w:tcBorders>
              <w:top w:val="single" w:sz="5" w:space="0" w:color="000000"/>
              <w:left w:val="single" w:sz="5" w:space="0" w:color="000000"/>
              <w:right w:val="single" w:sz="7" w:space="0" w:color="000000"/>
            </w:tcBorders>
            <w:shd w:val="clear" w:color="auto" w:fill="FFFFFF"/>
          </w:tcPr>
          <w:p w:rsidR="00EC0734" w:rsidRPr="00023BCF" w:rsidRDefault="00EC0734" w:rsidP="00CB3F02">
            <w:pPr>
              <w:keepNext/>
              <w:rPr>
                <w:szCs w:val="22"/>
                <w:lang w:val="da-DK"/>
              </w:rPr>
            </w:pPr>
          </w:p>
        </w:tc>
        <w:tc>
          <w:tcPr>
            <w:tcW w:w="2587" w:type="dxa"/>
            <w:vMerge w:val="restart"/>
            <w:tcBorders>
              <w:top w:val="single" w:sz="5" w:space="0" w:color="000000"/>
              <w:left w:val="single" w:sz="7" w:space="0" w:color="000000"/>
              <w:right w:val="single" w:sz="7" w:space="0" w:color="000000"/>
            </w:tcBorders>
            <w:shd w:val="clear" w:color="auto" w:fill="FFFFFF"/>
          </w:tcPr>
          <w:p w:rsidR="00EC0734" w:rsidRPr="00023BCF" w:rsidRDefault="00EC0734" w:rsidP="00CB3F02">
            <w:pPr>
              <w:keepNext/>
              <w:jc w:val="center"/>
              <w:rPr>
                <w:b/>
                <w:spacing w:val="-2"/>
                <w:szCs w:val="22"/>
                <w:lang w:val="da-DK"/>
              </w:rPr>
            </w:pPr>
          </w:p>
          <w:p w:rsidR="00EC0734" w:rsidRPr="00E20758" w:rsidRDefault="00EC0734" w:rsidP="00CB3F02">
            <w:pPr>
              <w:keepNext/>
              <w:jc w:val="center"/>
              <w:rPr>
                <w:rFonts w:eastAsia="Arial"/>
                <w:szCs w:val="22"/>
              </w:rPr>
            </w:pPr>
            <w:r w:rsidRPr="00E20758">
              <w:rPr>
                <w:b/>
                <w:spacing w:val="-2"/>
                <w:szCs w:val="22"/>
              </w:rPr>
              <w:t>Humalog</w:t>
            </w:r>
          </w:p>
        </w:tc>
        <w:tc>
          <w:tcPr>
            <w:tcW w:w="489" w:type="dxa"/>
            <w:vMerge w:val="restart"/>
            <w:tcBorders>
              <w:top w:val="single" w:sz="5" w:space="0" w:color="000000"/>
              <w:left w:val="single" w:sz="7" w:space="0" w:color="000000"/>
              <w:right w:val="nil"/>
            </w:tcBorders>
            <w:shd w:val="clear" w:color="auto" w:fill="auto"/>
          </w:tcPr>
          <w:p w:rsidR="00EC0734" w:rsidRPr="00E20758" w:rsidRDefault="00EC0734" w:rsidP="00CB3F02">
            <w:pPr>
              <w:keepNext/>
              <w:jc w:val="center"/>
              <w:rPr>
                <w:b/>
                <w:spacing w:val="-2"/>
                <w:szCs w:val="22"/>
              </w:rPr>
            </w:pPr>
          </w:p>
        </w:tc>
        <w:tc>
          <w:tcPr>
            <w:tcW w:w="1179" w:type="dxa"/>
            <w:gridSpan w:val="3"/>
            <w:tcBorders>
              <w:top w:val="single" w:sz="5" w:space="0" w:color="000000"/>
              <w:left w:val="nil"/>
              <w:bottom w:val="nil"/>
              <w:right w:val="nil"/>
            </w:tcBorders>
            <w:shd w:val="clear" w:color="auto" w:fill="auto"/>
          </w:tcPr>
          <w:p w:rsidR="00EC0734" w:rsidRPr="00E20758" w:rsidRDefault="00EC0734" w:rsidP="00CB3F02">
            <w:pPr>
              <w:keepNext/>
              <w:jc w:val="center"/>
              <w:rPr>
                <w:b/>
                <w:spacing w:val="-2"/>
                <w:szCs w:val="22"/>
              </w:rPr>
            </w:pPr>
          </w:p>
        </w:tc>
        <w:tc>
          <w:tcPr>
            <w:tcW w:w="755" w:type="dxa"/>
            <w:vMerge w:val="restart"/>
            <w:tcBorders>
              <w:top w:val="single" w:sz="5" w:space="0" w:color="000000"/>
              <w:left w:val="nil"/>
              <w:right w:val="single" w:sz="7" w:space="0" w:color="000000"/>
            </w:tcBorders>
            <w:shd w:val="clear" w:color="auto" w:fill="auto"/>
          </w:tcPr>
          <w:p w:rsidR="00EC0734" w:rsidRPr="00E20758" w:rsidRDefault="00EC0734" w:rsidP="00CB3F02">
            <w:pPr>
              <w:keepNext/>
              <w:jc w:val="center"/>
              <w:rPr>
                <w:b/>
                <w:spacing w:val="-2"/>
                <w:szCs w:val="22"/>
              </w:rPr>
            </w:pPr>
          </w:p>
        </w:tc>
        <w:tc>
          <w:tcPr>
            <w:tcW w:w="411" w:type="dxa"/>
            <w:vMerge w:val="restart"/>
            <w:tcBorders>
              <w:top w:val="single" w:sz="5" w:space="0" w:color="000000"/>
              <w:left w:val="single" w:sz="7" w:space="0" w:color="000000"/>
              <w:right w:val="nil"/>
            </w:tcBorders>
            <w:shd w:val="clear" w:color="auto" w:fill="auto"/>
          </w:tcPr>
          <w:p w:rsidR="00EC0734" w:rsidRPr="00E20758" w:rsidRDefault="00EC0734" w:rsidP="00CB3F02">
            <w:pPr>
              <w:keepNext/>
              <w:rPr>
                <w:szCs w:val="22"/>
              </w:rPr>
            </w:pPr>
          </w:p>
        </w:tc>
        <w:tc>
          <w:tcPr>
            <w:tcW w:w="1179" w:type="dxa"/>
            <w:gridSpan w:val="3"/>
            <w:tcBorders>
              <w:top w:val="single" w:sz="5" w:space="0" w:color="000000"/>
              <w:left w:val="nil"/>
              <w:bottom w:val="nil"/>
              <w:right w:val="nil"/>
            </w:tcBorders>
            <w:shd w:val="clear" w:color="auto" w:fill="auto"/>
          </w:tcPr>
          <w:p w:rsidR="00EC0734" w:rsidRPr="00E20758" w:rsidRDefault="00EC0734" w:rsidP="00CB3F02">
            <w:pPr>
              <w:keepNext/>
              <w:rPr>
                <w:szCs w:val="22"/>
              </w:rPr>
            </w:pPr>
          </w:p>
        </w:tc>
        <w:tc>
          <w:tcPr>
            <w:tcW w:w="538" w:type="dxa"/>
            <w:vMerge w:val="restart"/>
            <w:tcBorders>
              <w:top w:val="single" w:sz="5" w:space="0" w:color="000000"/>
              <w:left w:val="nil"/>
              <w:right w:val="single" w:sz="7" w:space="0" w:color="000000"/>
            </w:tcBorders>
            <w:shd w:val="clear" w:color="auto" w:fill="auto"/>
          </w:tcPr>
          <w:p w:rsidR="00EC0734" w:rsidRPr="00E20758" w:rsidRDefault="00EC0734" w:rsidP="00CB3F02">
            <w:pPr>
              <w:keepNext/>
              <w:rPr>
                <w:szCs w:val="22"/>
              </w:rPr>
            </w:pPr>
          </w:p>
        </w:tc>
      </w:tr>
      <w:tr w:rsidR="00EC0734" w:rsidRPr="00E20758" w:rsidTr="00641A2F">
        <w:trPr>
          <w:trHeight w:hRule="exact" w:val="275"/>
          <w:jc w:val="center"/>
        </w:trPr>
        <w:tc>
          <w:tcPr>
            <w:tcW w:w="1915" w:type="dxa"/>
            <w:vMerge/>
            <w:tcBorders>
              <w:left w:val="single" w:sz="5" w:space="0" w:color="000000"/>
              <w:right w:val="single" w:sz="7" w:space="0" w:color="000000"/>
            </w:tcBorders>
            <w:shd w:val="clear" w:color="auto" w:fill="FFFFFF"/>
          </w:tcPr>
          <w:p w:rsidR="00EC0734" w:rsidRPr="00E20758" w:rsidRDefault="00EC0734" w:rsidP="00CB3F02">
            <w:pPr>
              <w:keepNext/>
              <w:rPr>
                <w:szCs w:val="22"/>
              </w:rPr>
            </w:pPr>
          </w:p>
        </w:tc>
        <w:tc>
          <w:tcPr>
            <w:tcW w:w="2587" w:type="dxa"/>
            <w:vMerge/>
            <w:tcBorders>
              <w:left w:val="single" w:sz="7" w:space="0" w:color="000000"/>
              <w:right w:val="single" w:sz="7" w:space="0" w:color="000000"/>
            </w:tcBorders>
            <w:shd w:val="clear" w:color="auto" w:fill="FFFFFF"/>
          </w:tcPr>
          <w:p w:rsidR="00EC0734" w:rsidRPr="00E20758" w:rsidRDefault="00EC0734" w:rsidP="00CB3F02">
            <w:pPr>
              <w:keepNext/>
              <w:rPr>
                <w:szCs w:val="22"/>
              </w:rPr>
            </w:pPr>
          </w:p>
        </w:tc>
        <w:tc>
          <w:tcPr>
            <w:tcW w:w="489" w:type="dxa"/>
            <w:vMerge/>
            <w:tcBorders>
              <w:left w:val="single" w:sz="7" w:space="0" w:color="000000"/>
              <w:bottom w:val="nil"/>
              <w:right w:val="nil"/>
            </w:tcBorders>
            <w:shd w:val="clear" w:color="auto" w:fill="auto"/>
          </w:tcPr>
          <w:p w:rsidR="00EC0734" w:rsidRPr="00E20758" w:rsidRDefault="00EC0734" w:rsidP="00CB3F02">
            <w:pPr>
              <w:keepNext/>
              <w:jc w:val="center"/>
              <w:rPr>
                <w:b/>
                <w:spacing w:val="-2"/>
                <w:szCs w:val="22"/>
              </w:rPr>
            </w:pPr>
          </w:p>
        </w:tc>
        <w:tc>
          <w:tcPr>
            <w:tcW w:w="1179" w:type="dxa"/>
            <w:gridSpan w:val="3"/>
            <w:tcBorders>
              <w:top w:val="nil"/>
              <w:left w:val="nil"/>
              <w:bottom w:val="nil"/>
              <w:right w:val="nil"/>
            </w:tcBorders>
            <w:shd w:val="clear" w:color="auto" w:fill="auto"/>
          </w:tcPr>
          <w:p w:rsidR="00EC0734" w:rsidRPr="00E20758" w:rsidRDefault="00EC0734" w:rsidP="00CB3F02">
            <w:pPr>
              <w:pStyle w:val="TableParagraph"/>
              <w:keepNext/>
              <w:jc w:val="center"/>
              <w:rPr>
                <w:rFonts w:ascii="Times New Roman" w:hAnsi="Times New Roman"/>
                <w:b/>
                <w:spacing w:val="-2"/>
              </w:rPr>
            </w:pPr>
            <w:r w:rsidRPr="00E20758">
              <w:rPr>
                <w:rFonts w:ascii="Times New Roman" w:hAnsi="Times New Roman"/>
                <w:b/>
                <w:spacing w:val="-2"/>
              </w:rPr>
              <w:t>Humalog</w:t>
            </w:r>
          </w:p>
        </w:tc>
        <w:tc>
          <w:tcPr>
            <w:tcW w:w="755" w:type="dxa"/>
            <w:vMerge/>
            <w:tcBorders>
              <w:left w:val="nil"/>
              <w:bottom w:val="nil"/>
              <w:right w:val="single" w:sz="7" w:space="0" w:color="000000"/>
            </w:tcBorders>
            <w:shd w:val="clear" w:color="auto" w:fill="auto"/>
          </w:tcPr>
          <w:p w:rsidR="00EC0734" w:rsidRPr="00E20758" w:rsidRDefault="00EC0734" w:rsidP="00CB3F02">
            <w:pPr>
              <w:keepNext/>
              <w:jc w:val="center"/>
              <w:rPr>
                <w:b/>
                <w:spacing w:val="-2"/>
                <w:szCs w:val="22"/>
              </w:rPr>
            </w:pPr>
          </w:p>
        </w:tc>
        <w:tc>
          <w:tcPr>
            <w:tcW w:w="411" w:type="dxa"/>
            <w:vMerge/>
            <w:tcBorders>
              <w:left w:val="single" w:sz="7" w:space="0" w:color="000000"/>
              <w:bottom w:val="nil"/>
              <w:right w:val="nil"/>
            </w:tcBorders>
            <w:shd w:val="clear" w:color="auto" w:fill="auto"/>
          </w:tcPr>
          <w:p w:rsidR="00EC0734" w:rsidRPr="00E20758" w:rsidRDefault="00EC0734" w:rsidP="00CB3F02">
            <w:pPr>
              <w:keepNext/>
              <w:rPr>
                <w:szCs w:val="22"/>
              </w:rPr>
            </w:pPr>
          </w:p>
        </w:tc>
        <w:tc>
          <w:tcPr>
            <w:tcW w:w="1179" w:type="dxa"/>
            <w:gridSpan w:val="3"/>
            <w:tcBorders>
              <w:top w:val="nil"/>
              <w:left w:val="nil"/>
              <w:bottom w:val="nil"/>
              <w:right w:val="nil"/>
            </w:tcBorders>
            <w:shd w:val="clear" w:color="auto" w:fill="auto"/>
          </w:tcPr>
          <w:p w:rsidR="00EC0734" w:rsidRPr="00E20758" w:rsidRDefault="00EC0734" w:rsidP="00CB3F02">
            <w:pPr>
              <w:pStyle w:val="TableParagraph"/>
              <w:keepNext/>
              <w:rPr>
                <w:rFonts w:ascii="Times New Roman" w:eastAsia="Arial" w:hAnsi="Times New Roman"/>
              </w:rPr>
            </w:pPr>
            <w:r w:rsidRPr="00E20758">
              <w:rPr>
                <w:rFonts w:ascii="Times New Roman" w:hAnsi="Times New Roman"/>
                <w:b/>
                <w:spacing w:val="-2"/>
              </w:rPr>
              <w:t>Humalog</w:t>
            </w:r>
          </w:p>
        </w:tc>
        <w:tc>
          <w:tcPr>
            <w:tcW w:w="538" w:type="dxa"/>
            <w:vMerge/>
            <w:tcBorders>
              <w:left w:val="nil"/>
              <w:bottom w:val="nil"/>
              <w:right w:val="single" w:sz="7" w:space="0" w:color="000000"/>
            </w:tcBorders>
            <w:shd w:val="clear" w:color="auto" w:fill="auto"/>
          </w:tcPr>
          <w:p w:rsidR="00EC0734" w:rsidRPr="00E20758" w:rsidRDefault="00EC0734" w:rsidP="00CB3F02">
            <w:pPr>
              <w:keepNext/>
              <w:rPr>
                <w:szCs w:val="22"/>
              </w:rPr>
            </w:pPr>
          </w:p>
        </w:tc>
      </w:tr>
      <w:tr w:rsidR="00EC0734" w:rsidRPr="00E20758" w:rsidTr="00641A2F">
        <w:trPr>
          <w:trHeight w:hRule="exact" w:val="284"/>
          <w:jc w:val="center"/>
        </w:trPr>
        <w:tc>
          <w:tcPr>
            <w:tcW w:w="1915" w:type="dxa"/>
            <w:vMerge/>
            <w:tcBorders>
              <w:left w:val="single" w:sz="5" w:space="0" w:color="000000"/>
              <w:right w:val="single" w:sz="7" w:space="0" w:color="000000"/>
            </w:tcBorders>
            <w:shd w:val="clear" w:color="auto" w:fill="FFFFFF"/>
          </w:tcPr>
          <w:p w:rsidR="00EC0734" w:rsidRPr="00E20758" w:rsidRDefault="00EC0734" w:rsidP="00CB3F02">
            <w:pPr>
              <w:keepNext/>
              <w:rPr>
                <w:szCs w:val="22"/>
              </w:rPr>
            </w:pPr>
          </w:p>
        </w:tc>
        <w:tc>
          <w:tcPr>
            <w:tcW w:w="2587" w:type="dxa"/>
            <w:vMerge/>
            <w:tcBorders>
              <w:left w:val="single" w:sz="7" w:space="0" w:color="000000"/>
              <w:right w:val="single" w:sz="7" w:space="0" w:color="000000"/>
            </w:tcBorders>
            <w:shd w:val="clear" w:color="auto" w:fill="FFFFFF"/>
          </w:tcPr>
          <w:p w:rsidR="00EC0734" w:rsidRPr="00E20758" w:rsidRDefault="00EC0734" w:rsidP="00CB3F02">
            <w:pPr>
              <w:keepNext/>
              <w:rPr>
                <w:szCs w:val="22"/>
              </w:rPr>
            </w:pPr>
          </w:p>
        </w:tc>
        <w:tc>
          <w:tcPr>
            <w:tcW w:w="694" w:type="dxa"/>
            <w:gridSpan w:val="2"/>
            <w:tcBorders>
              <w:top w:val="nil"/>
              <w:left w:val="single" w:sz="7" w:space="0" w:color="000000"/>
              <w:right w:val="nil"/>
            </w:tcBorders>
            <w:shd w:val="clear" w:color="auto" w:fill="auto"/>
          </w:tcPr>
          <w:p w:rsidR="00EC0734" w:rsidRPr="00E20758" w:rsidRDefault="00EC0734" w:rsidP="00CB3F02">
            <w:pPr>
              <w:keepNext/>
              <w:jc w:val="center"/>
              <w:rPr>
                <w:b/>
                <w:spacing w:val="-2"/>
                <w:szCs w:val="22"/>
              </w:rPr>
            </w:pPr>
          </w:p>
        </w:tc>
        <w:tc>
          <w:tcPr>
            <w:tcW w:w="764" w:type="dxa"/>
            <w:tcBorders>
              <w:top w:val="nil"/>
              <w:left w:val="nil"/>
              <w:right w:val="nil"/>
            </w:tcBorders>
            <w:shd w:val="clear" w:color="auto" w:fill="auto"/>
          </w:tcPr>
          <w:p w:rsidR="00EC0734" w:rsidRPr="00E20758" w:rsidRDefault="00EC0734" w:rsidP="00CB3F02">
            <w:pPr>
              <w:pStyle w:val="TableParagraph"/>
              <w:keepNext/>
              <w:jc w:val="center"/>
              <w:rPr>
                <w:rFonts w:ascii="Times New Roman" w:hAnsi="Times New Roman"/>
                <w:b/>
                <w:spacing w:val="-2"/>
              </w:rPr>
            </w:pPr>
            <w:r w:rsidRPr="00E20758">
              <w:rPr>
                <w:rFonts w:ascii="Times New Roman" w:hAnsi="Times New Roman"/>
                <w:b/>
                <w:spacing w:val="-2"/>
              </w:rPr>
              <w:t>Mix25</w:t>
            </w:r>
          </w:p>
        </w:tc>
        <w:tc>
          <w:tcPr>
            <w:tcW w:w="966" w:type="dxa"/>
            <w:gridSpan w:val="2"/>
            <w:tcBorders>
              <w:top w:val="nil"/>
              <w:left w:val="nil"/>
              <w:right w:val="single" w:sz="7" w:space="0" w:color="000000"/>
            </w:tcBorders>
            <w:shd w:val="clear" w:color="auto" w:fill="auto"/>
          </w:tcPr>
          <w:p w:rsidR="00EC0734" w:rsidRPr="00E20758" w:rsidRDefault="00EC0734" w:rsidP="00CB3F02">
            <w:pPr>
              <w:keepNext/>
              <w:jc w:val="center"/>
              <w:rPr>
                <w:b/>
                <w:spacing w:val="-2"/>
                <w:szCs w:val="22"/>
              </w:rPr>
            </w:pPr>
          </w:p>
        </w:tc>
        <w:tc>
          <w:tcPr>
            <w:tcW w:w="615" w:type="dxa"/>
            <w:gridSpan w:val="2"/>
            <w:tcBorders>
              <w:top w:val="nil"/>
              <w:left w:val="single" w:sz="7" w:space="0" w:color="000000"/>
              <w:right w:val="nil"/>
            </w:tcBorders>
            <w:shd w:val="clear" w:color="auto" w:fill="auto"/>
          </w:tcPr>
          <w:p w:rsidR="00EC0734" w:rsidRPr="00E20758" w:rsidRDefault="00EC0734" w:rsidP="00CB3F02">
            <w:pPr>
              <w:keepNext/>
              <w:rPr>
                <w:szCs w:val="22"/>
              </w:rPr>
            </w:pPr>
          </w:p>
        </w:tc>
        <w:tc>
          <w:tcPr>
            <w:tcW w:w="764" w:type="dxa"/>
            <w:tcBorders>
              <w:top w:val="nil"/>
              <w:left w:val="nil"/>
              <w:right w:val="nil"/>
            </w:tcBorders>
            <w:shd w:val="clear" w:color="auto" w:fill="auto"/>
          </w:tcPr>
          <w:p w:rsidR="00EC0734" w:rsidRPr="00E20758" w:rsidRDefault="00EC0734" w:rsidP="00CB3F02">
            <w:pPr>
              <w:pStyle w:val="TableParagraph"/>
              <w:keepNext/>
              <w:rPr>
                <w:rFonts w:ascii="Times New Roman" w:eastAsia="Arial" w:hAnsi="Times New Roman"/>
              </w:rPr>
            </w:pPr>
            <w:r w:rsidRPr="00E20758">
              <w:rPr>
                <w:rFonts w:ascii="Times New Roman" w:hAnsi="Times New Roman"/>
                <w:b/>
                <w:spacing w:val="-1"/>
              </w:rPr>
              <w:t>Mix50</w:t>
            </w:r>
          </w:p>
        </w:tc>
        <w:tc>
          <w:tcPr>
            <w:tcW w:w="749" w:type="dxa"/>
            <w:gridSpan w:val="2"/>
            <w:tcBorders>
              <w:top w:val="nil"/>
              <w:left w:val="nil"/>
              <w:right w:val="single" w:sz="7" w:space="0" w:color="000000"/>
            </w:tcBorders>
            <w:shd w:val="clear" w:color="auto" w:fill="auto"/>
          </w:tcPr>
          <w:p w:rsidR="00EC0734" w:rsidRPr="00E20758" w:rsidRDefault="00EC0734" w:rsidP="00CB3F02">
            <w:pPr>
              <w:keepNext/>
              <w:rPr>
                <w:szCs w:val="22"/>
              </w:rPr>
            </w:pPr>
          </w:p>
        </w:tc>
      </w:tr>
      <w:tr w:rsidR="00EC0734" w:rsidRPr="00E20758" w:rsidTr="00641A2F">
        <w:trPr>
          <w:trHeight w:hRule="exact" w:val="622"/>
          <w:jc w:val="center"/>
        </w:trPr>
        <w:tc>
          <w:tcPr>
            <w:tcW w:w="1915" w:type="dxa"/>
            <w:tcBorders>
              <w:left w:val="single" w:sz="6" w:space="0" w:color="000000"/>
              <w:bottom w:val="single" w:sz="8" w:space="0" w:color="000000"/>
              <w:right w:val="single" w:sz="8" w:space="0" w:color="000000"/>
            </w:tcBorders>
          </w:tcPr>
          <w:p w:rsidR="00EC0734" w:rsidRPr="00E20758" w:rsidRDefault="00EC0734" w:rsidP="00CB3F02">
            <w:pPr>
              <w:pStyle w:val="TableParagraph"/>
              <w:keepNext/>
              <w:rPr>
                <w:rFonts w:ascii="Times New Roman" w:hAnsi="Times New Roman"/>
                <w:spacing w:val="-1"/>
              </w:rPr>
            </w:pPr>
          </w:p>
        </w:tc>
        <w:tc>
          <w:tcPr>
            <w:tcW w:w="2587" w:type="dxa"/>
            <w:tcBorders>
              <w:left w:val="single" w:sz="8" w:space="0" w:color="000000"/>
              <w:bottom w:val="single" w:sz="8" w:space="0" w:color="000000"/>
              <w:right w:val="single" w:sz="8" w:space="0" w:color="000000"/>
            </w:tcBorders>
            <w:shd w:val="clear" w:color="auto" w:fill="auto"/>
          </w:tcPr>
          <w:p w:rsidR="00EC0734" w:rsidRPr="00E20758" w:rsidRDefault="00EC0734" w:rsidP="00CB3F02">
            <w:pPr>
              <w:pStyle w:val="TableParagraph"/>
              <w:keepNext/>
              <w:jc w:val="center"/>
              <w:rPr>
                <w:rFonts w:ascii="Times New Roman" w:hAnsi="Times New Roman"/>
              </w:rPr>
            </w:pPr>
            <w:r>
              <w:rPr>
                <w:rFonts w:ascii="Times New Roman" w:hAnsi="Times New Roman"/>
              </w:rPr>
              <w:t xml:space="preserve">Opløsning </w:t>
            </w:r>
          </w:p>
        </w:tc>
        <w:tc>
          <w:tcPr>
            <w:tcW w:w="2424" w:type="dxa"/>
            <w:gridSpan w:val="5"/>
            <w:tcBorders>
              <w:left w:val="single" w:sz="8" w:space="0" w:color="000000"/>
              <w:bottom w:val="single" w:sz="8" w:space="0" w:color="000000"/>
              <w:right w:val="single" w:sz="8" w:space="0" w:color="000000"/>
            </w:tcBorders>
            <w:shd w:val="clear" w:color="auto" w:fill="auto"/>
          </w:tcPr>
          <w:p w:rsidR="00EC0734" w:rsidRDefault="00EC0734" w:rsidP="00CB3F02">
            <w:pPr>
              <w:pStyle w:val="TableParagraph"/>
              <w:keepNext/>
              <w:jc w:val="center"/>
              <w:rPr>
                <w:rFonts w:ascii="Times New Roman" w:hAnsi="Times New Roman"/>
              </w:rPr>
            </w:pPr>
            <w:r>
              <w:rPr>
                <w:rFonts w:ascii="Times New Roman" w:hAnsi="Times New Roman"/>
              </w:rPr>
              <w:t>Suspension</w:t>
            </w:r>
          </w:p>
          <w:p w:rsidR="00EC0734" w:rsidRPr="00E20758" w:rsidRDefault="00EC0734" w:rsidP="00CB3F02">
            <w:pPr>
              <w:pStyle w:val="TableParagraph"/>
              <w:keepNext/>
              <w:jc w:val="center"/>
              <w:rPr>
                <w:rFonts w:ascii="Times New Roman" w:hAnsi="Times New Roman"/>
              </w:rPr>
            </w:pPr>
            <w:r>
              <w:rPr>
                <w:rFonts w:ascii="Times New Roman" w:hAnsi="Times New Roman"/>
              </w:rPr>
              <w:t>(uklar insulin)</w:t>
            </w:r>
          </w:p>
        </w:tc>
        <w:tc>
          <w:tcPr>
            <w:tcW w:w="2128" w:type="dxa"/>
            <w:gridSpan w:val="5"/>
            <w:tcBorders>
              <w:left w:val="single" w:sz="8" w:space="0" w:color="000000"/>
              <w:bottom w:val="single" w:sz="8" w:space="0" w:color="000000"/>
              <w:right w:val="single" w:sz="8" w:space="0" w:color="000000"/>
            </w:tcBorders>
            <w:shd w:val="clear" w:color="auto" w:fill="auto"/>
          </w:tcPr>
          <w:p w:rsidR="00EC0734" w:rsidRDefault="00EC0734" w:rsidP="00CB3F02">
            <w:pPr>
              <w:pStyle w:val="TableParagraph"/>
              <w:keepNext/>
              <w:jc w:val="center"/>
              <w:rPr>
                <w:rFonts w:ascii="Times New Roman" w:hAnsi="Times New Roman"/>
              </w:rPr>
            </w:pPr>
            <w:r>
              <w:rPr>
                <w:rFonts w:ascii="Times New Roman" w:hAnsi="Times New Roman"/>
              </w:rPr>
              <w:t>Suspension</w:t>
            </w:r>
          </w:p>
          <w:p w:rsidR="00EC0734" w:rsidRPr="00E20758" w:rsidRDefault="00EC0734" w:rsidP="00CB3F02">
            <w:pPr>
              <w:pStyle w:val="TableParagraph"/>
              <w:keepNext/>
              <w:jc w:val="center"/>
              <w:rPr>
                <w:rFonts w:ascii="Times New Roman" w:hAnsi="Times New Roman"/>
              </w:rPr>
            </w:pPr>
            <w:r w:rsidRPr="005E0522">
              <w:rPr>
                <w:rFonts w:ascii="Times New Roman" w:hAnsi="Times New Roman"/>
                <w:shd w:val="clear" w:color="auto" w:fill="FFFFFF"/>
              </w:rPr>
              <w:t>(uklar insulin</w:t>
            </w:r>
            <w:r>
              <w:rPr>
                <w:rFonts w:ascii="Times New Roman" w:hAnsi="Times New Roman"/>
              </w:rPr>
              <w:t>)</w:t>
            </w:r>
          </w:p>
        </w:tc>
      </w:tr>
      <w:tr w:rsidR="00EC0734" w:rsidRPr="00E20758" w:rsidTr="00641A2F">
        <w:trPr>
          <w:trHeight w:hRule="exact" w:val="622"/>
          <w:jc w:val="center"/>
        </w:trPr>
        <w:tc>
          <w:tcPr>
            <w:tcW w:w="1915" w:type="dxa"/>
            <w:tcBorders>
              <w:top w:val="single" w:sz="8" w:space="0" w:color="000000"/>
              <w:left w:val="single" w:sz="5" w:space="0" w:color="000000"/>
              <w:bottom w:val="single" w:sz="7" w:space="0" w:color="000000"/>
              <w:right w:val="single" w:sz="7" w:space="0" w:color="000000"/>
            </w:tcBorders>
          </w:tcPr>
          <w:p w:rsidR="00EC0734" w:rsidRPr="00E20758" w:rsidRDefault="00EC0734" w:rsidP="002F1FC8">
            <w:pPr>
              <w:pStyle w:val="TableParagraph"/>
              <w:keepNext/>
              <w:rPr>
                <w:rFonts w:ascii="Times New Roman" w:eastAsia="Arial" w:hAnsi="Times New Roman"/>
              </w:rPr>
            </w:pPr>
            <w:r>
              <w:rPr>
                <w:rFonts w:ascii="Times New Roman" w:hAnsi="Times New Roman"/>
                <w:spacing w:val="-1"/>
              </w:rPr>
              <w:t>Pennens farve</w:t>
            </w:r>
            <w:r w:rsidRPr="00E20758">
              <w:rPr>
                <w:rFonts w:ascii="Times New Roman" w:hAnsi="Times New Roman"/>
                <w:spacing w:val="-1"/>
              </w:rPr>
              <w:t>:</w:t>
            </w:r>
          </w:p>
        </w:tc>
        <w:tc>
          <w:tcPr>
            <w:tcW w:w="2587" w:type="dxa"/>
            <w:tcBorders>
              <w:top w:val="single" w:sz="8" w:space="0" w:color="000000"/>
              <w:left w:val="single" w:sz="7" w:space="0" w:color="000000"/>
              <w:bottom w:val="single" w:sz="7" w:space="0" w:color="000000"/>
              <w:right w:val="single" w:sz="7" w:space="0" w:color="000000"/>
            </w:tcBorders>
            <w:shd w:val="clear" w:color="auto" w:fill="auto"/>
          </w:tcPr>
          <w:p w:rsidR="00EC0734" w:rsidRPr="00E20758" w:rsidRDefault="00EC0734" w:rsidP="00CB3F02">
            <w:pPr>
              <w:pStyle w:val="TableParagraph"/>
              <w:keepNext/>
              <w:jc w:val="center"/>
              <w:rPr>
                <w:rFonts w:ascii="Times New Roman" w:eastAsia="Arial" w:hAnsi="Times New Roman"/>
              </w:rPr>
            </w:pPr>
            <w:r>
              <w:rPr>
                <w:rFonts w:ascii="Times New Roman" w:hAnsi="Times New Roman"/>
              </w:rPr>
              <w:t>Blå</w:t>
            </w:r>
          </w:p>
        </w:tc>
        <w:tc>
          <w:tcPr>
            <w:tcW w:w="2424" w:type="dxa"/>
            <w:gridSpan w:val="5"/>
            <w:tcBorders>
              <w:top w:val="single" w:sz="8" w:space="0" w:color="000000"/>
              <w:left w:val="single" w:sz="7" w:space="0" w:color="000000"/>
              <w:bottom w:val="single" w:sz="7" w:space="0" w:color="000000"/>
              <w:right w:val="single" w:sz="7" w:space="0" w:color="000000"/>
            </w:tcBorders>
            <w:shd w:val="clear" w:color="auto" w:fill="auto"/>
          </w:tcPr>
          <w:p w:rsidR="00EC0734" w:rsidRPr="00E20758" w:rsidRDefault="00EC0734" w:rsidP="00CB3F02">
            <w:pPr>
              <w:pStyle w:val="TableParagraph"/>
              <w:keepNext/>
              <w:jc w:val="center"/>
              <w:rPr>
                <w:rFonts w:ascii="Times New Roman" w:eastAsia="Arial" w:hAnsi="Times New Roman"/>
              </w:rPr>
            </w:pPr>
            <w:r>
              <w:rPr>
                <w:rFonts w:ascii="Times New Roman" w:hAnsi="Times New Roman"/>
              </w:rPr>
              <w:t>Blå</w:t>
            </w:r>
          </w:p>
        </w:tc>
        <w:tc>
          <w:tcPr>
            <w:tcW w:w="2128" w:type="dxa"/>
            <w:gridSpan w:val="5"/>
            <w:tcBorders>
              <w:top w:val="single" w:sz="8" w:space="0" w:color="000000"/>
              <w:left w:val="single" w:sz="7" w:space="0" w:color="000000"/>
              <w:bottom w:val="single" w:sz="7" w:space="0" w:color="000000"/>
              <w:right w:val="single" w:sz="7" w:space="0" w:color="000000"/>
            </w:tcBorders>
            <w:shd w:val="clear" w:color="auto" w:fill="auto"/>
          </w:tcPr>
          <w:p w:rsidR="00EC0734" w:rsidRPr="00E20758" w:rsidRDefault="00EC0734" w:rsidP="00CB3F02">
            <w:pPr>
              <w:pStyle w:val="TableParagraph"/>
              <w:keepNext/>
              <w:jc w:val="center"/>
              <w:rPr>
                <w:rFonts w:ascii="Times New Roman" w:eastAsia="Arial" w:hAnsi="Times New Roman"/>
              </w:rPr>
            </w:pPr>
            <w:r>
              <w:rPr>
                <w:rFonts w:ascii="Times New Roman" w:hAnsi="Times New Roman"/>
              </w:rPr>
              <w:t>Blå</w:t>
            </w:r>
          </w:p>
        </w:tc>
      </w:tr>
      <w:tr w:rsidR="00EC0734" w:rsidRPr="00E20758" w:rsidTr="00641A2F">
        <w:trPr>
          <w:trHeight w:hRule="exact" w:val="1120"/>
          <w:jc w:val="center"/>
        </w:trPr>
        <w:tc>
          <w:tcPr>
            <w:tcW w:w="1915" w:type="dxa"/>
            <w:tcBorders>
              <w:top w:val="single" w:sz="7" w:space="0" w:color="000000"/>
              <w:left w:val="single" w:sz="5" w:space="0" w:color="000000"/>
              <w:bottom w:val="single" w:sz="8" w:space="0" w:color="000000"/>
              <w:right w:val="single" w:sz="7" w:space="0" w:color="000000"/>
            </w:tcBorders>
          </w:tcPr>
          <w:p w:rsidR="00EC0734" w:rsidRPr="00E20758" w:rsidRDefault="00EC0734" w:rsidP="00CB3F02">
            <w:pPr>
              <w:pStyle w:val="TableParagraph"/>
              <w:keepNext/>
              <w:rPr>
                <w:rFonts w:ascii="Times New Roman" w:eastAsia="Arial" w:hAnsi="Times New Roman"/>
              </w:rPr>
            </w:pPr>
          </w:p>
          <w:p w:rsidR="00EC0734" w:rsidRPr="00E20758" w:rsidRDefault="00EC0734" w:rsidP="00CB3F02">
            <w:pPr>
              <w:pStyle w:val="TableParagraph"/>
              <w:keepNext/>
              <w:rPr>
                <w:rFonts w:ascii="Times New Roman" w:eastAsia="Arial" w:hAnsi="Times New Roman"/>
              </w:rPr>
            </w:pPr>
            <w:r>
              <w:rPr>
                <w:rFonts w:ascii="Times New Roman" w:hAnsi="Times New Roman"/>
                <w:spacing w:val="-1"/>
              </w:rPr>
              <w:t>Doseringsknap</w:t>
            </w:r>
            <w:r w:rsidRPr="00E20758">
              <w:rPr>
                <w:rFonts w:ascii="Times New Roman" w:hAnsi="Times New Roman"/>
                <w:spacing w:val="-1"/>
              </w:rPr>
              <w:t>:</w:t>
            </w:r>
          </w:p>
        </w:tc>
        <w:tc>
          <w:tcPr>
            <w:tcW w:w="2587" w:type="dxa"/>
            <w:tcBorders>
              <w:top w:val="single" w:sz="7" w:space="0" w:color="000000"/>
              <w:left w:val="single" w:sz="7" w:space="0" w:color="000000"/>
              <w:bottom w:val="single" w:sz="8" w:space="0" w:color="000000"/>
              <w:right w:val="single" w:sz="7" w:space="0" w:color="000000"/>
            </w:tcBorders>
            <w:shd w:val="clear" w:color="auto" w:fill="auto"/>
          </w:tcPr>
          <w:p w:rsidR="00EC0734" w:rsidRPr="00E20758" w:rsidRDefault="00CE6FF7" w:rsidP="00CB3F02">
            <w:pPr>
              <w:pStyle w:val="TableParagraph"/>
              <w:keepNext/>
              <w:jc w:val="center"/>
              <w:rPr>
                <w:rFonts w:ascii="Times New Roman" w:eastAsia="Arial" w:hAnsi="Times New Roman"/>
              </w:rPr>
            </w:pPr>
            <w:r w:rsidRPr="00E20758">
              <w:rPr>
                <w:rFonts w:ascii="Times New Roman" w:eastAsia="Arial" w:hAnsi="Times New Roman"/>
                <w:noProof/>
                <w:lang w:val="en-GB" w:eastAsia="en-GB"/>
              </w:rPr>
              <w:drawing>
                <wp:inline distT="0" distB="0" distL="0" distR="0">
                  <wp:extent cx="363855" cy="363855"/>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3855" cy="363855"/>
                          </a:xfrm>
                          <a:prstGeom prst="rect">
                            <a:avLst/>
                          </a:prstGeom>
                          <a:noFill/>
                          <a:ln>
                            <a:noFill/>
                          </a:ln>
                        </pic:spPr>
                      </pic:pic>
                    </a:graphicData>
                  </a:graphic>
                </wp:inline>
              </w:drawing>
            </w:r>
          </w:p>
          <w:p w:rsidR="00EC0734" w:rsidRPr="00E20758" w:rsidRDefault="00EC0734" w:rsidP="00CB3F02">
            <w:pPr>
              <w:pStyle w:val="TableParagraph"/>
              <w:keepNext/>
              <w:jc w:val="center"/>
              <w:rPr>
                <w:rFonts w:ascii="Times New Roman" w:eastAsia="Arial" w:hAnsi="Times New Roman"/>
              </w:rPr>
            </w:pPr>
            <w:r w:rsidRPr="005E0522">
              <w:rPr>
                <w:rFonts w:ascii="Times New Roman" w:hAnsi="Times New Roman"/>
                <w:shd w:val="clear" w:color="auto" w:fill="FFFFFF"/>
              </w:rPr>
              <w:t>Bordeaux</w:t>
            </w:r>
          </w:p>
        </w:tc>
        <w:tc>
          <w:tcPr>
            <w:tcW w:w="2424" w:type="dxa"/>
            <w:gridSpan w:val="5"/>
            <w:tcBorders>
              <w:top w:val="single" w:sz="7" w:space="0" w:color="000000"/>
              <w:left w:val="single" w:sz="7" w:space="0" w:color="000000"/>
              <w:bottom w:val="single" w:sz="8" w:space="0" w:color="000000"/>
              <w:right w:val="single" w:sz="7" w:space="0" w:color="000000"/>
            </w:tcBorders>
            <w:shd w:val="clear" w:color="auto" w:fill="auto"/>
          </w:tcPr>
          <w:p w:rsidR="00EC0734" w:rsidRPr="00E20758" w:rsidRDefault="00CE6FF7" w:rsidP="00CB3F02">
            <w:pPr>
              <w:pStyle w:val="TableParagraph"/>
              <w:keepNext/>
              <w:jc w:val="center"/>
              <w:rPr>
                <w:rFonts w:ascii="Times New Roman" w:eastAsia="Arial" w:hAnsi="Times New Roman"/>
              </w:rPr>
            </w:pPr>
            <w:r w:rsidRPr="00E20758">
              <w:rPr>
                <w:rFonts w:ascii="Times New Roman" w:eastAsia="Arial" w:hAnsi="Times New Roman"/>
                <w:noProof/>
                <w:lang w:val="en-GB" w:eastAsia="en-GB"/>
              </w:rPr>
              <w:drawing>
                <wp:inline distT="0" distB="0" distL="0" distR="0">
                  <wp:extent cx="355600" cy="355600"/>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5600" cy="355600"/>
                          </a:xfrm>
                          <a:prstGeom prst="rect">
                            <a:avLst/>
                          </a:prstGeom>
                          <a:noFill/>
                          <a:ln>
                            <a:noFill/>
                          </a:ln>
                        </pic:spPr>
                      </pic:pic>
                    </a:graphicData>
                  </a:graphic>
                </wp:inline>
              </w:drawing>
            </w:r>
          </w:p>
          <w:p w:rsidR="00EC0734" w:rsidRPr="00E20758" w:rsidRDefault="00EC0734" w:rsidP="00CB3F02">
            <w:pPr>
              <w:pStyle w:val="TableParagraph"/>
              <w:keepNext/>
              <w:jc w:val="center"/>
              <w:rPr>
                <w:rFonts w:ascii="Times New Roman" w:eastAsia="Arial" w:hAnsi="Times New Roman"/>
              </w:rPr>
            </w:pPr>
            <w:r>
              <w:rPr>
                <w:rFonts w:ascii="Times New Roman" w:hAnsi="Times New Roman"/>
                <w:spacing w:val="-1"/>
              </w:rPr>
              <w:t>Gul</w:t>
            </w:r>
          </w:p>
        </w:tc>
        <w:tc>
          <w:tcPr>
            <w:tcW w:w="2128" w:type="dxa"/>
            <w:gridSpan w:val="5"/>
            <w:tcBorders>
              <w:top w:val="single" w:sz="7" w:space="0" w:color="000000"/>
              <w:left w:val="single" w:sz="7" w:space="0" w:color="000000"/>
              <w:bottom w:val="single" w:sz="8" w:space="0" w:color="000000"/>
              <w:right w:val="single" w:sz="7" w:space="0" w:color="000000"/>
            </w:tcBorders>
            <w:shd w:val="clear" w:color="auto" w:fill="auto"/>
          </w:tcPr>
          <w:p w:rsidR="00EC0734" w:rsidRPr="00E20758" w:rsidRDefault="00CE6FF7" w:rsidP="00CB3F02">
            <w:pPr>
              <w:pStyle w:val="TableParagraph"/>
              <w:keepNext/>
              <w:jc w:val="center"/>
              <w:rPr>
                <w:rFonts w:ascii="Times New Roman" w:eastAsia="Arial" w:hAnsi="Times New Roman"/>
              </w:rPr>
            </w:pPr>
            <w:r w:rsidRPr="00E20758">
              <w:rPr>
                <w:rFonts w:ascii="Times New Roman" w:eastAsia="Arial" w:hAnsi="Times New Roman"/>
                <w:noProof/>
                <w:lang w:val="en-GB" w:eastAsia="en-GB"/>
              </w:rPr>
              <w:drawing>
                <wp:inline distT="0" distB="0" distL="0" distR="0">
                  <wp:extent cx="355600" cy="355600"/>
                  <wp:effectExtent l="0" t="0" r="0" b="0"/>
                  <wp:docPr id="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5600" cy="355600"/>
                          </a:xfrm>
                          <a:prstGeom prst="rect">
                            <a:avLst/>
                          </a:prstGeom>
                          <a:noFill/>
                          <a:ln>
                            <a:noFill/>
                          </a:ln>
                        </pic:spPr>
                      </pic:pic>
                    </a:graphicData>
                  </a:graphic>
                </wp:inline>
              </w:drawing>
            </w:r>
          </w:p>
          <w:p w:rsidR="00EC0734" w:rsidRPr="00E20758" w:rsidRDefault="00EC0734" w:rsidP="00CB3F02">
            <w:pPr>
              <w:pStyle w:val="TableParagraph"/>
              <w:keepNext/>
              <w:jc w:val="center"/>
              <w:rPr>
                <w:rFonts w:ascii="Times New Roman" w:eastAsia="Arial" w:hAnsi="Times New Roman"/>
              </w:rPr>
            </w:pPr>
            <w:r>
              <w:rPr>
                <w:rFonts w:ascii="Times New Roman" w:hAnsi="Times New Roman"/>
              </w:rPr>
              <w:t>Rød</w:t>
            </w:r>
          </w:p>
        </w:tc>
      </w:tr>
      <w:tr w:rsidR="00EC0734" w:rsidRPr="00E20758" w:rsidTr="00641A2F">
        <w:trPr>
          <w:trHeight w:hRule="exact" w:val="893"/>
          <w:jc w:val="center"/>
        </w:trPr>
        <w:tc>
          <w:tcPr>
            <w:tcW w:w="1915" w:type="dxa"/>
            <w:tcBorders>
              <w:top w:val="single" w:sz="8" w:space="0" w:color="000000"/>
              <w:left w:val="single" w:sz="6" w:space="0" w:color="000000"/>
              <w:bottom w:val="single" w:sz="4" w:space="0" w:color="auto"/>
              <w:right w:val="single" w:sz="8" w:space="0" w:color="000000"/>
            </w:tcBorders>
          </w:tcPr>
          <w:p w:rsidR="00EC0734" w:rsidRPr="00E20758" w:rsidRDefault="00EC0734" w:rsidP="00CB3F02">
            <w:pPr>
              <w:pStyle w:val="TableParagraph"/>
              <w:keepNext/>
              <w:rPr>
                <w:rFonts w:ascii="Times New Roman" w:hAnsi="Times New Roman"/>
              </w:rPr>
            </w:pPr>
            <w:r>
              <w:rPr>
                <w:rFonts w:ascii="Times New Roman" w:hAnsi="Times New Roman"/>
              </w:rPr>
              <w:t>Etiket</w:t>
            </w:r>
            <w:r w:rsidRPr="00E20758">
              <w:rPr>
                <w:rFonts w:ascii="Times New Roman" w:hAnsi="Times New Roman"/>
              </w:rPr>
              <w:t>:</w:t>
            </w:r>
          </w:p>
        </w:tc>
        <w:tc>
          <w:tcPr>
            <w:tcW w:w="2587" w:type="dxa"/>
            <w:tcBorders>
              <w:top w:val="single" w:sz="8" w:space="0" w:color="000000"/>
              <w:left w:val="single" w:sz="8" w:space="0" w:color="000000"/>
              <w:bottom w:val="single" w:sz="4" w:space="0" w:color="auto"/>
              <w:right w:val="single" w:sz="8" w:space="0" w:color="000000"/>
            </w:tcBorders>
            <w:shd w:val="clear" w:color="auto" w:fill="auto"/>
          </w:tcPr>
          <w:p w:rsidR="00EC0734" w:rsidRPr="00E20758" w:rsidRDefault="00EC0734" w:rsidP="00CB3F02">
            <w:pPr>
              <w:keepNext/>
              <w:jc w:val="center"/>
              <w:rPr>
                <w:szCs w:val="22"/>
              </w:rPr>
            </w:pPr>
            <w:r>
              <w:rPr>
                <w:szCs w:val="22"/>
              </w:rPr>
              <w:t>Hvid med</w:t>
            </w:r>
            <w:r w:rsidRPr="00E20758">
              <w:rPr>
                <w:szCs w:val="22"/>
              </w:rPr>
              <w:t xml:space="preserve"> </w:t>
            </w:r>
          </w:p>
          <w:p w:rsidR="00EC0734" w:rsidRPr="00E20758" w:rsidRDefault="00EC0734" w:rsidP="006461F5">
            <w:pPr>
              <w:keepNext/>
              <w:jc w:val="center"/>
              <w:rPr>
                <w:szCs w:val="22"/>
              </w:rPr>
            </w:pPr>
            <w:r>
              <w:rPr>
                <w:szCs w:val="22"/>
              </w:rPr>
              <w:t>bordeaux</w:t>
            </w:r>
            <w:r w:rsidRPr="00E20758">
              <w:rPr>
                <w:szCs w:val="22"/>
              </w:rPr>
              <w:t xml:space="preserve"> </w:t>
            </w:r>
          </w:p>
          <w:p w:rsidR="00EC0734" w:rsidRPr="00E20758" w:rsidRDefault="00EC0734" w:rsidP="00CB3F02">
            <w:pPr>
              <w:keepNext/>
              <w:jc w:val="center"/>
              <w:rPr>
                <w:szCs w:val="22"/>
              </w:rPr>
            </w:pPr>
            <w:r>
              <w:rPr>
                <w:szCs w:val="22"/>
              </w:rPr>
              <w:t>stribe</w:t>
            </w:r>
          </w:p>
        </w:tc>
        <w:tc>
          <w:tcPr>
            <w:tcW w:w="2424" w:type="dxa"/>
            <w:gridSpan w:val="5"/>
            <w:tcBorders>
              <w:top w:val="single" w:sz="8" w:space="0" w:color="000000"/>
              <w:left w:val="single" w:sz="8" w:space="0" w:color="000000"/>
              <w:bottom w:val="single" w:sz="4" w:space="0" w:color="auto"/>
              <w:right w:val="single" w:sz="8" w:space="0" w:color="000000"/>
            </w:tcBorders>
            <w:shd w:val="clear" w:color="auto" w:fill="auto"/>
          </w:tcPr>
          <w:p w:rsidR="00EC0734" w:rsidRPr="00E20758" w:rsidRDefault="00EC0734" w:rsidP="00CB3F02">
            <w:pPr>
              <w:keepNext/>
              <w:jc w:val="center"/>
              <w:rPr>
                <w:szCs w:val="22"/>
              </w:rPr>
            </w:pPr>
            <w:r>
              <w:rPr>
                <w:szCs w:val="22"/>
              </w:rPr>
              <w:t xml:space="preserve">Hvid med </w:t>
            </w:r>
            <w:r w:rsidRPr="00E20758">
              <w:rPr>
                <w:szCs w:val="22"/>
              </w:rPr>
              <w:t xml:space="preserve"> </w:t>
            </w:r>
          </w:p>
          <w:p w:rsidR="00EC0734" w:rsidRPr="00E20758" w:rsidRDefault="00EC0734" w:rsidP="00CB3F02">
            <w:pPr>
              <w:keepNext/>
              <w:jc w:val="center"/>
              <w:rPr>
                <w:szCs w:val="22"/>
              </w:rPr>
            </w:pPr>
            <w:r>
              <w:rPr>
                <w:szCs w:val="22"/>
              </w:rPr>
              <w:t>gul</w:t>
            </w:r>
            <w:r w:rsidRPr="00E20758">
              <w:rPr>
                <w:szCs w:val="22"/>
              </w:rPr>
              <w:t xml:space="preserve"> </w:t>
            </w:r>
          </w:p>
          <w:p w:rsidR="00EC0734" w:rsidRPr="00E20758" w:rsidRDefault="00EC0734" w:rsidP="00CB3F02">
            <w:pPr>
              <w:keepNext/>
              <w:jc w:val="center"/>
              <w:rPr>
                <w:szCs w:val="22"/>
              </w:rPr>
            </w:pPr>
            <w:r>
              <w:rPr>
                <w:szCs w:val="22"/>
              </w:rPr>
              <w:t>stribe</w:t>
            </w:r>
          </w:p>
        </w:tc>
        <w:tc>
          <w:tcPr>
            <w:tcW w:w="2128" w:type="dxa"/>
            <w:gridSpan w:val="5"/>
            <w:tcBorders>
              <w:top w:val="single" w:sz="8" w:space="0" w:color="000000"/>
              <w:left w:val="single" w:sz="8" w:space="0" w:color="000000"/>
              <w:bottom w:val="single" w:sz="4" w:space="0" w:color="auto"/>
              <w:right w:val="single" w:sz="8" w:space="0" w:color="000000"/>
            </w:tcBorders>
            <w:shd w:val="clear" w:color="auto" w:fill="auto"/>
          </w:tcPr>
          <w:p w:rsidR="00EC0734" w:rsidRPr="00E20758" w:rsidRDefault="00EC0734" w:rsidP="00CB3F02">
            <w:pPr>
              <w:pStyle w:val="TableParagraph"/>
              <w:keepNext/>
              <w:jc w:val="center"/>
              <w:rPr>
                <w:rFonts w:ascii="Times New Roman" w:hAnsi="Times New Roman"/>
              </w:rPr>
            </w:pPr>
            <w:r>
              <w:rPr>
                <w:rFonts w:ascii="Times New Roman" w:hAnsi="Times New Roman"/>
              </w:rPr>
              <w:t>Hvid med</w:t>
            </w:r>
            <w:r w:rsidRPr="00E20758">
              <w:rPr>
                <w:rFonts w:ascii="Times New Roman" w:hAnsi="Times New Roman"/>
              </w:rPr>
              <w:t xml:space="preserve"> </w:t>
            </w:r>
          </w:p>
          <w:p w:rsidR="00EC0734" w:rsidRPr="00E20758" w:rsidRDefault="00EC0734" w:rsidP="00CB3F02">
            <w:pPr>
              <w:pStyle w:val="TableParagraph"/>
              <w:keepNext/>
              <w:jc w:val="center"/>
              <w:rPr>
                <w:rFonts w:ascii="Times New Roman" w:hAnsi="Times New Roman"/>
              </w:rPr>
            </w:pPr>
            <w:r>
              <w:rPr>
                <w:rFonts w:ascii="Times New Roman" w:hAnsi="Times New Roman"/>
              </w:rPr>
              <w:t>rød</w:t>
            </w:r>
            <w:r w:rsidRPr="00E20758">
              <w:rPr>
                <w:rFonts w:ascii="Times New Roman" w:hAnsi="Times New Roman"/>
              </w:rPr>
              <w:t xml:space="preserve"> </w:t>
            </w:r>
          </w:p>
          <w:p w:rsidR="00EC0734" w:rsidRPr="00E20758" w:rsidRDefault="00EC0734" w:rsidP="00CB3F02">
            <w:pPr>
              <w:pStyle w:val="TableParagraph"/>
              <w:keepNext/>
              <w:jc w:val="center"/>
              <w:rPr>
                <w:rFonts w:ascii="Times New Roman" w:hAnsi="Times New Roman"/>
              </w:rPr>
            </w:pPr>
            <w:r>
              <w:rPr>
                <w:rFonts w:ascii="Times New Roman" w:hAnsi="Times New Roman"/>
              </w:rPr>
              <w:t>stribe</w:t>
            </w:r>
          </w:p>
        </w:tc>
      </w:tr>
    </w:tbl>
    <w:p w:rsidR="00B75DF7" w:rsidRPr="00E20758" w:rsidRDefault="00B75DF7" w:rsidP="00B75DF7">
      <w:pPr>
        <w:rPr>
          <w:rFonts w:eastAsia="Arial"/>
          <w:szCs w:val="22"/>
        </w:rPr>
      </w:pPr>
    </w:p>
    <w:p w:rsidR="00B75DF7" w:rsidRPr="00023BCF" w:rsidRDefault="00875C2C" w:rsidP="00B75DF7">
      <w:pPr>
        <w:rPr>
          <w:rFonts w:eastAsia="Arial"/>
          <w:b/>
          <w:szCs w:val="22"/>
          <w:lang w:val="da-DK"/>
        </w:rPr>
      </w:pPr>
      <w:r w:rsidRPr="00023BCF">
        <w:rPr>
          <w:b/>
          <w:szCs w:val="22"/>
          <w:lang w:val="da-DK"/>
        </w:rPr>
        <w:t>Ting du skal bruge til indsprøjtningen</w:t>
      </w:r>
      <w:r w:rsidR="00B75DF7" w:rsidRPr="00023BCF">
        <w:rPr>
          <w:rFonts w:eastAsia="Arial"/>
          <w:b/>
          <w:szCs w:val="22"/>
          <w:lang w:val="da-DK"/>
        </w:rPr>
        <w:t>:</w:t>
      </w:r>
    </w:p>
    <w:p w:rsidR="00B75DF7" w:rsidRPr="00023BCF" w:rsidRDefault="00B75DF7" w:rsidP="00B75DF7">
      <w:pPr>
        <w:rPr>
          <w:rFonts w:eastAsia="Arial"/>
          <w:szCs w:val="22"/>
          <w:lang w:val="da-DK"/>
        </w:rPr>
      </w:pPr>
    </w:p>
    <w:p w:rsidR="00B75DF7" w:rsidRPr="00DE0041" w:rsidRDefault="00875C2C" w:rsidP="00B75DF7">
      <w:pPr>
        <w:pStyle w:val="Heading3"/>
        <w:keepNext w:val="0"/>
        <w:widowControl w:val="0"/>
        <w:numPr>
          <w:ilvl w:val="0"/>
          <w:numId w:val="149"/>
        </w:numPr>
        <w:tabs>
          <w:tab w:val="left" w:pos="500"/>
        </w:tabs>
        <w:ind w:left="567" w:hanging="567"/>
        <w:jc w:val="left"/>
        <w:rPr>
          <w:b w:val="0"/>
          <w:spacing w:val="-1"/>
          <w:szCs w:val="22"/>
        </w:rPr>
      </w:pPr>
      <w:r w:rsidRPr="00DE0041">
        <w:rPr>
          <w:b w:val="0"/>
          <w:spacing w:val="-1"/>
          <w:szCs w:val="22"/>
        </w:rPr>
        <w:t>KwikPen indeholdende din</w:t>
      </w:r>
      <w:r w:rsidR="00B75DF7" w:rsidRPr="00DE0041">
        <w:rPr>
          <w:b w:val="0"/>
          <w:spacing w:val="-1"/>
          <w:szCs w:val="22"/>
        </w:rPr>
        <w:t xml:space="preserve"> insulin</w:t>
      </w:r>
    </w:p>
    <w:p w:rsidR="00B75DF7" w:rsidRPr="0057493F" w:rsidRDefault="005031C9" w:rsidP="00B75DF7">
      <w:pPr>
        <w:widowControl w:val="0"/>
        <w:numPr>
          <w:ilvl w:val="0"/>
          <w:numId w:val="149"/>
        </w:numPr>
        <w:tabs>
          <w:tab w:val="left" w:pos="500"/>
        </w:tabs>
        <w:ind w:left="567" w:hanging="567"/>
        <w:rPr>
          <w:rFonts w:eastAsia="Arial"/>
          <w:szCs w:val="22"/>
          <w:lang w:val="nb-NO"/>
        </w:rPr>
      </w:pPr>
      <w:r w:rsidRPr="0057493F">
        <w:rPr>
          <w:rFonts w:eastAsia="Arial"/>
          <w:spacing w:val="-1"/>
          <w:szCs w:val="22"/>
          <w:lang w:val="nb-NO"/>
        </w:rPr>
        <w:t>Kanyler</w:t>
      </w:r>
      <w:r w:rsidR="00875C2C" w:rsidRPr="0057493F">
        <w:rPr>
          <w:rFonts w:eastAsia="Arial"/>
          <w:spacing w:val="-1"/>
          <w:szCs w:val="22"/>
          <w:lang w:val="nb-NO"/>
        </w:rPr>
        <w:t xml:space="preserve"> som passer til KwikPen</w:t>
      </w:r>
      <w:r w:rsidR="00B75DF7" w:rsidRPr="0057493F">
        <w:rPr>
          <w:rFonts w:eastAsia="Arial"/>
          <w:spacing w:val="-1"/>
          <w:szCs w:val="22"/>
          <w:lang w:val="nb-NO"/>
        </w:rPr>
        <w:t xml:space="preserve"> (BD [Be</w:t>
      </w:r>
      <w:r w:rsidR="00875C2C" w:rsidRPr="0057493F">
        <w:rPr>
          <w:rFonts w:eastAsia="Arial"/>
          <w:spacing w:val="-1"/>
          <w:szCs w:val="22"/>
          <w:lang w:val="nb-NO"/>
        </w:rPr>
        <w:t xml:space="preserve">cton, Dickinson and Company] </w:t>
      </w:r>
      <w:r w:rsidRPr="0057493F">
        <w:rPr>
          <w:rFonts w:eastAsia="Arial"/>
          <w:spacing w:val="-1"/>
          <w:szCs w:val="22"/>
          <w:lang w:val="nb-NO"/>
        </w:rPr>
        <w:t>kanyler</w:t>
      </w:r>
      <w:r w:rsidR="00B75DF7" w:rsidRPr="0057493F">
        <w:rPr>
          <w:spacing w:val="-1"/>
          <w:szCs w:val="22"/>
          <w:lang w:val="nb-NO"/>
        </w:rPr>
        <w:t xml:space="preserve"> </w:t>
      </w:r>
      <w:r w:rsidR="00875C2C" w:rsidRPr="0057493F">
        <w:rPr>
          <w:spacing w:val="-1"/>
          <w:szCs w:val="22"/>
          <w:lang w:val="nb-NO"/>
        </w:rPr>
        <w:t>anbefales</w:t>
      </w:r>
      <w:r w:rsidR="00B75DF7" w:rsidRPr="0057493F">
        <w:rPr>
          <w:spacing w:val="-1"/>
          <w:szCs w:val="22"/>
          <w:lang w:val="nb-NO"/>
        </w:rPr>
        <w:t>)</w:t>
      </w:r>
    </w:p>
    <w:p w:rsidR="00B75DF7" w:rsidRPr="00DE0041" w:rsidRDefault="00EC0734" w:rsidP="00B75DF7">
      <w:pPr>
        <w:pStyle w:val="Heading3"/>
        <w:keepNext w:val="0"/>
        <w:widowControl w:val="0"/>
        <w:numPr>
          <w:ilvl w:val="0"/>
          <w:numId w:val="149"/>
        </w:numPr>
        <w:tabs>
          <w:tab w:val="left" w:pos="500"/>
        </w:tabs>
        <w:ind w:left="567" w:hanging="567"/>
        <w:jc w:val="left"/>
        <w:rPr>
          <w:b w:val="0"/>
          <w:szCs w:val="22"/>
        </w:rPr>
      </w:pPr>
      <w:r>
        <w:rPr>
          <w:b w:val="0"/>
          <w:spacing w:val="-1"/>
          <w:szCs w:val="22"/>
        </w:rPr>
        <w:t>S</w:t>
      </w:r>
      <w:r w:rsidR="00875C2C" w:rsidRPr="00DE0041">
        <w:rPr>
          <w:b w:val="0"/>
          <w:spacing w:val="-1"/>
          <w:szCs w:val="22"/>
        </w:rPr>
        <w:t>erviet</w:t>
      </w:r>
    </w:p>
    <w:p w:rsidR="00B75DF7" w:rsidRPr="00DE0041" w:rsidRDefault="005031C9" w:rsidP="00430B29">
      <w:pPr>
        <w:pStyle w:val="Heading3"/>
        <w:tabs>
          <w:tab w:val="left" w:pos="500"/>
        </w:tabs>
        <w:jc w:val="left"/>
        <w:rPr>
          <w:b w:val="0"/>
          <w:szCs w:val="22"/>
        </w:rPr>
      </w:pPr>
      <w:r>
        <w:rPr>
          <w:rFonts w:eastAsia="Arial,Bold"/>
          <w:b w:val="0"/>
          <w:color w:val="000000"/>
          <w:szCs w:val="22"/>
        </w:rPr>
        <w:t>Kanyler</w:t>
      </w:r>
      <w:r w:rsidR="00A551F4" w:rsidRPr="00DE0041">
        <w:rPr>
          <w:rFonts w:eastAsia="Arial,Bold"/>
          <w:b w:val="0"/>
          <w:color w:val="000000"/>
          <w:szCs w:val="22"/>
        </w:rPr>
        <w:t xml:space="preserve"> og</w:t>
      </w:r>
      <w:r w:rsidR="00EC0734">
        <w:rPr>
          <w:rFonts w:eastAsia="Arial,Bold"/>
          <w:b w:val="0"/>
          <w:color w:val="000000"/>
          <w:szCs w:val="22"/>
        </w:rPr>
        <w:t xml:space="preserve"> </w:t>
      </w:r>
      <w:r w:rsidR="00A551F4" w:rsidRPr="00DE0041">
        <w:rPr>
          <w:rFonts w:eastAsia="Arial,Bold"/>
          <w:b w:val="0"/>
          <w:color w:val="000000"/>
          <w:szCs w:val="22"/>
        </w:rPr>
        <w:t xml:space="preserve">serviet </w:t>
      </w:r>
      <w:r w:rsidR="002F1FC8" w:rsidRPr="00DE0041">
        <w:rPr>
          <w:rFonts w:eastAsia="Arial,Bold"/>
          <w:b w:val="0"/>
          <w:color w:val="000000"/>
          <w:szCs w:val="22"/>
        </w:rPr>
        <w:t>medfølger</w:t>
      </w:r>
      <w:r w:rsidR="00A551F4" w:rsidRPr="00DE0041">
        <w:rPr>
          <w:rFonts w:eastAsia="Arial,Bold"/>
          <w:b w:val="0"/>
          <w:color w:val="000000"/>
          <w:szCs w:val="22"/>
        </w:rPr>
        <w:t xml:space="preserve"> ikke</w:t>
      </w:r>
      <w:r w:rsidR="00B75DF7" w:rsidRPr="00DE0041">
        <w:rPr>
          <w:rFonts w:eastAsia="Arial,Bold"/>
          <w:b w:val="0"/>
          <w:color w:val="000000"/>
          <w:szCs w:val="22"/>
        </w:rPr>
        <w:t>.</w:t>
      </w:r>
    </w:p>
    <w:p w:rsidR="00B75DF7" w:rsidRPr="00DE0041" w:rsidRDefault="00B75DF7" w:rsidP="00B75DF7">
      <w:pPr>
        <w:rPr>
          <w:rFonts w:eastAsia="Arial"/>
          <w:b/>
          <w:szCs w:val="22"/>
          <w:lang w:val="da-DK"/>
        </w:rPr>
      </w:pPr>
    </w:p>
    <w:p w:rsidR="00B75DF7" w:rsidRPr="00E20758" w:rsidRDefault="00A551F4" w:rsidP="00B75DF7">
      <w:pPr>
        <w:rPr>
          <w:rFonts w:eastAsia="Arial"/>
          <w:b/>
          <w:szCs w:val="22"/>
        </w:rPr>
      </w:pPr>
      <w:r>
        <w:rPr>
          <w:rFonts w:eastAsia="Arial"/>
          <w:b/>
          <w:szCs w:val="22"/>
        </w:rPr>
        <w:t>Klargøring af</w:t>
      </w:r>
      <w:r w:rsidR="00B75DF7" w:rsidRPr="00E20758">
        <w:rPr>
          <w:rFonts w:eastAsia="Arial"/>
          <w:b/>
          <w:szCs w:val="22"/>
        </w:rPr>
        <w:t xml:space="preserve"> </w:t>
      </w:r>
      <w:r>
        <w:rPr>
          <w:rFonts w:eastAsia="Arial"/>
          <w:b/>
          <w:szCs w:val="22"/>
        </w:rPr>
        <w:t>Kwik</w:t>
      </w:r>
      <w:r w:rsidR="00B75DF7" w:rsidRPr="00E20758">
        <w:rPr>
          <w:rFonts w:eastAsia="Arial"/>
          <w:b/>
          <w:szCs w:val="22"/>
        </w:rPr>
        <w:t>Pen</w:t>
      </w:r>
      <w:r>
        <w:rPr>
          <w:rFonts w:eastAsia="Arial"/>
          <w:b/>
          <w:szCs w:val="22"/>
        </w:rPr>
        <w:t>nen</w:t>
      </w:r>
    </w:p>
    <w:p w:rsidR="00B75DF7" w:rsidRPr="00DE0041" w:rsidRDefault="00A551F4" w:rsidP="00B75DF7">
      <w:pPr>
        <w:pStyle w:val="Heading3"/>
        <w:keepNext w:val="0"/>
        <w:widowControl w:val="0"/>
        <w:numPr>
          <w:ilvl w:val="0"/>
          <w:numId w:val="149"/>
        </w:numPr>
        <w:ind w:left="567" w:hanging="567"/>
        <w:jc w:val="left"/>
        <w:rPr>
          <w:b w:val="0"/>
          <w:spacing w:val="-1"/>
          <w:szCs w:val="22"/>
        </w:rPr>
      </w:pPr>
      <w:r w:rsidRPr="00DE0041">
        <w:rPr>
          <w:b w:val="0"/>
          <w:spacing w:val="-1"/>
          <w:szCs w:val="22"/>
        </w:rPr>
        <w:t>Vask hænderne med van</w:t>
      </w:r>
      <w:r w:rsidR="00EE6CE2" w:rsidRPr="00DE0041">
        <w:rPr>
          <w:b w:val="0"/>
          <w:spacing w:val="-1"/>
          <w:szCs w:val="22"/>
        </w:rPr>
        <w:t>d</w:t>
      </w:r>
      <w:r w:rsidRPr="00DE0041">
        <w:rPr>
          <w:b w:val="0"/>
          <w:spacing w:val="-1"/>
          <w:szCs w:val="22"/>
        </w:rPr>
        <w:t xml:space="preserve"> og sæbe</w:t>
      </w:r>
      <w:r w:rsidR="00B75DF7" w:rsidRPr="00DE0041">
        <w:rPr>
          <w:b w:val="0"/>
          <w:spacing w:val="-1"/>
          <w:szCs w:val="22"/>
        </w:rPr>
        <w:t>.</w:t>
      </w:r>
    </w:p>
    <w:p w:rsidR="00B75DF7" w:rsidRPr="00DE0041" w:rsidRDefault="00A551F4" w:rsidP="00B75DF7">
      <w:pPr>
        <w:pStyle w:val="Heading3"/>
        <w:keepNext w:val="0"/>
        <w:widowControl w:val="0"/>
        <w:numPr>
          <w:ilvl w:val="1"/>
          <w:numId w:val="149"/>
        </w:numPr>
        <w:ind w:left="567" w:hanging="567"/>
        <w:jc w:val="left"/>
        <w:rPr>
          <w:b w:val="0"/>
          <w:szCs w:val="22"/>
        </w:rPr>
      </w:pPr>
      <w:r w:rsidRPr="00DE0041">
        <w:rPr>
          <w:b w:val="0"/>
          <w:spacing w:val="-1"/>
          <w:szCs w:val="22"/>
        </w:rPr>
        <w:t>Kontroller pennens etiket for at sikre, at du tager den rigtige type insulin. Dette er især vigtigt, hvis du bruger mere end en type insulin</w:t>
      </w:r>
      <w:r w:rsidR="00B75DF7" w:rsidRPr="00DE0041">
        <w:rPr>
          <w:b w:val="0"/>
          <w:spacing w:val="-2"/>
          <w:szCs w:val="22"/>
        </w:rPr>
        <w:t>.</w:t>
      </w:r>
    </w:p>
    <w:p w:rsidR="00EE6CE2" w:rsidRDefault="00A551F4" w:rsidP="00DE0041">
      <w:pPr>
        <w:widowControl w:val="0"/>
        <w:numPr>
          <w:ilvl w:val="1"/>
          <w:numId w:val="149"/>
        </w:numPr>
        <w:ind w:left="567" w:hanging="567"/>
        <w:rPr>
          <w:rFonts w:eastAsia="Arial"/>
          <w:spacing w:val="-1"/>
          <w:szCs w:val="22"/>
          <w:lang w:val="da-DK"/>
        </w:rPr>
      </w:pPr>
      <w:r w:rsidRPr="00023BCF">
        <w:rPr>
          <w:b/>
          <w:spacing w:val="-1"/>
          <w:szCs w:val="22"/>
          <w:lang w:val="da-DK"/>
        </w:rPr>
        <w:t xml:space="preserve">Brug ikke </w:t>
      </w:r>
      <w:r w:rsidRPr="00023BCF">
        <w:rPr>
          <w:szCs w:val="22"/>
          <w:lang w:val="da-DK"/>
        </w:rPr>
        <w:t>pennen efter udløbsdatoen, som står på etiketten.</w:t>
      </w:r>
      <w:r>
        <w:rPr>
          <w:szCs w:val="22"/>
          <w:lang w:val="da-DK"/>
        </w:rPr>
        <w:t xml:space="preserve"> </w:t>
      </w:r>
      <w:r w:rsidRPr="00DE0041">
        <w:rPr>
          <w:szCs w:val="22"/>
          <w:lang w:val="da-DK"/>
        </w:rPr>
        <w:t xml:space="preserve">Når du </w:t>
      </w:r>
      <w:r w:rsidR="002054B4" w:rsidRPr="00DE0041">
        <w:rPr>
          <w:szCs w:val="22"/>
          <w:lang w:val="da-DK"/>
        </w:rPr>
        <w:t>er begyndt</w:t>
      </w:r>
      <w:r w:rsidRPr="00DE0041">
        <w:rPr>
          <w:szCs w:val="22"/>
          <w:lang w:val="da-DK"/>
        </w:rPr>
        <w:t xml:space="preserve"> at bruge pennen, skal du </w:t>
      </w:r>
      <w:r w:rsidR="002F1FC8">
        <w:rPr>
          <w:szCs w:val="22"/>
          <w:lang w:val="da-DK"/>
        </w:rPr>
        <w:t>bortskaffe</w:t>
      </w:r>
      <w:r w:rsidR="002054B4" w:rsidRPr="00DE0041">
        <w:rPr>
          <w:szCs w:val="22"/>
          <w:lang w:val="da-DK"/>
        </w:rPr>
        <w:t xml:space="preserve"> den efter </w:t>
      </w:r>
      <w:r w:rsidR="002F1FC8">
        <w:rPr>
          <w:szCs w:val="22"/>
          <w:lang w:val="da-DK"/>
        </w:rPr>
        <w:t>brugs</w:t>
      </w:r>
      <w:r w:rsidRPr="00DE0041">
        <w:rPr>
          <w:szCs w:val="22"/>
          <w:lang w:val="da-DK"/>
        </w:rPr>
        <w:t>tid</w:t>
      </w:r>
      <w:r w:rsidR="002F1FC8">
        <w:rPr>
          <w:szCs w:val="22"/>
          <w:lang w:val="da-DK"/>
        </w:rPr>
        <w:t>en angivet</w:t>
      </w:r>
      <w:r w:rsidRPr="00DE0041">
        <w:rPr>
          <w:szCs w:val="22"/>
          <w:lang w:val="da-DK"/>
        </w:rPr>
        <w:t xml:space="preserve"> i indlæg</w:t>
      </w:r>
      <w:r w:rsidR="00EE6CE2" w:rsidRPr="00DE0041">
        <w:rPr>
          <w:szCs w:val="22"/>
          <w:lang w:val="da-DK"/>
        </w:rPr>
        <w:t>s</w:t>
      </w:r>
      <w:r w:rsidRPr="00DE0041">
        <w:rPr>
          <w:szCs w:val="22"/>
          <w:lang w:val="da-DK"/>
        </w:rPr>
        <w:t>sedlen.</w:t>
      </w:r>
    </w:p>
    <w:p w:rsidR="00B75DF7" w:rsidRPr="00DE0041" w:rsidRDefault="00EE6CE2" w:rsidP="00DE0041">
      <w:pPr>
        <w:widowControl w:val="0"/>
        <w:numPr>
          <w:ilvl w:val="1"/>
          <w:numId w:val="149"/>
        </w:numPr>
        <w:ind w:left="567" w:hanging="567"/>
        <w:rPr>
          <w:rFonts w:eastAsia="Arial"/>
          <w:spacing w:val="-1"/>
          <w:szCs w:val="22"/>
          <w:lang w:val="da-DK"/>
        </w:rPr>
      </w:pPr>
      <w:r w:rsidRPr="00023BCF">
        <w:rPr>
          <w:szCs w:val="22"/>
          <w:lang w:val="da-DK"/>
        </w:rPr>
        <w:t xml:space="preserve">Brug altid en </w:t>
      </w:r>
      <w:r w:rsidRPr="00023BCF">
        <w:rPr>
          <w:b/>
          <w:szCs w:val="22"/>
          <w:lang w:val="da-DK"/>
        </w:rPr>
        <w:t xml:space="preserve">ny </w:t>
      </w:r>
      <w:r w:rsidR="005031C9">
        <w:rPr>
          <w:b/>
          <w:szCs w:val="22"/>
          <w:lang w:val="da-DK"/>
        </w:rPr>
        <w:t>kanyle</w:t>
      </w:r>
      <w:r w:rsidRPr="00023BCF">
        <w:rPr>
          <w:b/>
          <w:szCs w:val="22"/>
          <w:lang w:val="da-DK"/>
        </w:rPr>
        <w:t xml:space="preserve"> </w:t>
      </w:r>
      <w:r w:rsidRPr="00023BCF">
        <w:rPr>
          <w:szCs w:val="22"/>
          <w:lang w:val="da-DK"/>
        </w:rPr>
        <w:t xml:space="preserve">ved hver indsprøjtning for at forebygge infektioner og tilstopning af </w:t>
      </w:r>
      <w:r w:rsidR="00F359CE">
        <w:rPr>
          <w:szCs w:val="22"/>
          <w:lang w:val="da-DK"/>
        </w:rPr>
        <w:t>kanylen</w:t>
      </w:r>
      <w:r>
        <w:rPr>
          <w:szCs w:val="22"/>
          <w:lang w:val="da-DK"/>
        </w:rPr>
        <w:t>.</w:t>
      </w:r>
    </w:p>
    <w:p w:rsidR="00B75DF7" w:rsidRPr="00E20758" w:rsidRDefault="00CE6FF7" w:rsidP="00B75DF7">
      <w:pPr>
        <w:rPr>
          <w:rFonts w:eastAsia="Arial"/>
          <w:szCs w:val="22"/>
        </w:rPr>
      </w:pPr>
      <w:r w:rsidRPr="00E20758">
        <w:rPr>
          <w:noProof/>
          <w:szCs w:val="22"/>
        </w:rPr>
        <mc:AlternateContent>
          <mc:Choice Requires="wpg">
            <w:drawing>
              <wp:inline distT="0" distB="0" distL="0" distR="0">
                <wp:extent cx="5677535" cy="45720"/>
                <wp:effectExtent l="0" t="0" r="0" b="0"/>
                <wp:docPr id="186"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7535" cy="45720"/>
                          <a:chOff x="0" y="0"/>
                          <a:chExt cx="10922" cy="12"/>
                        </a:xfrm>
                      </wpg:grpSpPr>
                      <wpg:grpSp>
                        <wpg:cNvPr id="187" name="Group 182"/>
                        <wpg:cNvGrpSpPr>
                          <a:grpSpLocks/>
                        </wpg:cNvGrpSpPr>
                        <wpg:grpSpPr bwMode="auto">
                          <a:xfrm>
                            <a:off x="6" y="6"/>
                            <a:ext cx="10911" cy="2"/>
                            <a:chOff x="6" y="6"/>
                            <a:chExt cx="10911" cy="2"/>
                          </a:xfrm>
                        </wpg:grpSpPr>
                        <wps:wsp>
                          <wps:cNvPr id="188" name="Freeform 183"/>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FF0865E" id="Group 181" o:spid="_x0000_s1026" style="width:447.0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">
                <v:group id="Group 182"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Freeform 183"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" path="m,l10910,e" filled="f" strokeweight=".58pt">
                    <v:path arrowok="t" o:connecttype="custom" o:connectlocs="0,0;10910,0" o:connectangles="0,0"/>
                  </v:shape>
                </v:group>
                <w10:anchorlock/>
              </v:group>
            </w:pict>
          </mc:Fallback>
        </mc:AlternateContent>
      </w:r>
    </w:p>
    <w:p w:rsidR="00B75DF7" w:rsidRPr="00E20758" w:rsidRDefault="00CE6FF7" w:rsidP="00B75DF7">
      <w:pPr>
        <w:rPr>
          <w:b/>
          <w:spacing w:val="-2"/>
          <w:szCs w:val="22"/>
        </w:rPr>
      </w:pPr>
      <w:r w:rsidRPr="00E20758">
        <w:rPr>
          <w:noProof/>
          <w:szCs w:val="22"/>
        </w:rPr>
        <w:drawing>
          <wp:anchor distT="0" distB="0" distL="114300" distR="114300" simplePos="0" relativeHeight="251638784" behindDoc="0" locked="0" layoutInCell="1" allowOverlap="1">
            <wp:simplePos x="0" y="0"/>
            <wp:positionH relativeFrom="page">
              <wp:posOffset>4916170</wp:posOffset>
            </wp:positionH>
            <wp:positionV relativeFrom="paragraph">
              <wp:posOffset>67945</wp:posOffset>
            </wp:positionV>
            <wp:extent cx="1362710" cy="932815"/>
            <wp:effectExtent l="0" t="0" r="0" b="0"/>
            <wp:wrapNone/>
            <wp:docPr id="403"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62710" cy="932815"/>
                    </a:xfrm>
                    <a:prstGeom prst="rect">
                      <a:avLst/>
                    </a:prstGeom>
                    <a:noFill/>
                    <a:ln>
                      <a:noFill/>
                    </a:ln>
                  </pic:spPr>
                </pic:pic>
              </a:graphicData>
            </a:graphic>
            <wp14:sizeRelH relativeFrom="page">
              <wp14:pctWidth>0</wp14:pctWidth>
            </wp14:sizeRelH>
            <wp14:sizeRelV relativeFrom="page">
              <wp14:pctHeight>0</wp14:pctHeight>
            </wp14:sizeRelV>
          </wp:anchor>
        </w:drawing>
      </w:r>
      <w:r w:rsidR="00A11C0A">
        <w:rPr>
          <w:b/>
          <w:szCs w:val="22"/>
        </w:rPr>
        <w:t>Trin</w:t>
      </w:r>
      <w:r w:rsidR="00B75DF7" w:rsidRPr="00E20758">
        <w:rPr>
          <w:b/>
          <w:spacing w:val="1"/>
          <w:szCs w:val="22"/>
        </w:rPr>
        <w:t xml:space="preserve"> </w:t>
      </w:r>
      <w:r w:rsidR="00B75DF7" w:rsidRPr="00E20758">
        <w:rPr>
          <w:b/>
          <w:spacing w:val="-2"/>
          <w:szCs w:val="22"/>
        </w:rPr>
        <w:t>1:</w:t>
      </w:r>
    </w:p>
    <w:p w:rsidR="00B75DF7" w:rsidRPr="00E20758" w:rsidRDefault="00B75DF7" w:rsidP="00B75DF7">
      <w:pPr>
        <w:rPr>
          <w:rFonts w:eastAsia="Arial"/>
          <w:szCs w:val="22"/>
        </w:rPr>
      </w:pPr>
    </w:p>
    <w:p w:rsidR="00B75DF7" w:rsidRPr="00E20758" w:rsidRDefault="00A11C0A" w:rsidP="00B75DF7">
      <w:pPr>
        <w:widowControl w:val="0"/>
        <w:numPr>
          <w:ilvl w:val="1"/>
          <w:numId w:val="149"/>
        </w:numPr>
        <w:tabs>
          <w:tab w:val="left" w:pos="580"/>
        </w:tabs>
        <w:ind w:left="0" w:firstLine="0"/>
        <w:rPr>
          <w:rFonts w:eastAsia="Arial"/>
          <w:szCs w:val="22"/>
        </w:rPr>
      </w:pPr>
      <w:r>
        <w:rPr>
          <w:szCs w:val="22"/>
        </w:rPr>
        <w:t>Træk penhætten lige af</w:t>
      </w:r>
      <w:r w:rsidR="00B75DF7" w:rsidRPr="00E20758">
        <w:rPr>
          <w:spacing w:val="-1"/>
          <w:szCs w:val="22"/>
        </w:rPr>
        <w:t>.</w:t>
      </w:r>
    </w:p>
    <w:p w:rsidR="00B75DF7" w:rsidRPr="00E20758" w:rsidRDefault="00A11C0A" w:rsidP="00B75DF7">
      <w:pPr>
        <w:pStyle w:val="ListParagraph"/>
        <w:widowControl w:val="0"/>
        <w:numPr>
          <w:ilvl w:val="0"/>
          <w:numId w:val="150"/>
        </w:numPr>
        <w:ind w:left="1134" w:hanging="567"/>
        <w:rPr>
          <w:rFonts w:eastAsia="Arial"/>
          <w:szCs w:val="22"/>
        </w:rPr>
      </w:pPr>
      <w:r w:rsidRPr="00D41D86">
        <w:rPr>
          <w:szCs w:val="22"/>
        </w:rPr>
        <w:t xml:space="preserve">Fjern </w:t>
      </w:r>
      <w:r w:rsidRPr="00D41D86">
        <w:rPr>
          <w:b/>
          <w:szCs w:val="22"/>
        </w:rPr>
        <w:t>ikke</w:t>
      </w:r>
      <w:r w:rsidRPr="00D41D86">
        <w:rPr>
          <w:szCs w:val="22"/>
        </w:rPr>
        <w:t xml:space="preserve"> pennens etiket</w:t>
      </w:r>
      <w:r w:rsidR="00B75DF7" w:rsidRPr="00E20758">
        <w:rPr>
          <w:spacing w:val="-1"/>
          <w:szCs w:val="22"/>
        </w:rPr>
        <w:t>.</w:t>
      </w:r>
    </w:p>
    <w:p w:rsidR="00B75DF7" w:rsidRPr="00DE0041" w:rsidRDefault="00A11C0A" w:rsidP="00DE0041">
      <w:pPr>
        <w:pStyle w:val="Heading3"/>
        <w:keepNext w:val="0"/>
        <w:widowControl w:val="0"/>
        <w:numPr>
          <w:ilvl w:val="1"/>
          <w:numId w:val="149"/>
        </w:numPr>
        <w:tabs>
          <w:tab w:val="left" w:pos="580"/>
        </w:tabs>
        <w:ind w:left="0" w:firstLine="0"/>
        <w:jc w:val="left"/>
        <w:rPr>
          <w:b w:val="0"/>
          <w:szCs w:val="22"/>
        </w:rPr>
      </w:pPr>
      <w:r w:rsidRPr="00DE0041">
        <w:rPr>
          <w:b w:val="0"/>
          <w:szCs w:val="22"/>
        </w:rPr>
        <w:t>Aftør gummiforseglingen med en serviet</w:t>
      </w:r>
      <w:r w:rsidR="00B75DF7" w:rsidRPr="00DE0041">
        <w:rPr>
          <w:b w:val="0"/>
          <w:spacing w:val="-1"/>
          <w:szCs w:val="22"/>
        </w:rPr>
        <w:t>.</w:t>
      </w:r>
    </w:p>
    <w:p w:rsidR="00B75DF7" w:rsidRPr="00023BCF" w:rsidRDefault="00B75DF7" w:rsidP="00B75DF7">
      <w:pPr>
        <w:rPr>
          <w:rFonts w:eastAsia="Arial"/>
          <w:szCs w:val="22"/>
          <w:lang w:val="da-DK"/>
        </w:rPr>
      </w:pPr>
    </w:p>
    <w:p w:rsidR="00B75DF7" w:rsidRPr="00023BCF" w:rsidRDefault="00B75DF7" w:rsidP="00B75DF7">
      <w:pPr>
        <w:rPr>
          <w:rFonts w:eastAsia="Arial"/>
          <w:szCs w:val="22"/>
          <w:lang w:val="da-DK"/>
        </w:rPr>
      </w:pPr>
    </w:p>
    <w:p w:rsidR="00B75DF7" w:rsidRPr="00E20758" w:rsidRDefault="00CE6FF7" w:rsidP="00B75DF7">
      <w:pPr>
        <w:rPr>
          <w:rFonts w:eastAsia="Arial"/>
          <w:szCs w:val="22"/>
        </w:rPr>
      </w:pPr>
      <w:r w:rsidRPr="00E20758">
        <w:rPr>
          <w:noProof/>
          <w:szCs w:val="22"/>
        </w:rPr>
        <mc:AlternateContent>
          <mc:Choice Requires="wpg">
            <w:drawing>
              <wp:inline distT="0" distB="0" distL="0" distR="0">
                <wp:extent cx="5666105" cy="45720"/>
                <wp:effectExtent l="0" t="0" r="0" b="0"/>
                <wp:docPr id="18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6105" cy="45720"/>
                          <a:chOff x="0" y="0"/>
                          <a:chExt cx="10922" cy="12"/>
                        </a:xfrm>
                      </wpg:grpSpPr>
                      <wpg:grpSp>
                        <wpg:cNvPr id="182" name="Group 177"/>
                        <wpg:cNvGrpSpPr>
                          <a:grpSpLocks/>
                        </wpg:cNvGrpSpPr>
                        <wpg:grpSpPr bwMode="auto">
                          <a:xfrm>
                            <a:off x="6" y="6"/>
                            <a:ext cx="10911" cy="2"/>
                            <a:chOff x="6" y="6"/>
                            <a:chExt cx="10911" cy="2"/>
                          </a:xfrm>
                        </wpg:grpSpPr>
                        <wps:wsp>
                          <wps:cNvPr id="183" name="Freeform 178"/>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605DA08" id="Group 176" o:spid="_x0000_s1026" style="width:446.1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">
                <v:group id="Group 177"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Freeform 178"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" path="m,l10910,e" filled="f" strokeweight=".58pt">
                    <v:path arrowok="t" o:connecttype="custom" o:connectlocs="0,0;10910,0" o:connectangles="0,0"/>
                  </v:shape>
                </v:group>
                <w10:anchorlock/>
              </v:group>
            </w:pict>
          </mc:Fallback>
        </mc:AlternateContent>
      </w:r>
    </w:p>
    <w:p w:rsidR="00B75DF7" w:rsidRPr="00023BCF" w:rsidRDefault="00CE6FF7" w:rsidP="00B75DF7">
      <w:pPr>
        <w:rPr>
          <w:rFonts w:eastAsia="Arial"/>
          <w:b/>
          <w:szCs w:val="22"/>
          <w:lang w:val="da-DK"/>
        </w:rPr>
      </w:pPr>
      <w:r w:rsidRPr="00E20758">
        <w:rPr>
          <w:noProof/>
          <w:szCs w:val="22"/>
        </w:rPr>
        <w:drawing>
          <wp:anchor distT="0" distB="0" distL="114300" distR="114300" simplePos="0" relativeHeight="251639808" behindDoc="0" locked="0" layoutInCell="1" allowOverlap="1">
            <wp:simplePos x="0" y="0"/>
            <wp:positionH relativeFrom="page">
              <wp:posOffset>4986020</wp:posOffset>
            </wp:positionH>
            <wp:positionV relativeFrom="paragraph">
              <wp:posOffset>90805</wp:posOffset>
            </wp:positionV>
            <wp:extent cx="1359535" cy="1048385"/>
            <wp:effectExtent l="0" t="0" r="0" b="0"/>
            <wp:wrapNone/>
            <wp:docPr id="404"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59535" cy="1048385"/>
                    </a:xfrm>
                    <a:prstGeom prst="rect">
                      <a:avLst/>
                    </a:prstGeom>
                    <a:noFill/>
                    <a:ln>
                      <a:noFill/>
                    </a:ln>
                  </pic:spPr>
                </pic:pic>
              </a:graphicData>
            </a:graphic>
            <wp14:sizeRelH relativeFrom="page">
              <wp14:pctWidth>0</wp14:pctWidth>
            </wp14:sizeRelH>
            <wp14:sizeRelV relativeFrom="page">
              <wp14:pctHeight>0</wp14:pctHeight>
            </wp14:sizeRelV>
          </wp:anchor>
        </w:drawing>
      </w:r>
      <w:r w:rsidR="00A11C0A" w:rsidRPr="00023BCF">
        <w:rPr>
          <w:rFonts w:eastAsia="Arial"/>
          <w:b/>
          <w:szCs w:val="22"/>
          <w:lang w:val="da-DK"/>
        </w:rPr>
        <w:t>Trin</w:t>
      </w:r>
      <w:r w:rsidR="00B75DF7" w:rsidRPr="00023BCF">
        <w:rPr>
          <w:rFonts w:eastAsia="Arial"/>
          <w:b/>
          <w:szCs w:val="22"/>
          <w:lang w:val="da-DK"/>
        </w:rPr>
        <w:t xml:space="preserve"> 2:</w:t>
      </w:r>
    </w:p>
    <w:p w:rsidR="00B75DF7" w:rsidRPr="00023BCF" w:rsidRDefault="00B75DF7" w:rsidP="00B75DF7">
      <w:pPr>
        <w:rPr>
          <w:rFonts w:eastAsia="Arial"/>
          <w:b/>
          <w:szCs w:val="22"/>
          <w:lang w:val="da-DK"/>
        </w:rPr>
      </w:pPr>
    </w:p>
    <w:p w:rsidR="00B75DF7" w:rsidRPr="00023BCF" w:rsidRDefault="00B75DF7" w:rsidP="00B75DF7">
      <w:pPr>
        <w:rPr>
          <w:rFonts w:eastAsia="Arial"/>
          <w:b/>
          <w:szCs w:val="22"/>
          <w:lang w:val="da-DK"/>
        </w:rPr>
      </w:pPr>
      <w:r w:rsidRPr="00023BCF">
        <w:rPr>
          <w:rFonts w:eastAsia="Arial"/>
          <w:b/>
          <w:szCs w:val="22"/>
          <w:lang w:val="da-DK"/>
        </w:rPr>
        <w:t>(</w:t>
      </w:r>
      <w:r w:rsidR="00A11C0A" w:rsidRPr="00023BCF">
        <w:rPr>
          <w:rFonts w:eastAsia="Arial"/>
          <w:b/>
          <w:szCs w:val="22"/>
          <w:lang w:val="da-DK"/>
        </w:rPr>
        <w:t xml:space="preserve">Gælder kun </w:t>
      </w:r>
      <w:r w:rsidR="00A52194">
        <w:rPr>
          <w:rFonts w:eastAsia="Arial"/>
          <w:b/>
          <w:szCs w:val="22"/>
          <w:lang w:val="da-DK"/>
        </w:rPr>
        <w:t xml:space="preserve">for </w:t>
      </w:r>
      <w:r w:rsidR="00430B29" w:rsidRPr="00291C9B">
        <w:rPr>
          <w:rFonts w:eastAsia="Arial"/>
          <w:b/>
          <w:szCs w:val="22"/>
          <w:lang w:val="da-DK"/>
        </w:rPr>
        <w:t>HUMALOG</w:t>
      </w:r>
      <w:r w:rsidR="00430B29" w:rsidRPr="00A27515">
        <w:rPr>
          <w:rFonts w:eastAsia="Arial"/>
          <w:b/>
          <w:szCs w:val="22"/>
          <w:lang w:val="da-DK"/>
        </w:rPr>
        <w:t xml:space="preserve"> </w:t>
      </w:r>
      <w:r w:rsidR="00A11C0A" w:rsidRPr="00023BCF">
        <w:rPr>
          <w:rFonts w:eastAsia="Arial"/>
          <w:b/>
          <w:szCs w:val="22"/>
          <w:lang w:val="da-DK"/>
        </w:rPr>
        <w:t>uklar insulin</w:t>
      </w:r>
      <w:r w:rsidR="00A11C0A">
        <w:rPr>
          <w:rFonts w:eastAsia="Arial"/>
          <w:b/>
          <w:szCs w:val="22"/>
          <w:lang w:val="da-DK"/>
        </w:rPr>
        <w:t xml:space="preserve"> </w:t>
      </w:r>
      <w:r w:rsidR="00A11C0A" w:rsidRPr="00023BCF">
        <w:rPr>
          <w:rFonts w:eastAsia="Arial"/>
          <w:b/>
          <w:szCs w:val="22"/>
          <w:lang w:val="da-DK"/>
        </w:rPr>
        <w:t>suspension</w:t>
      </w:r>
      <w:r w:rsidRPr="00023BCF">
        <w:rPr>
          <w:rFonts w:eastAsia="Arial"/>
          <w:b/>
          <w:szCs w:val="22"/>
          <w:lang w:val="da-DK"/>
        </w:rPr>
        <w:t>)</w:t>
      </w:r>
    </w:p>
    <w:p w:rsidR="00B75DF7" w:rsidRPr="00023BCF" w:rsidRDefault="00B75DF7" w:rsidP="00B75DF7">
      <w:pPr>
        <w:rPr>
          <w:rFonts w:eastAsia="Arial"/>
          <w:szCs w:val="22"/>
          <w:lang w:val="da-DK"/>
        </w:rPr>
      </w:pPr>
    </w:p>
    <w:p w:rsidR="00B75DF7" w:rsidRPr="00E20758" w:rsidRDefault="00A11C0A" w:rsidP="00B75DF7">
      <w:pPr>
        <w:widowControl w:val="0"/>
        <w:numPr>
          <w:ilvl w:val="1"/>
          <w:numId w:val="149"/>
        </w:numPr>
        <w:tabs>
          <w:tab w:val="left" w:pos="580"/>
        </w:tabs>
        <w:ind w:left="0" w:firstLine="0"/>
        <w:rPr>
          <w:rFonts w:eastAsia="Arial"/>
          <w:szCs w:val="22"/>
        </w:rPr>
      </w:pPr>
      <w:r>
        <w:rPr>
          <w:spacing w:val="-1"/>
          <w:szCs w:val="22"/>
        </w:rPr>
        <w:t>Rul forsigtigt pennen 10 gange</w:t>
      </w:r>
      <w:r w:rsidR="00B75DF7" w:rsidRPr="00E20758">
        <w:rPr>
          <w:spacing w:val="-1"/>
          <w:szCs w:val="22"/>
        </w:rPr>
        <w:t>.</w:t>
      </w:r>
    </w:p>
    <w:p w:rsidR="00B75DF7" w:rsidRPr="00E20758" w:rsidRDefault="00A11C0A" w:rsidP="00B75DF7">
      <w:pPr>
        <w:tabs>
          <w:tab w:val="left" w:pos="580"/>
        </w:tabs>
        <w:rPr>
          <w:rFonts w:eastAsia="Arial"/>
          <w:szCs w:val="22"/>
        </w:rPr>
      </w:pPr>
      <w:r>
        <w:rPr>
          <w:szCs w:val="22"/>
        </w:rPr>
        <w:t>OG</w:t>
      </w:r>
    </w:p>
    <w:p w:rsidR="00B75DF7" w:rsidRPr="00023BCF" w:rsidRDefault="00A11C0A" w:rsidP="00B75DF7">
      <w:pPr>
        <w:widowControl w:val="0"/>
        <w:numPr>
          <w:ilvl w:val="1"/>
          <w:numId w:val="149"/>
        </w:numPr>
        <w:tabs>
          <w:tab w:val="left" w:pos="580"/>
        </w:tabs>
        <w:ind w:left="567" w:hanging="567"/>
        <w:rPr>
          <w:rFonts w:eastAsia="Arial"/>
          <w:szCs w:val="22"/>
          <w:lang w:val="da-DK"/>
        </w:rPr>
      </w:pPr>
      <w:r w:rsidRPr="00023BCF">
        <w:rPr>
          <w:spacing w:val="-1"/>
          <w:szCs w:val="22"/>
          <w:lang w:val="da-DK"/>
        </w:rPr>
        <w:t>Vend pennen op og ned 10 gange</w:t>
      </w:r>
      <w:r w:rsidR="00B75DF7" w:rsidRPr="00023BCF">
        <w:rPr>
          <w:spacing w:val="-1"/>
          <w:szCs w:val="22"/>
          <w:lang w:val="da-DK"/>
        </w:rPr>
        <w:t>.</w:t>
      </w:r>
    </w:p>
    <w:p w:rsidR="00B75DF7" w:rsidRPr="00023BCF" w:rsidRDefault="00B75DF7" w:rsidP="00B75DF7">
      <w:pPr>
        <w:rPr>
          <w:rFonts w:eastAsia="Arial"/>
          <w:szCs w:val="22"/>
          <w:lang w:val="da-DK"/>
        </w:rPr>
      </w:pPr>
    </w:p>
    <w:p w:rsidR="00B75DF7" w:rsidRPr="00023BCF" w:rsidRDefault="00CE6FF7" w:rsidP="00B75DF7">
      <w:pPr>
        <w:rPr>
          <w:rFonts w:eastAsia="Arial"/>
          <w:szCs w:val="22"/>
          <w:lang w:val="da-DK"/>
        </w:rPr>
      </w:pPr>
      <w:r w:rsidRPr="00E20758">
        <w:rPr>
          <w:noProof/>
          <w:szCs w:val="22"/>
        </w:rPr>
        <w:drawing>
          <wp:anchor distT="0" distB="0" distL="114300" distR="114300" simplePos="0" relativeHeight="251640832" behindDoc="0" locked="0" layoutInCell="1" allowOverlap="1">
            <wp:simplePos x="0" y="0"/>
            <wp:positionH relativeFrom="page">
              <wp:posOffset>5109845</wp:posOffset>
            </wp:positionH>
            <wp:positionV relativeFrom="paragraph">
              <wp:posOffset>46990</wp:posOffset>
            </wp:positionV>
            <wp:extent cx="1359535" cy="1130935"/>
            <wp:effectExtent l="0" t="0" r="0" b="0"/>
            <wp:wrapNone/>
            <wp:docPr id="405"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59535" cy="1130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5DF7" w:rsidRPr="00023BCF" w:rsidRDefault="00B75DF7" w:rsidP="00B75DF7">
      <w:pPr>
        <w:rPr>
          <w:rFonts w:eastAsia="Arial"/>
          <w:szCs w:val="22"/>
          <w:lang w:val="da-DK"/>
        </w:rPr>
      </w:pPr>
    </w:p>
    <w:p w:rsidR="00A11C0A" w:rsidRPr="00023BCF" w:rsidRDefault="00A11C0A" w:rsidP="00A11C0A">
      <w:pPr>
        <w:spacing w:before="120"/>
        <w:rPr>
          <w:szCs w:val="22"/>
          <w:lang w:val="da-DK"/>
        </w:rPr>
      </w:pPr>
      <w:r w:rsidRPr="00023BCF">
        <w:rPr>
          <w:b/>
          <w:szCs w:val="22"/>
          <w:lang w:val="da-DK"/>
        </w:rPr>
        <w:t xml:space="preserve">Det er vigtigt at blande </w:t>
      </w:r>
      <w:r w:rsidRPr="00023BCF">
        <w:rPr>
          <w:szCs w:val="22"/>
          <w:lang w:val="da-DK"/>
        </w:rPr>
        <w:t>for at sikre sig, at man får den rigtige dosis.</w:t>
      </w:r>
      <w:r>
        <w:rPr>
          <w:szCs w:val="22"/>
          <w:lang w:val="da-DK"/>
        </w:rPr>
        <w:br/>
      </w:r>
      <w:r>
        <w:rPr>
          <w:szCs w:val="22"/>
        </w:rPr>
        <w:t>Insulinet skal være ensartet efter blanding</w:t>
      </w:r>
      <w:r w:rsidRPr="003E5011">
        <w:rPr>
          <w:szCs w:val="22"/>
        </w:rPr>
        <w:t>.</w:t>
      </w:r>
    </w:p>
    <w:p w:rsidR="00B75DF7" w:rsidRDefault="00B75DF7" w:rsidP="00B75DF7">
      <w:pPr>
        <w:rPr>
          <w:spacing w:val="-1"/>
          <w:szCs w:val="22"/>
        </w:rPr>
      </w:pPr>
    </w:p>
    <w:p w:rsidR="00B75DF7" w:rsidRDefault="00B75DF7" w:rsidP="00B75DF7">
      <w:pPr>
        <w:rPr>
          <w:spacing w:val="-1"/>
          <w:szCs w:val="22"/>
        </w:rPr>
      </w:pPr>
    </w:p>
    <w:p w:rsidR="00B75DF7" w:rsidRPr="00E20758" w:rsidRDefault="00B75DF7" w:rsidP="00B75DF7">
      <w:pPr>
        <w:rPr>
          <w:rFonts w:eastAsia="Arial"/>
          <w:szCs w:val="22"/>
        </w:rPr>
      </w:pPr>
    </w:p>
    <w:p w:rsidR="00B75DF7" w:rsidRPr="00B75DF7" w:rsidRDefault="00A11C0A" w:rsidP="00023BCF">
      <w:pPr>
        <w:pStyle w:val="Heading1"/>
        <w:jc w:val="left"/>
        <w:rPr>
          <w:szCs w:val="22"/>
        </w:rPr>
      </w:pPr>
      <w:r>
        <w:rPr>
          <w:szCs w:val="22"/>
        </w:rPr>
        <w:t>T</w:t>
      </w:r>
      <w:r w:rsidR="004B3E80">
        <w:rPr>
          <w:szCs w:val="22"/>
        </w:rPr>
        <w:t>rin</w:t>
      </w:r>
      <w:r w:rsidR="00B75DF7" w:rsidRPr="00B75DF7">
        <w:rPr>
          <w:szCs w:val="22"/>
        </w:rPr>
        <w:t xml:space="preserve"> 3:</w:t>
      </w:r>
    </w:p>
    <w:p w:rsidR="00B75DF7" w:rsidRPr="00311210" w:rsidRDefault="00B75DF7" w:rsidP="00B75DF7">
      <w:pPr>
        <w:pStyle w:val="Heading1"/>
        <w:rPr>
          <w:b w:val="0"/>
          <w:bCs/>
          <w:szCs w:val="22"/>
        </w:rPr>
      </w:pPr>
    </w:p>
    <w:p w:rsidR="00B75DF7" w:rsidRPr="00023BCF" w:rsidRDefault="00A11C0A" w:rsidP="00B75DF7">
      <w:pPr>
        <w:pStyle w:val="Heading3"/>
        <w:keepNext w:val="0"/>
        <w:widowControl w:val="0"/>
        <w:numPr>
          <w:ilvl w:val="1"/>
          <w:numId w:val="149"/>
        </w:numPr>
        <w:tabs>
          <w:tab w:val="left" w:pos="580"/>
        </w:tabs>
        <w:ind w:left="567" w:hanging="567"/>
        <w:jc w:val="left"/>
        <w:rPr>
          <w:szCs w:val="22"/>
          <w:lang w:val="en-US"/>
        </w:rPr>
      </w:pPr>
      <w:r>
        <w:rPr>
          <w:szCs w:val="22"/>
        </w:rPr>
        <w:t>Kontroller insulinets udseende</w:t>
      </w:r>
      <w:r w:rsidR="00B75DF7" w:rsidRPr="00023BCF">
        <w:rPr>
          <w:spacing w:val="-1"/>
          <w:szCs w:val="22"/>
          <w:lang w:val="en-US"/>
        </w:rPr>
        <w:t>.</w:t>
      </w:r>
    </w:p>
    <w:p w:rsidR="00B75DF7" w:rsidRPr="0057493F" w:rsidRDefault="00B75DF7" w:rsidP="00B75DF7">
      <w:pPr>
        <w:pStyle w:val="ListParagraph"/>
        <w:widowControl w:val="0"/>
        <w:numPr>
          <w:ilvl w:val="0"/>
          <w:numId w:val="150"/>
        </w:numPr>
        <w:ind w:left="1134" w:hanging="567"/>
        <w:rPr>
          <w:rFonts w:eastAsia="Arial"/>
          <w:szCs w:val="22"/>
          <w:lang w:val="en-US"/>
        </w:rPr>
      </w:pPr>
      <w:r w:rsidRPr="0057493F">
        <w:rPr>
          <w:rFonts w:eastAsia="Arial"/>
          <w:spacing w:val="-1"/>
          <w:szCs w:val="22"/>
          <w:lang w:val="en-US"/>
        </w:rPr>
        <w:t xml:space="preserve">HUMALOG </w:t>
      </w:r>
      <w:r w:rsidR="00A11C0A" w:rsidRPr="0057493F">
        <w:rPr>
          <w:rFonts w:eastAsia="Arial"/>
          <w:spacing w:val="-1"/>
          <w:szCs w:val="22"/>
          <w:lang w:val="en-US"/>
        </w:rPr>
        <w:t>opløsning skal være klar</w:t>
      </w:r>
      <w:r w:rsidR="00232208" w:rsidRPr="0057493F">
        <w:rPr>
          <w:rFonts w:eastAsia="Arial"/>
          <w:spacing w:val="-1"/>
          <w:szCs w:val="22"/>
          <w:lang w:val="en-US"/>
        </w:rPr>
        <w:t>t</w:t>
      </w:r>
      <w:r w:rsidR="00A11C0A" w:rsidRPr="0057493F">
        <w:rPr>
          <w:rFonts w:eastAsia="Arial"/>
          <w:spacing w:val="-1"/>
          <w:szCs w:val="22"/>
          <w:lang w:val="en-US"/>
        </w:rPr>
        <w:t xml:space="preserve"> og farveløs</w:t>
      </w:r>
      <w:r w:rsidR="00232208" w:rsidRPr="0057493F">
        <w:rPr>
          <w:rFonts w:eastAsia="Arial"/>
          <w:spacing w:val="-1"/>
          <w:szCs w:val="22"/>
          <w:lang w:val="en-US"/>
        </w:rPr>
        <w:t>t</w:t>
      </w:r>
      <w:r w:rsidRPr="0057493F">
        <w:rPr>
          <w:rFonts w:eastAsia="Arial"/>
          <w:spacing w:val="-1"/>
          <w:szCs w:val="22"/>
          <w:lang w:val="en-US"/>
        </w:rPr>
        <w:t>.</w:t>
      </w:r>
      <w:r w:rsidR="00D5515D" w:rsidRPr="0057493F">
        <w:rPr>
          <w:rFonts w:eastAsia="Arial"/>
          <w:spacing w:val="-1"/>
          <w:szCs w:val="22"/>
          <w:lang w:val="en-US"/>
        </w:rPr>
        <w:t xml:space="preserve"> Brug </w:t>
      </w:r>
      <w:r w:rsidR="00232208" w:rsidRPr="0057493F">
        <w:rPr>
          <w:rFonts w:eastAsia="Arial"/>
          <w:spacing w:val="-1"/>
          <w:szCs w:val="22"/>
          <w:lang w:val="en-US"/>
        </w:rPr>
        <w:t xml:space="preserve">det </w:t>
      </w:r>
      <w:r w:rsidR="00D5515D" w:rsidRPr="0057493F">
        <w:rPr>
          <w:rFonts w:eastAsia="Arial"/>
          <w:spacing w:val="-1"/>
          <w:szCs w:val="22"/>
          <w:lang w:val="en-US"/>
        </w:rPr>
        <w:t>ikke, hvis det er uklart, farvet, eller indeholder partikler eller klumper.</w:t>
      </w:r>
    </w:p>
    <w:p w:rsidR="00B75DF7" w:rsidRPr="0057493F" w:rsidRDefault="00B75DF7" w:rsidP="00B75DF7">
      <w:pPr>
        <w:ind w:hanging="567"/>
        <w:rPr>
          <w:rFonts w:eastAsia="Arial"/>
          <w:szCs w:val="22"/>
          <w:lang w:val="en-US"/>
        </w:rPr>
      </w:pPr>
    </w:p>
    <w:p w:rsidR="00B75DF7" w:rsidRPr="00023BCF" w:rsidRDefault="00D5515D" w:rsidP="00B75DF7">
      <w:pPr>
        <w:pStyle w:val="ListParagraph"/>
        <w:widowControl w:val="0"/>
        <w:numPr>
          <w:ilvl w:val="0"/>
          <w:numId w:val="150"/>
        </w:numPr>
        <w:ind w:left="1134" w:hanging="567"/>
        <w:rPr>
          <w:rFonts w:eastAsia="Arial"/>
          <w:szCs w:val="22"/>
          <w:lang w:val="da-DK"/>
        </w:rPr>
      </w:pPr>
      <w:r w:rsidRPr="00023BCF">
        <w:rPr>
          <w:rFonts w:eastAsia="Arial"/>
          <w:szCs w:val="22"/>
          <w:lang w:val="da-DK"/>
        </w:rPr>
        <w:t xml:space="preserve">HUMALOG suspension - </w:t>
      </w:r>
      <w:r w:rsidRPr="00B1559F">
        <w:rPr>
          <w:rFonts w:eastAsia="Arial"/>
          <w:szCs w:val="22"/>
          <w:lang w:val="da-DK"/>
        </w:rPr>
        <w:t>uklar</w:t>
      </w:r>
      <w:r w:rsidRPr="00023BCF">
        <w:rPr>
          <w:rFonts w:eastAsia="Arial"/>
          <w:szCs w:val="22"/>
          <w:lang w:val="da-DK"/>
        </w:rPr>
        <w:t xml:space="preserve"> insulin</w:t>
      </w:r>
      <w:r w:rsidR="00B75DF7" w:rsidRPr="00023BCF">
        <w:rPr>
          <w:rFonts w:eastAsia="Arial"/>
          <w:szCs w:val="22"/>
          <w:lang w:val="da-DK"/>
        </w:rPr>
        <w:t xml:space="preserve"> - </w:t>
      </w:r>
      <w:r w:rsidRPr="00023BCF">
        <w:rPr>
          <w:rFonts w:eastAsia="Arial"/>
          <w:szCs w:val="22"/>
          <w:lang w:val="da-DK"/>
        </w:rPr>
        <w:t xml:space="preserve"> skal være mælk</w:t>
      </w:r>
      <w:r w:rsidRPr="00B1559F">
        <w:rPr>
          <w:rFonts w:eastAsia="Arial"/>
          <w:szCs w:val="22"/>
          <w:lang w:val="da-DK"/>
        </w:rPr>
        <w:t>ehvi</w:t>
      </w:r>
      <w:r>
        <w:rPr>
          <w:rFonts w:eastAsia="Arial"/>
          <w:szCs w:val="22"/>
          <w:lang w:val="da-DK"/>
        </w:rPr>
        <w:t>dt</w:t>
      </w:r>
      <w:r w:rsidRPr="00023BCF">
        <w:rPr>
          <w:rFonts w:eastAsia="Arial"/>
          <w:szCs w:val="22"/>
          <w:lang w:val="da-DK"/>
        </w:rPr>
        <w:t xml:space="preserve"> efter</w:t>
      </w:r>
      <w:r>
        <w:rPr>
          <w:rFonts w:eastAsia="Arial"/>
          <w:szCs w:val="22"/>
          <w:lang w:val="da-DK"/>
        </w:rPr>
        <w:t xml:space="preserve"> </w:t>
      </w:r>
      <w:r w:rsidRPr="00023BCF">
        <w:rPr>
          <w:rFonts w:eastAsia="Arial"/>
          <w:szCs w:val="22"/>
          <w:lang w:val="da-DK"/>
        </w:rPr>
        <w:t>blanding</w:t>
      </w:r>
      <w:r w:rsidR="00B75DF7" w:rsidRPr="00023BCF">
        <w:rPr>
          <w:rFonts w:eastAsia="Arial"/>
          <w:szCs w:val="22"/>
          <w:lang w:val="da-DK"/>
        </w:rPr>
        <w:t xml:space="preserve">. </w:t>
      </w:r>
      <w:r>
        <w:rPr>
          <w:rFonts w:eastAsia="Arial"/>
          <w:szCs w:val="22"/>
          <w:lang w:val="da-DK"/>
        </w:rPr>
        <w:t xml:space="preserve"> </w:t>
      </w:r>
      <w:r w:rsidRPr="00B1559F">
        <w:rPr>
          <w:rFonts w:eastAsia="Arial"/>
          <w:szCs w:val="22"/>
          <w:lang w:val="da-DK"/>
        </w:rPr>
        <w:t xml:space="preserve">Brug </w:t>
      </w:r>
      <w:r w:rsidRPr="00DE0041">
        <w:rPr>
          <w:rFonts w:eastAsia="Arial"/>
          <w:b/>
          <w:szCs w:val="22"/>
          <w:lang w:val="da-DK"/>
        </w:rPr>
        <w:t>ikke</w:t>
      </w:r>
      <w:r w:rsidR="00B75DF7" w:rsidRPr="00023BCF">
        <w:rPr>
          <w:rFonts w:eastAsia="Arial"/>
          <w:szCs w:val="22"/>
          <w:lang w:val="da-DK"/>
        </w:rPr>
        <w:t xml:space="preserve"> </w:t>
      </w:r>
      <w:r w:rsidRPr="00023BCF">
        <w:rPr>
          <w:rFonts w:eastAsia="Arial"/>
          <w:szCs w:val="22"/>
          <w:lang w:val="da-DK"/>
        </w:rPr>
        <w:t>insulinet, hvis det er klart eller indeholder klumper eller partikler</w:t>
      </w:r>
      <w:r w:rsidR="00B75DF7" w:rsidRPr="00023BCF">
        <w:rPr>
          <w:spacing w:val="-1"/>
          <w:szCs w:val="22"/>
          <w:lang w:val="da-DK"/>
        </w:rPr>
        <w:t>.</w:t>
      </w:r>
    </w:p>
    <w:p w:rsidR="00B75DF7" w:rsidRPr="00E20758" w:rsidRDefault="00CE6FF7" w:rsidP="00B75DF7">
      <w:pPr>
        <w:rPr>
          <w:rFonts w:eastAsia="Arial"/>
          <w:szCs w:val="22"/>
        </w:rPr>
      </w:pPr>
      <w:r w:rsidRPr="00E20758">
        <w:rPr>
          <w:noProof/>
          <w:szCs w:val="22"/>
        </w:rPr>
        <mc:AlternateContent>
          <mc:Choice Requires="wpg">
            <w:drawing>
              <wp:inline distT="0" distB="0" distL="0" distR="0">
                <wp:extent cx="5666105" cy="45720"/>
                <wp:effectExtent l="0" t="0" r="0" b="0"/>
                <wp:docPr id="20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6105" cy="45720"/>
                          <a:chOff x="0" y="0"/>
                          <a:chExt cx="10922" cy="12"/>
                        </a:xfrm>
                      </wpg:grpSpPr>
                      <wpg:grpSp>
                        <wpg:cNvPr id="207" name="Group 177"/>
                        <wpg:cNvGrpSpPr>
                          <a:grpSpLocks/>
                        </wpg:cNvGrpSpPr>
                        <wpg:grpSpPr bwMode="auto">
                          <a:xfrm>
                            <a:off x="6" y="6"/>
                            <a:ext cx="10911" cy="2"/>
                            <a:chOff x="6" y="6"/>
                            <a:chExt cx="10911" cy="2"/>
                          </a:xfrm>
                        </wpg:grpSpPr>
                        <wps:wsp>
                          <wps:cNvPr id="208" name="Freeform 178"/>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96EC745" id="Group 176" o:spid="_x0000_s1026" style="width:446.1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">
                <v:group id="Group 177"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Freeform 178"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" path="m,l10910,e" filled="f" strokeweight=".58pt">
                    <v:path arrowok="t" o:connecttype="custom" o:connectlocs="0,0;10910,0" o:connectangles="0,0"/>
                  </v:shape>
                </v:group>
                <w10:anchorlock/>
              </v:group>
            </w:pict>
          </mc:Fallback>
        </mc:AlternateContent>
      </w:r>
    </w:p>
    <w:p w:rsidR="00B75DF7" w:rsidRPr="00B75DF7" w:rsidRDefault="00D5515D" w:rsidP="00023BCF">
      <w:pPr>
        <w:pStyle w:val="Heading3"/>
        <w:tabs>
          <w:tab w:val="left" w:pos="599"/>
          <w:tab w:val="left" w:pos="600"/>
        </w:tabs>
        <w:jc w:val="left"/>
        <w:rPr>
          <w:b w:val="0"/>
          <w:szCs w:val="22"/>
        </w:rPr>
      </w:pPr>
      <w:r>
        <w:rPr>
          <w:spacing w:val="-1"/>
          <w:szCs w:val="22"/>
        </w:rPr>
        <w:t>Trin</w:t>
      </w:r>
      <w:r w:rsidR="00B75DF7" w:rsidRPr="00B75DF7">
        <w:rPr>
          <w:spacing w:val="-1"/>
          <w:szCs w:val="22"/>
        </w:rPr>
        <w:t xml:space="preserve"> 4</w:t>
      </w:r>
      <w:r w:rsidR="00B75DF7">
        <w:rPr>
          <w:spacing w:val="-1"/>
          <w:szCs w:val="22"/>
        </w:rPr>
        <w:t>:</w:t>
      </w:r>
    </w:p>
    <w:p w:rsidR="00B75DF7" w:rsidRPr="00311210" w:rsidRDefault="00CE6FF7" w:rsidP="00B75DF7">
      <w:pPr>
        <w:pStyle w:val="Heading3"/>
        <w:tabs>
          <w:tab w:val="left" w:pos="599"/>
          <w:tab w:val="left" w:pos="600"/>
        </w:tabs>
        <w:ind w:left="-360"/>
        <w:rPr>
          <w:szCs w:val="22"/>
        </w:rPr>
      </w:pPr>
      <w:r w:rsidRPr="00311210">
        <w:rPr>
          <w:noProof/>
          <w:szCs w:val="22"/>
        </w:rPr>
        <w:drawing>
          <wp:anchor distT="0" distB="0" distL="114300" distR="114300" simplePos="0" relativeHeight="251646976" behindDoc="1" locked="0" layoutInCell="1" allowOverlap="1">
            <wp:simplePos x="0" y="0"/>
            <wp:positionH relativeFrom="page">
              <wp:posOffset>5097780</wp:posOffset>
            </wp:positionH>
            <wp:positionV relativeFrom="page">
              <wp:posOffset>5144770</wp:posOffset>
            </wp:positionV>
            <wp:extent cx="1386840" cy="966470"/>
            <wp:effectExtent l="0" t="0" r="0" b="0"/>
            <wp:wrapNone/>
            <wp:docPr id="411"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86840" cy="966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5DF7" w:rsidRPr="005535D4" w:rsidRDefault="00D5515D" w:rsidP="00B75DF7">
      <w:pPr>
        <w:pStyle w:val="Heading3"/>
        <w:keepNext w:val="0"/>
        <w:widowControl w:val="0"/>
        <w:numPr>
          <w:ilvl w:val="1"/>
          <w:numId w:val="149"/>
        </w:numPr>
        <w:ind w:left="567" w:hanging="567"/>
        <w:jc w:val="left"/>
        <w:rPr>
          <w:b w:val="0"/>
          <w:szCs w:val="22"/>
        </w:rPr>
      </w:pPr>
      <w:r w:rsidRPr="005535D4">
        <w:rPr>
          <w:b w:val="0"/>
          <w:spacing w:val="-1"/>
          <w:szCs w:val="22"/>
        </w:rPr>
        <w:t xml:space="preserve">Tag en ny </w:t>
      </w:r>
      <w:r w:rsidR="005031C9">
        <w:rPr>
          <w:b w:val="0"/>
          <w:spacing w:val="-1"/>
          <w:szCs w:val="22"/>
        </w:rPr>
        <w:t>kanyle</w:t>
      </w:r>
      <w:r w:rsidR="00B75DF7" w:rsidRPr="005535D4">
        <w:rPr>
          <w:b w:val="0"/>
          <w:spacing w:val="-1"/>
          <w:szCs w:val="22"/>
        </w:rPr>
        <w:t>.</w:t>
      </w:r>
    </w:p>
    <w:p w:rsidR="00B75DF7" w:rsidRPr="00023BCF" w:rsidRDefault="004B3E80" w:rsidP="00B75DF7">
      <w:pPr>
        <w:widowControl w:val="0"/>
        <w:numPr>
          <w:ilvl w:val="1"/>
          <w:numId w:val="149"/>
        </w:numPr>
        <w:ind w:left="567" w:hanging="567"/>
        <w:rPr>
          <w:rFonts w:eastAsia="Arial"/>
          <w:szCs w:val="22"/>
          <w:lang w:val="da-DK"/>
        </w:rPr>
      </w:pPr>
      <w:r w:rsidRPr="00023BCF">
        <w:rPr>
          <w:szCs w:val="22"/>
          <w:lang w:val="da-DK"/>
        </w:rPr>
        <w:t xml:space="preserve">Træk papirfligen af den ydre </w:t>
      </w:r>
      <w:r w:rsidR="005031C9">
        <w:rPr>
          <w:szCs w:val="22"/>
          <w:lang w:val="da-DK"/>
        </w:rPr>
        <w:t>kanyle</w:t>
      </w:r>
      <w:r w:rsidRPr="00023BCF">
        <w:rPr>
          <w:szCs w:val="22"/>
          <w:lang w:val="da-DK"/>
        </w:rPr>
        <w:t>hætte</w:t>
      </w:r>
      <w:r w:rsidR="00B75DF7" w:rsidRPr="00023BCF">
        <w:rPr>
          <w:spacing w:val="-1"/>
          <w:szCs w:val="22"/>
          <w:lang w:val="da-DK"/>
        </w:rPr>
        <w:t>.</w:t>
      </w:r>
    </w:p>
    <w:p w:rsidR="00B75DF7" w:rsidRPr="00023BCF" w:rsidRDefault="00B75DF7" w:rsidP="00B75DF7">
      <w:pPr>
        <w:rPr>
          <w:rFonts w:eastAsia="Arial"/>
          <w:szCs w:val="22"/>
          <w:lang w:val="da-DK"/>
        </w:rPr>
      </w:pPr>
    </w:p>
    <w:p w:rsidR="00B75DF7" w:rsidRPr="00023BCF" w:rsidRDefault="00B75DF7" w:rsidP="00B75DF7">
      <w:pPr>
        <w:rPr>
          <w:rFonts w:eastAsia="Arial"/>
          <w:szCs w:val="22"/>
          <w:lang w:val="da-DK"/>
        </w:rPr>
      </w:pPr>
    </w:p>
    <w:p w:rsidR="00B75DF7" w:rsidRPr="00023BCF" w:rsidRDefault="00B75DF7" w:rsidP="00B75DF7">
      <w:pPr>
        <w:rPr>
          <w:rFonts w:eastAsia="Arial"/>
          <w:szCs w:val="22"/>
          <w:lang w:val="da-DK"/>
        </w:rPr>
      </w:pPr>
    </w:p>
    <w:p w:rsidR="00B75DF7" w:rsidRPr="00E20758" w:rsidRDefault="00CE6FF7" w:rsidP="00B75DF7">
      <w:pPr>
        <w:rPr>
          <w:rFonts w:eastAsia="Arial"/>
          <w:szCs w:val="22"/>
        </w:rPr>
      </w:pPr>
      <w:r w:rsidRPr="00E20758">
        <w:rPr>
          <w:noProof/>
          <w:szCs w:val="22"/>
        </w:rPr>
        <mc:AlternateContent>
          <mc:Choice Requires="wpg">
            <w:drawing>
              <wp:inline distT="0" distB="0" distL="0" distR="0">
                <wp:extent cx="5655310" cy="45720"/>
                <wp:effectExtent l="0" t="0" r="0" b="0"/>
                <wp:docPr id="146"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5310" cy="45720"/>
                          <a:chOff x="0" y="0"/>
                          <a:chExt cx="10922" cy="12"/>
                        </a:xfrm>
                      </wpg:grpSpPr>
                      <wpg:grpSp>
                        <wpg:cNvPr id="147" name="Group 142"/>
                        <wpg:cNvGrpSpPr>
                          <a:grpSpLocks/>
                        </wpg:cNvGrpSpPr>
                        <wpg:grpSpPr bwMode="auto">
                          <a:xfrm>
                            <a:off x="6" y="6"/>
                            <a:ext cx="10911" cy="2"/>
                            <a:chOff x="6" y="6"/>
                            <a:chExt cx="10911" cy="2"/>
                          </a:xfrm>
                        </wpg:grpSpPr>
                        <wps:wsp>
                          <wps:cNvPr id="148" name="Freeform 143"/>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A242826" id="Group 141" o:spid="_x0000_s1026" style="width:445.3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">
                <v:group id="Group 142"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Freeform 143"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" path="m,l10910,e" filled="f" strokeweight=".58pt">
                    <v:path arrowok="t" o:connecttype="custom" o:connectlocs="0,0;10910,0" o:connectangles="0,0"/>
                  </v:shape>
                </v:group>
                <w10:anchorlock/>
              </v:group>
            </w:pict>
          </mc:Fallback>
        </mc:AlternateContent>
      </w:r>
    </w:p>
    <w:p w:rsidR="00B75DF7" w:rsidRPr="00023BCF" w:rsidRDefault="00CE6FF7" w:rsidP="00B75DF7">
      <w:pPr>
        <w:rPr>
          <w:b/>
          <w:spacing w:val="-2"/>
          <w:szCs w:val="22"/>
          <w:lang w:val="da-DK"/>
        </w:rPr>
      </w:pPr>
      <w:r w:rsidRPr="00E20758">
        <w:rPr>
          <w:noProof/>
          <w:szCs w:val="22"/>
        </w:rPr>
        <w:drawing>
          <wp:anchor distT="0" distB="0" distL="114300" distR="114300" simplePos="0" relativeHeight="251641856" behindDoc="0" locked="0" layoutInCell="1" allowOverlap="1">
            <wp:simplePos x="0" y="0"/>
            <wp:positionH relativeFrom="page">
              <wp:posOffset>5082540</wp:posOffset>
            </wp:positionH>
            <wp:positionV relativeFrom="paragraph">
              <wp:posOffset>49530</wp:posOffset>
            </wp:positionV>
            <wp:extent cx="1402080" cy="948055"/>
            <wp:effectExtent l="0" t="0" r="0" b="0"/>
            <wp:wrapNone/>
            <wp:docPr id="406"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02080" cy="948055"/>
                    </a:xfrm>
                    <a:prstGeom prst="rect">
                      <a:avLst/>
                    </a:prstGeom>
                    <a:noFill/>
                    <a:ln>
                      <a:noFill/>
                    </a:ln>
                  </pic:spPr>
                </pic:pic>
              </a:graphicData>
            </a:graphic>
            <wp14:sizeRelH relativeFrom="page">
              <wp14:pctWidth>0</wp14:pctWidth>
            </wp14:sizeRelH>
            <wp14:sizeRelV relativeFrom="page">
              <wp14:pctHeight>0</wp14:pctHeight>
            </wp14:sizeRelV>
          </wp:anchor>
        </w:drawing>
      </w:r>
      <w:r w:rsidR="004B3E80" w:rsidRPr="00023BCF">
        <w:rPr>
          <w:b/>
          <w:szCs w:val="22"/>
          <w:lang w:val="da-DK"/>
        </w:rPr>
        <w:t>Trin</w:t>
      </w:r>
      <w:r w:rsidR="00B75DF7" w:rsidRPr="00023BCF">
        <w:rPr>
          <w:b/>
          <w:spacing w:val="1"/>
          <w:szCs w:val="22"/>
          <w:lang w:val="da-DK"/>
        </w:rPr>
        <w:t xml:space="preserve"> </w:t>
      </w:r>
      <w:r w:rsidR="00B75DF7" w:rsidRPr="00023BCF">
        <w:rPr>
          <w:b/>
          <w:spacing w:val="-2"/>
          <w:szCs w:val="22"/>
          <w:lang w:val="da-DK"/>
        </w:rPr>
        <w:t>5:</w:t>
      </w:r>
    </w:p>
    <w:p w:rsidR="00B75DF7" w:rsidRPr="00023BCF" w:rsidRDefault="00B75DF7" w:rsidP="00B75DF7">
      <w:pPr>
        <w:rPr>
          <w:rFonts w:eastAsia="Arial"/>
          <w:szCs w:val="22"/>
          <w:lang w:val="da-DK"/>
        </w:rPr>
      </w:pPr>
    </w:p>
    <w:p w:rsidR="00B75DF7" w:rsidRPr="00DE0041" w:rsidRDefault="004B3E80" w:rsidP="00B75DF7">
      <w:pPr>
        <w:pStyle w:val="Heading3"/>
        <w:keepNext w:val="0"/>
        <w:widowControl w:val="0"/>
        <w:numPr>
          <w:ilvl w:val="1"/>
          <w:numId w:val="149"/>
        </w:numPr>
        <w:ind w:left="567" w:hanging="567"/>
        <w:jc w:val="left"/>
        <w:rPr>
          <w:b w:val="0"/>
          <w:szCs w:val="22"/>
        </w:rPr>
      </w:pPr>
      <w:r w:rsidRPr="00DE0041">
        <w:rPr>
          <w:b w:val="0"/>
          <w:spacing w:val="-1"/>
          <w:szCs w:val="22"/>
        </w:rPr>
        <w:t xml:space="preserve">Sæt </w:t>
      </w:r>
      <w:r w:rsidR="00F359CE">
        <w:rPr>
          <w:b w:val="0"/>
          <w:spacing w:val="-1"/>
          <w:szCs w:val="22"/>
        </w:rPr>
        <w:t>kanylen</w:t>
      </w:r>
      <w:r w:rsidRPr="00DE0041">
        <w:rPr>
          <w:b w:val="0"/>
          <w:spacing w:val="-1"/>
          <w:szCs w:val="22"/>
        </w:rPr>
        <w:t xml:space="preserve"> med den ydre </w:t>
      </w:r>
      <w:r w:rsidR="005031C9">
        <w:rPr>
          <w:b w:val="0"/>
          <w:spacing w:val="-1"/>
          <w:szCs w:val="22"/>
        </w:rPr>
        <w:t>kanyle</w:t>
      </w:r>
      <w:r w:rsidRPr="00DE0041">
        <w:rPr>
          <w:b w:val="0"/>
          <w:spacing w:val="-1"/>
          <w:szCs w:val="22"/>
        </w:rPr>
        <w:t>hætte lige</w:t>
      </w:r>
      <w:r w:rsidR="00EA4FEF">
        <w:rPr>
          <w:b w:val="0"/>
          <w:spacing w:val="-1"/>
          <w:szCs w:val="22"/>
        </w:rPr>
        <w:t xml:space="preserve"> </w:t>
      </w:r>
      <w:r w:rsidRPr="00DE0041">
        <w:rPr>
          <w:b w:val="0"/>
          <w:spacing w:val="-1"/>
          <w:szCs w:val="22"/>
        </w:rPr>
        <w:t>på pennen,</w:t>
      </w:r>
      <w:r w:rsidR="00B75DF7" w:rsidRPr="00DE0041">
        <w:rPr>
          <w:b w:val="0"/>
          <w:spacing w:val="-1"/>
          <w:szCs w:val="22"/>
        </w:rPr>
        <w:t xml:space="preserve"> </w:t>
      </w:r>
    </w:p>
    <w:p w:rsidR="00B75DF7" w:rsidRPr="00DE0041" w:rsidRDefault="004B3E80" w:rsidP="00023BCF">
      <w:pPr>
        <w:pStyle w:val="Heading3"/>
        <w:ind w:left="567"/>
        <w:jc w:val="left"/>
        <w:rPr>
          <w:b w:val="0"/>
          <w:szCs w:val="22"/>
        </w:rPr>
      </w:pPr>
      <w:r w:rsidRPr="00DE0041">
        <w:rPr>
          <w:b w:val="0"/>
          <w:spacing w:val="-1"/>
          <w:szCs w:val="22"/>
        </w:rPr>
        <w:t xml:space="preserve">og drej </w:t>
      </w:r>
      <w:r w:rsidR="00F359CE">
        <w:rPr>
          <w:b w:val="0"/>
          <w:spacing w:val="-1"/>
          <w:szCs w:val="22"/>
        </w:rPr>
        <w:t>kanylen</w:t>
      </w:r>
      <w:r w:rsidRPr="00DE0041">
        <w:rPr>
          <w:b w:val="0"/>
          <w:spacing w:val="-1"/>
          <w:szCs w:val="22"/>
        </w:rPr>
        <w:t>, indtil den sidder fast</w:t>
      </w:r>
      <w:r w:rsidR="00B75DF7" w:rsidRPr="00DE0041">
        <w:rPr>
          <w:b w:val="0"/>
          <w:spacing w:val="-1"/>
          <w:szCs w:val="22"/>
        </w:rPr>
        <w:t>.</w:t>
      </w:r>
    </w:p>
    <w:p w:rsidR="00B75DF7" w:rsidRPr="00023BCF" w:rsidRDefault="00B75DF7" w:rsidP="00B75DF7">
      <w:pPr>
        <w:rPr>
          <w:b/>
          <w:spacing w:val="-2"/>
          <w:szCs w:val="22"/>
          <w:lang w:val="da-DK"/>
        </w:rPr>
      </w:pPr>
    </w:p>
    <w:p w:rsidR="00B75DF7" w:rsidRPr="00023BCF" w:rsidRDefault="00B75DF7" w:rsidP="00B75DF7">
      <w:pPr>
        <w:ind w:hanging="567"/>
        <w:rPr>
          <w:rFonts w:eastAsia="Arial"/>
          <w:szCs w:val="22"/>
          <w:lang w:val="da-DK"/>
        </w:rPr>
      </w:pPr>
    </w:p>
    <w:p w:rsidR="00B75DF7" w:rsidRPr="00E20758" w:rsidRDefault="00CE6FF7" w:rsidP="00B75DF7">
      <w:pPr>
        <w:rPr>
          <w:rFonts w:eastAsia="Arial"/>
          <w:szCs w:val="22"/>
        </w:rPr>
      </w:pPr>
      <w:r w:rsidRPr="00E20758">
        <w:rPr>
          <w:noProof/>
          <w:szCs w:val="22"/>
        </w:rPr>
        <mc:AlternateContent>
          <mc:Choice Requires="wpg">
            <w:drawing>
              <wp:inline distT="0" distB="0" distL="0" distR="0">
                <wp:extent cx="5655310" cy="55880"/>
                <wp:effectExtent l="0" t="0" r="0" b="0"/>
                <wp:docPr id="142"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5310" cy="55880"/>
                          <a:chOff x="0" y="0"/>
                          <a:chExt cx="10922" cy="12"/>
                        </a:xfrm>
                      </wpg:grpSpPr>
                      <wpg:grpSp>
                        <wpg:cNvPr id="143" name="Group 138"/>
                        <wpg:cNvGrpSpPr>
                          <a:grpSpLocks/>
                        </wpg:cNvGrpSpPr>
                        <wpg:grpSpPr bwMode="auto">
                          <a:xfrm>
                            <a:off x="6" y="6"/>
                            <a:ext cx="10911" cy="2"/>
                            <a:chOff x="6" y="6"/>
                            <a:chExt cx="10911" cy="2"/>
                          </a:xfrm>
                        </wpg:grpSpPr>
                        <wps:wsp>
                          <wps:cNvPr id="144" name="Freeform 139"/>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991A766" id="Group 137" o:spid="_x0000_s1026" style="width:445.3pt;height:4.4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">
                <v:group id="Group 138"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Freeform 139"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" path="m,l10910,e" filled="f" strokeweight=".58pt">
                    <v:path arrowok="t" o:connecttype="custom" o:connectlocs="0,0;10910,0" o:connectangles="0,0"/>
                  </v:shape>
                </v:group>
                <w10:anchorlock/>
              </v:group>
            </w:pict>
          </mc:Fallback>
        </mc:AlternateContent>
      </w:r>
    </w:p>
    <w:p w:rsidR="00B75DF7" w:rsidRPr="00E20758" w:rsidRDefault="00CE6FF7" w:rsidP="00B75DF7">
      <w:pPr>
        <w:rPr>
          <w:b/>
          <w:spacing w:val="-2"/>
          <w:szCs w:val="22"/>
        </w:rPr>
      </w:pPr>
      <w:r w:rsidRPr="00E20758">
        <w:rPr>
          <w:noProof/>
          <w:szCs w:val="22"/>
        </w:rPr>
        <mc:AlternateContent>
          <mc:Choice Requires="wpg">
            <w:drawing>
              <wp:anchor distT="0" distB="0" distL="114300" distR="114300" simplePos="0" relativeHeight="251636736" behindDoc="0" locked="0" layoutInCell="1" allowOverlap="1">
                <wp:simplePos x="0" y="0"/>
                <wp:positionH relativeFrom="page">
                  <wp:posOffset>4679315</wp:posOffset>
                </wp:positionH>
                <wp:positionV relativeFrom="paragraph">
                  <wp:posOffset>57150</wp:posOffset>
                </wp:positionV>
                <wp:extent cx="1871980" cy="935990"/>
                <wp:effectExtent l="0" t="0" r="0" b="0"/>
                <wp:wrapNone/>
                <wp:docPr id="807"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1980" cy="935990"/>
                          <a:chOff x="7349" y="102"/>
                          <a:chExt cx="2948" cy="1474"/>
                        </a:xfrm>
                      </wpg:grpSpPr>
                      <pic:pic xmlns:pic="http://schemas.openxmlformats.org/drawingml/2006/picture">
                        <pic:nvPicPr>
                          <pic:cNvPr id="808" name="Picture 13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7349" y="102"/>
                            <a:ext cx="2947" cy="1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09" name="Group 134"/>
                        <wpg:cNvGrpSpPr>
                          <a:grpSpLocks/>
                        </wpg:cNvGrpSpPr>
                        <wpg:grpSpPr bwMode="auto">
                          <a:xfrm>
                            <a:off x="7901" y="1004"/>
                            <a:ext cx="2" cy="116"/>
                            <a:chOff x="7901" y="1004"/>
                            <a:chExt cx="2" cy="116"/>
                          </a:xfrm>
                        </wpg:grpSpPr>
                        <wps:wsp>
                          <wps:cNvPr id="817" name="Freeform 135"/>
                          <wps:cNvSpPr>
                            <a:spLocks/>
                          </wps:cNvSpPr>
                          <wps:spPr bwMode="auto">
                            <a:xfrm>
                              <a:off x="7901" y="1004"/>
                              <a:ext cx="2" cy="116"/>
                            </a:xfrm>
                            <a:custGeom>
                              <a:avLst/>
                              <a:gdLst>
                                <a:gd name="T0" fmla="*/ 0 w 2"/>
                                <a:gd name="T1" fmla="*/ 1004 h 116"/>
                                <a:gd name="T2" fmla="*/ 0 w 2"/>
                                <a:gd name="T3" fmla="*/ 1119 h 116"/>
                                <a:gd name="T4" fmla="*/ 0 60000 65536"/>
                                <a:gd name="T5" fmla="*/ 0 60000 65536"/>
                              </a:gdLst>
                              <a:ahLst/>
                              <a:cxnLst>
                                <a:cxn ang="T4">
                                  <a:pos x="T0" y="T1"/>
                                </a:cxn>
                                <a:cxn ang="T5">
                                  <a:pos x="T2" y="T3"/>
                                </a:cxn>
                              </a:cxnLst>
                              <a:rect l="0" t="0" r="r" b="b"/>
                              <a:pathLst>
                                <a:path w="2" h="116">
                                  <a:moveTo>
                                    <a:pt x="0" y="0"/>
                                  </a:moveTo>
                                  <a:lnTo>
                                    <a:pt x="0" y="11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8" name="Group 131"/>
                        <wpg:cNvGrpSpPr>
                          <a:grpSpLocks/>
                        </wpg:cNvGrpSpPr>
                        <wpg:grpSpPr bwMode="auto">
                          <a:xfrm>
                            <a:off x="8803" y="961"/>
                            <a:ext cx="2" cy="159"/>
                            <a:chOff x="8803" y="961"/>
                            <a:chExt cx="2" cy="159"/>
                          </a:xfrm>
                        </wpg:grpSpPr>
                        <wps:wsp>
                          <wps:cNvPr id="819" name="Freeform 133"/>
                          <wps:cNvSpPr>
                            <a:spLocks/>
                          </wps:cNvSpPr>
                          <wps:spPr bwMode="auto">
                            <a:xfrm>
                              <a:off x="8803" y="961"/>
                              <a:ext cx="2" cy="159"/>
                            </a:xfrm>
                            <a:custGeom>
                              <a:avLst/>
                              <a:gdLst>
                                <a:gd name="T0" fmla="*/ 0 w 2"/>
                                <a:gd name="T1" fmla="*/ 961 h 159"/>
                                <a:gd name="T2" fmla="*/ 0 w 2"/>
                                <a:gd name="T3" fmla="*/ 1119 h 159"/>
                                <a:gd name="T4" fmla="*/ 0 60000 65536"/>
                                <a:gd name="T5" fmla="*/ 0 60000 65536"/>
                              </a:gdLst>
                              <a:ahLst/>
                              <a:cxnLst>
                                <a:cxn ang="T4">
                                  <a:pos x="T0" y="T1"/>
                                </a:cxn>
                                <a:cxn ang="T5">
                                  <a:pos x="T2" y="T3"/>
                                </a:cxn>
                              </a:cxnLst>
                              <a:rect l="0" t="0" r="r" b="b"/>
                              <a:pathLst>
                                <a:path w="2" h="159">
                                  <a:moveTo>
                                    <a:pt x="0" y="0"/>
                                  </a:moveTo>
                                  <a:lnTo>
                                    <a:pt x="0" y="15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Text Box 132"/>
                          <wps:cNvSpPr txBox="1">
                            <a:spLocks noChangeArrowheads="1"/>
                          </wps:cNvSpPr>
                          <wps:spPr bwMode="auto">
                            <a:xfrm>
                              <a:off x="7349" y="102"/>
                              <a:ext cx="2948" cy="1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B75DF7">
                                <w:pPr>
                                  <w:tabs>
                                    <w:tab w:val="left" w:pos="998"/>
                                  </w:tabs>
                                  <w:spacing w:before="110"/>
                                  <w:ind w:left="364"/>
                                  <w:rPr>
                                    <w:rFonts w:ascii="Arial" w:eastAsia="Arial" w:hAnsi="Arial" w:cs="Arial"/>
                                    <w:sz w:val="16"/>
                                    <w:szCs w:val="16"/>
                                  </w:rPr>
                                </w:pP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30" o:spid="_x0000_s1244" style="position:absolute;margin-left:368.45pt;margin-top:4.5pt;width:147.4pt;height:73.7pt;z-index:251636736;mso-position-horizontal-relative:page;mso-position-vertical-relative:text" coordorigin="7349,102" coordsize="2948,1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">
                <v:shape id="Picture 136" o:spid="_x0000_s1245" type="#_x0000_t75" style="position:absolute;left:7349;top:102;width:2947;height:1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">
                  <v:imagedata r:id="rId60" o:title=""/>
                </v:shape>
                <v:group id="Group 134" o:spid="_x0000_s1246" style="position:absolute;left:7901;top:1004;width:2;height:116" coordorigin="7901,1004" coordsize="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">
                  <v:shape id="Freeform 135" o:spid="_x0000_s1247" style="position:absolute;left:7901;top:1004;width:2;height:116;visibility:visible;mso-wrap-style:square;v-text-anchor:top" coordsize="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" path="m,l,115e" filled="f" strokeweight=".58pt">
                    <v:path arrowok="t" o:connecttype="custom" o:connectlocs="0,1004;0,1119" o:connectangles="0,0"/>
                  </v:shape>
                </v:group>
                <v:group id="Group 131" o:spid="_x0000_s1248" style="position:absolute;left:8803;top:961;width:2;height:159" coordorigin="8803,961" coordsize="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">
                  <v:shape id="Freeform 133" o:spid="_x0000_s1249" style="position:absolute;left:8803;top:961;width:2;height:159;visibility:visible;mso-wrap-style:square;v-text-anchor:top" coordsize="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" path="m,l,158e" filled="f" strokeweight=".58pt">
                    <v:path arrowok="t" o:connecttype="custom" o:connectlocs="0,961;0,1119" o:connectangles="0,0"/>
                  </v:shape>
                  <v:shape id="Text Box 132" o:spid="_x0000_s1250" type="#_x0000_t202" style="position:absolute;left:7349;top:102;width:29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" filled="f" stroked="f">
                    <v:textbox inset="0,0,0,0">
                      <w:txbxContent>
                        <w:p w:rsidR="00884E2F" w:rsidRDefault="00884E2F" w:rsidP="00B75DF7">
                          <w:pPr>
                            <w:tabs>
                              <w:tab w:val="left" w:pos="998"/>
                            </w:tabs>
                            <w:spacing w:before="110"/>
                            <w:ind w:left="364"/>
                            <w:rPr>
                              <w:rFonts w:ascii="Arial" w:eastAsia="Arial" w:hAnsi="Arial" w:cs="Arial"/>
                              <w:sz w:val="16"/>
                              <w:szCs w:val="16"/>
                            </w:rPr>
                          </w:pPr>
                        </w:p>
                      </w:txbxContent>
                    </v:textbox>
                  </v:shape>
                </v:group>
                <w10:wrap anchorx="page"/>
              </v:group>
            </w:pict>
          </mc:Fallback>
        </mc:AlternateContent>
      </w:r>
      <w:r w:rsidR="00912AA4">
        <w:rPr>
          <w:b/>
          <w:szCs w:val="22"/>
        </w:rPr>
        <w:t>Trin</w:t>
      </w:r>
      <w:r w:rsidR="00B75DF7" w:rsidRPr="00E20758">
        <w:rPr>
          <w:b/>
          <w:spacing w:val="1"/>
          <w:szCs w:val="22"/>
        </w:rPr>
        <w:t xml:space="preserve"> </w:t>
      </w:r>
      <w:r w:rsidR="00B75DF7" w:rsidRPr="00E20758">
        <w:rPr>
          <w:b/>
          <w:spacing w:val="-2"/>
          <w:szCs w:val="22"/>
        </w:rPr>
        <w:t>6:</w:t>
      </w:r>
    </w:p>
    <w:p w:rsidR="00B75DF7" w:rsidRPr="00E20758" w:rsidRDefault="00B75DF7" w:rsidP="00B75DF7">
      <w:pPr>
        <w:rPr>
          <w:rFonts w:eastAsia="Arial"/>
          <w:szCs w:val="22"/>
        </w:rPr>
      </w:pPr>
    </w:p>
    <w:p w:rsidR="00B75DF7" w:rsidRPr="00023BCF" w:rsidRDefault="00912AA4" w:rsidP="0057493F">
      <w:pPr>
        <w:widowControl w:val="0"/>
        <w:numPr>
          <w:ilvl w:val="1"/>
          <w:numId w:val="149"/>
        </w:numPr>
        <w:ind w:left="567" w:right="2975" w:hanging="567"/>
        <w:rPr>
          <w:rFonts w:eastAsia="Arial"/>
          <w:szCs w:val="22"/>
          <w:lang w:val="da-DK"/>
        </w:rPr>
      </w:pPr>
      <w:r w:rsidRPr="00023BCF">
        <w:rPr>
          <w:szCs w:val="22"/>
          <w:lang w:val="da-DK"/>
        </w:rPr>
        <w:t xml:space="preserve">Træk den ydre </w:t>
      </w:r>
      <w:r w:rsidR="005031C9">
        <w:rPr>
          <w:szCs w:val="22"/>
          <w:lang w:val="da-DK"/>
        </w:rPr>
        <w:t>kanyle</w:t>
      </w:r>
      <w:r w:rsidRPr="00023BCF">
        <w:rPr>
          <w:szCs w:val="22"/>
          <w:lang w:val="da-DK"/>
        </w:rPr>
        <w:t>hætte af</w:t>
      </w:r>
      <w:r w:rsidR="00CE6FF7">
        <w:rPr>
          <w:szCs w:val="22"/>
          <w:lang w:val="da-DK"/>
        </w:rPr>
        <w:t xml:space="preserve">. Smid den </w:t>
      </w:r>
      <w:r w:rsidR="00CE6FF7" w:rsidRPr="0057493F">
        <w:rPr>
          <w:b/>
          <w:bCs/>
          <w:szCs w:val="22"/>
          <w:lang w:val="da-DK"/>
        </w:rPr>
        <w:t>ikke</w:t>
      </w:r>
      <w:r w:rsidR="00CE6FF7">
        <w:rPr>
          <w:szCs w:val="22"/>
          <w:lang w:val="da-DK"/>
        </w:rPr>
        <w:t xml:space="preserve"> ud.</w:t>
      </w:r>
    </w:p>
    <w:p w:rsidR="00B75DF7" w:rsidRPr="00023BCF" w:rsidRDefault="00CE6FF7" w:rsidP="00B75DF7">
      <w:pPr>
        <w:widowControl w:val="0"/>
        <w:numPr>
          <w:ilvl w:val="1"/>
          <w:numId w:val="149"/>
        </w:numPr>
        <w:ind w:left="567" w:hanging="567"/>
        <w:rPr>
          <w:rFonts w:eastAsia="Arial"/>
          <w:szCs w:val="22"/>
          <w:lang w:val="da-DK"/>
        </w:rPr>
      </w:pPr>
      <w:r>
        <w:rPr>
          <w:rFonts w:eastAsia="Arial"/>
          <w:noProof/>
          <w:szCs w:val="22"/>
          <w:lang w:val="en-US"/>
        </w:rPr>
        <mc:AlternateContent>
          <mc:Choice Requires="wpg">
            <w:drawing>
              <wp:anchor distT="0" distB="0" distL="114300" distR="114300" simplePos="0" relativeHeight="251660288" behindDoc="0" locked="0" layoutInCell="1" allowOverlap="1">
                <wp:simplePos x="0" y="0"/>
                <wp:positionH relativeFrom="column">
                  <wp:posOffset>3841115</wp:posOffset>
                </wp:positionH>
                <wp:positionV relativeFrom="paragraph">
                  <wp:posOffset>133350</wp:posOffset>
                </wp:positionV>
                <wp:extent cx="1207135" cy="353695"/>
                <wp:effectExtent l="0" t="0" r="0" b="0"/>
                <wp:wrapNone/>
                <wp:docPr id="800"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7135" cy="353695"/>
                          <a:chOff x="0" y="0"/>
                          <a:chExt cx="1207604" cy="353954"/>
                        </a:xfrm>
                      </wpg:grpSpPr>
                      <wps:wsp>
                        <wps:cNvPr id="801" name="Text Box 58"/>
                        <wps:cNvSpPr txBox="1">
                          <a:spLocks noChangeArrowheads="1"/>
                        </wps:cNvSpPr>
                        <wps:spPr bwMode="auto">
                          <a:xfrm>
                            <a:off x="0" y="87464"/>
                            <a:ext cx="609600" cy="266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84E2F" w:rsidRPr="00086A60" w:rsidRDefault="00884E2F" w:rsidP="003C7413">
                              <w:pPr>
                                <w:pStyle w:val="IFUInstructionalText1"/>
                                <w:rPr>
                                  <w:rFonts w:ascii="Times New Roman" w:hAnsi="Times New Roman" w:cs="Times New Roman"/>
                                  <w:lang w:val="da-DK"/>
                                </w:rPr>
                              </w:pPr>
                              <w:r>
                                <w:rPr>
                                  <w:rFonts w:ascii="Times New Roman" w:hAnsi="Times New Roman" w:cs="Times New Roman"/>
                                  <w:lang w:val="da-DK"/>
                                </w:rPr>
                                <w:t>Behold</w:t>
                              </w:r>
                            </w:p>
                          </w:txbxContent>
                        </wps:txbx>
                        <wps:bodyPr rot="0" vert="horz" wrap="square" lIns="18288" tIns="18288" rIns="18288" bIns="18288" anchor="t" anchorCtr="0" upright="1">
                          <a:noAutofit/>
                        </wps:bodyPr>
                      </wps:wsp>
                      <wps:wsp>
                        <wps:cNvPr id="802" name="Text Box 59"/>
                        <wps:cNvSpPr txBox="1">
                          <a:spLocks noChangeArrowheads="1"/>
                        </wps:cNvSpPr>
                        <wps:spPr bwMode="auto">
                          <a:xfrm>
                            <a:off x="544664" y="87464"/>
                            <a:ext cx="662940" cy="266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84E2F" w:rsidRPr="00086A60" w:rsidRDefault="00884E2F" w:rsidP="003C7413">
                              <w:pPr>
                                <w:pStyle w:val="IFUInstructionalText1"/>
                                <w:rPr>
                                  <w:rFonts w:ascii="Times New Roman" w:hAnsi="Times New Roman" w:cs="Times New Roman"/>
                                  <w:lang w:val="da-DK"/>
                                </w:rPr>
                              </w:pPr>
                              <w:r>
                                <w:rPr>
                                  <w:rFonts w:ascii="Times New Roman" w:hAnsi="Times New Roman" w:cs="Times New Roman"/>
                                  <w:lang w:val="da-DK"/>
                                </w:rPr>
                                <w:t>Bortskaf</w:t>
                              </w:r>
                            </w:p>
                          </w:txbxContent>
                        </wps:txbx>
                        <wps:bodyPr rot="0" vert="horz" wrap="square" lIns="18288" tIns="18288" rIns="18288" bIns="18288" anchor="t" anchorCtr="0" upright="1">
                          <a:noAutofit/>
                        </wps:bodyPr>
                      </wps:wsp>
                      <wps:wsp>
                        <wps:cNvPr id="803" name="Straight Connector 60"/>
                        <wps:cNvCnPr>
                          <a:cxnSpLocks noChangeShapeType="1"/>
                        </wps:cNvCnPr>
                        <wps:spPr bwMode="auto">
                          <a:xfrm flipV="1">
                            <a:off x="294198" y="27830"/>
                            <a:ext cx="0" cy="72390"/>
                          </a:xfrm>
                          <a:prstGeom prst="line">
                            <a:avLst/>
                          </a:prstGeom>
                          <a:noFill/>
                          <a:ln w="6350" algn="ctr">
                            <a:solidFill>
                              <a:srgbClr val="000000"/>
                            </a:solidFill>
                            <a:round/>
                            <a:headEnd/>
                            <a:tailEnd/>
                          </a:ln>
                          <a:extLst>
                            <a:ext uri="{909E8E84-426E-40DD-AFC4-6F175D3DCCD1}">
                              <a14:hiddenFill xmlns:a14="http://schemas.microsoft.com/office/drawing/2010/main">
                                <a:noFill/>
                              </a14:hiddenFill>
                            </a:ext>
                          </a:extLst>
                        </wps:spPr>
                        <wps:bodyPr/>
                      </wps:wsp>
                      <wps:wsp>
                        <wps:cNvPr id="804" name="Straight Connector 61"/>
                        <wps:cNvCnPr>
                          <a:cxnSpLocks noChangeShapeType="1"/>
                        </wps:cNvCnPr>
                        <wps:spPr bwMode="auto">
                          <a:xfrm flipV="1">
                            <a:off x="866692" y="0"/>
                            <a:ext cx="0" cy="100965"/>
                          </a:xfrm>
                          <a:prstGeom prst="line">
                            <a:avLst/>
                          </a:prstGeom>
                          <a:noFill/>
                          <a:ln w="6350" algn="ctr">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57" o:spid="_x0000_s1251" style="position:absolute;left:0;text-align:left;margin-left:302.45pt;margin-top:10.5pt;width:95.05pt;height:27.85pt;z-index:251660288;mso-position-horizontal-relative:text;mso-position-vertical-relative:text;mso-width-relative:margin;mso-height-relative:margin" coordsize="12076,3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">
                <v:shape id="Text Box 58" o:spid="_x0000_s1252" type="#_x0000_t202" style="position:absolute;top:874;width:6096;height:2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" filled="f" stroked="f" strokeweight=".5pt">
                  <v:textbox inset="1.44pt,1.44pt,1.44pt,1.44pt">
                    <w:txbxContent>
                      <w:p w:rsidR="00884E2F" w:rsidRPr="00086A60" w:rsidRDefault="00884E2F" w:rsidP="003C7413">
                        <w:pPr>
                          <w:pStyle w:val="IFUInstructionalText1"/>
                          <w:rPr>
                            <w:rFonts w:ascii="Times New Roman" w:hAnsi="Times New Roman" w:cs="Times New Roman"/>
                            <w:lang w:val="da-DK"/>
                          </w:rPr>
                        </w:pPr>
                        <w:r>
                          <w:rPr>
                            <w:rFonts w:ascii="Times New Roman" w:hAnsi="Times New Roman" w:cs="Times New Roman"/>
                            <w:lang w:val="da-DK"/>
                          </w:rPr>
                          <w:t>Behold</w:t>
                        </w:r>
                      </w:p>
                    </w:txbxContent>
                  </v:textbox>
                </v:shape>
                <v:shape id="Text Box 59" o:spid="_x0000_s1253" type="#_x0000_t202" style="position:absolute;left:5446;top:874;width:6630;height:2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" filled="f" stroked="f" strokeweight=".5pt">
                  <v:textbox inset="1.44pt,1.44pt,1.44pt,1.44pt">
                    <w:txbxContent>
                      <w:p w:rsidR="00884E2F" w:rsidRPr="00086A60" w:rsidRDefault="00884E2F" w:rsidP="003C7413">
                        <w:pPr>
                          <w:pStyle w:val="IFUInstructionalText1"/>
                          <w:rPr>
                            <w:rFonts w:ascii="Times New Roman" w:hAnsi="Times New Roman" w:cs="Times New Roman"/>
                            <w:lang w:val="da-DK"/>
                          </w:rPr>
                        </w:pPr>
                        <w:r>
                          <w:rPr>
                            <w:rFonts w:ascii="Times New Roman" w:hAnsi="Times New Roman" w:cs="Times New Roman"/>
                            <w:lang w:val="da-DK"/>
                          </w:rPr>
                          <w:t>Bortskaf</w:t>
                        </w:r>
                      </w:p>
                    </w:txbxContent>
                  </v:textbox>
                </v:shape>
                <v:line id="Straight Connector 60" o:spid="_x0000_s1254" style="position:absolute;flip:y;visibility:visible;mso-wrap-style:square" from="2941,278" to="2941,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" strokeweight=".5pt"/>
                <v:line id="Straight Connector 61" o:spid="_x0000_s1255" style="position:absolute;flip:y;visibility:visible;mso-wrap-style:square" from="8666,0" to="8666,1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" strokeweight=".5pt"/>
              </v:group>
            </w:pict>
          </mc:Fallback>
        </mc:AlternateContent>
      </w:r>
      <w:r w:rsidR="00912AA4" w:rsidRPr="00023BCF">
        <w:rPr>
          <w:szCs w:val="22"/>
          <w:lang w:val="da-DK"/>
        </w:rPr>
        <w:t xml:space="preserve">Træk den indre </w:t>
      </w:r>
      <w:r w:rsidR="005031C9">
        <w:rPr>
          <w:szCs w:val="22"/>
          <w:lang w:val="da-DK"/>
        </w:rPr>
        <w:t>kanyle</w:t>
      </w:r>
      <w:r w:rsidR="00912AA4" w:rsidRPr="00023BCF">
        <w:rPr>
          <w:szCs w:val="22"/>
          <w:lang w:val="da-DK"/>
        </w:rPr>
        <w:t>hætte af, og smid den ud</w:t>
      </w:r>
      <w:r w:rsidR="00B75DF7" w:rsidRPr="00023BCF">
        <w:rPr>
          <w:spacing w:val="-1"/>
          <w:szCs w:val="22"/>
          <w:lang w:val="da-DK"/>
        </w:rPr>
        <w:t>.</w:t>
      </w:r>
    </w:p>
    <w:p w:rsidR="00B75DF7" w:rsidRPr="00023BCF" w:rsidRDefault="00B75DF7" w:rsidP="00B75DF7">
      <w:pPr>
        <w:rPr>
          <w:rFonts w:eastAsia="Arial"/>
          <w:szCs w:val="22"/>
          <w:lang w:val="da-DK"/>
        </w:rPr>
      </w:pPr>
    </w:p>
    <w:p w:rsidR="00B75DF7" w:rsidRPr="00023BCF" w:rsidRDefault="00B75DF7" w:rsidP="00B75DF7">
      <w:pPr>
        <w:rPr>
          <w:rFonts w:eastAsia="Arial"/>
          <w:szCs w:val="22"/>
          <w:lang w:val="da-DK"/>
        </w:rPr>
      </w:pPr>
    </w:p>
    <w:p w:rsidR="00B75DF7" w:rsidRPr="00E20758" w:rsidRDefault="00CE6FF7" w:rsidP="00B75DF7">
      <w:pPr>
        <w:rPr>
          <w:rFonts w:eastAsia="Arial"/>
          <w:szCs w:val="22"/>
        </w:rPr>
      </w:pPr>
      <w:r w:rsidRPr="00E20758">
        <w:rPr>
          <w:noProof/>
          <w:szCs w:val="22"/>
        </w:rPr>
        <mc:AlternateContent>
          <mc:Choice Requires="wpg">
            <w:drawing>
              <wp:inline distT="0" distB="0" distL="0" distR="0">
                <wp:extent cx="5644515" cy="45720"/>
                <wp:effectExtent l="0" t="0" r="0" b="0"/>
                <wp:docPr id="132"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4515" cy="45720"/>
                          <a:chOff x="0" y="0"/>
                          <a:chExt cx="10937" cy="12"/>
                        </a:xfrm>
                      </wpg:grpSpPr>
                      <wpg:grpSp>
                        <wpg:cNvPr id="133" name="Group 128"/>
                        <wpg:cNvGrpSpPr>
                          <a:grpSpLocks/>
                        </wpg:cNvGrpSpPr>
                        <wpg:grpSpPr bwMode="auto">
                          <a:xfrm>
                            <a:off x="6" y="6"/>
                            <a:ext cx="10925" cy="2"/>
                            <a:chOff x="6" y="6"/>
                            <a:chExt cx="10925" cy="2"/>
                          </a:xfrm>
                        </wpg:grpSpPr>
                        <wps:wsp>
                          <wps:cNvPr id="134" name="Freeform 129"/>
                          <wps:cNvSpPr>
                            <a:spLocks/>
                          </wps:cNvSpPr>
                          <wps:spPr bwMode="auto">
                            <a:xfrm>
                              <a:off x="6" y="6"/>
                              <a:ext cx="10925" cy="2"/>
                            </a:xfrm>
                            <a:custGeom>
                              <a:avLst/>
                              <a:gdLst>
                                <a:gd name="T0" fmla="+- 0 6 6"/>
                                <a:gd name="T1" fmla="*/ T0 w 10925"/>
                                <a:gd name="T2" fmla="+- 0 10931 6"/>
                                <a:gd name="T3" fmla="*/ T2 w 10925"/>
                              </a:gdLst>
                              <a:ahLst/>
                              <a:cxnLst>
                                <a:cxn ang="0">
                                  <a:pos x="T1" y="0"/>
                                </a:cxn>
                                <a:cxn ang="0">
                                  <a:pos x="T3" y="0"/>
                                </a:cxn>
                              </a:cxnLst>
                              <a:rect l="0" t="0" r="r" b="b"/>
                              <a:pathLst>
                                <a:path w="10925">
                                  <a:moveTo>
                                    <a:pt x="0" y="0"/>
                                  </a:moveTo>
                                  <a:lnTo>
                                    <a:pt x="1092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662ADB8" id="Group 127" o:spid="_x0000_s1026" style="width:444.45pt;height:3.6pt;mso-position-horizontal-relative:char;mso-position-vertical-relative:line" coordsize="1093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">
                <v:group id="Group 128" o:spid="_x0000_s1027" style="position:absolute;left:6;top:6;width:10925;height:2" coordorigin="6,6" coordsize="10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Freeform 129" o:spid="_x0000_s1028" style="position:absolute;left:6;top:6;width:10925;height:2;visibility:visible;mso-wrap-style:square;v-text-anchor:top" coordsize="10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" path="m,l10925,e" filled="f" strokeweight=".58pt">
                    <v:path arrowok="t" o:connecttype="custom" o:connectlocs="0,0;10925,0" o:connectangles="0,0"/>
                  </v:shape>
                </v:group>
                <w10:anchorlock/>
              </v:group>
            </w:pict>
          </mc:Fallback>
        </mc:AlternateContent>
      </w:r>
    </w:p>
    <w:p w:rsidR="00B75DF7" w:rsidRPr="00023BCF" w:rsidRDefault="005031C9" w:rsidP="00B75DF7">
      <w:pPr>
        <w:rPr>
          <w:b/>
          <w:spacing w:val="-1"/>
          <w:szCs w:val="22"/>
          <w:lang w:val="da-DK"/>
        </w:rPr>
      </w:pPr>
      <w:r>
        <w:rPr>
          <w:b/>
          <w:spacing w:val="-1"/>
          <w:szCs w:val="22"/>
          <w:lang w:val="da-DK"/>
        </w:rPr>
        <w:t xml:space="preserve">Klargøring af </w:t>
      </w:r>
      <w:r w:rsidR="00912AA4" w:rsidRPr="00023BCF">
        <w:rPr>
          <w:b/>
          <w:spacing w:val="-1"/>
          <w:szCs w:val="22"/>
          <w:lang w:val="da-DK"/>
        </w:rPr>
        <w:t>pennen</w:t>
      </w:r>
      <w:r w:rsidR="00B75DF7" w:rsidRPr="00023BCF">
        <w:rPr>
          <w:b/>
          <w:spacing w:val="-1"/>
          <w:szCs w:val="22"/>
          <w:lang w:val="da-DK"/>
        </w:rPr>
        <w:t xml:space="preserve"> </w:t>
      </w:r>
    </w:p>
    <w:p w:rsidR="00B75DF7" w:rsidRPr="00023BCF" w:rsidRDefault="005031C9" w:rsidP="00B75DF7">
      <w:pPr>
        <w:rPr>
          <w:rFonts w:eastAsia="Arial"/>
          <w:szCs w:val="22"/>
          <w:lang w:val="da-DK"/>
        </w:rPr>
      </w:pPr>
      <w:r>
        <w:rPr>
          <w:b/>
          <w:spacing w:val="-1"/>
          <w:szCs w:val="22"/>
          <w:lang w:val="da-DK"/>
        </w:rPr>
        <w:t xml:space="preserve">Klargøring </w:t>
      </w:r>
      <w:r w:rsidR="00912AA4" w:rsidRPr="00023BCF">
        <w:rPr>
          <w:b/>
          <w:spacing w:val="-1"/>
          <w:szCs w:val="22"/>
          <w:lang w:val="da-DK"/>
        </w:rPr>
        <w:t>før hver indsprøjtning</w:t>
      </w:r>
      <w:r w:rsidR="00B75DF7" w:rsidRPr="00023BCF">
        <w:rPr>
          <w:b/>
          <w:spacing w:val="-2"/>
          <w:szCs w:val="22"/>
          <w:lang w:val="da-DK"/>
        </w:rPr>
        <w:t>.</w:t>
      </w:r>
    </w:p>
    <w:p w:rsidR="00B75DF7" w:rsidRPr="00023BCF" w:rsidRDefault="005031C9" w:rsidP="00B75DF7">
      <w:pPr>
        <w:widowControl w:val="0"/>
        <w:numPr>
          <w:ilvl w:val="1"/>
          <w:numId w:val="149"/>
        </w:numPr>
        <w:ind w:left="567" w:hanging="567"/>
        <w:rPr>
          <w:szCs w:val="22"/>
          <w:lang w:val="da-DK"/>
        </w:rPr>
      </w:pPr>
      <w:r>
        <w:rPr>
          <w:szCs w:val="22"/>
          <w:lang w:val="da-DK"/>
        </w:rPr>
        <w:t>Klargøring af pennnen indebærer fjernelse</w:t>
      </w:r>
      <w:r w:rsidR="00B775A6">
        <w:rPr>
          <w:szCs w:val="22"/>
          <w:lang w:val="da-DK"/>
        </w:rPr>
        <w:t xml:space="preserve"> af</w:t>
      </w:r>
      <w:r w:rsidR="00912AA4" w:rsidRPr="00023BCF">
        <w:rPr>
          <w:szCs w:val="22"/>
          <w:lang w:val="da-DK"/>
        </w:rPr>
        <w:t xml:space="preserve"> den luft, som kan have samlet sig i cylinderampullen eller </w:t>
      </w:r>
      <w:r w:rsidR="00F359CE">
        <w:rPr>
          <w:szCs w:val="22"/>
          <w:lang w:val="da-DK"/>
        </w:rPr>
        <w:t>kanylen</w:t>
      </w:r>
      <w:r w:rsidR="00912AA4" w:rsidRPr="00023BCF">
        <w:rPr>
          <w:szCs w:val="22"/>
          <w:lang w:val="da-DK"/>
        </w:rPr>
        <w:t xml:space="preserve"> under normalt brug og</w:t>
      </w:r>
      <w:r w:rsidR="00B775A6">
        <w:rPr>
          <w:szCs w:val="22"/>
          <w:lang w:val="da-DK"/>
        </w:rPr>
        <w:t xml:space="preserve"> sikrer</w:t>
      </w:r>
      <w:r w:rsidR="00912AA4" w:rsidRPr="00023BCF">
        <w:rPr>
          <w:szCs w:val="22"/>
          <w:lang w:val="da-DK"/>
        </w:rPr>
        <w:t xml:space="preserve"> at pennen fungerer korrekt</w:t>
      </w:r>
      <w:r w:rsidR="00B75DF7" w:rsidRPr="00023BCF">
        <w:rPr>
          <w:szCs w:val="22"/>
          <w:lang w:val="da-DK"/>
        </w:rPr>
        <w:t>.</w:t>
      </w:r>
    </w:p>
    <w:p w:rsidR="00B75DF7" w:rsidRPr="00023BCF" w:rsidRDefault="00912AA4" w:rsidP="00B75DF7">
      <w:pPr>
        <w:widowControl w:val="0"/>
        <w:numPr>
          <w:ilvl w:val="1"/>
          <w:numId w:val="149"/>
        </w:numPr>
        <w:ind w:left="567" w:hanging="567"/>
        <w:rPr>
          <w:szCs w:val="22"/>
          <w:lang w:val="da-DK"/>
        </w:rPr>
      </w:pPr>
      <w:r w:rsidRPr="00023BCF">
        <w:rPr>
          <w:szCs w:val="22"/>
          <w:lang w:val="da-DK"/>
        </w:rPr>
        <w:t xml:space="preserve">Hvis du </w:t>
      </w:r>
      <w:r w:rsidRPr="00023BCF">
        <w:rPr>
          <w:b/>
          <w:szCs w:val="22"/>
          <w:lang w:val="da-DK"/>
        </w:rPr>
        <w:t>ikke</w:t>
      </w:r>
      <w:r w:rsidRPr="00023BCF">
        <w:rPr>
          <w:szCs w:val="22"/>
          <w:lang w:val="da-DK"/>
        </w:rPr>
        <w:t xml:space="preserve"> </w:t>
      </w:r>
      <w:r w:rsidR="00B775A6">
        <w:rPr>
          <w:szCs w:val="22"/>
          <w:lang w:val="da-DK"/>
        </w:rPr>
        <w:t>klargør før hver injektion</w:t>
      </w:r>
      <w:r w:rsidRPr="00023BCF">
        <w:rPr>
          <w:szCs w:val="22"/>
          <w:lang w:val="da-DK"/>
        </w:rPr>
        <w:t>, kan du få for meget eller for lidt insulin</w:t>
      </w:r>
      <w:r w:rsidR="00B75DF7" w:rsidRPr="00023BCF">
        <w:rPr>
          <w:szCs w:val="22"/>
          <w:lang w:val="da-DK"/>
        </w:rPr>
        <w:t>.</w:t>
      </w:r>
    </w:p>
    <w:p w:rsidR="00B75DF7" w:rsidRDefault="00B75DF7" w:rsidP="00B75DF7">
      <w:pPr>
        <w:rPr>
          <w:rFonts w:eastAsia="Arial"/>
          <w:szCs w:val="22"/>
          <w:lang w:val="da-DK"/>
        </w:rPr>
      </w:pPr>
    </w:p>
    <w:p w:rsidR="002B3C23" w:rsidRPr="00023BCF" w:rsidRDefault="002B3C23" w:rsidP="00B75DF7">
      <w:pPr>
        <w:rPr>
          <w:rFonts w:eastAsia="Arial"/>
          <w:szCs w:val="22"/>
          <w:lang w:val="da-DK"/>
        </w:rPr>
      </w:pPr>
    </w:p>
    <w:p w:rsidR="00B75DF7" w:rsidRPr="00E20758" w:rsidRDefault="00CE6FF7" w:rsidP="00B75DF7">
      <w:pPr>
        <w:rPr>
          <w:rFonts w:eastAsia="Arial"/>
          <w:szCs w:val="22"/>
        </w:rPr>
      </w:pPr>
      <w:r w:rsidRPr="00E20758">
        <w:rPr>
          <w:noProof/>
          <w:szCs w:val="22"/>
        </w:rPr>
        <mc:AlternateContent>
          <mc:Choice Requires="wpg">
            <w:drawing>
              <wp:inline distT="0" distB="0" distL="0" distR="0">
                <wp:extent cx="5633720" cy="45720"/>
                <wp:effectExtent l="0" t="0" r="0" b="0"/>
                <wp:docPr id="129"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3720" cy="45720"/>
                          <a:chOff x="0" y="0"/>
                          <a:chExt cx="10922" cy="12"/>
                        </a:xfrm>
                      </wpg:grpSpPr>
                      <wpg:grpSp>
                        <wpg:cNvPr id="130" name="Group 125"/>
                        <wpg:cNvGrpSpPr>
                          <a:grpSpLocks/>
                        </wpg:cNvGrpSpPr>
                        <wpg:grpSpPr bwMode="auto">
                          <a:xfrm>
                            <a:off x="6" y="6"/>
                            <a:ext cx="10911" cy="2"/>
                            <a:chOff x="6" y="6"/>
                            <a:chExt cx="10911" cy="2"/>
                          </a:xfrm>
                        </wpg:grpSpPr>
                        <wps:wsp>
                          <wps:cNvPr id="131" name="Freeform 126"/>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B72DE21" id="Group 124" o:spid="_x0000_s1026" style="width:443.6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">
                <v:group id="Group 125"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reeform 126"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" path="m,l10910,e" filled="f" strokeweight=".58pt">
                    <v:path arrowok="t" o:connecttype="custom" o:connectlocs="0,0;10910,0" o:connectangles="0,0"/>
                  </v:shape>
                </v:group>
                <w10:anchorlock/>
              </v:group>
            </w:pict>
          </mc:Fallback>
        </mc:AlternateContent>
      </w:r>
    </w:p>
    <w:p w:rsidR="00367C85" w:rsidRDefault="00367C85" w:rsidP="00B75DF7">
      <w:pPr>
        <w:rPr>
          <w:b/>
          <w:szCs w:val="22"/>
        </w:rPr>
      </w:pPr>
    </w:p>
    <w:p w:rsidR="00B75DF7" w:rsidRPr="00E20758" w:rsidRDefault="00CE6FF7" w:rsidP="00B75DF7">
      <w:pPr>
        <w:rPr>
          <w:b/>
          <w:spacing w:val="-2"/>
          <w:szCs w:val="22"/>
        </w:rPr>
      </w:pPr>
      <w:r w:rsidRPr="00E20758">
        <w:rPr>
          <w:noProof/>
          <w:szCs w:val="22"/>
        </w:rPr>
        <w:drawing>
          <wp:anchor distT="0" distB="0" distL="114300" distR="114300" simplePos="0" relativeHeight="251642880" behindDoc="0" locked="0" layoutInCell="1" allowOverlap="1">
            <wp:simplePos x="0" y="0"/>
            <wp:positionH relativeFrom="page">
              <wp:posOffset>5074920</wp:posOffset>
            </wp:positionH>
            <wp:positionV relativeFrom="paragraph">
              <wp:posOffset>64770</wp:posOffset>
            </wp:positionV>
            <wp:extent cx="1359535" cy="914400"/>
            <wp:effectExtent l="0" t="0" r="0" b="0"/>
            <wp:wrapNone/>
            <wp:docPr id="407"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59535"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03D">
        <w:rPr>
          <w:b/>
          <w:szCs w:val="22"/>
        </w:rPr>
        <w:t>Trin</w:t>
      </w:r>
      <w:r w:rsidR="00B75DF7" w:rsidRPr="00E20758">
        <w:rPr>
          <w:b/>
          <w:spacing w:val="1"/>
          <w:szCs w:val="22"/>
        </w:rPr>
        <w:t xml:space="preserve"> </w:t>
      </w:r>
      <w:r w:rsidR="00B75DF7" w:rsidRPr="00E20758">
        <w:rPr>
          <w:b/>
          <w:spacing w:val="-2"/>
          <w:szCs w:val="22"/>
        </w:rPr>
        <w:t>7:</w:t>
      </w:r>
    </w:p>
    <w:p w:rsidR="00B75DF7" w:rsidRPr="00E20758" w:rsidRDefault="00B75DF7" w:rsidP="00B75DF7">
      <w:pPr>
        <w:rPr>
          <w:rFonts w:eastAsia="Arial"/>
          <w:szCs w:val="22"/>
        </w:rPr>
      </w:pPr>
    </w:p>
    <w:p w:rsidR="00B775A6" w:rsidRDefault="0081103D" w:rsidP="00B75DF7">
      <w:pPr>
        <w:widowControl w:val="0"/>
        <w:numPr>
          <w:ilvl w:val="1"/>
          <w:numId w:val="149"/>
        </w:numPr>
        <w:ind w:left="567" w:hanging="567"/>
        <w:rPr>
          <w:szCs w:val="22"/>
          <w:lang w:val="da-DK"/>
        </w:rPr>
      </w:pPr>
      <w:r w:rsidRPr="00023BCF">
        <w:rPr>
          <w:szCs w:val="22"/>
          <w:lang w:val="da-DK"/>
        </w:rPr>
        <w:t xml:space="preserve">For at </w:t>
      </w:r>
      <w:r w:rsidR="00B775A6">
        <w:rPr>
          <w:szCs w:val="22"/>
          <w:lang w:val="da-DK"/>
        </w:rPr>
        <w:t xml:space="preserve">klargøre pennen skal den indstilles på </w:t>
      </w:r>
    </w:p>
    <w:p w:rsidR="00B75DF7" w:rsidRPr="00023BCF" w:rsidRDefault="0081103D" w:rsidP="00DE0041">
      <w:pPr>
        <w:widowControl w:val="0"/>
        <w:ind w:left="567"/>
        <w:rPr>
          <w:szCs w:val="22"/>
          <w:lang w:val="da-DK"/>
        </w:rPr>
      </w:pPr>
      <w:r w:rsidRPr="00DE0041">
        <w:rPr>
          <w:szCs w:val="22"/>
          <w:lang w:val="da-DK"/>
        </w:rPr>
        <w:t xml:space="preserve"> 2 enheder</w:t>
      </w:r>
      <w:r w:rsidR="00C54365">
        <w:rPr>
          <w:szCs w:val="22"/>
          <w:lang w:val="da-DK"/>
        </w:rPr>
        <w:t xml:space="preserve"> </w:t>
      </w:r>
      <w:r w:rsidRPr="00023BCF">
        <w:rPr>
          <w:szCs w:val="22"/>
          <w:lang w:val="da-DK"/>
        </w:rPr>
        <w:t>ved at dreje doseringsknappen</w:t>
      </w:r>
      <w:r w:rsidR="00B75DF7" w:rsidRPr="00023BCF">
        <w:rPr>
          <w:szCs w:val="22"/>
          <w:lang w:val="da-DK"/>
        </w:rPr>
        <w:t>.</w:t>
      </w:r>
    </w:p>
    <w:p w:rsidR="00B75DF7" w:rsidRPr="00023BCF" w:rsidRDefault="00B75DF7" w:rsidP="00B75DF7">
      <w:pPr>
        <w:rPr>
          <w:rFonts w:eastAsia="Arial"/>
          <w:szCs w:val="22"/>
          <w:lang w:val="da-DK"/>
        </w:rPr>
      </w:pPr>
    </w:p>
    <w:p w:rsidR="00B75DF7" w:rsidRPr="00023BCF" w:rsidRDefault="00B75DF7" w:rsidP="00B75DF7">
      <w:pPr>
        <w:rPr>
          <w:rFonts w:eastAsia="Arial"/>
          <w:szCs w:val="22"/>
          <w:lang w:val="da-DK"/>
        </w:rPr>
      </w:pPr>
    </w:p>
    <w:p w:rsidR="00B75DF7" w:rsidRPr="00E20758" w:rsidRDefault="00CE6FF7" w:rsidP="00B75DF7">
      <w:pPr>
        <w:rPr>
          <w:rFonts w:eastAsia="Arial"/>
          <w:szCs w:val="22"/>
        </w:rPr>
      </w:pPr>
      <w:r w:rsidRPr="00E20758">
        <w:rPr>
          <w:noProof/>
          <w:szCs w:val="22"/>
        </w:rPr>
        <mc:AlternateContent>
          <mc:Choice Requires="wpg">
            <w:drawing>
              <wp:inline distT="0" distB="0" distL="0" distR="0">
                <wp:extent cx="5655310" cy="63500"/>
                <wp:effectExtent l="0" t="0" r="0" b="0"/>
                <wp:docPr id="122"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655310" cy="63500"/>
                          <a:chOff x="0" y="0"/>
                          <a:chExt cx="10922" cy="12"/>
                        </a:xfrm>
                      </wpg:grpSpPr>
                      <wpg:grpSp>
                        <wpg:cNvPr id="123" name="Group 121"/>
                        <wpg:cNvGrpSpPr>
                          <a:grpSpLocks/>
                        </wpg:cNvGrpSpPr>
                        <wpg:grpSpPr bwMode="auto">
                          <a:xfrm>
                            <a:off x="6" y="6"/>
                            <a:ext cx="10911" cy="2"/>
                            <a:chOff x="6" y="6"/>
                            <a:chExt cx="10911" cy="2"/>
                          </a:xfrm>
                        </wpg:grpSpPr>
                        <wps:wsp>
                          <wps:cNvPr id="124" name="Freeform 122"/>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148357E" id="Group 120" o:spid="_x0000_s1026" style="width:445.3pt;height:5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">
                <v:group id="Group 121"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Freeform 122"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" path="m,l10910,e" filled="f" strokeweight=".58pt">
                    <v:path arrowok="t" o:connecttype="custom" o:connectlocs="0,0;10910,0" o:connectangles="0,0"/>
                  </v:shape>
                </v:group>
                <w10:anchorlock/>
              </v:group>
            </w:pict>
          </mc:Fallback>
        </mc:AlternateContent>
      </w:r>
    </w:p>
    <w:p w:rsidR="00B75DF7" w:rsidRPr="00E20758" w:rsidRDefault="00CE6FF7" w:rsidP="00B75DF7">
      <w:pPr>
        <w:rPr>
          <w:b/>
          <w:spacing w:val="-2"/>
          <w:szCs w:val="22"/>
        </w:rPr>
      </w:pPr>
      <w:r w:rsidRPr="00E20758">
        <w:rPr>
          <w:noProof/>
          <w:szCs w:val="22"/>
        </w:rPr>
        <w:drawing>
          <wp:anchor distT="0" distB="0" distL="114300" distR="114300" simplePos="0" relativeHeight="251643904" behindDoc="0" locked="0" layoutInCell="1" allowOverlap="1">
            <wp:simplePos x="0" y="0"/>
            <wp:positionH relativeFrom="page">
              <wp:posOffset>5125720</wp:posOffset>
            </wp:positionH>
            <wp:positionV relativeFrom="paragraph">
              <wp:posOffset>151765</wp:posOffset>
            </wp:positionV>
            <wp:extent cx="1414145" cy="956945"/>
            <wp:effectExtent l="0" t="0" r="0" b="0"/>
            <wp:wrapNone/>
            <wp:docPr id="408"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14145" cy="956945"/>
                    </a:xfrm>
                    <a:prstGeom prst="rect">
                      <a:avLst/>
                    </a:prstGeom>
                    <a:noFill/>
                    <a:ln>
                      <a:noFill/>
                    </a:ln>
                  </pic:spPr>
                </pic:pic>
              </a:graphicData>
            </a:graphic>
            <wp14:sizeRelH relativeFrom="page">
              <wp14:pctWidth>0</wp14:pctWidth>
            </wp14:sizeRelH>
            <wp14:sizeRelV relativeFrom="page">
              <wp14:pctHeight>0</wp14:pctHeight>
            </wp14:sizeRelV>
          </wp:anchor>
        </w:drawing>
      </w:r>
      <w:r w:rsidR="003C4027">
        <w:rPr>
          <w:b/>
          <w:szCs w:val="22"/>
        </w:rPr>
        <w:t>Trin</w:t>
      </w:r>
      <w:r w:rsidR="00B75DF7" w:rsidRPr="00E20758">
        <w:rPr>
          <w:b/>
          <w:spacing w:val="1"/>
          <w:szCs w:val="22"/>
        </w:rPr>
        <w:t xml:space="preserve"> </w:t>
      </w:r>
      <w:r w:rsidR="00B75DF7" w:rsidRPr="00E20758">
        <w:rPr>
          <w:b/>
          <w:spacing w:val="-2"/>
          <w:szCs w:val="22"/>
        </w:rPr>
        <w:t>8:</w:t>
      </w:r>
    </w:p>
    <w:p w:rsidR="003C4027" w:rsidRPr="00DE0041" w:rsidRDefault="003C4027" w:rsidP="00DE0041">
      <w:pPr>
        <w:widowControl w:val="0"/>
        <w:numPr>
          <w:ilvl w:val="1"/>
          <w:numId w:val="149"/>
        </w:numPr>
        <w:ind w:left="567" w:hanging="567"/>
        <w:rPr>
          <w:rFonts w:eastAsia="Arial"/>
          <w:szCs w:val="22"/>
          <w:lang w:val="da-DK"/>
        </w:rPr>
      </w:pPr>
      <w:r w:rsidRPr="00023BCF">
        <w:rPr>
          <w:szCs w:val="22"/>
          <w:lang w:val="da-DK"/>
        </w:rPr>
        <w:t xml:space="preserve">Hold pennen lodret med </w:t>
      </w:r>
      <w:r w:rsidR="00F359CE">
        <w:rPr>
          <w:szCs w:val="22"/>
          <w:lang w:val="da-DK"/>
        </w:rPr>
        <w:t>kanylen</w:t>
      </w:r>
      <w:r w:rsidRPr="00023BCF">
        <w:rPr>
          <w:szCs w:val="22"/>
          <w:lang w:val="da-DK"/>
        </w:rPr>
        <w:t xml:space="preserve"> opad. Bank let </w:t>
      </w:r>
    </w:p>
    <w:p w:rsidR="003C4027" w:rsidRDefault="003C4027" w:rsidP="00DE0041">
      <w:pPr>
        <w:widowControl w:val="0"/>
        <w:ind w:left="567"/>
        <w:rPr>
          <w:szCs w:val="22"/>
          <w:lang w:val="da-DK"/>
        </w:rPr>
      </w:pPr>
      <w:r w:rsidRPr="00023BCF">
        <w:rPr>
          <w:szCs w:val="22"/>
          <w:lang w:val="da-DK"/>
        </w:rPr>
        <w:t>med en finger p</w:t>
      </w:r>
      <w:r w:rsidR="00AA03C1">
        <w:rPr>
          <w:szCs w:val="22"/>
          <w:lang w:val="da-DK"/>
        </w:rPr>
        <w:t>å holderen til cylinderampullen</w:t>
      </w:r>
    </w:p>
    <w:p w:rsidR="00B75DF7" w:rsidRPr="00023BCF" w:rsidRDefault="003C4027" w:rsidP="00DE0041">
      <w:pPr>
        <w:widowControl w:val="0"/>
        <w:ind w:left="567"/>
        <w:rPr>
          <w:rFonts w:eastAsia="Arial"/>
          <w:szCs w:val="22"/>
          <w:lang w:val="da-DK"/>
        </w:rPr>
      </w:pPr>
      <w:r w:rsidRPr="00023BCF">
        <w:rPr>
          <w:szCs w:val="22"/>
          <w:lang w:val="da-DK"/>
        </w:rPr>
        <w:t>for at samle luftboblerne i toppen.</w:t>
      </w:r>
    </w:p>
    <w:p w:rsidR="00B75DF7" w:rsidRPr="00023BCF" w:rsidRDefault="00B75DF7" w:rsidP="00B75DF7">
      <w:pPr>
        <w:ind w:left="567"/>
        <w:rPr>
          <w:szCs w:val="22"/>
          <w:lang w:val="da-DK"/>
        </w:rPr>
      </w:pPr>
    </w:p>
    <w:p w:rsidR="00B75DF7" w:rsidRDefault="00B75DF7" w:rsidP="00B75DF7">
      <w:pPr>
        <w:ind w:left="567"/>
        <w:rPr>
          <w:rFonts w:eastAsia="Arial"/>
          <w:szCs w:val="22"/>
          <w:lang w:val="da-DK"/>
        </w:rPr>
      </w:pPr>
    </w:p>
    <w:p w:rsidR="003C4027" w:rsidRDefault="003C4027" w:rsidP="00B75DF7">
      <w:pPr>
        <w:ind w:left="567"/>
        <w:rPr>
          <w:rFonts w:eastAsia="Arial"/>
          <w:szCs w:val="22"/>
          <w:lang w:val="da-DK"/>
        </w:rPr>
      </w:pPr>
    </w:p>
    <w:p w:rsidR="003C4027" w:rsidRDefault="003C4027" w:rsidP="00B75DF7">
      <w:pPr>
        <w:ind w:left="567"/>
        <w:rPr>
          <w:rFonts w:eastAsia="Arial"/>
          <w:szCs w:val="22"/>
          <w:lang w:val="da-DK"/>
        </w:rPr>
      </w:pPr>
    </w:p>
    <w:p w:rsidR="003C4027" w:rsidRDefault="003C4027" w:rsidP="00B75DF7">
      <w:pPr>
        <w:ind w:left="567"/>
        <w:rPr>
          <w:rFonts w:eastAsia="Arial"/>
          <w:szCs w:val="22"/>
          <w:lang w:val="da-DK"/>
        </w:rPr>
      </w:pPr>
    </w:p>
    <w:p w:rsidR="003C4027" w:rsidRPr="00023BCF" w:rsidRDefault="003C4027" w:rsidP="00B75DF7">
      <w:pPr>
        <w:ind w:left="567"/>
        <w:rPr>
          <w:rFonts w:eastAsia="Arial"/>
          <w:szCs w:val="22"/>
          <w:lang w:val="da-DK"/>
        </w:rPr>
      </w:pPr>
    </w:p>
    <w:tbl>
      <w:tblPr>
        <w:tblW w:w="87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7"/>
        <w:gridCol w:w="3562"/>
      </w:tblGrid>
      <w:tr w:rsidR="00B75DF7" w:rsidRPr="00884E2F" w:rsidTr="00CB3F02">
        <w:trPr>
          <w:trHeight w:val="4050"/>
        </w:trPr>
        <w:tc>
          <w:tcPr>
            <w:tcW w:w="5147" w:type="dxa"/>
            <w:tcBorders>
              <w:left w:val="nil"/>
              <w:right w:val="nil"/>
            </w:tcBorders>
          </w:tcPr>
          <w:p w:rsidR="00B75DF7" w:rsidRPr="00DE0041" w:rsidRDefault="003C4027" w:rsidP="00CB3F02">
            <w:pPr>
              <w:spacing w:before="120"/>
              <w:rPr>
                <w:b/>
                <w:szCs w:val="22"/>
                <w:lang w:val="da-DK"/>
              </w:rPr>
            </w:pPr>
            <w:r w:rsidRPr="00DE0041">
              <w:rPr>
                <w:b/>
                <w:szCs w:val="22"/>
                <w:lang w:val="da-DK"/>
              </w:rPr>
              <w:t>Trin</w:t>
            </w:r>
            <w:r w:rsidR="00B75DF7" w:rsidRPr="00DE0041">
              <w:rPr>
                <w:b/>
                <w:szCs w:val="22"/>
                <w:lang w:val="da-DK"/>
              </w:rPr>
              <w:t xml:space="preserve"> 9:</w:t>
            </w:r>
          </w:p>
          <w:p w:rsidR="00B75DF7" w:rsidRPr="00023BCF" w:rsidRDefault="003C4027" w:rsidP="00CB3F02">
            <w:pPr>
              <w:spacing w:before="120"/>
              <w:ind w:left="601" w:hanging="567"/>
              <w:rPr>
                <w:szCs w:val="22"/>
                <w:lang w:val="da-DK"/>
              </w:rPr>
            </w:pPr>
            <w:r w:rsidRPr="00023BCF">
              <w:rPr>
                <w:szCs w:val="22"/>
                <w:lang w:val="da-DK"/>
              </w:rPr>
              <w:t>•</w:t>
            </w:r>
            <w:r w:rsidRPr="00023BCF">
              <w:rPr>
                <w:szCs w:val="22"/>
                <w:lang w:val="da-DK"/>
              </w:rPr>
              <w:tab/>
              <w:t xml:space="preserve">Bliv ved med at holde pennen med </w:t>
            </w:r>
            <w:r w:rsidR="00F359CE">
              <w:rPr>
                <w:szCs w:val="22"/>
                <w:lang w:val="da-DK"/>
              </w:rPr>
              <w:t>kanylen</w:t>
            </w:r>
            <w:r w:rsidRPr="00023BCF">
              <w:rPr>
                <w:szCs w:val="22"/>
                <w:lang w:val="da-DK"/>
              </w:rPr>
              <w:t xml:space="preserve"> opad. Tryk indtil doseringsknappen er helt i bund </w:t>
            </w:r>
            <w:r w:rsidR="00CE6FF7">
              <w:rPr>
                <w:szCs w:val="22"/>
                <w:lang w:val="da-DK"/>
              </w:rPr>
              <w:t>til</w:t>
            </w:r>
            <w:r w:rsidRPr="00023BCF">
              <w:rPr>
                <w:szCs w:val="22"/>
                <w:lang w:val="da-DK"/>
              </w:rPr>
              <w:t xml:space="preserve"> </w:t>
            </w:r>
            <w:r w:rsidRPr="00DE0041">
              <w:rPr>
                <w:szCs w:val="22"/>
                <w:lang w:val="da-DK"/>
              </w:rPr>
              <w:t>”0”</w:t>
            </w:r>
            <w:r w:rsidRPr="00C13137">
              <w:rPr>
                <w:szCs w:val="22"/>
                <w:lang w:val="da-DK"/>
              </w:rPr>
              <w:t xml:space="preserve"> </w:t>
            </w:r>
            <w:r w:rsidRPr="00023BCF">
              <w:rPr>
                <w:szCs w:val="22"/>
                <w:lang w:val="da-DK"/>
              </w:rPr>
              <w:t xml:space="preserve">kan ses i doseringsvinduet. Hold doseringsknappen inde og </w:t>
            </w:r>
            <w:r w:rsidRPr="00DE0041">
              <w:rPr>
                <w:szCs w:val="22"/>
                <w:lang w:val="da-DK"/>
              </w:rPr>
              <w:t>tæl langsomt til 5</w:t>
            </w:r>
            <w:r w:rsidR="00B75DF7" w:rsidRPr="00E67C64">
              <w:rPr>
                <w:szCs w:val="22"/>
                <w:lang w:val="da-DK"/>
              </w:rPr>
              <w:t>.</w:t>
            </w:r>
          </w:p>
          <w:p w:rsidR="00B75DF7" w:rsidRPr="00023BCF" w:rsidRDefault="00B75DF7" w:rsidP="00CB3F02">
            <w:pPr>
              <w:spacing w:before="120"/>
              <w:ind w:left="601" w:hanging="601"/>
              <w:rPr>
                <w:szCs w:val="22"/>
                <w:lang w:val="da-DK"/>
              </w:rPr>
            </w:pPr>
            <w:r w:rsidRPr="00023BCF">
              <w:rPr>
                <w:szCs w:val="22"/>
                <w:lang w:val="da-DK"/>
              </w:rPr>
              <w:tab/>
            </w:r>
            <w:r w:rsidR="00CE7A0D" w:rsidRPr="00023BCF">
              <w:rPr>
                <w:szCs w:val="22"/>
                <w:lang w:val="da-DK"/>
              </w:rPr>
              <w:t xml:space="preserve">Du bør kunne se insulin ved spidsen af </w:t>
            </w:r>
            <w:r w:rsidR="00F359CE">
              <w:rPr>
                <w:szCs w:val="22"/>
                <w:lang w:val="da-DK"/>
              </w:rPr>
              <w:t>kanylen</w:t>
            </w:r>
            <w:r w:rsidRPr="00023BCF">
              <w:rPr>
                <w:szCs w:val="22"/>
                <w:lang w:val="da-DK"/>
              </w:rPr>
              <w:t>.</w:t>
            </w:r>
          </w:p>
          <w:p w:rsidR="00B75DF7" w:rsidRPr="00023BCF" w:rsidRDefault="00B75DF7" w:rsidP="00CB3F02">
            <w:pPr>
              <w:spacing w:before="120"/>
              <w:ind w:left="1168" w:hanging="567"/>
              <w:rPr>
                <w:szCs w:val="22"/>
                <w:lang w:val="da-DK"/>
              </w:rPr>
            </w:pPr>
            <w:r w:rsidRPr="00023BCF">
              <w:rPr>
                <w:szCs w:val="22"/>
                <w:lang w:val="da-DK" w:eastAsia="x-none"/>
              </w:rPr>
              <w:t>–</w:t>
            </w:r>
            <w:r w:rsidRPr="00023BCF">
              <w:rPr>
                <w:szCs w:val="22"/>
                <w:lang w:val="da-DK" w:eastAsia="x-none"/>
              </w:rPr>
              <w:tab/>
            </w:r>
            <w:r w:rsidR="00CE7A0D" w:rsidRPr="00023BCF">
              <w:rPr>
                <w:szCs w:val="22"/>
                <w:lang w:val="da-DK"/>
              </w:rPr>
              <w:t xml:space="preserve">Hvis du </w:t>
            </w:r>
            <w:r w:rsidR="00CE7A0D" w:rsidRPr="00023BCF">
              <w:rPr>
                <w:b/>
                <w:szCs w:val="22"/>
                <w:lang w:val="da-DK"/>
              </w:rPr>
              <w:t>ikke</w:t>
            </w:r>
            <w:r w:rsidR="00CE7A0D" w:rsidRPr="00023BCF">
              <w:rPr>
                <w:szCs w:val="22"/>
                <w:lang w:val="da-DK"/>
              </w:rPr>
              <w:t xml:space="preserve"> kan se noget insulin, skal k</w:t>
            </w:r>
            <w:r w:rsidR="00B775A6">
              <w:rPr>
                <w:szCs w:val="22"/>
                <w:lang w:val="da-DK"/>
              </w:rPr>
              <w:t>largøringstrinnene</w:t>
            </w:r>
            <w:r w:rsidR="00CE7A0D" w:rsidRPr="00023BCF">
              <w:rPr>
                <w:szCs w:val="22"/>
                <w:lang w:val="da-DK"/>
              </w:rPr>
              <w:t xml:space="preserve"> gentages, dog højst 4 gange</w:t>
            </w:r>
            <w:r w:rsidRPr="00023BCF">
              <w:rPr>
                <w:szCs w:val="22"/>
                <w:lang w:val="da-DK"/>
              </w:rPr>
              <w:t>.</w:t>
            </w:r>
          </w:p>
          <w:p w:rsidR="00B75DF7" w:rsidRPr="00023BCF" w:rsidRDefault="00B75DF7" w:rsidP="00CB3F02">
            <w:pPr>
              <w:spacing w:before="120"/>
              <w:ind w:left="1168" w:hanging="567"/>
              <w:rPr>
                <w:szCs w:val="22"/>
                <w:lang w:val="da-DK"/>
              </w:rPr>
            </w:pPr>
            <w:r w:rsidRPr="00023BCF">
              <w:rPr>
                <w:szCs w:val="22"/>
                <w:lang w:val="da-DK" w:eastAsia="x-none"/>
              </w:rPr>
              <w:t>–</w:t>
            </w:r>
            <w:r w:rsidRPr="00023BCF">
              <w:rPr>
                <w:szCs w:val="22"/>
                <w:lang w:val="da-DK" w:eastAsia="x-none"/>
              </w:rPr>
              <w:tab/>
            </w:r>
            <w:r w:rsidR="00CE7A0D" w:rsidRPr="00023BCF">
              <w:rPr>
                <w:szCs w:val="22"/>
                <w:lang w:val="da-DK"/>
              </w:rPr>
              <w:t xml:space="preserve">Hvis du </w:t>
            </w:r>
            <w:r w:rsidR="00CE7A0D" w:rsidRPr="00023BCF">
              <w:rPr>
                <w:b/>
                <w:szCs w:val="22"/>
                <w:lang w:val="da-DK"/>
              </w:rPr>
              <w:t>stadig ikke</w:t>
            </w:r>
            <w:r w:rsidR="00CE7A0D" w:rsidRPr="00023BCF">
              <w:rPr>
                <w:szCs w:val="22"/>
                <w:lang w:val="da-DK"/>
              </w:rPr>
              <w:t xml:space="preserve"> kan se noget insulin, skal du skifte </w:t>
            </w:r>
            <w:r w:rsidR="00F359CE">
              <w:rPr>
                <w:szCs w:val="22"/>
                <w:lang w:val="da-DK"/>
              </w:rPr>
              <w:t>kanylen</w:t>
            </w:r>
            <w:r w:rsidR="00CE7A0D" w:rsidRPr="00023BCF">
              <w:rPr>
                <w:szCs w:val="22"/>
                <w:lang w:val="da-DK"/>
              </w:rPr>
              <w:t xml:space="preserve"> og gentage </w:t>
            </w:r>
            <w:r w:rsidR="00B775A6">
              <w:rPr>
                <w:szCs w:val="22"/>
                <w:lang w:val="da-DK"/>
              </w:rPr>
              <w:t>klargøringen</w:t>
            </w:r>
            <w:r w:rsidRPr="00023BCF">
              <w:rPr>
                <w:szCs w:val="22"/>
                <w:lang w:val="da-DK"/>
              </w:rPr>
              <w:t>.</w:t>
            </w:r>
          </w:p>
          <w:p w:rsidR="00B75DF7" w:rsidRPr="00DE0041" w:rsidRDefault="00CE7A0D" w:rsidP="00CB3F02">
            <w:pPr>
              <w:spacing w:before="120"/>
              <w:ind w:left="601"/>
              <w:rPr>
                <w:szCs w:val="22"/>
                <w:lang w:val="da-DK"/>
              </w:rPr>
            </w:pPr>
            <w:r w:rsidRPr="00DE0041">
              <w:rPr>
                <w:szCs w:val="22"/>
                <w:lang w:val="da-DK"/>
              </w:rPr>
              <w:t>Små luftbobler er normale og vil ikke påvirke din dosis</w:t>
            </w:r>
            <w:r w:rsidR="00B75DF7" w:rsidRPr="00DE0041">
              <w:rPr>
                <w:szCs w:val="22"/>
                <w:lang w:val="da-DK"/>
              </w:rPr>
              <w:t>.</w:t>
            </w:r>
          </w:p>
        </w:tc>
        <w:tc>
          <w:tcPr>
            <w:tcW w:w="3562" w:type="dxa"/>
            <w:tcBorders>
              <w:left w:val="nil"/>
              <w:right w:val="nil"/>
            </w:tcBorders>
          </w:tcPr>
          <w:p w:rsidR="00B75DF7" w:rsidRPr="00DE0041" w:rsidRDefault="00CE6FF7" w:rsidP="00CB3F02">
            <w:pPr>
              <w:spacing w:before="120"/>
              <w:jc w:val="center"/>
              <w:rPr>
                <w:noProof/>
                <w:szCs w:val="22"/>
                <w:lang w:val="da-DK" w:eastAsia="en-GB"/>
              </w:rPr>
            </w:pPr>
            <w:r>
              <w:rPr>
                <w:noProof/>
              </w:rPr>
              <w:drawing>
                <wp:anchor distT="0" distB="0" distL="114300" distR="114300" simplePos="0" relativeHeight="251650048" behindDoc="0" locked="0" layoutInCell="1" allowOverlap="1">
                  <wp:simplePos x="0" y="0"/>
                  <wp:positionH relativeFrom="column">
                    <wp:posOffset>438150</wp:posOffset>
                  </wp:positionH>
                  <wp:positionV relativeFrom="paragraph">
                    <wp:posOffset>325755</wp:posOffset>
                  </wp:positionV>
                  <wp:extent cx="1389380" cy="1477010"/>
                  <wp:effectExtent l="0" t="0" r="0" b="0"/>
                  <wp:wrapTopAndBottom/>
                  <wp:docPr id="4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89380" cy="1477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5DF7" w:rsidRPr="00DE0041" w:rsidRDefault="00CE6FF7" w:rsidP="00DE0041">
            <w:pPr>
              <w:spacing w:before="120" w:after="120"/>
              <w:rPr>
                <w:szCs w:val="22"/>
                <w:lang w:val="da-DK"/>
              </w:rPr>
            </w:pPr>
            <w:r>
              <w:rPr>
                <w:noProof/>
              </w:rPr>
              <w:drawing>
                <wp:anchor distT="0" distB="0" distL="114300" distR="114300" simplePos="0" relativeHeight="251651072" behindDoc="0" locked="0" layoutInCell="1" allowOverlap="1">
                  <wp:simplePos x="0" y="0"/>
                  <wp:positionH relativeFrom="column">
                    <wp:posOffset>551815</wp:posOffset>
                  </wp:positionH>
                  <wp:positionV relativeFrom="paragraph">
                    <wp:posOffset>1689735</wp:posOffset>
                  </wp:positionV>
                  <wp:extent cx="1160780" cy="791210"/>
                  <wp:effectExtent l="0" t="0" r="0" b="0"/>
                  <wp:wrapTopAndBottom/>
                  <wp:docPr id="4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60780" cy="7912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B75DF7" w:rsidRPr="00DE0041" w:rsidRDefault="00B75DF7" w:rsidP="00B75DF7">
      <w:pPr>
        <w:rPr>
          <w:rFonts w:eastAsia="Arial"/>
          <w:b/>
          <w:szCs w:val="22"/>
          <w:lang w:val="da-DK"/>
        </w:rPr>
      </w:pPr>
    </w:p>
    <w:p w:rsidR="00B75DF7" w:rsidRPr="00E20758" w:rsidRDefault="00A30B38" w:rsidP="00B75DF7">
      <w:pPr>
        <w:rPr>
          <w:rFonts w:eastAsia="Arial"/>
          <w:b/>
          <w:szCs w:val="22"/>
        </w:rPr>
      </w:pPr>
      <w:r>
        <w:rPr>
          <w:rFonts w:eastAsia="Arial"/>
          <w:b/>
          <w:szCs w:val="22"/>
        </w:rPr>
        <w:t>Indstil din dosis</w:t>
      </w:r>
    </w:p>
    <w:p w:rsidR="00B75DF7" w:rsidRPr="00E20758" w:rsidRDefault="00B75DF7" w:rsidP="00B75DF7">
      <w:pPr>
        <w:rPr>
          <w:rFonts w:eastAsia="Arial"/>
          <w:szCs w:val="22"/>
        </w:rPr>
      </w:pPr>
    </w:p>
    <w:p w:rsidR="00B75DF7" w:rsidRPr="00023BCF" w:rsidRDefault="00A30B38" w:rsidP="00B75DF7">
      <w:pPr>
        <w:widowControl w:val="0"/>
        <w:numPr>
          <w:ilvl w:val="1"/>
          <w:numId w:val="149"/>
        </w:numPr>
        <w:ind w:left="567" w:hanging="567"/>
        <w:rPr>
          <w:rFonts w:eastAsia="Arial"/>
          <w:szCs w:val="22"/>
          <w:lang w:val="da-DK"/>
        </w:rPr>
      </w:pPr>
      <w:r w:rsidRPr="00023BCF">
        <w:rPr>
          <w:szCs w:val="22"/>
          <w:lang w:val="da-DK"/>
        </w:rPr>
        <w:t xml:space="preserve">Du kan </w:t>
      </w:r>
      <w:r w:rsidR="00CE6FF7">
        <w:rPr>
          <w:szCs w:val="22"/>
          <w:lang w:val="da-DK"/>
        </w:rPr>
        <w:t>give</w:t>
      </w:r>
      <w:r w:rsidR="00CE6FF7" w:rsidRPr="00023BCF">
        <w:rPr>
          <w:szCs w:val="22"/>
          <w:lang w:val="da-DK"/>
        </w:rPr>
        <w:t xml:space="preserve"> </w:t>
      </w:r>
      <w:r w:rsidRPr="00023BCF">
        <w:rPr>
          <w:szCs w:val="22"/>
          <w:lang w:val="da-DK"/>
        </w:rPr>
        <w:t>mellem 1 og 60 enheder i en enkelt indsprøjtning</w:t>
      </w:r>
      <w:r w:rsidR="00B75DF7" w:rsidRPr="00023BCF">
        <w:rPr>
          <w:spacing w:val="-1"/>
          <w:szCs w:val="22"/>
          <w:lang w:val="da-DK"/>
        </w:rPr>
        <w:t>.</w:t>
      </w:r>
    </w:p>
    <w:p w:rsidR="00B75DF7" w:rsidRPr="00023BCF" w:rsidRDefault="00A30B38" w:rsidP="00B75DF7">
      <w:pPr>
        <w:widowControl w:val="0"/>
        <w:numPr>
          <w:ilvl w:val="1"/>
          <w:numId w:val="149"/>
        </w:numPr>
        <w:ind w:left="567" w:hanging="567"/>
        <w:rPr>
          <w:rFonts w:eastAsia="Arial"/>
          <w:szCs w:val="22"/>
          <w:lang w:val="da-DK"/>
        </w:rPr>
      </w:pPr>
      <w:r w:rsidRPr="00023BCF">
        <w:rPr>
          <w:spacing w:val="-1"/>
          <w:szCs w:val="22"/>
          <w:lang w:val="da-DK"/>
        </w:rPr>
        <w:t xml:space="preserve">Hvis </w:t>
      </w:r>
      <w:r w:rsidRPr="00023BCF">
        <w:rPr>
          <w:szCs w:val="22"/>
          <w:lang w:val="da-DK"/>
        </w:rPr>
        <w:t>din dosis er mere end 60 enheder, er du nødt til at tage mere end en indsprøjtning</w:t>
      </w:r>
      <w:r w:rsidR="00B75DF7" w:rsidRPr="00023BCF">
        <w:rPr>
          <w:spacing w:val="-1"/>
          <w:szCs w:val="22"/>
          <w:lang w:val="da-DK"/>
        </w:rPr>
        <w:t>.</w:t>
      </w:r>
    </w:p>
    <w:p w:rsidR="00B75DF7" w:rsidRPr="00C54365" w:rsidRDefault="00A30B38">
      <w:pPr>
        <w:widowControl w:val="0"/>
        <w:numPr>
          <w:ilvl w:val="2"/>
          <w:numId w:val="149"/>
        </w:numPr>
        <w:ind w:left="1134" w:hanging="567"/>
        <w:rPr>
          <w:rFonts w:eastAsia="Arial"/>
          <w:szCs w:val="22"/>
          <w:lang w:val="da-DK"/>
        </w:rPr>
      </w:pPr>
      <w:r w:rsidRPr="00023BCF">
        <w:rPr>
          <w:szCs w:val="22"/>
          <w:lang w:val="da-DK"/>
        </w:rPr>
        <w:t xml:space="preserve">Spørg sundhedspersonalet til råds, hvis </w:t>
      </w:r>
      <w:r w:rsidR="00C54365">
        <w:rPr>
          <w:szCs w:val="22"/>
          <w:lang w:val="da-DK"/>
        </w:rPr>
        <w:t xml:space="preserve">du har brug for hjælp med </w:t>
      </w:r>
      <w:r w:rsidRPr="00C54365">
        <w:rPr>
          <w:szCs w:val="22"/>
          <w:lang w:val="da-DK"/>
        </w:rPr>
        <w:t>at opdele din dosis</w:t>
      </w:r>
      <w:r w:rsidR="00B75DF7" w:rsidRPr="00C54365">
        <w:rPr>
          <w:spacing w:val="-1"/>
          <w:szCs w:val="22"/>
          <w:lang w:val="da-DK"/>
        </w:rPr>
        <w:t>.</w:t>
      </w:r>
    </w:p>
    <w:p w:rsidR="00B75DF7" w:rsidRPr="00023BCF" w:rsidRDefault="00A30B38" w:rsidP="00B75DF7">
      <w:pPr>
        <w:widowControl w:val="0"/>
        <w:numPr>
          <w:ilvl w:val="2"/>
          <w:numId w:val="149"/>
        </w:numPr>
        <w:ind w:left="1134" w:hanging="567"/>
        <w:rPr>
          <w:rFonts w:eastAsia="Arial"/>
          <w:szCs w:val="22"/>
          <w:lang w:val="da-DK"/>
        </w:rPr>
      </w:pPr>
      <w:r w:rsidRPr="00023BCF">
        <w:rPr>
          <w:szCs w:val="22"/>
          <w:lang w:val="da-DK"/>
        </w:rPr>
        <w:t xml:space="preserve">For hver indsprøjtning skal du bruge en ny </w:t>
      </w:r>
      <w:r w:rsidR="00760AEE">
        <w:rPr>
          <w:szCs w:val="22"/>
          <w:lang w:val="da-DK"/>
        </w:rPr>
        <w:t>kanyle</w:t>
      </w:r>
      <w:r w:rsidRPr="00023BCF">
        <w:rPr>
          <w:szCs w:val="22"/>
          <w:lang w:val="da-DK"/>
        </w:rPr>
        <w:t xml:space="preserve"> og gentage kontrollen af insulinflowet</w:t>
      </w:r>
      <w:r w:rsidR="00B75DF7" w:rsidRPr="00023BCF">
        <w:rPr>
          <w:spacing w:val="-1"/>
          <w:szCs w:val="22"/>
          <w:lang w:val="da-DK"/>
        </w:rPr>
        <w:t>.</w:t>
      </w:r>
    </w:p>
    <w:p w:rsidR="00B75DF7" w:rsidRPr="00023BCF" w:rsidRDefault="00B75DF7" w:rsidP="00B75DF7">
      <w:pPr>
        <w:rPr>
          <w:rFonts w:eastAsia="Arial"/>
          <w:szCs w:val="22"/>
          <w:lang w:val="da-DK"/>
        </w:rPr>
      </w:pPr>
    </w:p>
    <w:tbl>
      <w:tblPr>
        <w:tblW w:w="0" w:type="auto"/>
        <w:tblInd w:w="108" w:type="dxa"/>
        <w:tblBorders>
          <w:top w:val="single" w:sz="4" w:space="0" w:color="auto"/>
        </w:tblBorders>
        <w:tblLook w:val="01E0" w:firstRow="1" w:lastRow="1" w:firstColumn="1" w:lastColumn="1" w:noHBand="0" w:noVBand="0"/>
      </w:tblPr>
      <w:tblGrid>
        <w:gridCol w:w="4175"/>
        <w:gridCol w:w="4496"/>
      </w:tblGrid>
      <w:tr w:rsidR="00B75DF7" w:rsidRPr="007E7341" w:rsidTr="00CB3F02">
        <w:trPr>
          <w:trHeight w:val="7170"/>
        </w:trPr>
        <w:tc>
          <w:tcPr>
            <w:tcW w:w="4175" w:type="dxa"/>
          </w:tcPr>
          <w:p w:rsidR="00B75DF7" w:rsidRPr="00023BCF" w:rsidRDefault="00A30B38" w:rsidP="00CB3F02">
            <w:pPr>
              <w:spacing w:before="120"/>
              <w:rPr>
                <w:b/>
                <w:szCs w:val="22"/>
                <w:lang w:val="da-DK"/>
              </w:rPr>
            </w:pPr>
            <w:r w:rsidRPr="00023BCF">
              <w:rPr>
                <w:b/>
                <w:szCs w:val="22"/>
                <w:lang w:val="da-DK"/>
              </w:rPr>
              <w:t>Trin</w:t>
            </w:r>
            <w:r w:rsidR="00B75DF7" w:rsidRPr="00023BCF">
              <w:rPr>
                <w:b/>
                <w:szCs w:val="22"/>
                <w:lang w:val="da-DK"/>
              </w:rPr>
              <w:t xml:space="preserve"> 10:</w:t>
            </w:r>
          </w:p>
          <w:p w:rsidR="00B75DF7" w:rsidRPr="00023BCF" w:rsidRDefault="00B75DF7" w:rsidP="00CB3F02">
            <w:pPr>
              <w:spacing w:before="120"/>
              <w:ind w:left="601" w:hanging="567"/>
              <w:rPr>
                <w:szCs w:val="22"/>
                <w:lang w:val="da-DK"/>
              </w:rPr>
            </w:pPr>
            <w:r w:rsidRPr="00023BCF">
              <w:rPr>
                <w:szCs w:val="22"/>
                <w:lang w:val="da-DK"/>
              </w:rPr>
              <w:t>•</w:t>
            </w:r>
            <w:r w:rsidRPr="00023BCF">
              <w:rPr>
                <w:szCs w:val="22"/>
                <w:lang w:val="da-DK"/>
              </w:rPr>
              <w:tab/>
            </w:r>
            <w:r w:rsidR="00A30B38" w:rsidRPr="00023BCF">
              <w:rPr>
                <w:szCs w:val="22"/>
                <w:lang w:val="da-DK"/>
              </w:rPr>
              <w:t>Indstil antallet af enheder, du skal indsprøjte, ved at dreje på doseringsknappen. Dosisindikatoren bør vise din dosis</w:t>
            </w:r>
            <w:r w:rsidRPr="00023BCF">
              <w:rPr>
                <w:szCs w:val="22"/>
                <w:lang w:val="da-DK"/>
              </w:rPr>
              <w:t>.</w:t>
            </w:r>
          </w:p>
          <w:p w:rsidR="00B75DF7" w:rsidRPr="00023BCF" w:rsidRDefault="00B75DF7" w:rsidP="00CB3F02">
            <w:pPr>
              <w:spacing w:before="120"/>
              <w:ind w:left="1168" w:hanging="567"/>
              <w:rPr>
                <w:szCs w:val="22"/>
                <w:lang w:val="da-DK"/>
              </w:rPr>
            </w:pPr>
            <w:r w:rsidRPr="00023BCF">
              <w:rPr>
                <w:szCs w:val="22"/>
                <w:lang w:val="da-DK"/>
              </w:rPr>
              <w:t>–</w:t>
            </w:r>
            <w:r w:rsidRPr="00023BCF">
              <w:rPr>
                <w:szCs w:val="22"/>
                <w:lang w:val="da-DK"/>
              </w:rPr>
              <w:tab/>
            </w:r>
            <w:r w:rsidR="00A30B38" w:rsidRPr="00023BCF">
              <w:rPr>
                <w:szCs w:val="22"/>
                <w:lang w:val="da-DK" w:eastAsia="x-none"/>
              </w:rPr>
              <w:t>Pennen indstilles med 1 enhed ad gangen</w:t>
            </w:r>
            <w:r w:rsidRPr="00023BCF">
              <w:rPr>
                <w:szCs w:val="22"/>
                <w:lang w:val="da-DK"/>
              </w:rPr>
              <w:t>.</w:t>
            </w:r>
          </w:p>
          <w:p w:rsidR="00B75DF7" w:rsidRPr="00023BCF" w:rsidRDefault="00B75DF7" w:rsidP="00CB3F02">
            <w:pPr>
              <w:spacing w:before="120"/>
              <w:ind w:left="1168" w:hanging="567"/>
              <w:rPr>
                <w:szCs w:val="22"/>
                <w:lang w:val="da-DK"/>
              </w:rPr>
            </w:pPr>
            <w:r w:rsidRPr="00023BCF">
              <w:rPr>
                <w:szCs w:val="22"/>
                <w:lang w:val="da-DK"/>
              </w:rPr>
              <w:t>–</w:t>
            </w:r>
            <w:r w:rsidRPr="00023BCF">
              <w:rPr>
                <w:szCs w:val="22"/>
                <w:lang w:val="da-DK"/>
              </w:rPr>
              <w:tab/>
            </w:r>
            <w:r w:rsidR="00A30B38" w:rsidRPr="00023BCF">
              <w:rPr>
                <w:szCs w:val="22"/>
                <w:lang w:val="da-DK"/>
              </w:rPr>
              <w:t>Doseringsknappen klikker, når du drejer på den</w:t>
            </w:r>
            <w:r w:rsidRPr="00023BCF">
              <w:rPr>
                <w:szCs w:val="22"/>
                <w:lang w:val="da-DK"/>
              </w:rPr>
              <w:t>.</w:t>
            </w:r>
          </w:p>
          <w:p w:rsidR="00B75DF7" w:rsidRPr="00023BCF" w:rsidRDefault="00B75DF7" w:rsidP="00CB3F02">
            <w:pPr>
              <w:spacing w:before="120"/>
              <w:ind w:left="1168" w:hanging="567"/>
              <w:rPr>
                <w:szCs w:val="22"/>
                <w:lang w:val="da-DK"/>
              </w:rPr>
            </w:pPr>
            <w:r w:rsidRPr="00023BCF">
              <w:rPr>
                <w:szCs w:val="22"/>
                <w:lang w:val="da-DK"/>
              </w:rPr>
              <w:t>–</w:t>
            </w:r>
            <w:r w:rsidRPr="00023BCF">
              <w:rPr>
                <w:szCs w:val="22"/>
                <w:lang w:val="da-DK"/>
              </w:rPr>
              <w:tab/>
            </w:r>
            <w:r w:rsidR="00C6413A" w:rsidRPr="00023BCF">
              <w:rPr>
                <w:b/>
                <w:szCs w:val="22"/>
                <w:lang w:val="da-DK"/>
              </w:rPr>
              <w:t>INDSTIL IKKE</w:t>
            </w:r>
            <w:r w:rsidR="00C6413A" w:rsidRPr="00023BCF">
              <w:rPr>
                <w:szCs w:val="22"/>
                <w:lang w:val="da-DK"/>
              </w:rPr>
              <w:t xml:space="preserve"> din dosis ved at tælle klik, fordi dette kan give en forkert dosis</w:t>
            </w:r>
            <w:r w:rsidRPr="00023BCF">
              <w:rPr>
                <w:szCs w:val="22"/>
                <w:lang w:val="da-DK"/>
              </w:rPr>
              <w:t>.</w:t>
            </w:r>
          </w:p>
          <w:p w:rsidR="00B75DF7" w:rsidRPr="00023BCF" w:rsidRDefault="00B75DF7" w:rsidP="00CB3F02">
            <w:pPr>
              <w:spacing w:before="120"/>
              <w:ind w:left="1168" w:hanging="567"/>
              <w:rPr>
                <w:szCs w:val="22"/>
                <w:lang w:val="da-DK"/>
              </w:rPr>
            </w:pPr>
            <w:r w:rsidRPr="00023BCF">
              <w:rPr>
                <w:szCs w:val="22"/>
                <w:lang w:val="da-DK"/>
              </w:rPr>
              <w:t>–</w:t>
            </w:r>
            <w:r w:rsidRPr="00023BCF">
              <w:rPr>
                <w:szCs w:val="22"/>
                <w:lang w:val="da-DK"/>
              </w:rPr>
              <w:tab/>
            </w:r>
            <w:r w:rsidR="00C6413A" w:rsidRPr="00023BCF">
              <w:rPr>
                <w:szCs w:val="22"/>
                <w:lang w:val="da-DK"/>
              </w:rPr>
              <w:t>Du kan korrigere din dosis ved at dreje på doseringsknappen i begge retninger, indtil den korrekte dosis vises af doseringsindi</w:t>
            </w:r>
            <w:r w:rsidR="00C6413A" w:rsidRPr="00057829">
              <w:rPr>
                <w:szCs w:val="22"/>
                <w:lang w:val="da-DK"/>
              </w:rPr>
              <w:t>katoren</w:t>
            </w:r>
            <w:r w:rsidRPr="00023BCF">
              <w:rPr>
                <w:szCs w:val="22"/>
                <w:lang w:val="da-DK"/>
              </w:rPr>
              <w:t>.</w:t>
            </w:r>
          </w:p>
          <w:p w:rsidR="00B75DF7" w:rsidRPr="00E37A64" w:rsidRDefault="00B75DF7" w:rsidP="00CB3F02">
            <w:pPr>
              <w:spacing w:before="120"/>
              <w:ind w:left="1168" w:hanging="567"/>
              <w:rPr>
                <w:szCs w:val="22"/>
                <w:lang w:val="da-DK"/>
              </w:rPr>
            </w:pPr>
            <w:r w:rsidRPr="00023BCF">
              <w:rPr>
                <w:szCs w:val="22"/>
                <w:lang w:val="da-DK"/>
              </w:rPr>
              <w:t>–</w:t>
            </w:r>
            <w:r w:rsidRPr="00023BCF">
              <w:rPr>
                <w:szCs w:val="22"/>
                <w:lang w:val="da-DK"/>
              </w:rPr>
              <w:tab/>
            </w:r>
            <w:r w:rsidR="00C6413A" w:rsidRPr="00DE0041">
              <w:rPr>
                <w:szCs w:val="22"/>
                <w:lang w:val="da-DK"/>
              </w:rPr>
              <w:t>Lige</w:t>
            </w:r>
            <w:r w:rsidR="00C6413A" w:rsidRPr="00E67C64">
              <w:rPr>
                <w:szCs w:val="22"/>
                <w:lang w:val="da-DK"/>
              </w:rPr>
              <w:t xml:space="preserve"> tal er </w:t>
            </w:r>
            <w:r w:rsidR="00C6413A" w:rsidRPr="00C13137">
              <w:rPr>
                <w:szCs w:val="22"/>
                <w:lang w:val="da-DK"/>
              </w:rPr>
              <w:t>trykt på doseringsskiven</w:t>
            </w:r>
            <w:r w:rsidRPr="00E37A64">
              <w:rPr>
                <w:szCs w:val="22"/>
                <w:lang w:val="da-DK"/>
              </w:rPr>
              <w:t>.</w:t>
            </w:r>
          </w:p>
          <w:p w:rsidR="00B75DF7" w:rsidRPr="00023BCF" w:rsidRDefault="00B75DF7" w:rsidP="00CB3F02">
            <w:pPr>
              <w:spacing w:before="120"/>
              <w:ind w:left="1168" w:hanging="567"/>
              <w:rPr>
                <w:szCs w:val="22"/>
                <w:lang w:val="da-DK"/>
              </w:rPr>
            </w:pPr>
            <w:r w:rsidRPr="00E37A64">
              <w:rPr>
                <w:szCs w:val="22"/>
                <w:lang w:val="da-DK"/>
              </w:rPr>
              <w:t>–</w:t>
            </w:r>
            <w:r w:rsidRPr="00E37A64">
              <w:rPr>
                <w:szCs w:val="22"/>
                <w:lang w:val="da-DK"/>
              </w:rPr>
              <w:tab/>
            </w:r>
            <w:r w:rsidR="00C6413A" w:rsidRPr="00DE0041">
              <w:rPr>
                <w:szCs w:val="22"/>
                <w:lang w:val="da-DK"/>
              </w:rPr>
              <w:t>Ulige</w:t>
            </w:r>
            <w:r w:rsidR="00C6413A" w:rsidRPr="00023BCF">
              <w:rPr>
                <w:szCs w:val="22"/>
                <w:lang w:val="da-DK"/>
              </w:rPr>
              <w:t xml:space="preserve"> tal, efter tallet 1, er vist som </w:t>
            </w:r>
            <w:r w:rsidR="00CE6FF7">
              <w:rPr>
                <w:szCs w:val="22"/>
                <w:lang w:val="da-DK"/>
              </w:rPr>
              <w:t xml:space="preserve">hele </w:t>
            </w:r>
            <w:r w:rsidR="00C6413A" w:rsidRPr="00023BCF">
              <w:rPr>
                <w:szCs w:val="22"/>
                <w:lang w:val="da-DK"/>
              </w:rPr>
              <w:t>streger</w:t>
            </w:r>
            <w:r w:rsidRPr="00023BCF">
              <w:rPr>
                <w:szCs w:val="22"/>
                <w:lang w:val="da-DK"/>
              </w:rPr>
              <w:t>.</w:t>
            </w:r>
          </w:p>
          <w:p w:rsidR="00B75DF7" w:rsidRPr="00023BCF" w:rsidRDefault="00B75DF7" w:rsidP="00CB3F02">
            <w:pPr>
              <w:spacing w:before="120"/>
              <w:ind w:left="1168"/>
              <w:rPr>
                <w:szCs w:val="22"/>
                <w:lang w:val="da-DK"/>
              </w:rPr>
            </w:pPr>
          </w:p>
          <w:p w:rsidR="00B75DF7" w:rsidRPr="00023BCF" w:rsidRDefault="00B75DF7" w:rsidP="00CB3F02">
            <w:pPr>
              <w:spacing w:before="120"/>
              <w:ind w:left="601" w:hanging="601"/>
              <w:rPr>
                <w:szCs w:val="22"/>
                <w:lang w:val="da-DK"/>
              </w:rPr>
            </w:pPr>
            <w:r w:rsidRPr="00023BCF">
              <w:rPr>
                <w:szCs w:val="22"/>
                <w:lang w:val="da-DK"/>
              </w:rPr>
              <w:t>•</w:t>
            </w:r>
            <w:r w:rsidRPr="00023BCF">
              <w:rPr>
                <w:szCs w:val="22"/>
                <w:lang w:val="da-DK"/>
              </w:rPr>
              <w:tab/>
            </w:r>
            <w:r w:rsidR="00C6413A" w:rsidRPr="00023BCF">
              <w:rPr>
                <w:b/>
                <w:szCs w:val="22"/>
                <w:lang w:val="da-DK"/>
              </w:rPr>
              <w:t>Du skal altid kontrollere tallet i doseringsvinduet for at sikre, at du har indstillet den korrekte dosis</w:t>
            </w:r>
            <w:r w:rsidRPr="00023BCF">
              <w:rPr>
                <w:b/>
                <w:szCs w:val="22"/>
                <w:lang w:val="da-DK"/>
              </w:rPr>
              <w:t>.</w:t>
            </w:r>
          </w:p>
        </w:tc>
        <w:tc>
          <w:tcPr>
            <w:tcW w:w="4496" w:type="dxa"/>
          </w:tcPr>
          <w:p w:rsidR="00B75DF7" w:rsidRPr="00023BCF" w:rsidRDefault="00CE6FF7" w:rsidP="00CB3F02">
            <w:pPr>
              <w:spacing w:before="120"/>
              <w:jc w:val="center"/>
              <w:rPr>
                <w:noProof/>
                <w:szCs w:val="22"/>
                <w:lang w:val="da-DK" w:eastAsia="en-GB"/>
              </w:rPr>
            </w:pPr>
            <w:r>
              <w:rPr>
                <w:noProof/>
                <w:szCs w:val="22"/>
                <w:lang w:val="da-DK" w:eastAsia="en-GB"/>
              </w:rPr>
              <w:drawing>
                <wp:anchor distT="0" distB="0" distL="114300" distR="114300" simplePos="0" relativeHeight="251671552" behindDoc="0" locked="0" layoutInCell="1" allowOverlap="1">
                  <wp:simplePos x="0" y="0"/>
                  <wp:positionH relativeFrom="column">
                    <wp:posOffset>709295</wp:posOffset>
                  </wp:positionH>
                  <wp:positionV relativeFrom="paragraph">
                    <wp:posOffset>3157855</wp:posOffset>
                  </wp:positionV>
                  <wp:extent cx="1485265" cy="1197610"/>
                  <wp:effectExtent l="0" t="0" r="0" b="0"/>
                  <wp:wrapNone/>
                  <wp:docPr id="806" name="Picture 31" descr="C:\Users\va04617\AppData\Local\Microsoft\Windows\Temporary Internet Files\Content.Word\TSTIM000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a04617\AppData\Local\Microsoft\Windows\Temporary Internet Files\Content.Word\TSTIM000533.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85265" cy="1197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2"/>
                <w:lang w:val="da-DK" w:eastAsia="en-GB"/>
              </w:rPr>
              <w:drawing>
                <wp:anchor distT="0" distB="0" distL="114300" distR="114300" simplePos="0" relativeHeight="251670528" behindDoc="0" locked="0" layoutInCell="1" allowOverlap="1">
                  <wp:simplePos x="0" y="0"/>
                  <wp:positionH relativeFrom="column">
                    <wp:posOffset>631825</wp:posOffset>
                  </wp:positionH>
                  <wp:positionV relativeFrom="paragraph">
                    <wp:posOffset>1181735</wp:posOffset>
                  </wp:positionV>
                  <wp:extent cx="1410335" cy="1141095"/>
                  <wp:effectExtent l="0" t="0" r="0" b="0"/>
                  <wp:wrapNone/>
                  <wp:docPr id="805" name="Picture 29" descr="C:\Users\va04617\AppData\Local\Microsoft\Windows\Temporary Internet Files\Content.Word\TSTIM000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a04617\AppData\Local\Microsoft\Windows\Temporary Internet Files\Content.Word\TSTIM000532.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10335" cy="1141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5DF7" w:rsidRPr="00023BCF" w:rsidRDefault="00B75DF7" w:rsidP="00CB3F02">
            <w:pPr>
              <w:spacing w:before="120"/>
              <w:jc w:val="center"/>
              <w:rPr>
                <w:noProof/>
                <w:szCs w:val="22"/>
                <w:lang w:val="da-DK" w:eastAsia="en-GB"/>
              </w:rPr>
            </w:pPr>
          </w:p>
          <w:p w:rsidR="00B75DF7" w:rsidRPr="00023BCF" w:rsidRDefault="00B75DF7" w:rsidP="00CB3F02">
            <w:pPr>
              <w:spacing w:before="120"/>
              <w:jc w:val="center"/>
              <w:rPr>
                <w:noProof/>
                <w:szCs w:val="22"/>
                <w:lang w:val="da-DK" w:eastAsia="en-GB"/>
              </w:rPr>
            </w:pPr>
          </w:p>
          <w:p w:rsidR="00B75DF7" w:rsidRPr="00023BCF" w:rsidRDefault="00CE6FF7" w:rsidP="00CB3F02">
            <w:pPr>
              <w:spacing w:before="120"/>
              <w:jc w:val="center"/>
              <w:rPr>
                <w:szCs w:val="22"/>
                <w:lang w:val="da-DK"/>
              </w:rPr>
            </w:pPr>
            <w:r>
              <w:rPr>
                <w:noProof/>
              </w:rPr>
              <w:drawing>
                <wp:anchor distT="0" distB="0" distL="114300" distR="114300" simplePos="0" relativeHeight="251652096" behindDoc="0" locked="0" layoutInCell="1" allowOverlap="1">
                  <wp:simplePos x="0" y="0"/>
                  <wp:positionH relativeFrom="column">
                    <wp:posOffset>709930</wp:posOffset>
                  </wp:positionH>
                  <wp:positionV relativeFrom="paragraph">
                    <wp:posOffset>-655955</wp:posOffset>
                  </wp:positionV>
                  <wp:extent cx="1292225" cy="870585"/>
                  <wp:effectExtent l="0" t="0" r="0" b="0"/>
                  <wp:wrapTopAndBottom/>
                  <wp:docPr id="4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92225" cy="870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5DF7" w:rsidRPr="00023BCF" w:rsidRDefault="00B75DF7" w:rsidP="00CB3F02">
            <w:pPr>
              <w:spacing w:before="120"/>
              <w:jc w:val="center"/>
              <w:rPr>
                <w:szCs w:val="22"/>
                <w:lang w:val="da-DK"/>
              </w:rPr>
            </w:pPr>
          </w:p>
          <w:p w:rsidR="00B75DF7" w:rsidRPr="00023BCF" w:rsidRDefault="00B75DF7" w:rsidP="00CB3F02">
            <w:pPr>
              <w:spacing w:before="120"/>
              <w:jc w:val="center"/>
              <w:rPr>
                <w:szCs w:val="22"/>
                <w:lang w:val="da-DK"/>
              </w:rPr>
            </w:pPr>
          </w:p>
          <w:p w:rsidR="00B75DF7" w:rsidRPr="00023BCF" w:rsidRDefault="00B75DF7" w:rsidP="00CB3F02">
            <w:pPr>
              <w:spacing w:before="120"/>
              <w:ind w:left="2448"/>
              <w:rPr>
                <w:szCs w:val="22"/>
                <w:lang w:val="da-DK"/>
              </w:rPr>
            </w:pPr>
            <w:r w:rsidRPr="00023BCF">
              <w:rPr>
                <w:szCs w:val="22"/>
                <w:lang w:val="da-DK"/>
              </w:rPr>
              <w:t>(</w:t>
            </w:r>
            <w:r w:rsidR="00C6413A" w:rsidRPr="00023BCF">
              <w:rPr>
                <w:szCs w:val="22"/>
                <w:lang w:val="da-DK"/>
              </w:rPr>
              <w:t>Eksempel: 12 enheder vises i doseringsvinduet</w:t>
            </w:r>
            <w:r w:rsidRPr="00023BCF">
              <w:rPr>
                <w:szCs w:val="22"/>
                <w:lang w:val="da-DK"/>
              </w:rPr>
              <w:t>)</w:t>
            </w:r>
          </w:p>
          <w:p w:rsidR="00B75DF7" w:rsidRPr="00023BCF" w:rsidRDefault="00B75DF7" w:rsidP="00CB3F02">
            <w:pPr>
              <w:spacing w:before="120"/>
              <w:ind w:left="2448"/>
              <w:rPr>
                <w:szCs w:val="22"/>
                <w:lang w:val="da-DK"/>
              </w:rPr>
            </w:pPr>
          </w:p>
          <w:p w:rsidR="00B75DF7" w:rsidRPr="00023BCF" w:rsidRDefault="00B75DF7" w:rsidP="00CB3F02">
            <w:pPr>
              <w:spacing w:before="120"/>
              <w:ind w:left="2448"/>
              <w:rPr>
                <w:noProof/>
                <w:szCs w:val="22"/>
                <w:lang w:val="da-DK"/>
              </w:rPr>
            </w:pPr>
          </w:p>
          <w:p w:rsidR="00B75DF7" w:rsidRPr="00023BCF" w:rsidRDefault="00B75DF7" w:rsidP="00CB3F02">
            <w:pPr>
              <w:spacing w:before="120"/>
              <w:ind w:left="2448"/>
              <w:rPr>
                <w:noProof/>
                <w:szCs w:val="22"/>
                <w:lang w:val="da-DK"/>
              </w:rPr>
            </w:pPr>
          </w:p>
          <w:p w:rsidR="00B75DF7" w:rsidRPr="00023BCF" w:rsidRDefault="00B75DF7" w:rsidP="00CB3F02">
            <w:pPr>
              <w:spacing w:before="120"/>
              <w:ind w:left="2448"/>
              <w:rPr>
                <w:noProof/>
                <w:szCs w:val="22"/>
                <w:lang w:val="da-DK"/>
              </w:rPr>
            </w:pPr>
          </w:p>
          <w:p w:rsidR="00B75DF7" w:rsidRPr="00023BCF" w:rsidRDefault="00B75DF7" w:rsidP="00CB3F02">
            <w:pPr>
              <w:spacing w:before="120"/>
              <w:ind w:left="2448"/>
              <w:rPr>
                <w:noProof/>
                <w:szCs w:val="22"/>
                <w:lang w:val="da-DK"/>
              </w:rPr>
            </w:pPr>
          </w:p>
          <w:p w:rsidR="00B75DF7" w:rsidRPr="00023BCF" w:rsidRDefault="00B75DF7" w:rsidP="00CB3F02">
            <w:pPr>
              <w:spacing w:before="120"/>
              <w:ind w:left="2448"/>
              <w:rPr>
                <w:szCs w:val="22"/>
                <w:lang w:val="da-DK"/>
              </w:rPr>
            </w:pPr>
          </w:p>
          <w:p w:rsidR="00B75DF7" w:rsidRPr="00023BCF" w:rsidRDefault="00B75DF7" w:rsidP="00CB3F02">
            <w:pPr>
              <w:spacing w:before="120"/>
              <w:ind w:left="2448"/>
              <w:rPr>
                <w:szCs w:val="22"/>
                <w:lang w:val="da-DK"/>
              </w:rPr>
            </w:pPr>
            <w:r w:rsidRPr="00023BCF">
              <w:rPr>
                <w:szCs w:val="22"/>
                <w:lang w:val="da-DK"/>
              </w:rPr>
              <w:t>(</w:t>
            </w:r>
            <w:r w:rsidR="00C6413A" w:rsidRPr="00023BCF">
              <w:rPr>
                <w:szCs w:val="22"/>
                <w:lang w:val="da-DK"/>
              </w:rPr>
              <w:t>Eksempel: 25 enheder vises i doseringsvinduet</w:t>
            </w:r>
            <w:r w:rsidRPr="00023BCF">
              <w:rPr>
                <w:szCs w:val="22"/>
                <w:lang w:val="da-DK"/>
              </w:rPr>
              <w:t>)</w:t>
            </w:r>
          </w:p>
        </w:tc>
      </w:tr>
    </w:tbl>
    <w:p w:rsidR="00B75DF7" w:rsidRPr="00E20758" w:rsidRDefault="00CE6FF7" w:rsidP="00B75DF7">
      <w:pPr>
        <w:rPr>
          <w:rFonts w:eastAsia="Arial"/>
          <w:szCs w:val="22"/>
        </w:rPr>
      </w:pPr>
      <w:r w:rsidRPr="00E20758">
        <w:rPr>
          <w:noProof/>
          <w:szCs w:val="22"/>
        </w:rPr>
        <mc:AlternateContent>
          <mc:Choice Requires="wpg">
            <w:drawing>
              <wp:inline distT="0" distB="0" distL="0" distR="0">
                <wp:extent cx="5655310" cy="63500"/>
                <wp:effectExtent l="0" t="0" r="0" b="0"/>
                <wp:docPr id="113"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655310" cy="63500"/>
                          <a:chOff x="0" y="0"/>
                          <a:chExt cx="10922" cy="12"/>
                        </a:xfrm>
                      </wpg:grpSpPr>
                      <wpg:grpSp>
                        <wpg:cNvPr id="114" name="Group 121"/>
                        <wpg:cNvGrpSpPr>
                          <a:grpSpLocks/>
                        </wpg:cNvGrpSpPr>
                        <wpg:grpSpPr bwMode="auto">
                          <a:xfrm>
                            <a:off x="6" y="6"/>
                            <a:ext cx="10911" cy="2"/>
                            <a:chOff x="6" y="6"/>
                            <a:chExt cx="10911" cy="2"/>
                          </a:xfrm>
                        </wpg:grpSpPr>
                        <wps:wsp>
                          <wps:cNvPr id="115" name="Freeform 122"/>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25A861C" id="Group 120" o:spid="_x0000_s1026" style="width:445.3pt;height:5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">
                <v:group id="Group 121"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Freeform 122"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" path="m,l10910,e" filled="f" strokeweight=".58pt">
                    <v:path arrowok="t" o:connecttype="custom" o:connectlocs="0,0;10910,0" o:connectangles="0,0"/>
                  </v:shape>
                </v:group>
                <w10:anchorlock/>
              </v:group>
            </w:pict>
          </mc:Fallback>
        </mc:AlternateContent>
      </w:r>
    </w:p>
    <w:p w:rsidR="00B75DF7" w:rsidRPr="00B75DF7" w:rsidRDefault="00B75DF7" w:rsidP="00B75DF7">
      <w:pPr>
        <w:pStyle w:val="Heading3"/>
        <w:ind w:left="567"/>
        <w:rPr>
          <w:szCs w:val="22"/>
        </w:rPr>
      </w:pPr>
    </w:p>
    <w:p w:rsidR="00B75DF7" w:rsidRPr="00DE0041" w:rsidRDefault="003636CC" w:rsidP="00B75DF7">
      <w:pPr>
        <w:pStyle w:val="Heading3"/>
        <w:keepNext w:val="0"/>
        <w:widowControl w:val="0"/>
        <w:numPr>
          <w:ilvl w:val="1"/>
          <w:numId w:val="149"/>
        </w:numPr>
        <w:ind w:left="567" w:hanging="567"/>
        <w:jc w:val="left"/>
        <w:rPr>
          <w:b w:val="0"/>
          <w:szCs w:val="22"/>
        </w:rPr>
      </w:pPr>
      <w:r w:rsidRPr="00DE0041">
        <w:rPr>
          <w:b w:val="0"/>
          <w:szCs w:val="22"/>
        </w:rPr>
        <w:t>Det er ikke muligt at indstille flere enheder, end der er tilbage i pennen</w:t>
      </w:r>
      <w:r w:rsidR="00B75DF7" w:rsidRPr="00DE0041">
        <w:rPr>
          <w:b w:val="0"/>
          <w:spacing w:val="-1"/>
          <w:szCs w:val="22"/>
        </w:rPr>
        <w:t>.</w:t>
      </w:r>
    </w:p>
    <w:p w:rsidR="00B75DF7" w:rsidRPr="00023BCF" w:rsidRDefault="003636CC" w:rsidP="00B75DF7">
      <w:pPr>
        <w:widowControl w:val="0"/>
        <w:numPr>
          <w:ilvl w:val="1"/>
          <w:numId w:val="149"/>
        </w:numPr>
        <w:ind w:left="567" w:hanging="567"/>
        <w:rPr>
          <w:rFonts w:eastAsia="Arial"/>
          <w:szCs w:val="22"/>
          <w:lang w:val="da-DK"/>
        </w:rPr>
      </w:pPr>
      <w:r w:rsidRPr="00023BCF">
        <w:rPr>
          <w:szCs w:val="22"/>
          <w:lang w:val="da-DK"/>
        </w:rPr>
        <w:t>Hvis du har brug for at indsprøjte mere end det antal enheder, der er tilbage i pennen, kan du enten</w:t>
      </w:r>
      <w:r w:rsidR="00B75DF7" w:rsidRPr="00023BCF">
        <w:rPr>
          <w:spacing w:val="-1"/>
          <w:szCs w:val="22"/>
          <w:lang w:val="da-DK"/>
        </w:rPr>
        <w:t>:</w:t>
      </w:r>
    </w:p>
    <w:p w:rsidR="003636CC" w:rsidRPr="00DE0041" w:rsidRDefault="003636CC" w:rsidP="00B75DF7">
      <w:pPr>
        <w:widowControl w:val="0"/>
        <w:numPr>
          <w:ilvl w:val="2"/>
          <w:numId w:val="149"/>
        </w:numPr>
        <w:ind w:left="1134" w:hanging="567"/>
        <w:rPr>
          <w:rFonts w:eastAsia="Arial"/>
          <w:szCs w:val="22"/>
          <w:lang w:val="da-DK"/>
        </w:rPr>
      </w:pPr>
      <w:r w:rsidRPr="00023BCF">
        <w:rPr>
          <w:szCs w:val="22"/>
          <w:lang w:val="da-DK"/>
        </w:rPr>
        <w:t xml:space="preserve">Indsprøjte den resterende mængde, og derefter bruge en ny pen til at supplere med den manglende dosis, </w:t>
      </w:r>
      <w:r w:rsidRPr="00023BCF">
        <w:rPr>
          <w:b/>
          <w:szCs w:val="22"/>
          <w:lang w:val="da-DK"/>
        </w:rPr>
        <w:t>eller</w:t>
      </w:r>
      <w:r w:rsidRPr="00023BCF">
        <w:rPr>
          <w:spacing w:val="-1"/>
          <w:szCs w:val="22"/>
          <w:lang w:val="da-DK"/>
        </w:rPr>
        <w:t xml:space="preserve"> </w:t>
      </w:r>
    </w:p>
    <w:p w:rsidR="00B75DF7" w:rsidRPr="00023BCF" w:rsidRDefault="003636CC" w:rsidP="00B75DF7">
      <w:pPr>
        <w:widowControl w:val="0"/>
        <w:numPr>
          <w:ilvl w:val="2"/>
          <w:numId w:val="149"/>
        </w:numPr>
        <w:ind w:left="1134" w:hanging="567"/>
        <w:rPr>
          <w:rFonts w:eastAsia="Arial"/>
          <w:szCs w:val="22"/>
          <w:lang w:val="da-DK"/>
        </w:rPr>
      </w:pPr>
      <w:r w:rsidRPr="00023BCF">
        <w:rPr>
          <w:szCs w:val="22"/>
          <w:lang w:val="da-DK"/>
        </w:rPr>
        <w:t>Tage en ny pen og indsprøjte den fulde dosis</w:t>
      </w:r>
    </w:p>
    <w:p w:rsidR="00B75DF7" w:rsidRPr="00023BCF" w:rsidRDefault="003636CC" w:rsidP="00B75DF7">
      <w:pPr>
        <w:widowControl w:val="0"/>
        <w:numPr>
          <w:ilvl w:val="1"/>
          <w:numId w:val="149"/>
        </w:numPr>
        <w:ind w:left="567" w:hanging="567"/>
        <w:rPr>
          <w:rFonts w:eastAsia="Arial"/>
          <w:szCs w:val="22"/>
          <w:lang w:val="da-DK"/>
        </w:rPr>
      </w:pPr>
      <w:r w:rsidRPr="00023BCF">
        <w:rPr>
          <w:szCs w:val="22"/>
          <w:lang w:val="da-DK"/>
        </w:rPr>
        <w:t>Det er normalt, at pennen har en lille mængde insulin tilbage, som du ikke kan indsprøjte</w:t>
      </w:r>
      <w:r w:rsidR="00B75DF7" w:rsidRPr="00023BCF">
        <w:rPr>
          <w:spacing w:val="-1"/>
          <w:szCs w:val="22"/>
          <w:lang w:val="da-DK"/>
        </w:rPr>
        <w:t>.</w:t>
      </w:r>
    </w:p>
    <w:p w:rsidR="00B75DF7" w:rsidRPr="00023BCF" w:rsidRDefault="00B75DF7" w:rsidP="00B75DF7">
      <w:pPr>
        <w:rPr>
          <w:b/>
          <w:spacing w:val="-1"/>
          <w:szCs w:val="22"/>
          <w:highlight w:val="lightGray"/>
          <w:lang w:val="da-DK"/>
        </w:rPr>
      </w:pPr>
    </w:p>
    <w:p w:rsidR="00B75DF7" w:rsidRPr="00E20758" w:rsidRDefault="004779BF" w:rsidP="00B75DF7">
      <w:pPr>
        <w:rPr>
          <w:b/>
          <w:szCs w:val="22"/>
        </w:rPr>
      </w:pPr>
      <w:r>
        <w:rPr>
          <w:b/>
          <w:szCs w:val="22"/>
        </w:rPr>
        <w:t>Indsprøjtning</w:t>
      </w:r>
    </w:p>
    <w:p w:rsidR="00B75DF7" w:rsidRPr="00E20758" w:rsidRDefault="00B75DF7" w:rsidP="00B75DF7">
      <w:pPr>
        <w:rPr>
          <w:rFonts w:eastAsia="Arial"/>
          <w:szCs w:val="22"/>
        </w:rPr>
      </w:pPr>
    </w:p>
    <w:p w:rsidR="00B75DF7" w:rsidRPr="00023BCF" w:rsidRDefault="004779BF" w:rsidP="00B75DF7">
      <w:pPr>
        <w:widowControl w:val="0"/>
        <w:numPr>
          <w:ilvl w:val="1"/>
          <w:numId w:val="149"/>
        </w:numPr>
        <w:ind w:left="567" w:hanging="567"/>
        <w:rPr>
          <w:rFonts w:eastAsia="Arial"/>
          <w:szCs w:val="22"/>
          <w:lang w:val="da-DK"/>
        </w:rPr>
      </w:pPr>
      <w:r w:rsidRPr="00023BCF">
        <w:rPr>
          <w:szCs w:val="22"/>
          <w:lang w:val="da-DK"/>
        </w:rPr>
        <w:t>Indsprøjt insulinet som anvist af sundhedspersonalet</w:t>
      </w:r>
      <w:r w:rsidR="00B75DF7" w:rsidRPr="00023BCF">
        <w:rPr>
          <w:spacing w:val="-1"/>
          <w:szCs w:val="22"/>
          <w:lang w:val="da-DK"/>
        </w:rPr>
        <w:t>.</w:t>
      </w:r>
    </w:p>
    <w:p w:rsidR="00B75DF7" w:rsidRPr="00023BCF" w:rsidRDefault="004779BF" w:rsidP="00B75DF7">
      <w:pPr>
        <w:widowControl w:val="0"/>
        <w:numPr>
          <w:ilvl w:val="1"/>
          <w:numId w:val="149"/>
        </w:numPr>
        <w:ind w:left="567" w:hanging="567"/>
        <w:rPr>
          <w:rFonts w:eastAsia="Arial"/>
          <w:szCs w:val="22"/>
          <w:lang w:val="da-DK"/>
        </w:rPr>
      </w:pPr>
      <w:r w:rsidRPr="00023BCF">
        <w:rPr>
          <w:szCs w:val="22"/>
          <w:lang w:val="da-DK"/>
        </w:rPr>
        <w:t>Skift injektionssted ved hver indsprøjtning</w:t>
      </w:r>
      <w:r w:rsidR="00B75DF7" w:rsidRPr="00023BCF">
        <w:rPr>
          <w:spacing w:val="-1"/>
          <w:szCs w:val="22"/>
          <w:lang w:val="da-DK"/>
        </w:rPr>
        <w:t>.</w:t>
      </w:r>
    </w:p>
    <w:p w:rsidR="00B75DF7" w:rsidRPr="00023BCF" w:rsidRDefault="004779BF" w:rsidP="00B75DF7">
      <w:pPr>
        <w:widowControl w:val="0"/>
        <w:numPr>
          <w:ilvl w:val="1"/>
          <w:numId w:val="149"/>
        </w:numPr>
        <w:ind w:left="567" w:hanging="567"/>
        <w:rPr>
          <w:rFonts w:eastAsia="Arial"/>
          <w:szCs w:val="22"/>
          <w:lang w:val="da-DK"/>
        </w:rPr>
      </w:pPr>
      <w:r w:rsidRPr="00023BCF">
        <w:rPr>
          <w:szCs w:val="22"/>
          <w:lang w:val="da-DK"/>
        </w:rPr>
        <w:t xml:space="preserve">Du </w:t>
      </w:r>
      <w:r w:rsidRPr="00023BCF">
        <w:rPr>
          <w:b/>
          <w:szCs w:val="22"/>
          <w:lang w:val="da-DK"/>
        </w:rPr>
        <w:t>må ikke</w:t>
      </w:r>
      <w:r w:rsidRPr="00023BCF">
        <w:rPr>
          <w:szCs w:val="22"/>
          <w:lang w:val="da-DK"/>
        </w:rPr>
        <w:t xml:space="preserve"> forsøge at ændre dosis under indsprøjtning</w:t>
      </w:r>
      <w:r w:rsidR="00B75DF7" w:rsidRPr="00023BCF">
        <w:rPr>
          <w:spacing w:val="-1"/>
          <w:szCs w:val="22"/>
          <w:lang w:val="da-DK"/>
        </w:rPr>
        <w:t>.</w:t>
      </w:r>
    </w:p>
    <w:p w:rsidR="00B75DF7" w:rsidRPr="00023BCF" w:rsidRDefault="00B75DF7" w:rsidP="00B75DF7">
      <w:pPr>
        <w:rPr>
          <w:rFonts w:eastAsia="Arial"/>
          <w:szCs w:val="22"/>
          <w:lang w:val="da-DK"/>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7"/>
        <w:gridCol w:w="1219"/>
        <w:gridCol w:w="4547"/>
      </w:tblGrid>
      <w:tr w:rsidR="00B75DF7" w:rsidRPr="007E7341" w:rsidTr="00CB3F02">
        <w:trPr>
          <w:trHeight w:val="2925"/>
        </w:trPr>
        <w:tc>
          <w:tcPr>
            <w:tcW w:w="4417" w:type="dxa"/>
            <w:gridSpan w:val="2"/>
            <w:tcBorders>
              <w:left w:val="nil"/>
              <w:bottom w:val="single" w:sz="4" w:space="0" w:color="auto"/>
              <w:right w:val="nil"/>
            </w:tcBorders>
          </w:tcPr>
          <w:p w:rsidR="00B75DF7" w:rsidRPr="00DE0041" w:rsidRDefault="0091289D" w:rsidP="00CB3F02">
            <w:pPr>
              <w:spacing w:before="120"/>
              <w:rPr>
                <w:b/>
                <w:szCs w:val="22"/>
                <w:lang w:val="da-DK"/>
              </w:rPr>
            </w:pPr>
            <w:r w:rsidRPr="00DE0041">
              <w:rPr>
                <w:b/>
                <w:szCs w:val="22"/>
                <w:lang w:val="da-DK"/>
              </w:rPr>
              <w:t>Trin</w:t>
            </w:r>
            <w:r w:rsidR="00B75DF7" w:rsidRPr="00DE0041">
              <w:rPr>
                <w:b/>
                <w:szCs w:val="22"/>
                <w:lang w:val="da-DK"/>
              </w:rPr>
              <w:t xml:space="preserve"> 11:</w:t>
            </w:r>
          </w:p>
          <w:p w:rsidR="00B75DF7" w:rsidRPr="00023BCF" w:rsidRDefault="0091289D" w:rsidP="00CB3F02">
            <w:pPr>
              <w:spacing w:before="120"/>
              <w:ind w:left="601" w:hanging="567"/>
              <w:rPr>
                <w:szCs w:val="22"/>
                <w:lang w:val="da-DK"/>
              </w:rPr>
            </w:pPr>
            <w:r w:rsidRPr="00023BCF">
              <w:rPr>
                <w:szCs w:val="22"/>
                <w:lang w:val="da-DK"/>
              </w:rPr>
              <w:t>•</w:t>
            </w:r>
            <w:r w:rsidRPr="00023BCF">
              <w:rPr>
                <w:szCs w:val="22"/>
                <w:lang w:val="da-DK"/>
              </w:rPr>
              <w:tab/>
              <w:t>Vælg injektionssted</w:t>
            </w:r>
            <w:r w:rsidR="00B75DF7" w:rsidRPr="00023BCF">
              <w:rPr>
                <w:szCs w:val="22"/>
                <w:lang w:val="da-DK"/>
              </w:rPr>
              <w:t>.</w:t>
            </w:r>
          </w:p>
          <w:p w:rsidR="00B75DF7" w:rsidRPr="00023BCF" w:rsidRDefault="00C13137" w:rsidP="00CB3F02">
            <w:pPr>
              <w:spacing w:before="120"/>
              <w:ind w:left="601"/>
              <w:rPr>
                <w:szCs w:val="22"/>
                <w:lang w:val="da-DK"/>
              </w:rPr>
            </w:pPr>
            <w:r>
              <w:rPr>
                <w:szCs w:val="22"/>
                <w:lang w:val="da-DK"/>
              </w:rPr>
              <w:t>Insulinet</w:t>
            </w:r>
            <w:r w:rsidR="0091289D" w:rsidRPr="00023BCF">
              <w:rPr>
                <w:szCs w:val="22"/>
                <w:lang w:val="da-DK"/>
              </w:rPr>
              <w:t xml:space="preserve"> indsprøjtes under huden (subkutant) på maven, balderne</w:t>
            </w:r>
            <w:r w:rsidR="0091289D">
              <w:rPr>
                <w:szCs w:val="22"/>
                <w:lang w:val="da-DK"/>
              </w:rPr>
              <w:t>,</w:t>
            </w:r>
            <w:r w:rsidR="0091289D" w:rsidRPr="00023BCF">
              <w:rPr>
                <w:szCs w:val="22"/>
                <w:lang w:val="da-DK"/>
              </w:rPr>
              <w:t xml:space="preserve"> lår eller overarme</w:t>
            </w:r>
            <w:r w:rsidR="00B75DF7" w:rsidRPr="00023BCF">
              <w:rPr>
                <w:szCs w:val="22"/>
                <w:lang w:val="da-DK"/>
              </w:rPr>
              <w:t>.</w:t>
            </w:r>
          </w:p>
          <w:p w:rsidR="00B75DF7" w:rsidRPr="00023BCF" w:rsidRDefault="00B75DF7" w:rsidP="00CB3F02">
            <w:pPr>
              <w:spacing w:before="120"/>
              <w:ind w:left="601" w:hanging="567"/>
              <w:rPr>
                <w:spacing w:val="-1"/>
                <w:szCs w:val="22"/>
                <w:lang w:val="da-DK"/>
              </w:rPr>
            </w:pPr>
            <w:r w:rsidRPr="00023BCF">
              <w:rPr>
                <w:szCs w:val="22"/>
                <w:lang w:val="da-DK"/>
              </w:rPr>
              <w:t>•</w:t>
            </w:r>
            <w:r w:rsidRPr="00023BCF">
              <w:rPr>
                <w:szCs w:val="22"/>
                <w:lang w:val="da-DK"/>
              </w:rPr>
              <w:tab/>
            </w:r>
            <w:r w:rsidR="0091289D" w:rsidRPr="00023BCF">
              <w:rPr>
                <w:szCs w:val="22"/>
                <w:lang w:val="da-DK"/>
              </w:rPr>
              <w:t>Aftør huden med en serviet, og lad huden tørre, før du indsprøjter din dosis</w:t>
            </w:r>
            <w:r w:rsidRPr="00023BCF">
              <w:rPr>
                <w:spacing w:val="-1"/>
                <w:szCs w:val="22"/>
                <w:lang w:val="da-DK"/>
              </w:rPr>
              <w:t>.</w:t>
            </w:r>
          </w:p>
          <w:p w:rsidR="00B75DF7" w:rsidRPr="00023BCF" w:rsidRDefault="00B75DF7" w:rsidP="00CB3F02">
            <w:pPr>
              <w:spacing w:before="120"/>
              <w:ind w:left="601"/>
              <w:rPr>
                <w:i/>
                <w:color w:val="FF33CC"/>
                <w:szCs w:val="22"/>
                <w:lang w:val="da-DK"/>
              </w:rPr>
            </w:pPr>
          </w:p>
        </w:tc>
        <w:tc>
          <w:tcPr>
            <w:tcW w:w="4551" w:type="dxa"/>
            <w:tcBorders>
              <w:left w:val="nil"/>
              <w:bottom w:val="single" w:sz="4" w:space="0" w:color="auto"/>
              <w:right w:val="nil"/>
            </w:tcBorders>
          </w:tcPr>
          <w:p w:rsidR="00B75DF7" w:rsidRPr="00023BCF" w:rsidRDefault="00B75DF7" w:rsidP="00CB3F02">
            <w:pPr>
              <w:spacing w:before="120"/>
              <w:jc w:val="center"/>
              <w:rPr>
                <w:noProof/>
                <w:szCs w:val="22"/>
                <w:lang w:val="da-DK" w:eastAsia="en-GB"/>
              </w:rPr>
            </w:pPr>
          </w:p>
          <w:p w:rsidR="00B75DF7" w:rsidRPr="00023BCF" w:rsidRDefault="00CE6FF7" w:rsidP="00CB3F02">
            <w:pPr>
              <w:spacing w:before="120"/>
              <w:jc w:val="center"/>
              <w:rPr>
                <w:szCs w:val="22"/>
                <w:lang w:val="da-DK"/>
              </w:rPr>
            </w:pPr>
            <w:r>
              <w:rPr>
                <w:noProof/>
                <w:szCs w:val="22"/>
                <w:lang w:val="da-DK" w:eastAsia="en-GB"/>
              </w:rPr>
              <w:drawing>
                <wp:anchor distT="0" distB="0" distL="114300" distR="114300" simplePos="0" relativeHeight="251616256" behindDoc="0" locked="0" layoutInCell="1" allowOverlap="1">
                  <wp:simplePos x="0" y="0"/>
                  <wp:positionH relativeFrom="column">
                    <wp:posOffset>872490</wp:posOffset>
                  </wp:positionH>
                  <wp:positionV relativeFrom="paragraph">
                    <wp:posOffset>26035</wp:posOffset>
                  </wp:positionV>
                  <wp:extent cx="1325880" cy="1325880"/>
                  <wp:effectExtent l="0" t="0" r="0" b="0"/>
                  <wp:wrapNone/>
                  <wp:docPr id="810" name="Picture 34" descr="C:\Users\va04617\AppData\Local\Microsoft\Windows\Temporary Internet Files\Content.IE5\FFQJUF2F\TSTIM000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a04617\AppData\Local\Microsoft\Windows\Temporary Internet Files\Content.IE5\FFQJUF2F\TSTIM00043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25880" cy="1325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5DF7" w:rsidRPr="00023BCF" w:rsidRDefault="00B75DF7" w:rsidP="00CB3F02">
            <w:pPr>
              <w:spacing w:before="120"/>
              <w:jc w:val="center"/>
              <w:rPr>
                <w:szCs w:val="22"/>
                <w:lang w:val="da-DK"/>
              </w:rPr>
            </w:pPr>
          </w:p>
          <w:p w:rsidR="00B75DF7" w:rsidRPr="00023BCF" w:rsidRDefault="00B75DF7" w:rsidP="00CB3F02">
            <w:pPr>
              <w:spacing w:before="120"/>
              <w:jc w:val="center"/>
              <w:rPr>
                <w:szCs w:val="22"/>
                <w:lang w:val="da-DK"/>
              </w:rPr>
            </w:pPr>
          </w:p>
          <w:p w:rsidR="00B75DF7" w:rsidRPr="00023BCF" w:rsidRDefault="00B75DF7" w:rsidP="00CB3F02">
            <w:pPr>
              <w:spacing w:before="120"/>
              <w:jc w:val="center"/>
              <w:rPr>
                <w:szCs w:val="22"/>
                <w:lang w:val="da-DK"/>
              </w:rPr>
            </w:pPr>
          </w:p>
          <w:p w:rsidR="00B75DF7" w:rsidRPr="00023BCF" w:rsidRDefault="00B75DF7" w:rsidP="00CB3F02">
            <w:pPr>
              <w:spacing w:before="120"/>
              <w:jc w:val="center"/>
              <w:rPr>
                <w:szCs w:val="22"/>
                <w:lang w:val="da-DK"/>
              </w:rPr>
            </w:pPr>
          </w:p>
          <w:p w:rsidR="00B75DF7" w:rsidRPr="00023BCF" w:rsidRDefault="00B75DF7" w:rsidP="00CB3F02">
            <w:pPr>
              <w:spacing w:before="120"/>
              <w:jc w:val="center"/>
              <w:rPr>
                <w:szCs w:val="22"/>
                <w:lang w:val="da-DK"/>
              </w:rPr>
            </w:pPr>
          </w:p>
        </w:tc>
      </w:tr>
      <w:tr w:rsidR="00B75DF7" w:rsidRPr="00E20758" w:rsidTr="00CB3F02">
        <w:trPr>
          <w:gridAfter w:val="1"/>
          <w:wAfter w:w="4551" w:type="dxa"/>
          <w:cantSplit/>
        </w:trPr>
        <w:tc>
          <w:tcPr>
            <w:tcW w:w="4417" w:type="dxa"/>
            <w:gridSpan w:val="2"/>
            <w:tcBorders>
              <w:top w:val="nil"/>
              <w:left w:val="nil"/>
              <w:bottom w:val="nil"/>
              <w:right w:val="nil"/>
            </w:tcBorders>
          </w:tcPr>
          <w:p w:rsidR="00B75DF7" w:rsidRPr="00DE0041" w:rsidRDefault="0091289D" w:rsidP="00CB3F02">
            <w:pPr>
              <w:spacing w:before="120"/>
              <w:ind w:left="601" w:hanging="601"/>
              <w:rPr>
                <w:bCs/>
                <w:szCs w:val="22"/>
                <w:lang w:val="da-DK"/>
              </w:rPr>
            </w:pPr>
            <w:r w:rsidRPr="00DE0041">
              <w:rPr>
                <w:b/>
                <w:bCs/>
                <w:szCs w:val="22"/>
                <w:lang w:val="da-DK"/>
              </w:rPr>
              <w:t>Trin</w:t>
            </w:r>
            <w:r w:rsidR="00B75DF7" w:rsidRPr="00DE0041">
              <w:rPr>
                <w:b/>
                <w:bCs/>
                <w:szCs w:val="22"/>
                <w:lang w:val="da-DK"/>
              </w:rPr>
              <w:t xml:space="preserve"> 12:</w:t>
            </w:r>
          </w:p>
          <w:p w:rsidR="00B75DF7" w:rsidRPr="00023BCF" w:rsidRDefault="008D0BE4" w:rsidP="00CB3F02">
            <w:pPr>
              <w:spacing w:before="120"/>
              <w:ind w:left="601" w:hanging="601"/>
              <w:rPr>
                <w:szCs w:val="22"/>
                <w:lang w:val="da-DK"/>
              </w:rPr>
            </w:pPr>
            <w:r w:rsidRPr="00023BCF">
              <w:rPr>
                <w:szCs w:val="22"/>
                <w:lang w:val="da-DK"/>
              </w:rPr>
              <w:t>•</w:t>
            </w:r>
            <w:r w:rsidRPr="00023BCF">
              <w:rPr>
                <w:szCs w:val="22"/>
                <w:lang w:val="da-DK"/>
              </w:rPr>
              <w:tab/>
              <w:t xml:space="preserve">Før </w:t>
            </w:r>
            <w:r w:rsidR="00F359CE">
              <w:rPr>
                <w:szCs w:val="22"/>
                <w:lang w:val="da-DK"/>
              </w:rPr>
              <w:t>kanylen</w:t>
            </w:r>
            <w:r w:rsidRPr="00023BCF">
              <w:rPr>
                <w:szCs w:val="22"/>
                <w:lang w:val="da-DK"/>
              </w:rPr>
              <w:t xml:space="preserve"> ind i huden</w:t>
            </w:r>
            <w:r w:rsidR="00B75DF7" w:rsidRPr="00023BCF">
              <w:rPr>
                <w:szCs w:val="22"/>
                <w:lang w:val="da-DK"/>
              </w:rPr>
              <w:t>.</w:t>
            </w:r>
          </w:p>
          <w:p w:rsidR="00B75DF7" w:rsidRPr="00E20758" w:rsidRDefault="00CE6FF7" w:rsidP="00CB3F02">
            <w:pPr>
              <w:spacing w:before="120"/>
              <w:ind w:left="601" w:hanging="601"/>
              <w:rPr>
                <w:szCs w:val="22"/>
              </w:rPr>
            </w:pPr>
            <w:r w:rsidRPr="00E20758">
              <w:rPr>
                <w:noProof/>
                <w:szCs w:val="22"/>
              </w:rPr>
              <w:drawing>
                <wp:anchor distT="0" distB="0" distL="114300" distR="114300" simplePos="0" relativeHeight="251644928" behindDoc="0" locked="0" layoutInCell="1" allowOverlap="1">
                  <wp:simplePos x="0" y="0"/>
                  <wp:positionH relativeFrom="page">
                    <wp:posOffset>3703320</wp:posOffset>
                  </wp:positionH>
                  <wp:positionV relativeFrom="paragraph">
                    <wp:posOffset>-635</wp:posOffset>
                  </wp:positionV>
                  <wp:extent cx="1649095" cy="1063625"/>
                  <wp:effectExtent l="0" t="0" r="0" b="0"/>
                  <wp:wrapNone/>
                  <wp:docPr id="40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49095" cy="106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8D0BE4">
              <w:rPr>
                <w:szCs w:val="22"/>
              </w:rPr>
              <w:t>•</w:t>
            </w:r>
            <w:r w:rsidR="008D0BE4">
              <w:rPr>
                <w:szCs w:val="22"/>
              </w:rPr>
              <w:tab/>
              <w:t>Tryk doseringsknappen helt ind</w:t>
            </w:r>
            <w:r w:rsidR="00B75DF7" w:rsidRPr="00E20758">
              <w:rPr>
                <w:szCs w:val="22"/>
              </w:rPr>
              <w:t>.</w:t>
            </w:r>
          </w:p>
        </w:tc>
      </w:tr>
      <w:tr w:rsidR="00B75DF7" w:rsidRPr="00884E2F" w:rsidTr="00CB3F02">
        <w:trPr>
          <w:gridAfter w:val="1"/>
          <w:wAfter w:w="4551" w:type="dxa"/>
          <w:cantSplit/>
          <w:trHeight w:val="980"/>
        </w:trPr>
        <w:tc>
          <w:tcPr>
            <w:tcW w:w="3197" w:type="dxa"/>
            <w:tcBorders>
              <w:top w:val="nil"/>
              <w:left w:val="nil"/>
              <w:bottom w:val="nil"/>
              <w:right w:val="nil"/>
            </w:tcBorders>
          </w:tcPr>
          <w:p w:rsidR="00B75DF7" w:rsidRPr="00023BCF" w:rsidRDefault="00B75DF7" w:rsidP="00CB3F02">
            <w:pPr>
              <w:spacing w:before="120"/>
              <w:ind w:left="601" w:hanging="601"/>
              <w:rPr>
                <w:szCs w:val="22"/>
                <w:lang w:val="da-DK"/>
              </w:rPr>
            </w:pPr>
            <w:r w:rsidRPr="00023BCF">
              <w:rPr>
                <w:szCs w:val="22"/>
                <w:lang w:val="da-DK"/>
              </w:rPr>
              <w:t>•</w:t>
            </w:r>
            <w:r w:rsidRPr="00023BCF">
              <w:rPr>
                <w:szCs w:val="22"/>
                <w:lang w:val="da-DK"/>
              </w:rPr>
              <w:tab/>
            </w:r>
            <w:r w:rsidR="008D0BE4" w:rsidRPr="00023BCF">
              <w:rPr>
                <w:szCs w:val="22"/>
                <w:lang w:val="da-DK"/>
              </w:rPr>
              <w:t xml:space="preserve">Bliv ved med at holde doseringsknappen inde, mens du </w:t>
            </w:r>
            <w:r w:rsidR="008D0BE4" w:rsidRPr="00023BCF">
              <w:rPr>
                <w:b/>
                <w:szCs w:val="22"/>
                <w:lang w:val="da-DK"/>
              </w:rPr>
              <w:t>langsomt tæller til 5</w:t>
            </w:r>
            <w:r w:rsidR="008D0BE4" w:rsidRPr="00023BCF">
              <w:rPr>
                <w:szCs w:val="22"/>
                <w:lang w:val="da-DK"/>
              </w:rPr>
              <w:t xml:space="preserve">, før du trækker </w:t>
            </w:r>
            <w:r w:rsidR="00F359CE">
              <w:rPr>
                <w:szCs w:val="22"/>
                <w:lang w:val="da-DK"/>
              </w:rPr>
              <w:t>kanylen</w:t>
            </w:r>
            <w:r w:rsidR="008D0BE4" w:rsidRPr="00023BCF">
              <w:rPr>
                <w:szCs w:val="22"/>
                <w:lang w:val="da-DK"/>
              </w:rPr>
              <w:t xml:space="preserve"> ud.</w:t>
            </w:r>
          </w:p>
        </w:tc>
        <w:tc>
          <w:tcPr>
            <w:tcW w:w="1220" w:type="dxa"/>
            <w:tcBorders>
              <w:top w:val="nil"/>
              <w:left w:val="nil"/>
              <w:bottom w:val="nil"/>
              <w:right w:val="nil"/>
            </w:tcBorders>
          </w:tcPr>
          <w:p w:rsidR="00B75DF7" w:rsidRPr="00023BCF" w:rsidRDefault="00CE6FF7" w:rsidP="00CB3F02">
            <w:pPr>
              <w:spacing w:before="120"/>
              <w:ind w:left="601" w:hanging="601"/>
              <w:jc w:val="center"/>
              <w:rPr>
                <w:b/>
                <w:bCs/>
                <w:szCs w:val="22"/>
                <w:lang w:val="da-DK"/>
              </w:rPr>
            </w:pPr>
            <w:r>
              <w:rPr>
                <w:noProof/>
                <w:szCs w:val="22"/>
                <w:lang w:eastAsia="en-GB"/>
              </w:rPr>
              <mc:AlternateContent>
                <mc:Choice Requires="wpg">
                  <w:drawing>
                    <wp:anchor distT="0" distB="0" distL="114300" distR="114300" simplePos="0" relativeHeight="251656192" behindDoc="0" locked="0" layoutInCell="1" allowOverlap="1">
                      <wp:simplePos x="0" y="0"/>
                      <wp:positionH relativeFrom="column">
                        <wp:posOffset>12700</wp:posOffset>
                      </wp:positionH>
                      <wp:positionV relativeFrom="paragraph">
                        <wp:posOffset>94615</wp:posOffset>
                      </wp:positionV>
                      <wp:extent cx="634365" cy="589280"/>
                      <wp:effectExtent l="0" t="0" r="0" b="0"/>
                      <wp:wrapNone/>
                      <wp:docPr id="110" name="Group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 cy="589280"/>
                                <a:chOff x="7250" y="412"/>
                                <a:chExt cx="999" cy="928"/>
                              </a:xfrm>
                            </wpg:grpSpPr>
                            <pic:pic xmlns:pic="http://schemas.openxmlformats.org/drawingml/2006/picture">
                              <pic:nvPicPr>
                                <pic:cNvPr id="111" name="Picture 3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7250" y="412"/>
                                  <a:ext cx="831" cy="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Text Box 427"/>
                              <wps:cNvSpPr txBox="1">
                                <a:spLocks noChangeArrowheads="1"/>
                              </wps:cNvSpPr>
                              <wps:spPr bwMode="auto">
                                <a:xfrm>
                                  <a:off x="7271" y="801"/>
                                  <a:ext cx="978"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B75DF7">
                                    <w:r>
                                      <w:t>5 sek</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5" o:spid="_x0000_s1256" style="position:absolute;left:0;text-align:left;margin-left:1pt;margin-top:7.45pt;width:49.95pt;height:46.4pt;z-index:251656192;mso-position-horizontal-relative:text;mso-position-vertical-relative:text" coordorigin="7250,412" coordsize="999,9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">
                      <v:shape id="Picture 31" o:spid="_x0000_s1257" type="#_x0000_t75" style="position:absolute;left:7250;top:412;width:831;height: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">
                        <v:imagedata r:id="rId71" o:title=""/>
                      </v:shape>
                      <v:shape id="Text Box 427" o:spid="_x0000_s1258" type="#_x0000_t202" style="position:absolute;left:7271;top:801;width:97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" filled="f" stroked="f">
                        <v:textbox>
                          <w:txbxContent>
                            <w:p w:rsidR="00884E2F" w:rsidRDefault="00884E2F" w:rsidP="00B75DF7">
                              <w:r>
                                <w:t>5 sek</w:t>
                              </w:r>
                            </w:p>
                          </w:txbxContent>
                        </v:textbox>
                      </v:shape>
                    </v:group>
                  </w:pict>
                </mc:Fallback>
              </mc:AlternateContent>
            </w:r>
          </w:p>
        </w:tc>
      </w:tr>
      <w:tr w:rsidR="00B75DF7" w:rsidRPr="007E7341" w:rsidTr="00CB3F02">
        <w:trPr>
          <w:gridAfter w:val="1"/>
          <w:wAfter w:w="4551" w:type="dxa"/>
          <w:cantSplit/>
          <w:trHeight w:val="980"/>
        </w:trPr>
        <w:tc>
          <w:tcPr>
            <w:tcW w:w="4417" w:type="dxa"/>
            <w:gridSpan w:val="2"/>
            <w:tcBorders>
              <w:top w:val="nil"/>
              <w:left w:val="nil"/>
              <w:bottom w:val="nil"/>
              <w:right w:val="nil"/>
            </w:tcBorders>
          </w:tcPr>
          <w:p w:rsidR="00B75DF7" w:rsidRPr="00023BCF" w:rsidRDefault="008D0BE4" w:rsidP="00CB3F02">
            <w:pPr>
              <w:spacing w:before="120"/>
              <w:rPr>
                <w:szCs w:val="22"/>
                <w:lang w:val="da-DK"/>
              </w:rPr>
            </w:pPr>
            <w:r w:rsidRPr="00023BCF">
              <w:rPr>
                <w:b/>
                <w:bCs/>
                <w:szCs w:val="22"/>
                <w:lang w:val="da-DK"/>
              </w:rPr>
              <w:t xml:space="preserve">Forsøg ikke </w:t>
            </w:r>
            <w:r w:rsidRPr="00023BCF">
              <w:rPr>
                <w:bCs/>
                <w:szCs w:val="22"/>
                <w:lang w:val="da-DK"/>
              </w:rPr>
              <w:t xml:space="preserve">at indsprøjte insulinet ved at dreje på doseringsknappen. Hvis du drejer på doseringsknappen, vil du </w:t>
            </w:r>
            <w:r w:rsidRPr="00023BCF">
              <w:rPr>
                <w:b/>
                <w:bCs/>
                <w:szCs w:val="22"/>
                <w:lang w:val="da-DK"/>
              </w:rPr>
              <w:t>IKKE</w:t>
            </w:r>
            <w:r w:rsidRPr="00023BCF">
              <w:rPr>
                <w:bCs/>
                <w:szCs w:val="22"/>
                <w:lang w:val="da-DK"/>
              </w:rPr>
              <w:t xml:space="preserve"> få din insulindosis</w:t>
            </w:r>
            <w:r w:rsidR="00B75DF7" w:rsidRPr="00023BCF">
              <w:rPr>
                <w:bCs/>
                <w:szCs w:val="22"/>
                <w:lang w:val="da-DK"/>
              </w:rPr>
              <w:t>.</w:t>
            </w:r>
          </w:p>
        </w:tc>
      </w:tr>
    </w:tbl>
    <w:p w:rsidR="00B75DF7" w:rsidRPr="00E20758" w:rsidRDefault="00CE6FF7" w:rsidP="00B75DF7">
      <w:pPr>
        <w:rPr>
          <w:rFonts w:eastAsia="Arial"/>
          <w:szCs w:val="22"/>
        </w:rPr>
      </w:pPr>
      <w:r w:rsidRPr="00E20758">
        <w:rPr>
          <w:noProof/>
          <w:szCs w:val="22"/>
        </w:rPr>
        <mc:AlternateContent>
          <mc:Choice Requires="wpg">
            <w:drawing>
              <wp:inline distT="0" distB="0" distL="0" distR="0">
                <wp:extent cx="5732780" cy="55880"/>
                <wp:effectExtent l="0" t="0" r="0" b="0"/>
                <wp:docPr id="107"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732780" cy="55880"/>
                          <a:chOff x="0" y="0"/>
                          <a:chExt cx="10922" cy="12"/>
                        </a:xfrm>
                      </wpg:grpSpPr>
                      <wpg:grpSp>
                        <wpg:cNvPr id="108" name="Group 70"/>
                        <wpg:cNvGrpSpPr>
                          <a:grpSpLocks/>
                        </wpg:cNvGrpSpPr>
                        <wpg:grpSpPr bwMode="auto">
                          <a:xfrm>
                            <a:off x="6" y="6"/>
                            <a:ext cx="10911" cy="2"/>
                            <a:chOff x="6" y="6"/>
                            <a:chExt cx="10911" cy="2"/>
                          </a:xfrm>
                        </wpg:grpSpPr>
                        <wps:wsp>
                          <wps:cNvPr id="109" name="Freeform 71"/>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2442501" id="Group 69" o:spid="_x0000_s1026" style="width:451.4pt;height:4.4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">
                <v:group id="Group 70"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Freeform 71"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" path="m,l10910,e" filled="f" strokeweight=".58pt">
                    <v:path arrowok="t" o:connecttype="custom" o:connectlocs="0,0;10910,0" o:connectangles="0,0"/>
                  </v:shape>
                </v:group>
                <w10:anchorlock/>
              </v:group>
            </w:pict>
          </mc:Fallback>
        </mc:AlternateContent>
      </w:r>
    </w:p>
    <w:p w:rsidR="00B75DF7" w:rsidRPr="00E20758" w:rsidRDefault="00B75DF7" w:rsidP="00B75DF7">
      <w:pPr>
        <w:ind w:left="567"/>
        <w:rPr>
          <w:rFonts w:eastAsia="Arial"/>
          <w:szCs w:val="22"/>
        </w:rPr>
      </w:pPr>
    </w:p>
    <w:tbl>
      <w:tblPr>
        <w:tblW w:w="8346" w:type="dxa"/>
        <w:tblInd w:w="108" w:type="dxa"/>
        <w:tblBorders>
          <w:bottom w:val="single" w:sz="4" w:space="0" w:color="auto"/>
        </w:tblBorders>
        <w:tblLook w:val="01E0" w:firstRow="1" w:lastRow="1" w:firstColumn="1" w:lastColumn="1" w:noHBand="0" w:noVBand="0"/>
      </w:tblPr>
      <w:tblGrid>
        <w:gridCol w:w="4364"/>
        <w:gridCol w:w="3982"/>
      </w:tblGrid>
      <w:tr w:rsidR="00B75DF7" w:rsidRPr="00F359CE" w:rsidTr="00CB3F02">
        <w:trPr>
          <w:trHeight w:val="3785"/>
        </w:trPr>
        <w:tc>
          <w:tcPr>
            <w:tcW w:w="4364" w:type="dxa"/>
          </w:tcPr>
          <w:p w:rsidR="00B75DF7" w:rsidRPr="00023BCF" w:rsidRDefault="008D0BE4" w:rsidP="00CB3F02">
            <w:pPr>
              <w:spacing w:before="120"/>
              <w:rPr>
                <w:bCs/>
                <w:szCs w:val="22"/>
                <w:lang w:val="da-DK"/>
              </w:rPr>
            </w:pPr>
            <w:r w:rsidRPr="00023BCF">
              <w:rPr>
                <w:b/>
                <w:bCs/>
                <w:szCs w:val="22"/>
                <w:lang w:val="da-DK"/>
              </w:rPr>
              <w:t>Trin</w:t>
            </w:r>
            <w:r w:rsidR="00B75DF7" w:rsidRPr="00023BCF">
              <w:rPr>
                <w:b/>
                <w:bCs/>
                <w:szCs w:val="22"/>
                <w:lang w:val="da-DK"/>
              </w:rPr>
              <w:t xml:space="preserve"> 13:</w:t>
            </w:r>
          </w:p>
          <w:p w:rsidR="00B75DF7" w:rsidRPr="00023BCF" w:rsidRDefault="00B75DF7" w:rsidP="00CB3F02">
            <w:pPr>
              <w:spacing w:before="120"/>
              <w:ind w:left="601" w:hanging="567"/>
              <w:rPr>
                <w:szCs w:val="22"/>
                <w:lang w:val="da-DK"/>
              </w:rPr>
            </w:pPr>
            <w:r w:rsidRPr="00023BCF">
              <w:rPr>
                <w:szCs w:val="22"/>
                <w:lang w:val="da-DK"/>
              </w:rPr>
              <w:t>•</w:t>
            </w:r>
            <w:r w:rsidRPr="00023BCF">
              <w:rPr>
                <w:szCs w:val="22"/>
                <w:lang w:val="da-DK"/>
              </w:rPr>
              <w:tab/>
            </w:r>
            <w:r w:rsidR="008D0BE4" w:rsidRPr="00023BCF">
              <w:rPr>
                <w:szCs w:val="22"/>
                <w:lang w:val="da-DK"/>
              </w:rPr>
              <w:t xml:space="preserve">Træk </w:t>
            </w:r>
            <w:r w:rsidR="00F359CE">
              <w:rPr>
                <w:szCs w:val="22"/>
                <w:lang w:val="da-DK"/>
              </w:rPr>
              <w:t>kanylen</w:t>
            </w:r>
            <w:r w:rsidR="008D0BE4" w:rsidRPr="00023BCF">
              <w:rPr>
                <w:szCs w:val="22"/>
                <w:lang w:val="da-DK"/>
              </w:rPr>
              <w:t xml:space="preserve"> ud af huden</w:t>
            </w:r>
            <w:r w:rsidRPr="00023BCF">
              <w:rPr>
                <w:szCs w:val="22"/>
                <w:lang w:val="da-DK"/>
              </w:rPr>
              <w:t>.</w:t>
            </w:r>
          </w:p>
          <w:p w:rsidR="00B75DF7" w:rsidRPr="00023BCF" w:rsidRDefault="008D0BE4" w:rsidP="00CB3F02">
            <w:pPr>
              <w:spacing w:before="120"/>
              <w:ind w:left="1168" w:hanging="567"/>
              <w:rPr>
                <w:szCs w:val="22"/>
                <w:lang w:val="da-DK"/>
              </w:rPr>
            </w:pPr>
            <w:r w:rsidRPr="00023BCF">
              <w:rPr>
                <w:szCs w:val="22"/>
                <w:lang w:val="da-DK"/>
              </w:rPr>
              <w:t>–</w:t>
            </w:r>
            <w:r w:rsidRPr="00023BCF">
              <w:rPr>
                <w:szCs w:val="22"/>
                <w:lang w:val="da-DK"/>
              </w:rPr>
              <w:tab/>
              <w:t xml:space="preserve">Det er normalt at se en dråbe insulin ved </w:t>
            </w:r>
            <w:r w:rsidR="00F359CE">
              <w:rPr>
                <w:szCs w:val="22"/>
                <w:lang w:val="da-DK"/>
              </w:rPr>
              <w:t>kanylen</w:t>
            </w:r>
            <w:r w:rsidRPr="00023BCF">
              <w:rPr>
                <w:szCs w:val="22"/>
                <w:lang w:val="da-DK"/>
              </w:rPr>
              <w:t>s spids. Det har ingen betydning for din dosis</w:t>
            </w:r>
            <w:r w:rsidR="00B75DF7" w:rsidRPr="00023BCF">
              <w:rPr>
                <w:szCs w:val="22"/>
                <w:lang w:val="da-DK"/>
              </w:rPr>
              <w:t>.</w:t>
            </w:r>
          </w:p>
          <w:p w:rsidR="00B75DF7" w:rsidRPr="00023BCF" w:rsidRDefault="00B75DF7" w:rsidP="00CB3F02">
            <w:pPr>
              <w:spacing w:before="120"/>
              <w:ind w:left="601" w:hanging="601"/>
              <w:rPr>
                <w:szCs w:val="22"/>
                <w:lang w:val="da-DK"/>
              </w:rPr>
            </w:pPr>
            <w:r w:rsidRPr="00023BCF">
              <w:rPr>
                <w:szCs w:val="22"/>
                <w:lang w:val="da-DK"/>
              </w:rPr>
              <w:t>•</w:t>
            </w:r>
            <w:r w:rsidRPr="00023BCF">
              <w:rPr>
                <w:szCs w:val="22"/>
                <w:lang w:val="da-DK"/>
              </w:rPr>
              <w:tab/>
            </w:r>
            <w:r w:rsidR="008D0BE4" w:rsidRPr="00023BCF">
              <w:rPr>
                <w:szCs w:val="22"/>
                <w:lang w:val="da-DK"/>
              </w:rPr>
              <w:t>Kontroller tallet i doseringsvinduet</w:t>
            </w:r>
          </w:p>
          <w:p w:rsidR="00B75DF7" w:rsidRPr="00023BCF" w:rsidRDefault="00B75DF7" w:rsidP="00CB3F02">
            <w:pPr>
              <w:spacing w:before="120"/>
              <w:ind w:left="1168" w:hanging="567"/>
              <w:rPr>
                <w:szCs w:val="22"/>
                <w:lang w:val="da-DK"/>
              </w:rPr>
            </w:pPr>
            <w:r w:rsidRPr="00023BCF">
              <w:rPr>
                <w:szCs w:val="22"/>
                <w:lang w:val="da-DK"/>
              </w:rPr>
              <w:t>–</w:t>
            </w:r>
            <w:r w:rsidRPr="00023BCF">
              <w:rPr>
                <w:szCs w:val="22"/>
                <w:lang w:val="da-DK"/>
              </w:rPr>
              <w:tab/>
            </w:r>
            <w:r w:rsidR="008D0BE4" w:rsidRPr="00023BCF">
              <w:rPr>
                <w:szCs w:val="22"/>
                <w:lang w:val="da-DK"/>
              </w:rPr>
              <w:t>Hvis du ser et “0” i doseringsvinduet, har du fået hele den dosis, som du havde indstillet</w:t>
            </w:r>
            <w:r w:rsidRPr="00023BCF">
              <w:rPr>
                <w:szCs w:val="22"/>
                <w:lang w:val="da-DK"/>
              </w:rPr>
              <w:t>.</w:t>
            </w:r>
          </w:p>
          <w:p w:rsidR="00B75DF7" w:rsidRPr="00023BCF" w:rsidRDefault="00B75DF7" w:rsidP="00CB3F02">
            <w:pPr>
              <w:spacing w:before="120"/>
              <w:ind w:left="1168" w:hanging="567"/>
              <w:rPr>
                <w:szCs w:val="22"/>
                <w:lang w:val="da-DK"/>
              </w:rPr>
            </w:pPr>
            <w:r w:rsidRPr="00023BCF">
              <w:rPr>
                <w:szCs w:val="22"/>
                <w:lang w:val="da-DK"/>
              </w:rPr>
              <w:t>–</w:t>
            </w:r>
            <w:r w:rsidRPr="00023BCF">
              <w:rPr>
                <w:szCs w:val="22"/>
                <w:lang w:val="da-DK"/>
              </w:rPr>
              <w:tab/>
            </w:r>
            <w:r w:rsidR="008D0BE4" w:rsidRPr="00023BCF">
              <w:rPr>
                <w:szCs w:val="22"/>
                <w:lang w:val="da-DK"/>
              </w:rPr>
              <w:t>Hvis du ikke ser et “0” i doseringsvinduet, skal du</w:t>
            </w:r>
            <w:r w:rsidR="008D0BE4" w:rsidRPr="00E67C64">
              <w:rPr>
                <w:szCs w:val="22"/>
                <w:lang w:val="da-DK"/>
              </w:rPr>
              <w:t xml:space="preserve"> </w:t>
            </w:r>
            <w:r w:rsidR="008D0BE4" w:rsidRPr="00DE0041">
              <w:rPr>
                <w:szCs w:val="22"/>
                <w:lang w:val="da-DK"/>
              </w:rPr>
              <w:t>ikke</w:t>
            </w:r>
            <w:r w:rsidR="008D0BE4" w:rsidRPr="00023BCF">
              <w:rPr>
                <w:szCs w:val="22"/>
                <w:lang w:val="da-DK"/>
              </w:rPr>
              <w:t xml:space="preserve"> genindstille. Stik </w:t>
            </w:r>
            <w:r w:rsidR="00F359CE">
              <w:rPr>
                <w:szCs w:val="22"/>
                <w:lang w:val="da-DK"/>
              </w:rPr>
              <w:t>kanylen</w:t>
            </w:r>
            <w:r w:rsidR="008D0BE4" w:rsidRPr="00023BCF">
              <w:rPr>
                <w:szCs w:val="22"/>
                <w:lang w:val="da-DK"/>
              </w:rPr>
              <w:t xml:space="preserve"> ind i huden og afslut indsprøjtningen.</w:t>
            </w:r>
          </w:p>
          <w:p w:rsidR="00B75DF7" w:rsidRPr="00023BCF" w:rsidRDefault="00B75DF7" w:rsidP="00CB3F02">
            <w:pPr>
              <w:spacing w:before="120"/>
              <w:ind w:left="1168" w:hanging="567"/>
              <w:rPr>
                <w:szCs w:val="22"/>
                <w:lang w:val="da-DK"/>
              </w:rPr>
            </w:pPr>
            <w:r w:rsidRPr="00023BCF">
              <w:rPr>
                <w:szCs w:val="22"/>
                <w:lang w:val="da-DK"/>
              </w:rPr>
              <w:t>–</w:t>
            </w:r>
            <w:r w:rsidRPr="00023BCF">
              <w:rPr>
                <w:szCs w:val="22"/>
                <w:lang w:val="da-DK"/>
              </w:rPr>
              <w:tab/>
            </w:r>
            <w:r w:rsidR="008D0BE4" w:rsidRPr="00023BCF">
              <w:rPr>
                <w:szCs w:val="22"/>
                <w:lang w:val="da-DK"/>
              </w:rPr>
              <w:t xml:space="preserve">Hvis du </w:t>
            </w:r>
            <w:r w:rsidR="008D0BE4" w:rsidRPr="00023BCF">
              <w:rPr>
                <w:b/>
                <w:szCs w:val="22"/>
                <w:lang w:val="da-DK"/>
              </w:rPr>
              <w:t>stadig</w:t>
            </w:r>
            <w:r w:rsidR="008D0BE4" w:rsidRPr="00023BCF">
              <w:rPr>
                <w:szCs w:val="22"/>
                <w:lang w:val="da-DK"/>
              </w:rPr>
              <w:t xml:space="preserve"> ikke mener at have fået hele den dosis, som du har indstillet til din indsprøjtning, </w:t>
            </w:r>
            <w:r w:rsidR="008D0BE4" w:rsidRPr="00023BCF">
              <w:rPr>
                <w:b/>
                <w:szCs w:val="22"/>
                <w:lang w:val="da-DK"/>
              </w:rPr>
              <w:t>må du ikke begynde forfra eller gentage indsprøjtningen</w:t>
            </w:r>
            <w:r w:rsidR="008D0BE4" w:rsidRPr="00023BCF">
              <w:rPr>
                <w:szCs w:val="22"/>
                <w:lang w:val="da-DK"/>
              </w:rPr>
              <w:t>. Kontroller dit blodsukker, som sundheds-personalet har vist dig.</w:t>
            </w:r>
          </w:p>
          <w:p w:rsidR="00B75DF7" w:rsidRPr="00023BCF" w:rsidRDefault="00B75DF7" w:rsidP="00CB3F02">
            <w:pPr>
              <w:spacing w:before="120"/>
              <w:ind w:left="1168" w:hanging="567"/>
              <w:rPr>
                <w:szCs w:val="22"/>
                <w:highlight w:val="yellow"/>
                <w:lang w:val="da-DK"/>
              </w:rPr>
            </w:pPr>
            <w:r w:rsidRPr="00023BCF">
              <w:rPr>
                <w:szCs w:val="22"/>
                <w:lang w:val="da-DK"/>
              </w:rPr>
              <w:t>–</w:t>
            </w:r>
            <w:r w:rsidRPr="00023BCF">
              <w:rPr>
                <w:szCs w:val="22"/>
                <w:lang w:val="da-DK"/>
              </w:rPr>
              <w:tab/>
            </w:r>
            <w:r w:rsidR="008D0BE4" w:rsidRPr="00023BCF">
              <w:rPr>
                <w:szCs w:val="22"/>
                <w:lang w:val="da-DK"/>
              </w:rPr>
              <w:t>Husk at tage din anden indsprøjtning, hvis du normalt har brug for 2 indsprøjtninger for at få din fulde dosis</w:t>
            </w:r>
            <w:r w:rsidRPr="00023BCF">
              <w:rPr>
                <w:szCs w:val="22"/>
                <w:lang w:val="da-DK"/>
              </w:rPr>
              <w:t>.</w:t>
            </w:r>
          </w:p>
          <w:p w:rsidR="00B75DF7" w:rsidRPr="00023BCF" w:rsidRDefault="008D0BE4" w:rsidP="00CB3F02">
            <w:pPr>
              <w:spacing w:before="120"/>
              <w:ind w:left="34"/>
              <w:rPr>
                <w:bCs/>
                <w:szCs w:val="22"/>
                <w:lang w:val="da-DK"/>
              </w:rPr>
            </w:pPr>
            <w:r w:rsidRPr="00023BCF">
              <w:rPr>
                <w:szCs w:val="22"/>
                <w:lang w:val="da-DK"/>
              </w:rPr>
              <w:t>Stemplet bevæger sig kun lidt ved hver indsprøjtning, og du bemærker måske ikke, at det bevæger sig</w:t>
            </w:r>
            <w:r w:rsidR="00B75DF7" w:rsidRPr="00023BCF">
              <w:rPr>
                <w:szCs w:val="22"/>
                <w:lang w:val="da-DK"/>
              </w:rPr>
              <w:t>.</w:t>
            </w:r>
          </w:p>
          <w:p w:rsidR="00B75DF7" w:rsidRPr="0057493F" w:rsidRDefault="008D0BE4" w:rsidP="00DE0041">
            <w:pPr>
              <w:spacing w:before="120"/>
              <w:ind w:left="34"/>
              <w:rPr>
                <w:bCs/>
                <w:szCs w:val="22"/>
                <w:lang w:val="da-DK"/>
              </w:rPr>
            </w:pPr>
            <w:r w:rsidRPr="00023BCF">
              <w:rPr>
                <w:bCs/>
                <w:szCs w:val="22"/>
                <w:lang w:val="da-DK"/>
              </w:rPr>
              <w:t xml:space="preserve">Hvis du kan se blod på huden, efter du har trukket </w:t>
            </w:r>
            <w:r w:rsidR="00F359CE">
              <w:rPr>
                <w:bCs/>
                <w:szCs w:val="22"/>
                <w:lang w:val="da-DK"/>
              </w:rPr>
              <w:t>kanylen</w:t>
            </w:r>
            <w:r w:rsidRPr="00023BCF">
              <w:rPr>
                <w:bCs/>
                <w:szCs w:val="22"/>
                <w:lang w:val="da-DK"/>
              </w:rPr>
              <w:t xml:space="preserve"> ud, tryk da let på injektionsstedet med et stykke vat eller gaze. </w:t>
            </w:r>
            <w:r w:rsidRPr="0057493F">
              <w:rPr>
                <w:bCs/>
                <w:szCs w:val="22"/>
                <w:lang w:val="da-DK"/>
              </w:rPr>
              <w:t xml:space="preserve">Du må </w:t>
            </w:r>
            <w:r w:rsidRPr="0057493F">
              <w:rPr>
                <w:b/>
                <w:bCs/>
                <w:szCs w:val="22"/>
                <w:lang w:val="da-DK"/>
              </w:rPr>
              <w:t>ikke</w:t>
            </w:r>
            <w:r w:rsidRPr="0057493F">
              <w:rPr>
                <w:bCs/>
                <w:szCs w:val="22"/>
                <w:lang w:val="da-DK"/>
              </w:rPr>
              <w:t xml:space="preserve"> gnide på hudområdet.</w:t>
            </w:r>
          </w:p>
        </w:tc>
        <w:tc>
          <w:tcPr>
            <w:tcW w:w="3982" w:type="dxa"/>
          </w:tcPr>
          <w:p w:rsidR="00B75DF7" w:rsidRPr="0057493F" w:rsidRDefault="00CE6FF7" w:rsidP="00CB3F02">
            <w:pPr>
              <w:spacing w:before="120"/>
              <w:jc w:val="center"/>
              <w:rPr>
                <w:szCs w:val="22"/>
                <w:lang w:val="da-DK"/>
              </w:rPr>
            </w:pPr>
            <w:r>
              <w:rPr>
                <w:noProof/>
              </w:rPr>
              <w:drawing>
                <wp:anchor distT="0" distB="0" distL="114300" distR="114300" simplePos="0" relativeHeight="251657216" behindDoc="0" locked="0" layoutInCell="1" allowOverlap="1">
                  <wp:simplePos x="0" y="0"/>
                  <wp:positionH relativeFrom="column">
                    <wp:posOffset>610235</wp:posOffset>
                  </wp:positionH>
                  <wp:positionV relativeFrom="paragraph">
                    <wp:posOffset>431165</wp:posOffset>
                  </wp:positionV>
                  <wp:extent cx="1301115" cy="887730"/>
                  <wp:effectExtent l="0" t="0" r="0" b="0"/>
                  <wp:wrapNone/>
                  <wp:docPr id="4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01115" cy="8877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D27AE" w:rsidRPr="0057493F" w:rsidRDefault="004D27AE" w:rsidP="00B75DF7">
      <w:pPr>
        <w:rPr>
          <w:rFonts w:eastAsia="Arial"/>
          <w:b/>
          <w:szCs w:val="22"/>
          <w:lang w:val="da-DK"/>
        </w:rPr>
      </w:pPr>
    </w:p>
    <w:p w:rsidR="00B75DF7" w:rsidRPr="00DE0041" w:rsidRDefault="004D27AE" w:rsidP="00B75DF7">
      <w:pPr>
        <w:rPr>
          <w:rFonts w:eastAsia="Arial"/>
          <w:b/>
          <w:szCs w:val="22"/>
          <w:lang w:val="da-DK"/>
        </w:rPr>
      </w:pPr>
      <w:r w:rsidRPr="00DE0041">
        <w:rPr>
          <w:rFonts w:eastAsia="Arial"/>
          <w:b/>
          <w:szCs w:val="22"/>
          <w:lang w:val="da-DK"/>
        </w:rPr>
        <w:br w:type="page"/>
      </w:r>
      <w:r w:rsidR="00774303" w:rsidRPr="00DE0041">
        <w:rPr>
          <w:rFonts w:eastAsia="Arial"/>
          <w:b/>
          <w:szCs w:val="22"/>
          <w:lang w:val="da-DK"/>
        </w:rPr>
        <w:t>Efter indsprøjtningen</w:t>
      </w:r>
    </w:p>
    <w:p w:rsidR="00B75DF7" w:rsidRPr="00DE0041" w:rsidRDefault="00CE6FF7" w:rsidP="00B75DF7">
      <w:pPr>
        <w:rPr>
          <w:rFonts w:eastAsia="Arial"/>
          <w:szCs w:val="22"/>
          <w:lang w:val="da-DK"/>
        </w:rPr>
      </w:pPr>
      <w:r w:rsidRPr="00E20758">
        <w:rPr>
          <w:noProof/>
          <w:szCs w:val="22"/>
        </w:rPr>
        <mc:AlternateContent>
          <mc:Choice Requires="wpg">
            <w:drawing>
              <wp:inline distT="0" distB="0" distL="0" distR="0">
                <wp:extent cx="5572125" cy="83820"/>
                <wp:effectExtent l="0" t="0" r="0" b="0"/>
                <wp:docPr id="104"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83820"/>
                          <a:chOff x="0" y="0"/>
                          <a:chExt cx="10922" cy="12"/>
                        </a:xfrm>
                      </wpg:grpSpPr>
                      <wpg:grpSp>
                        <wpg:cNvPr id="105" name="Group 46"/>
                        <wpg:cNvGrpSpPr>
                          <a:grpSpLocks/>
                        </wpg:cNvGrpSpPr>
                        <wpg:grpSpPr bwMode="auto">
                          <a:xfrm>
                            <a:off x="6" y="6"/>
                            <a:ext cx="10911" cy="2"/>
                            <a:chOff x="6" y="6"/>
                            <a:chExt cx="10911" cy="2"/>
                          </a:xfrm>
                        </wpg:grpSpPr>
                        <wps:wsp>
                          <wps:cNvPr id="106" name="Freeform 47"/>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A6A3827" id="Group 45" o:spid="_x0000_s1026" style="width:438.75pt;height:6.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">
                <v:group id="Group 46"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Freeform 47"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" path="m,l10910,e" filled="f" strokeweight=".58pt">
                    <v:path arrowok="t" o:connecttype="custom" o:connectlocs="0,0;10910,0" o:connectangles="0,0"/>
                  </v:shape>
                </v:group>
                <w10:anchorlock/>
              </v:group>
            </w:pict>
          </mc:Fallback>
        </mc:AlternateContent>
      </w:r>
    </w:p>
    <w:p w:rsidR="00B75DF7" w:rsidRPr="00DE0041" w:rsidRDefault="00CE6FF7" w:rsidP="00B75DF7">
      <w:pPr>
        <w:rPr>
          <w:rFonts w:eastAsia="Arial"/>
          <w:szCs w:val="22"/>
          <w:lang w:val="da-DK"/>
        </w:rPr>
      </w:pPr>
      <w:r w:rsidRPr="00E20758">
        <w:rPr>
          <w:noProof/>
          <w:szCs w:val="22"/>
        </w:rPr>
        <w:drawing>
          <wp:anchor distT="0" distB="0" distL="114300" distR="114300" simplePos="0" relativeHeight="251645952" behindDoc="0" locked="0" layoutInCell="1" allowOverlap="1">
            <wp:simplePos x="0" y="0"/>
            <wp:positionH relativeFrom="page">
              <wp:posOffset>4931410</wp:posOffset>
            </wp:positionH>
            <wp:positionV relativeFrom="paragraph">
              <wp:posOffset>120650</wp:posOffset>
            </wp:positionV>
            <wp:extent cx="1322705" cy="911225"/>
            <wp:effectExtent l="0" t="0" r="0" b="0"/>
            <wp:wrapNone/>
            <wp:docPr id="41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22705" cy="911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5DF7" w:rsidRPr="00023BCF" w:rsidRDefault="00774303" w:rsidP="00B75DF7">
      <w:pPr>
        <w:rPr>
          <w:rFonts w:eastAsia="Arial"/>
          <w:szCs w:val="22"/>
          <w:lang w:val="da-DK"/>
        </w:rPr>
      </w:pPr>
      <w:r w:rsidRPr="00023BCF">
        <w:rPr>
          <w:b/>
          <w:szCs w:val="22"/>
          <w:lang w:val="da-DK"/>
        </w:rPr>
        <w:t>Trin</w:t>
      </w:r>
      <w:r w:rsidR="00B75DF7" w:rsidRPr="00023BCF">
        <w:rPr>
          <w:b/>
          <w:spacing w:val="2"/>
          <w:szCs w:val="22"/>
          <w:lang w:val="da-DK"/>
        </w:rPr>
        <w:t xml:space="preserve"> </w:t>
      </w:r>
      <w:r w:rsidR="00B75DF7" w:rsidRPr="00023BCF">
        <w:rPr>
          <w:b/>
          <w:spacing w:val="-2"/>
          <w:szCs w:val="22"/>
          <w:lang w:val="da-DK"/>
        </w:rPr>
        <w:t>14:</w:t>
      </w:r>
    </w:p>
    <w:p w:rsidR="00B75DF7" w:rsidRPr="00DE0041" w:rsidRDefault="00774303" w:rsidP="00B75DF7">
      <w:pPr>
        <w:pStyle w:val="Heading3"/>
        <w:keepNext w:val="0"/>
        <w:widowControl w:val="0"/>
        <w:numPr>
          <w:ilvl w:val="1"/>
          <w:numId w:val="149"/>
        </w:numPr>
        <w:tabs>
          <w:tab w:val="left" w:pos="956"/>
        </w:tabs>
        <w:ind w:left="567" w:hanging="567"/>
        <w:jc w:val="left"/>
        <w:rPr>
          <w:b w:val="0"/>
          <w:szCs w:val="22"/>
        </w:rPr>
      </w:pPr>
      <w:r w:rsidRPr="00DE0041">
        <w:rPr>
          <w:b w:val="0"/>
          <w:szCs w:val="22"/>
        </w:rPr>
        <w:t xml:space="preserve">Sæt forsigtigt den ydre </w:t>
      </w:r>
      <w:r w:rsidR="00B775A6">
        <w:rPr>
          <w:b w:val="0"/>
          <w:szCs w:val="22"/>
        </w:rPr>
        <w:t>kanyle</w:t>
      </w:r>
      <w:r w:rsidRPr="00DE0041">
        <w:rPr>
          <w:b w:val="0"/>
          <w:szCs w:val="22"/>
        </w:rPr>
        <w:t>hætte på</w:t>
      </w:r>
      <w:r w:rsidR="00B75DF7" w:rsidRPr="00DE0041">
        <w:rPr>
          <w:b w:val="0"/>
          <w:spacing w:val="-2"/>
          <w:szCs w:val="22"/>
        </w:rPr>
        <w:t>.</w:t>
      </w:r>
    </w:p>
    <w:p w:rsidR="00B75DF7" w:rsidRPr="00023BCF" w:rsidRDefault="00B75DF7" w:rsidP="00B75DF7">
      <w:pPr>
        <w:rPr>
          <w:rFonts w:eastAsia="Arial"/>
          <w:szCs w:val="22"/>
          <w:lang w:val="da-DK"/>
        </w:rPr>
      </w:pPr>
    </w:p>
    <w:p w:rsidR="00B75DF7" w:rsidRPr="00023BCF" w:rsidRDefault="00B75DF7" w:rsidP="00B75DF7">
      <w:pPr>
        <w:rPr>
          <w:rFonts w:eastAsia="Arial"/>
          <w:szCs w:val="22"/>
          <w:lang w:val="da-DK"/>
        </w:rPr>
      </w:pPr>
    </w:p>
    <w:p w:rsidR="00B75DF7" w:rsidRPr="00023BCF" w:rsidRDefault="00B75DF7" w:rsidP="00B75DF7">
      <w:pPr>
        <w:rPr>
          <w:rFonts w:eastAsia="Arial"/>
          <w:szCs w:val="22"/>
          <w:lang w:val="da-DK"/>
        </w:rPr>
      </w:pPr>
    </w:p>
    <w:p w:rsidR="00B75DF7" w:rsidRPr="00023BCF" w:rsidRDefault="00B75DF7" w:rsidP="00B75DF7">
      <w:pPr>
        <w:rPr>
          <w:rFonts w:eastAsia="Arial"/>
          <w:szCs w:val="22"/>
          <w:lang w:val="da-DK"/>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5"/>
        <w:gridCol w:w="4536"/>
      </w:tblGrid>
      <w:tr w:rsidR="00B75DF7" w:rsidRPr="00884E2F" w:rsidTr="00CB3F02">
        <w:trPr>
          <w:cantSplit/>
        </w:trPr>
        <w:tc>
          <w:tcPr>
            <w:tcW w:w="4395" w:type="dxa"/>
            <w:tcBorders>
              <w:left w:val="nil"/>
              <w:right w:val="nil"/>
            </w:tcBorders>
          </w:tcPr>
          <w:p w:rsidR="00B75DF7" w:rsidRPr="00023BCF" w:rsidRDefault="00774303" w:rsidP="00CB3F02">
            <w:pPr>
              <w:spacing w:before="120"/>
              <w:rPr>
                <w:b/>
                <w:szCs w:val="22"/>
                <w:lang w:val="da-DK"/>
              </w:rPr>
            </w:pPr>
            <w:r w:rsidRPr="00023BCF">
              <w:rPr>
                <w:b/>
                <w:szCs w:val="22"/>
                <w:lang w:val="da-DK"/>
              </w:rPr>
              <w:t>Trin</w:t>
            </w:r>
            <w:r w:rsidR="00B75DF7" w:rsidRPr="00023BCF">
              <w:rPr>
                <w:b/>
                <w:szCs w:val="22"/>
                <w:lang w:val="da-DK"/>
              </w:rPr>
              <w:t xml:space="preserve"> 15:</w:t>
            </w:r>
          </w:p>
          <w:p w:rsidR="00B75DF7" w:rsidRPr="00023BCF" w:rsidRDefault="00B75DF7" w:rsidP="00CB3F02">
            <w:pPr>
              <w:spacing w:before="120"/>
              <w:ind w:left="601" w:hanging="601"/>
              <w:rPr>
                <w:szCs w:val="22"/>
                <w:lang w:val="da-DK"/>
              </w:rPr>
            </w:pPr>
            <w:r w:rsidRPr="00023BCF">
              <w:rPr>
                <w:szCs w:val="22"/>
                <w:lang w:val="da-DK"/>
              </w:rPr>
              <w:t>•</w:t>
            </w:r>
            <w:r w:rsidRPr="00023BCF">
              <w:rPr>
                <w:szCs w:val="22"/>
                <w:lang w:val="da-DK"/>
              </w:rPr>
              <w:tab/>
            </w:r>
            <w:r w:rsidR="00774303" w:rsidRPr="00023BCF">
              <w:rPr>
                <w:szCs w:val="22"/>
                <w:lang w:val="da-DK"/>
              </w:rPr>
              <w:t xml:space="preserve">Skru </w:t>
            </w:r>
            <w:r w:rsidR="00F359CE">
              <w:rPr>
                <w:szCs w:val="22"/>
                <w:lang w:val="da-DK"/>
              </w:rPr>
              <w:t>kanylen</w:t>
            </w:r>
            <w:r w:rsidR="00774303" w:rsidRPr="00023BCF">
              <w:rPr>
                <w:szCs w:val="22"/>
                <w:lang w:val="da-DK"/>
              </w:rPr>
              <w:t xml:space="preserve"> med </w:t>
            </w:r>
            <w:r w:rsidR="00760AEE">
              <w:rPr>
                <w:szCs w:val="22"/>
                <w:lang w:val="da-DK"/>
              </w:rPr>
              <w:t>kanyle</w:t>
            </w:r>
            <w:r w:rsidR="00774303" w:rsidRPr="00023BCF">
              <w:rPr>
                <w:szCs w:val="22"/>
                <w:lang w:val="da-DK"/>
              </w:rPr>
              <w:t xml:space="preserve">hætten af, og bortskaf den som beskrevet nedenfor (se </w:t>
            </w:r>
            <w:r w:rsidR="002A67A2">
              <w:rPr>
                <w:szCs w:val="22"/>
                <w:lang w:val="da-DK"/>
              </w:rPr>
              <w:t>punktet</w:t>
            </w:r>
            <w:r w:rsidR="00774303" w:rsidRPr="00023BCF">
              <w:rPr>
                <w:szCs w:val="22"/>
                <w:lang w:val="da-DK"/>
              </w:rPr>
              <w:t xml:space="preserve"> </w:t>
            </w:r>
            <w:r w:rsidR="00774303" w:rsidRPr="00023BCF">
              <w:rPr>
                <w:b/>
                <w:szCs w:val="22"/>
                <w:lang w:val="da-DK"/>
              </w:rPr>
              <w:t xml:space="preserve">Bortskaffelse af penne og </w:t>
            </w:r>
            <w:r w:rsidR="00B775A6">
              <w:rPr>
                <w:b/>
                <w:szCs w:val="22"/>
                <w:lang w:val="da-DK"/>
              </w:rPr>
              <w:t>kanyler</w:t>
            </w:r>
            <w:r w:rsidRPr="00023BCF">
              <w:rPr>
                <w:szCs w:val="22"/>
                <w:lang w:val="da-DK"/>
              </w:rPr>
              <w:t>).</w:t>
            </w:r>
          </w:p>
          <w:p w:rsidR="00B75DF7" w:rsidRPr="00023BCF" w:rsidRDefault="00B75DF7" w:rsidP="00CB3F02">
            <w:pPr>
              <w:spacing w:before="120"/>
              <w:ind w:left="601" w:hanging="601"/>
              <w:rPr>
                <w:szCs w:val="22"/>
                <w:lang w:val="da-DK"/>
              </w:rPr>
            </w:pPr>
            <w:r w:rsidRPr="00023BCF">
              <w:rPr>
                <w:szCs w:val="22"/>
                <w:lang w:val="da-DK"/>
              </w:rPr>
              <w:t>•</w:t>
            </w:r>
            <w:r w:rsidRPr="00023BCF">
              <w:rPr>
                <w:szCs w:val="22"/>
                <w:lang w:val="da-DK"/>
              </w:rPr>
              <w:tab/>
            </w:r>
            <w:r w:rsidR="00774303" w:rsidRPr="00023BCF">
              <w:rPr>
                <w:szCs w:val="22"/>
                <w:lang w:val="da-DK"/>
              </w:rPr>
              <w:t xml:space="preserve">Opbevar ikke pennen med </w:t>
            </w:r>
            <w:r w:rsidR="00F359CE">
              <w:rPr>
                <w:szCs w:val="22"/>
                <w:lang w:val="da-DK"/>
              </w:rPr>
              <w:t>kanylen</w:t>
            </w:r>
            <w:r w:rsidR="00774303" w:rsidRPr="00023BCF">
              <w:rPr>
                <w:szCs w:val="22"/>
                <w:lang w:val="da-DK"/>
              </w:rPr>
              <w:t xml:space="preserve"> påsat for at undgå lækage, tilstopning af </w:t>
            </w:r>
            <w:r w:rsidR="00F359CE">
              <w:rPr>
                <w:szCs w:val="22"/>
                <w:lang w:val="da-DK"/>
              </w:rPr>
              <w:t>kanylen</w:t>
            </w:r>
            <w:r w:rsidR="00774303" w:rsidRPr="00023BCF">
              <w:rPr>
                <w:szCs w:val="22"/>
                <w:lang w:val="da-DK"/>
              </w:rPr>
              <w:t xml:space="preserve"> og indtrængning af luft.</w:t>
            </w:r>
          </w:p>
          <w:p w:rsidR="00B75DF7" w:rsidRPr="00023BCF" w:rsidRDefault="00B75DF7" w:rsidP="00CB3F02">
            <w:pPr>
              <w:spacing w:before="120"/>
              <w:ind w:left="601"/>
              <w:rPr>
                <w:szCs w:val="22"/>
                <w:lang w:val="da-DK"/>
              </w:rPr>
            </w:pPr>
          </w:p>
        </w:tc>
        <w:tc>
          <w:tcPr>
            <w:tcW w:w="4536" w:type="dxa"/>
            <w:tcBorders>
              <w:left w:val="nil"/>
              <w:right w:val="nil"/>
            </w:tcBorders>
          </w:tcPr>
          <w:p w:rsidR="00B75DF7" w:rsidRPr="00023BCF" w:rsidRDefault="00CE6FF7" w:rsidP="00CB3F02">
            <w:pPr>
              <w:spacing w:before="120"/>
              <w:jc w:val="center"/>
              <w:rPr>
                <w:szCs w:val="22"/>
                <w:lang w:val="da-DK"/>
              </w:rPr>
            </w:pPr>
            <w:r>
              <w:rPr>
                <w:noProof/>
              </w:rPr>
              <w:drawing>
                <wp:anchor distT="0" distB="0" distL="114300" distR="114300" simplePos="0" relativeHeight="251658240" behindDoc="0" locked="0" layoutInCell="1" allowOverlap="1">
                  <wp:simplePos x="0" y="0"/>
                  <wp:positionH relativeFrom="column">
                    <wp:posOffset>722630</wp:posOffset>
                  </wp:positionH>
                  <wp:positionV relativeFrom="paragraph">
                    <wp:posOffset>275590</wp:posOffset>
                  </wp:positionV>
                  <wp:extent cx="1336675" cy="1072515"/>
                  <wp:effectExtent l="0" t="0" r="0" b="0"/>
                  <wp:wrapNone/>
                  <wp:docPr id="42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36675" cy="10725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75DF7" w:rsidRPr="00884E2F" w:rsidTr="00CB3F02">
        <w:tblPrEx>
          <w:tblBorders>
            <w:top w:val="none" w:sz="0" w:space="0" w:color="auto"/>
            <w:left w:val="none" w:sz="0" w:space="0" w:color="auto"/>
            <w:right w:val="none" w:sz="0" w:space="0" w:color="auto"/>
            <w:insideH w:val="none" w:sz="0" w:space="0" w:color="auto"/>
            <w:insideV w:val="none" w:sz="0" w:space="0" w:color="auto"/>
          </w:tblBorders>
        </w:tblPrEx>
        <w:tc>
          <w:tcPr>
            <w:tcW w:w="4395" w:type="dxa"/>
          </w:tcPr>
          <w:p w:rsidR="00B75DF7" w:rsidRPr="00DE0041" w:rsidRDefault="00774303" w:rsidP="00CB3F02">
            <w:pPr>
              <w:spacing w:before="120"/>
              <w:rPr>
                <w:b/>
                <w:szCs w:val="22"/>
                <w:lang w:val="da-DK"/>
              </w:rPr>
            </w:pPr>
            <w:r w:rsidRPr="00DE0041">
              <w:rPr>
                <w:b/>
                <w:szCs w:val="22"/>
                <w:lang w:val="da-DK"/>
              </w:rPr>
              <w:t>Trin</w:t>
            </w:r>
            <w:r w:rsidR="00B75DF7" w:rsidRPr="00DE0041">
              <w:rPr>
                <w:b/>
                <w:szCs w:val="22"/>
                <w:lang w:val="da-DK"/>
              </w:rPr>
              <w:t xml:space="preserve"> 16:</w:t>
            </w:r>
          </w:p>
          <w:p w:rsidR="00B75DF7" w:rsidRDefault="00B75DF7" w:rsidP="00CB3F02">
            <w:pPr>
              <w:spacing w:before="120"/>
              <w:ind w:left="601" w:hanging="601"/>
              <w:rPr>
                <w:szCs w:val="22"/>
                <w:lang w:val="da-DK"/>
              </w:rPr>
            </w:pPr>
            <w:r w:rsidRPr="00DE0041">
              <w:rPr>
                <w:szCs w:val="22"/>
                <w:lang w:val="da-DK"/>
              </w:rPr>
              <w:t>•</w:t>
            </w:r>
            <w:r w:rsidRPr="00DE0041">
              <w:rPr>
                <w:szCs w:val="22"/>
                <w:lang w:val="da-DK"/>
              </w:rPr>
              <w:tab/>
            </w:r>
            <w:r w:rsidR="00774303" w:rsidRPr="00DE0041">
              <w:rPr>
                <w:szCs w:val="22"/>
                <w:lang w:val="da-DK"/>
              </w:rPr>
              <w:t xml:space="preserve">Påsæt penhætten ved at </w:t>
            </w:r>
            <w:r w:rsidR="00774303" w:rsidRPr="00057829">
              <w:rPr>
                <w:szCs w:val="22"/>
                <w:lang w:val="da-DK"/>
              </w:rPr>
              <w:t>holde hætteklipsen på linje med</w:t>
            </w:r>
            <w:r w:rsidR="00774303">
              <w:rPr>
                <w:szCs w:val="22"/>
                <w:lang w:val="da-DK"/>
              </w:rPr>
              <w:t xml:space="preserve"> </w:t>
            </w:r>
            <w:r w:rsidR="00774303" w:rsidRPr="00023BCF">
              <w:rPr>
                <w:szCs w:val="22"/>
                <w:lang w:val="da-DK"/>
              </w:rPr>
              <w:t>dosisindikatoren og skub derefter penhætten lige på</w:t>
            </w:r>
            <w:r w:rsidRPr="00023BCF">
              <w:rPr>
                <w:szCs w:val="22"/>
                <w:lang w:val="da-DK"/>
              </w:rPr>
              <w:t>.</w:t>
            </w:r>
          </w:p>
          <w:p w:rsidR="00774303" w:rsidRPr="00023BCF" w:rsidRDefault="00774303" w:rsidP="00CB3F02">
            <w:pPr>
              <w:spacing w:before="120"/>
              <w:ind w:left="601" w:hanging="601"/>
              <w:rPr>
                <w:szCs w:val="22"/>
                <w:lang w:val="da-DK"/>
              </w:rPr>
            </w:pPr>
          </w:p>
        </w:tc>
        <w:tc>
          <w:tcPr>
            <w:tcW w:w="4536" w:type="dxa"/>
          </w:tcPr>
          <w:p w:rsidR="00B75DF7" w:rsidRPr="00023BCF" w:rsidRDefault="00CE6FF7" w:rsidP="00CB3F02">
            <w:pPr>
              <w:spacing w:before="120" w:after="120"/>
              <w:jc w:val="center"/>
              <w:rPr>
                <w:noProof/>
                <w:szCs w:val="22"/>
                <w:lang w:val="da-DK" w:eastAsia="en-GB"/>
              </w:rPr>
            </w:pPr>
            <w:r>
              <w:rPr>
                <w:noProof/>
              </w:rPr>
              <w:drawing>
                <wp:anchor distT="0" distB="0" distL="114300" distR="114300" simplePos="0" relativeHeight="251659264" behindDoc="0" locked="0" layoutInCell="1" allowOverlap="1">
                  <wp:simplePos x="0" y="0"/>
                  <wp:positionH relativeFrom="column">
                    <wp:posOffset>388620</wp:posOffset>
                  </wp:positionH>
                  <wp:positionV relativeFrom="paragraph">
                    <wp:posOffset>222885</wp:posOffset>
                  </wp:positionV>
                  <wp:extent cx="2092325" cy="782320"/>
                  <wp:effectExtent l="0" t="0" r="0" b="0"/>
                  <wp:wrapNone/>
                  <wp:docPr id="4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92325" cy="782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5DF7" w:rsidRPr="00023BCF" w:rsidRDefault="00B75DF7" w:rsidP="00CB3F02">
            <w:pPr>
              <w:spacing w:before="120" w:after="120"/>
              <w:jc w:val="center"/>
              <w:rPr>
                <w:noProof/>
                <w:szCs w:val="22"/>
                <w:lang w:val="da-DK" w:eastAsia="en-GB"/>
              </w:rPr>
            </w:pPr>
          </w:p>
          <w:p w:rsidR="00B75DF7" w:rsidRPr="00023BCF" w:rsidRDefault="00B75DF7" w:rsidP="00CB3F02">
            <w:pPr>
              <w:spacing w:before="120" w:after="120"/>
              <w:jc w:val="center"/>
              <w:rPr>
                <w:szCs w:val="22"/>
                <w:lang w:val="da-DK"/>
              </w:rPr>
            </w:pPr>
          </w:p>
        </w:tc>
      </w:tr>
    </w:tbl>
    <w:p w:rsidR="00B75DF7" w:rsidRPr="00057829" w:rsidRDefault="00B75DF7" w:rsidP="00B75DF7">
      <w:pPr>
        <w:pStyle w:val="Heading1"/>
        <w:rPr>
          <w:szCs w:val="22"/>
        </w:rPr>
      </w:pPr>
    </w:p>
    <w:p w:rsidR="00B75DF7" w:rsidRDefault="006832B2" w:rsidP="00DE0041">
      <w:pPr>
        <w:pStyle w:val="Heading1"/>
        <w:jc w:val="left"/>
        <w:rPr>
          <w:szCs w:val="22"/>
        </w:rPr>
      </w:pPr>
      <w:r>
        <w:rPr>
          <w:szCs w:val="22"/>
        </w:rPr>
        <w:t xml:space="preserve">Bortskaffelse af penne og </w:t>
      </w:r>
      <w:r w:rsidR="00B775A6">
        <w:rPr>
          <w:szCs w:val="22"/>
        </w:rPr>
        <w:t>kanyler</w:t>
      </w:r>
    </w:p>
    <w:p w:rsidR="00057829" w:rsidRPr="00023BCF" w:rsidRDefault="00057829" w:rsidP="00DE0041">
      <w:pPr>
        <w:rPr>
          <w:lang w:val="da-DK"/>
        </w:rPr>
      </w:pPr>
    </w:p>
    <w:p w:rsidR="00B75DF7" w:rsidRPr="00023BCF" w:rsidRDefault="00774303" w:rsidP="00B75DF7">
      <w:pPr>
        <w:widowControl w:val="0"/>
        <w:numPr>
          <w:ilvl w:val="1"/>
          <w:numId w:val="149"/>
        </w:numPr>
        <w:ind w:left="567" w:hanging="567"/>
        <w:rPr>
          <w:rFonts w:eastAsia="Arial"/>
          <w:szCs w:val="22"/>
          <w:lang w:val="da-DK"/>
        </w:rPr>
      </w:pPr>
      <w:r w:rsidRPr="00023BCF">
        <w:rPr>
          <w:szCs w:val="22"/>
          <w:lang w:val="da-DK"/>
        </w:rPr>
        <w:t xml:space="preserve">Kassér brugte </w:t>
      </w:r>
      <w:r w:rsidR="00B775A6">
        <w:rPr>
          <w:szCs w:val="22"/>
          <w:lang w:val="da-DK"/>
        </w:rPr>
        <w:t>kanyler</w:t>
      </w:r>
      <w:r w:rsidRPr="00023BCF">
        <w:rPr>
          <w:szCs w:val="22"/>
          <w:lang w:val="da-DK"/>
        </w:rPr>
        <w:t xml:space="preserve"> i en engangsbeholder til spidse genstande eller en hård plastikbeholder med et sikkert låg. Du må </w:t>
      </w:r>
      <w:r w:rsidRPr="00023BCF">
        <w:rPr>
          <w:b/>
          <w:szCs w:val="22"/>
          <w:lang w:val="da-DK"/>
        </w:rPr>
        <w:t>ikke</w:t>
      </w:r>
      <w:r w:rsidRPr="00023BCF">
        <w:rPr>
          <w:szCs w:val="22"/>
          <w:lang w:val="da-DK"/>
        </w:rPr>
        <w:t xml:space="preserve"> smide </w:t>
      </w:r>
      <w:r w:rsidR="00760AEE">
        <w:rPr>
          <w:szCs w:val="22"/>
          <w:lang w:val="da-DK"/>
        </w:rPr>
        <w:t>kanyler</w:t>
      </w:r>
      <w:r w:rsidRPr="00023BCF">
        <w:rPr>
          <w:szCs w:val="22"/>
          <w:lang w:val="da-DK"/>
        </w:rPr>
        <w:t xml:space="preserve"> ud i dit husholdningsaffald</w:t>
      </w:r>
      <w:r w:rsidR="00B75DF7" w:rsidRPr="00023BCF">
        <w:rPr>
          <w:rFonts w:eastAsia="Arial"/>
          <w:szCs w:val="22"/>
          <w:lang w:val="da-DK"/>
        </w:rPr>
        <w:t>.</w:t>
      </w:r>
    </w:p>
    <w:p w:rsidR="00774303" w:rsidRPr="00023BCF" w:rsidRDefault="00774303" w:rsidP="00B75DF7">
      <w:pPr>
        <w:widowControl w:val="0"/>
        <w:numPr>
          <w:ilvl w:val="1"/>
          <w:numId w:val="149"/>
        </w:numPr>
        <w:ind w:left="567" w:hanging="567"/>
        <w:rPr>
          <w:rFonts w:eastAsia="Arial"/>
          <w:szCs w:val="22"/>
          <w:lang w:val="da-DK"/>
        </w:rPr>
      </w:pPr>
      <w:r w:rsidRPr="00023BCF">
        <w:rPr>
          <w:szCs w:val="22"/>
          <w:lang w:val="da-DK"/>
        </w:rPr>
        <w:t xml:space="preserve">Genbrug </w:t>
      </w:r>
      <w:r w:rsidRPr="00023BCF">
        <w:rPr>
          <w:b/>
          <w:szCs w:val="22"/>
          <w:lang w:val="da-DK"/>
        </w:rPr>
        <w:t>ikke</w:t>
      </w:r>
      <w:r w:rsidRPr="00023BCF">
        <w:rPr>
          <w:szCs w:val="22"/>
          <w:lang w:val="da-DK"/>
        </w:rPr>
        <w:t xml:space="preserve"> den fyldte beholder.</w:t>
      </w:r>
    </w:p>
    <w:p w:rsidR="00774303" w:rsidRPr="00DE0041" w:rsidRDefault="00774303" w:rsidP="00B75DF7">
      <w:pPr>
        <w:widowControl w:val="0"/>
        <w:numPr>
          <w:ilvl w:val="1"/>
          <w:numId w:val="149"/>
        </w:numPr>
        <w:ind w:left="567" w:hanging="567"/>
        <w:rPr>
          <w:rFonts w:eastAsia="Arial"/>
          <w:szCs w:val="22"/>
          <w:lang w:val="da-DK"/>
        </w:rPr>
      </w:pPr>
      <w:r w:rsidRPr="00023BCF">
        <w:rPr>
          <w:szCs w:val="22"/>
          <w:lang w:val="da-DK"/>
        </w:rPr>
        <w:t xml:space="preserve">Spørg sundhedspersonalet til råds om, hvordan du bortskaffer </w:t>
      </w:r>
      <w:r w:rsidR="00EC0734">
        <w:rPr>
          <w:szCs w:val="22"/>
          <w:lang w:val="da-DK"/>
        </w:rPr>
        <w:t>penne</w:t>
      </w:r>
      <w:r w:rsidR="002D7D60">
        <w:rPr>
          <w:szCs w:val="22"/>
          <w:lang w:val="da-DK"/>
        </w:rPr>
        <w:t>n</w:t>
      </w:r>
      <w:r w:rsidR="00EC0734">
        <w:rPr>
          <w:szCs w:val="22"/>
          <w:lang w:val="da-DK"/>
        </w:rPr>
        <w:t xml:space="preserve"> og </w:t>
      </w:r>
      <w:r w:rsidRPr="00023BCF">
        <w:rPr>
          <w:szCs w:val="22"/>
          <w:lang w:val="da-DK"/>
        </w:rPr>
        <w:t>den fyldte beholder.</w:t>
      </w:r>
    </w:p>
    <w:p w:rsidR="00B75DF7" w:rsidRPr="00023BCF" w:rsidRDefault="00523598" w:rsidP="00B75DF7">
      <w:pPr>
        <w:widowControl w:val="0"/>
        <w:numPr>
          <w:ilvl w:val="1"/>
          <w:numId w:val="149"/>
        </w:numPr>
        <w:ind w:left="567" w:hanging="567"/>
        <w:rPr>
          <w:rFonts w:eastAsia="Arial"/>
          <w:szCs w:val="22"/>
          <w:lang w:val="da-DK"/>
        </w:rPr>
      </w:pPr>
      <w:r>
        <w:rPr>
          <w:szCs w:val="22"/>
          <w:lang w:val="da-DK"/>
        </w:rPr>
        <w:t>Anvisningen</w:t>
      </w:r>
      <w:r w:rsidR="00774303" w:rsidRPr="00023BCF">
        <w:rPr>
          <w:szCs w:val="22"/>
          <w:lang w:val="da-DK"/>
        </w:rPr>
        <w:t xml:space="preserve"> omkring håndtering</w:t>
      </w:r>
      <w:r w:rsidR="00B775A6">
        <w:rPr>
          <w:szCs w:val="22"/>
          <w:lang w:val="da-DK"/>
        </w:rPr>
        <w:t xml:space="preserve"> af kanyler</w:t>
      </w:r>
      <w:r w:rsidR="00774303" w:rsidRPr="00023BCF">
        <w:rPr>
          <w:szCs w:val="22"/>
          <w:lang w:val="da-DK"/>
        </w:rPr>
        <w:t xml:space="preserve"> erstatter ikke det lokale sundhedspersonales vejledning eller sygehusets instrukser</w:t>
      </w:r>
      <w:r w:rsidR="00B75DF7" w:rsidRPr="00023BCF">
        <w:rPr>
          <w:spacing w:val="-1"/>
          <w:szCs w:val="22"/>
          <w:lang w:val="da-DK"/>
        </w:rPr>
        <w:t>.</w:t>
      </w:r>
    </w:p>
    <w:p w:rsidR="004D27AE" w:rsidRDefault="004D27AE" w:rsidP="00167DFE">
      <w:pPr>
        <w:pStyle w:val="Heading1"/>
        <w:jc w:val="left"/>
        <w:rPr>
          <w:bCs/>
          <w:szCs w:val="22"/>
        </w:rPr>
      </w:pPr>
    </w:p>
    <w:p w:rsidR="00B75DF7" w:rsidRPr="00167DFE" w:rsidRDefault="006832B2" w:rsidP="00167DFE">
      <w:pPr>
        <w:pStyle w:val="Heading1"/>
        <w:jc w:val="left"/>
        <w:rPr>
          <w:bCs/>
          <w:szCs w:val="22"/>
        </w:rPr>
      </w:pPr>
      <w:r>
        <w:rPr>
          <w:bCs/>
          <w:szCs w:val="22"/>
        </w:rPr>
        <w:t>Opbevaring af pennen</w:t>
      </w:r>
    </w:p>
    <w:p w:rsidR="00B75DF7" w:rsidRDefault="00B75DF7" w:rsidP="00DE0041">
      <w:pPr>
        <w:pStyle w:val="Heading1"/>
        <w:jc w:val="left"/>
        <w:rPr>
          <w:szCs w:val="22"/>
        </w:rPr>
      </w:pPr>
    </w:p>
    <w:p w:rsidR="006832B2" w:rsidRPr="00023BCF" w:rsidRDefault="006832B2" w:rsidP="00DE0041">
      <w:pPr>
        <w:rPr>
          <w:lang w:val="da-DK"/>
        </w:rPr>
      </w:pPr>
    </w:p>
    <w:p w:rsidR="00B75DF7" w:rsidRPr="00DE0041" w:rsidRDefault="006832B2" w:rsidP="00DE0041">
      <w:pPr>
        <w:pStyle w:val="Heading1"/>
        <w:jc w:val="left"/>
        <w:rPr>
          <w:bCs/>
          <w:szCs w:val="22"/>
        </w:rPr>
      </w:pPr>
      <w:r w:rsidRPr="00DE0041">
        <w:rPr>
          <w:bCs/>
          <w:szCs w:val="22"/>
        </w:rPr>
        <w:t>Ubrugte penne</w:t>
      </w:r>
    </w:p>
    <w:p w:rsidR="004B38CF" w:rsidRPr="00DE0041" w:rsidRDefault="004B38CF" w:rsidP="00B75DF7">
      <w:pPr>
        <w:pStyle w:val="Heading3"/>
        <w:keepNext w:val="0"/>
        <w:widowControl w:val="0"/>
        <w:numPr>
          <w:ilvl w:val="1"/>
          <w:numId w:val="149"/>
        </w:numPr>
        <w:ind w:left="567" w:hanging="567"/>
        <w:jc w:val="left"/>
        <w:rPr>
          <w:b w:val="0"/>
          <w:spacing w:val="-1"/>
          <w:szCs w:val="22"/>
        </w:rPr>
      </w:pPr>
      <w:r w:rsidRPr="00DE0041">
        <w:rPr>
          <w:b w:val="0"/>
          <w:szCs w:val="22"/>
        </w:rPr>
        <w:t>Penne, som ikke er taget i brug, skal opbevares i</w:t>
      </w:r>
      <w:r w:rsidR="004D27AE" w:rsidRPr="00DE0041">
        <w:rPr>
          <w:b w:val="0"/>
          <w:szCs w:val="22"/>
        </w:rPr>
        <w:t xml:space="preserve"> køleskab </w:t>
      </w:r>
      <w:r w:rsidR="00422CDB">
        <w:rPr>
          <w:b w:val="0"/>
          <w:szCs w:val="22"/>
        </w:rPr>
        <w:t xml:space="preserve">ved </w:t>
      </w:r>
      <w:r w:rsidRPr="00DE0041">
        <w:rPr>
          <w:b w:val="0"/>
          <w:szCs w:val="22"/>
        </w:rPr>
        <w:t xml:space="preserve">2°C </w:t>
      </w:r>
      <w:r w:rsidR="00422CDB">
        <w:rPr>
          <w:b w:val="0"/>
          <w:szCs w:val="22"/>
        </w:rPr>
        <w:t>til</w:t>
      </w:r>
      <w:r w:rsidRPr="00DE0041">
        <w:rPr>
          <w:b w:val="0"/>
          <w:szCs w:val="22"/>
        </w:rPr>
        <w:t xml:space="preserve"> 8°C</w:t>
      </w:r>
      <w:r w:rsidR="004D27AE" w:rsidRPr="00DE0041">
        <w:rPr>
          <w:b w:val="0"/>
          <w:szCs w:val="22"/>
        </w:rPr>
        <w:t>.</w:t>
      </w:r>
    </w:p>
    <w:p w:rsidR="004B38CF" w:rsidRPr="00DE0041" w:rsidRDefault="004B38CF" w:rsidP="00DE0041">
      <w:pPr>
        <w:pStyle w:val="Heading3"/>
        <w:keepNext w:val="0"/>
        <w:widowControl w:val="0"/>
        <w:numPr>
          <w:ilvl w:val="1"/>
          <w:numId w:val="149"/>
        </w:numPr>
        <w:ind w:left="567" w:hanging="567"/>
        <w:jc w:val="left"/>
        <w:rPr>
          <w:b w:val="0"/>
          <w:spacing w:val="-1"/>
          <w:szCs w:val="22"/>
        </w:rPr>
      </w:pPr>
      <w:r w:rsidRPr="00DE0041">
        <w:rPr>
          <w:b w:val="0"/>
          <w:szCs w:val="22"/>
        </w:rPr>
        <w:t xml:space="preserve">Du må </w:t>
      </w:r>
      <w:r w:rsidRPr="00DE0041">
        <w:rPr>
          <w:szCs w:val="22"/>
        </w:rPr>
        <w:t>ikke</w:t>
      </w:r>
      <w:r w:rsidRPr="00DE0041">
        <w:rPr>
          <w:b w:val="0"/>
          <w:szCs w:val="22"/>
        </w:rPr>
        <w:t xml:space="preserve"> nedfryse insulinet. Brug </w:t>
      </w:r>
      <w:r w:rsidRPr="00DE0041">
        <w:rPr>
          <w:szCs w:val="22"/>
        </w:rPr>
        <w:t>ikke</w:t>
      </w:r>
      <w:r w:rsidRPr="00DE0041">
        <w:rPr>
          <w:b w:val="0"/>
          <w:szCs w:val="22"/>
        </w:rPr>
        <w:t xml:space="preserve"> en pen, der har været udsat for frost</w:t>
      </w:r>
      <w:r w:rsidR="00B75DF7" w:rsidRPr="00DE0041">
        <w:rPr>
          <w:b w:val="0"/>
          <w:spacing w:val="-1"/>
          <w:szCs w:val="22"/>
        </w:rPr>
        <w:t>.</w:t>
      </w:r>
    </w:p>
    <w:p w:rsidR="00B75DF7" w:rsidRPr="00DE0041" w:rsidRDefault="004B38CF" w:rsidP="00DE0041">
      <w:pPr>
        <w:pStyle w:val="Heading3"/>
        <w:keepNext w:val="0"/>
        <w:widowControl w:val="0"/>
        <w:numPr>
          <w:ilvl w:val="1"/>
          <w:numId w:val="149"/>
        </w:numPr>
        <w:ind w:left="567" w:hanging="567"/>
        <w:jc w:val="left"/>
        <w:rPr>
          <w:b w:val="0"/>
          <w:spacing w:val="-1"/>
          <w:szCs w:val="22"/>
        </w:rPr>
      </w:pPr>
      <w:r w:rsidRPr="00DE0041">
        <w:rPr>
          <w:b w:val="0"/>
          <w:szCs w:val="22"/>
        </w:rPr>
        <w:t>Ubrugte penne kan bruges indtil udløbsdatoen, som angivet på etiketten, såfremt pennen har været opbevaret i køleskab.</w:t>
      </w:r>
    </w:p>
    <w:p w:rsidR="006832B2" w:rsidRPr="00DE0041" w:rsidRDefault="006832B2" w:rsidP="00B75DF7">
      <w:pPr>
        <w:rPr>
          <w:b/>
          <w:spacing w:val="-2"/>
          <w:szCs w:val="22"/>
          <w:lang w:val="da-DK"/>
        </w:rPr>
      </w:pPr>
    </w:p>
    <w:p w:rsidR="00B75DF7" w:rsidRPr="00E20758" w:rsidRDefault="006832B2" w:rsidP="00B75DF7">
      <w:pPr>
        <w:rPr>
          <w:rFonts w:eastAsia="Arial"/>
          <w:szCs w:val="22"/>
        </w:rPr>
      </w:pPr>
      <w:r>
        <w:rPr>
          <w:b/>
          <w:spacing w:val="-2"/>
          <w:szCs w:val="22"/>
        </w:rPr>
        <w:t xml:space="preserve">Penne i brug </w:t>
      </w:r>
    </w:p>
    <w:p w:rsidR="00B75DF7" w:rsidRPr="00023BCF" w:rsidRDefault="006832B2" w:rsidP="00B75DF7">
      <w:pPr>
        <w:widowControl w:val="0"/>
        <w:numPr>
          <w:ilvl w:val="1"/>
          <w:numId w:val="149"/>
        </w:numPr>
        <w:ind w:left="567" w:hanging="567"/>
        <w:rPr>
          <w:rFonts w:eastAsia="Arial"/>
          <w:szCs w:val="22"/>
          <w:lang w:val="da-DK"/>
        </w:rPr>
      </w:pPr>
      <w:r w:rsidRPr="00023BCF">
        <w:rPr>
          <w:rFonts w:eastAsia="Arial"/>
          <w:szCs w:val="22"/>
          <w:lang w:val="da-DK"/>
        </w:rPr>
        <w:t>Opbe</w:t>
      </w:r>
      <w:r w:rsidRPr="00023BCF">
        <w:rPr>
          <w:szCs w:val="22"/>
          <w:lang w:val="da-DK"/>
        </w:rPr>
        <w:t>var den pen, der er i brug, ved stuetemperatur (</w:t>
      </w:r>
      <w:r w:rsidR="00367C85">
        <w:rPr>
          <w:szCs w:val="22"/>
          <w:lang w:val="da-DK"/>
        </w:rPr>
        <w:t>under</w:t>
      </w:r>
      <w:r w:rsidRPr="00023BCF">
        <w:rPr>
          <w:szCs w:val="22"/>
          <w:lang w:val="da-DK"/>
        </w:rPr>
        <w:t xml:space="preserve"> 30°C) og væk fra</w:t>
      </w:r>
      <w:r w:rsidR="003C4D94">
        <w:rPr>
          <w:szCs w:val="22"/>
          <w:lang w:val="da-DK"/>
        </w:rPr>
        <w:t xml:space="preserve"> støv, mad og væske,</w:t>
      </w:r>
      <w:r w:rsidRPr="00023BCF">
        <w:rPr>
          <w:szCs w:val="22"/>
          <w:lang w:val="da-DK"/>
        </w:rPr>
        <w:t xml:space="preserve"> varme og lys.</w:t>
      </w:r>
    </w:p>
    <w:p w:rsidR="00B75DF7" w:rsidRPr="00023BCF" w:rsidRDefault="006832B2" w:rsidP="00B75DF7">
      <w:pPr>
        <w:widowControl w:val="0"/>
        <w:numPr>
          <w:ilvl w:val="1"/>
          <w:numId w:val="149"/>
        </w:numPr>
        <w:ind w:left="567" w:hanging="567"/>
        <w:rPr>
          <w:rFonts w:eastAsia="Arial"/>
          <w:szCs w:val="22"/>
          <w:lang w:val="da-DK"/>
        </w:rPr>
      </w:pPr>
      <w:r w:rsidRPr="00023BCF">
        <w:rPr>
          <w:spacing w:val="-1"/>
          <w:szCs w:val="22"/>
          <w:lang w:val="da-DK"/>
        </w:rPr>
        <w:t xml:space="preserve">Bortskaf den pen, som du </w:t>
      </w:r>
      <w:r w:rsidR="004D27AE">
        <w:rPr>
          <w:spacing w:val="-1"/>
          <w:szCs w:val="22"/>
          <w:lang w:val="da-DK"/>
        </w:rPr>
        <w:t>b</w:t>
      </w:r>
      <w:r w:rsidRPr="00023BCF">
        <w:rPr>
          <w:spacing w:val="-1"/>
          <w:szCs w:val="22"/>
          <w:lang w:val="da-DK"/>
        </w:rPr>
        <w:t>r</w:t>
      </w:r>
      <w:r w:rsidR="004D27AE">
        <w:rPr>
          <w:spacing w:val="-1"/>
          <w:szCs w:val="22"/>
          <w:lang w:val="da-DK"/>
        </w:rPr>
        <w:t>u</w:t>
      </w:r>
      <w:r w:rsidRPr="00023BCF">
        <w:rPr>
          <w:spacing w:val="-1"/>
          <w:szCs w:val="22"/>
          <w:lang w:val="da-DK"/>
        </w:rPr>
        <w:t xml:space="preserve">ger, efter </w:t>
      </w:r>
      <w:r w:rsidR="00C3105A">
        <w:rPr>
          <w:spacing w:val="-1"/>
          <w:szCs w:val="22"/>
          <w:lang w:val="da-DK"/>
        </w:rPr>
        <w:t>brugs</w:t>
      </w:r>
      <w:r w:rsidRPr="00023BCF">
        <w:rPr>
          <w:spacing w:val="-1"/>
          <w:szCs w:val="22"/>
          <w:lang w:val="da-DK"/>
        </w:rPr>
        <w:t>tid</w:t>
      </w:r>
      <w:r w:rsidR="00C3105A">
        <w:rPr>
          <w:spacing w:val="-1"/>
          <w:szCs w:val="22"/>
          <w:lang w:val="da-DK"/>
        </w:rPr>
        <w:t>en</w:t>
      </w:r>
      <w:r w:rsidRPr="00C3105A">
        <w:rPr>
          <w:spacing w:val="-1"/>
          <w:szCs w:val="22"/>
          <w:lang w:val="da-DK"/>
        </w:rPr>
        <w:t xml:space="preserve"> angivet i indlægssedlen</w:t>
      </w:r>
      <w:r>
        <w:rPr>
          <w:spacing w:val="-1"/>
          <w:szCs w:val="22"/>
          <w:lang w:val="da-DK"/>
        </w:rPr>
        <w:t xml:space="preserve">, </w:t>
      </w:r>
      <w:r w:rsidRPr="00023BCF">
        <w:rPr>
          <w:spacing w:val="-1"/>
          <w:szCs w:val="22"/>
          <w:lang w:val="da-DK"/>
        </w:rPr>
        <w:t>også selvo</w:t>
      </w:r>
      <w:r w:rsidRPr="00CE77F6">
        <w:rPr>
          <w:spacing w:val="-1"/>
          <w:szCs w:val="22"/>
          <w:lang w:val="da-DK"/>
        </w:rPr>
        <w:t>m den stadig indeholder insuli</w:t>
      </w:r>
      <w:r>
        <w:rPr>
          <w:spacing w:val="-1"/>
          <w:szCs w:val="22"/>
          <w:lang w:val="da-DK"/>
        </w:rPr>
        <w:t>n</w:t>
      </w:r>
      <w:r w:rsidR="00B75DF7" w:rsidRPr="00023BCF">
        <w:rPr>
          <w:spacing w:val="-1"/>
          <w:szCs w:val="22"/>
          <w:lang w:val="da-DK"/>
        </w:rPr>
        <w:t>.</w:t>
      </w:r>
    </w:p>
    <w:p w:rsidR="006832B2" w:rsidRDefault="006832B2" w:rsidP="00DE0041">
      <w:pPr>
        <w:pStyle w:val="Heading1"/>
        <w:jc w:val="left"/>
        <w:rPr>
          <w:rFonts w:eastAsia="Arial"/>
          <w:b w:val="0"/>
          <w:szCs w:val="22"/>
        </w:rPr>
      </w:pPr>
    </w:p>
    <w:p w:rsidR="00B75DF7" w:rsidRPr="00CE77F6" w:rsidRDefault="006832B2" w:rsidP="00DE0041">
      <w:pPr>
        <w:pStyle w:val="Heading1"/>
        <w:jc w:val="left"/>
        <w:rPr>
          <w:szCs w:val="22"/>
        </w:rPr>
      </w:pPr>
      <w:r>
        <w:rPr>
          <w:rFonts w:eastAsia="Arial"/>
          <w:szCs w:val="22"/>
        </w:rPr>
        <w:t>Generel information om sikker og effektiv brug af din pen</w:t>
      </w:r>
    </w:p>
    <w:p w:rsidR="006832B2" w:rsidRPr="00DE0041" w:rsidRDefault="006832B2" w:rsidP="00B75DF7">
      <w:pPr>
        <w:pStyle w:val="Heading3"/>
        <w:keepNext w:val="0"/>
        <w:widowControl w:val="0"/>
        <w:numPr>
          <w:ilvl w:val="1"/>
          <w:numId w:val="149"/>
        </w:numPr>
        <w:ind w:left="567" w:hanging="567"/>
        <w:jc w:val="left"/>
        <w:rPr>
          <w:szCs w:val="22"/>
        </w:rPr>
      </w:pPr>
      <w:r w:rsidRPr="00DE0041">
        <w:rPr>
          <w:szCs w:val="22"/>
        </w:rPr>
        <w:t xml:space="preserve">Opbevar pen og </w:t>
      </w:r>
      <w:r w:rsidR="00B775A6">
        <w:rPr>
          <w:szCs w:val="22"/>
        </w:rPr>
        <w:t>kanyler</w:t>
      </w:r>
      <w:r w:rsidRPr="00DE0041">
        <w:rPr>
          <w:szCs w:val="22"/>
        </w:rPr>
        <w:t xml:space="preserve"> utilgængeligt for børn.</w:t>
      </w:r>
    </w:p>
    <w:p w:rsidR="006832B2" w:rsidRPr="00E67C64" w:rsidRDefault="006832B2" w:rsidP="00B75DF7">
      <w:pPr>
        <w:widowControl w:val="0"/>
        <w:numPr>
          <w:ilvl w:val="1"/>
          <w:numId w:val="149"/>
        </w:numPr>
        <w:ind w:left="567" w:hanging="567"/>
        <w:rPr>
          <w:rFonts w:eastAsia="Arial"/>
          <w:szCs w:val="22"/>
          <w:lang w:val="da-DK"/>
        </w:rPr>
      </w:pPr>
      <w:r w:rsidRPr="00DE0041">
        <w:rPr>
          <w:b/>
          <w:szCs w:val="22"/>
          <w:lang w:val="da-DK"/>
        </w:rPr>
        <w:t xml:space="preserve">Brug </w:t>
      </w:r>
      <w:r w:rsidRPr="003A24D6">
        <w:rPr>
          <w:b/>
          <w:szCs w:val="22"/>
          <w:lang w:val="da-DK"/>
        </w:rPr>
        <w:t>ikke</w:t>
      </w:r>
      <w:r w:rsidRPr="00DE0041">
        <w:rPr>
          <w:szCs w:val="22"/>
          <w:lang w:val="da-DK"/>
        </w:rPr>
        <w:t xml:space="preserve"> din pen, hvis pennen eller dele af den ser ud til at være i stykker</w:t>
      </w:r>
      <w:r w:rsidR="00B775A6">
        <w:rPr>
          <w:szCs w:val="22"/>
          <w:lang w:val="da-DK"/>
        </w:rPr>
        <w:t xml:space="preserve"> eller være beskadiget</w:t>
      </w:r>
      <w:r w:rsidRPr="00E67C64">
        <w:rPr>
          <w:szCs w:val="22"/>
          <w:lang w:val="da-DK"/>
        </w:rPr>
        <w:t>.</w:t>
      </w:r>
    </w:p>
    <w:p w:rsidR="006832B2" w:rsidRDefault="006832B2" w:rsidP="00B75DF7">
      <w:pPr>
        <w:widowControl w:val="0"/>
        <w:numPr>
          <w:ilvl w:val="1"/>
          <w:numId w:val="149"/>
        </w:numPr>
        <w:ind w:left="567" w:hanging="567"/>
        <w:rPr>
          <w:rFonts w:eastAsia="Arial"/>
          <w:szCs w:val="22"/>
          <w:lang w:val="da-DK"/>
        </w:rPr>
      </w:pPr>
      <w:r w:rsidRPr="00023BCF">
        <w:rPr>
          <w:szCs w:val="22"/>
          <w:lang w:val="da-DK"/>
        </w:rPr>
        <w:t xml:space="preserve">Hav altid en ekstra pen med dig i tilfælde af, at du mister din pen, eller den </w:t>
      </w:r>
      <w:r w:rsidR="00B775A6">
        <w:rPr>
          <w:szCs w:val="22"/>
          <w:lang w:val="da-DK"/>
        </w:rPr>
        <w:t>bliver beskadiget</w:t>
      </w:r>
      <w:r>
        <w:rPr>
          <w:szCs w:val="22"/>
          <w:lang w:val="da-DK"/>
        </w:rPr>
        <w:t>.</w:t>
      </w:r>
    </w:p>
    <w:p w:rsidR="00B75DF7" w:rsidRPr="00023BCF" w:rsidRDefault="00B75DF7" w:rsidP="00B75DF7">
      <w:pPr>
        <w:tabs>
          <w:tab w:val="left" w:pos="596"/>
        </w:tabs>
        <w:rPr>
          <w:spacing w:val="-1"/>
          <w:szCs w:val="22"/>
          <w:lang w:val="da-DK"/>
        </w:rPr>
      </w:pPr>
    </w:p>
    <w:p w:rsidR="00B75DF7" w:rsidRPr="00E20758" w:rsidRDefault="006832B2" w:rsidP="00B75DF7">
      <w:pPr>
        <w:tabs>
          <w:tab w:val="left" w:pos="596"/>
        </w:tabs>
        <w:rPr>
          <w:b/>
          <w:spacing w:val="-1"/>
          <w:szCs w:val="22"/>
        </w:rPr>
      </w:pPr>
      <w:r>
        <w:rPr>
          <w:b/>
          <w:spacing w:val="-1"/>
          <w:szCs w:val="22"/>
        </w:rPr>
        <w:t>Problemløsning</w:t>
      </w:r>
    </w:p>
    <w:p w:rsidR="006832B2" w:rsidRPr="00DE0041" w:rsidRDefault="006832B2" w:rsidP="00B75DF7">
      <w:pPr>
        <w:widowControl w:val="0"/>
        <w:numPr>
          <w:ilvl w:val="1"/>
          <w:numId w:val="149"/>
        </w:numPr>
        <w:tabs>
          <w:tab w:val="left" w:pos="596"/>
        </w:tabs>
        <w:ind w:left="567" w:hanging="567"/>
        <w:rPr>
          <w:rFonts w:eastAsia="Arial"/>
          <w:szCs w:val="22"/>
          <w:lang w:val="da-DK"/>
        </w:rPr>
      </w:pPr>
      <w:r w:rsidRPr="00DE0041">
        <w:rPr>
          <w:szCs w:val="22"/>
          <w:lang w:val="da-DK"/>
        </w:rPr>
        <w:t>Hvis du ikke kan fjerne penhætten, vrid da forsigtigt hætten frem og tilbage, og træk den derefter lige af.</w:t>
      </w:r>
    </w:p>
    <w:p w:rsidR="00B75DF7" w:rsidRPr="00023BCF" w:rsidRDefault="00981A74" w:rsidP="00B75DF7">
      <w:pPr>
        <w:widowControl w:val="0"/>
        <w:numPr>
          <w:ilvl w:val="1"/>
          <w:numId w:val="149"/>
        </w:numPr>
        <w:tabs>
          <w:tab w:val="left" w:pos="596"/>
        </w:tabs>
        <w:ind w:left="567" w:hanging="567"/>
        <w:rPr>
          <w:rFonts w:eastAsia="Arial"/>
          <w:szCs w:val="22"/>
          <w:lang w:val="da-DK"/>
        </w:rPr>
      </w:pPr>
      <w:r w:rsidRPr="00023BCF">
        <w:rPr>
          <w:szCs w:val="22"/>
          <w:lang w:val="da-DK"/>
        </w:rPr>
        <w:t>Hvis doseringsknappen er svær at trykke ind</w:t>
      </w:r>
      <w:r w:rsidR="00B75DF7" w:rsidRPr="00023BCF">
        <w:rPr>
          <w:spacing w:val="-1"/>
          <w:szCs w:val="22"/>
          <w:lang w:val="da-DK"/>
        </w:rPr>
        <w:t>:</w:t>
      </w:r>
    </w:p>
    <w:p w:rsidR="00B75DF7" w:rsidRPr="00023BCF" w:rsidRDefault="00981A74" w:rsidP="00B75DF7">
      <w:pPr>
        <w:widowControl w:val="0"/>
        <w:numPr>
          <w:ilvl w:val="2"/>
          <w:numId w:val="149"/>
        </w:numPr>
        <w:ind w:left="1134" w:hanging="567"/>
        <w:rPr>
          <w:rFonts w:eastAsia="Arial"/>
          <w:szCs w:val="22"/>
          <w:lang w:val="da-DK"/>
        </w:rPr>
      </w:pPr>
      <w:r w:rsidRPr="00023BCF">
        <w:rPr>
          <w:szCs w:val="22"/>
          <w:lang w:val="da-DK" w:eastAsia="x-none"/>
        </w:rPr>
        <w:t>Det kan være lettere at indsprøjte, hvis doseringsknappen trykkes langsomt ind</w:t>
      </w:r>
      <w:r w:rsidR="00B75DF7" w:rsidRPr="00023BCF">
        <w:rPr>
          <w:spacing w:val="-1"/>
          <w:szCs w:val="22"/>
          <w:lang w:val="da-DK"/>
        </w:rPr>
        <w:t>.</w:t>
      </w:r>
    </w:p>
    <w:p w:rsidR="00B75DF7" w:rsidRPr="00023BCF" w:rsidRDefault="00F359CE" w:rsidP="00B75DF7">
      <w:pPr>
        <w:widowControl w:val="0"/>
        <w:numPr>
          <w:ilvl w:val="2"/>
          <w:numId w:val="149"/>
        </w:numPr>
        <w:ind w:left="1134" w:hanging="567"/>
        <w:rPr>
          <w:rFonts w:eastAsia="Arial"/>
          <w:szCs w:val="22"/>
          <w:lang w:val="da-DK"/>
        </w:rPr>
      </w:pPr>
      <w:r>
        <w:rPr>
          <w:szCs w:val="22"/>
          <w:lang w:val="da-DK"/>
        </w:rPr>
        <w:t>Kanylen</w:t>
      </w:r>
      <w:r w:rsidR="00981A74" w:rsidRPr="00023BCF">
        <w:rPr>
          <w:szCs w:val="22"/>
          <w:lang w:val="da-DK"/>
        </w:rPr>
        <w:t xml:space="preserve"> kan være tilstoppet. Påsæt en ny </w:t>
      </w:r>
      <w:r w:rsidR="00B775A6">
        <w:rPr>
          <w:szCs w:val="22"/>
          <w:lang w:val="da-DK"/>
        </w:rPr>
        <w:t>kanyle</w:t>
      </w:r>
      <w:r w:rsidR="00981A74" w:rsidRPr="00023BCF">
        <w:rPr>
          <w:szCs w:val="22"/>
          <w:lang w:val="da-DK"/>
        </w:rPr>
        <w:t xml:space="preserve"> og klargør pennen</w:t>
      </w:r>
      <w:r w:rsidR="00B75DF7" w:rsidRPr="00023BCF">
        <w:rPr>
          <w:spacing w:val="-1"/>
          <w:szCs w:val="22"/>
          <w:lang w:val="da-DK"/>
        </w:rPr>
        <w:t>.</w:t>
      </w:r>
    </w:p>
    <w:p w:rsidR="003C4D94" w:rsidRPr="006A1A3D" w:rsidRDefault="00981A74" w:rsidP="002E17B5">
      <w:pPr>
        <w:widowControl w:val="0"/>
        <w:numPr>
          <w:ilvl w:val="2"/>
          <w:numId w:val="149"/>
        </w:numPr>
        <w:ind w:left="1134" w:hanging="567"/>
        <w:rPr>
          <w:rFonts w:eastAsia="Arial"/>
          <w:szCs w:val="22"/>
          <w:lang w:val="da-DK"/>
        </w:rPr>
      </w:pPr>
      <w:r w:rsidRPr="00023BCF">
        <w:rPr>
          <w:szCs w:val="22"/>
          <w:lang w:val="da-DK"/>
        </w:rPr>
        <w:t>Der kan være støv, mad eller væske inde i pennen. Bortskaf pennen og tag en ny</w:t>
      </w:r>
      <w:r w:rsidR="00B75DF7" w:rsidRPr="00023BCF">
        <w:rPr>
          <w:spacing w:val="-1"/>
          <w:szCs w:val="22"/>
          <w:lang w:val="da-DK"/>
        </w:rPr>
        <w:t>.</w:t>
      </w:r>
      <w:r w:rsidR="002D7D60">
        <w:rPr>
          <w:rFonts w:eastAsia="Arial"/>
          <w:szCs w:val="22"/>
          <w:lang w:val="da-DK"/>
        </w:rPr>
        <w:t xml:space="preserve"> </w:t>
      </w:r>
      <w:r w:rsidR="003C4D94" w:rsidRPr="002E17B5">
        <w:rPr>
          <w:rFonts w:eastAsia="Arial"/>
          <w:szCs w:val="22"/>
          <w:lang w:val="da-DK"/>
        </w:rPr>
        <w:t>Det kan være</w:t>
      </w:r>
      <w:r w:rsidR="003C4D94" w:rsidRPr="004038C8">
        <w:rPr>
          <w:rFonts w:eastAsia="Arial"/>
          <w:szCs w:val="22"/>
          <w:lang w:val="da-DK"/>
        </w:rPr>
        <w:t>,</w:t>
      </w:r>
      <w:r w:rsidR="003C4D94" w:rsidRPr="00884941">
        <w:rPr>
          <w:rFonts w:eastAsia="Arial"/>
          <w:szCs w:val="22"/>
          <w:lang w:val="da-DK"/>
        </w:rPr>
        <w:t xml:space="preserve"> at det e</w:t>
      </w:r>
      <w:r w:rsidR="002D7D60" w:rsidRPr="00D360E1">
        <w:rPr>
          <w:rFonts w:eastAsia="Arial"/>
          <w:szCs w:val="22"/>
          <w:lang w:val="da-DK"/>
        </w:rPr>
        <w:t>r nødvendigt at få en recept fra</w:t>
      </w:r>
      <w:r w:rsidR="003C4D94" w:rsidRPr="006A1A3D">
        <w:rPr>
          <w:rFonts w:eastAsia="Arial"/>
          <w:szCs w:val="22"/>
          <w:lang w:val="da-DK"/>
        </w:rPr>
        <w:t xml:space="preserve"> din læge.</w:t>
      </w:r>
    </w:p>
    <w:p w:rsidR="00B75DF7" w:rsidRPr="00023BCF" w:rsidRDefault="00B75DF7" w:rsidP="00B75DF7">
      <w:pPr>
        <w:rPr>
          <w:rFonts w:eastAsia="Arial"/>
          <w:i/>
          <w:szCs w:val="22"/>
          <w:lang w:val="da-DK"/>
        </w:rPr>
      </w:pPr>
    </w:p>
    <w:p w:rsidR="00B75DF7" w:rsidRPr="00CE77F6" w:rsidRDefault="00981A74" w:rsidP="00DE0041">
      <w:pPr>
        <w:pStyle w:val="Heading3"/>
        <w:jc w:val="left"/>
        <w:rPr>
          <w:spacing w:val="-1"/>
          <w:szCs w:val="22"/>
          <w:highlight w:val="cyan"/>
        </w:rPr>
      </w:pPr>
      <w:r w:rsidRPr="00023BCF">
        <w:rPr>
          <w:rFonts w:eastAsia="Arial,Bold"/>
          <w:b w:val="0"/>
          <w:color w:val="000000"/>
          <w:szCs w:val="22"/>
        </w:rPr>
        <w:t>Hvis du har spørgsmål elle</w:t>
      </w:r>
      <w:r w:rsidRPr="00CE77F6">
        <w:rPr>
          <w:rFonts w:eastAsia="Arial,Bold"/>
          <w:b w:val="0"/>
          <w:color w:val="000000"/>
          <w:szCs w:val="22"/>
        </w:rPr>
        <w:t xml:space="preserve">r problemer med din </w:t>
      </w:r>
      <w:r w:rsidRPr="00023BCF">
        <w:rPr>
          <w:rFonts w:eastAsia="Arial,Bold"/>
          <w:b w:val="0"/>
          <w:color w:val="000000"/>
          <w:szCs w:val="22"/>
        </w:rPr>
        <w:t>KwikPen, kan du kontakte sundhedspersonalet for at få hjælp. Du kan også kontakte Eli Lilly Danmark A/S</w:t>
      </w:r>
    </w:p>
    <w:p w:rsidR="00981A74" w:rsidRDefault="00981A74" w:rsidP="00B75DF7">
      <w:pPr>
        <w:tabs>
          <w:tab w:val="left" w:pos="596"/>
        </w:tabs>
        <w:rPr>
          <w:spacing w:val="-1"/>
          <w:szCs w:val="22"/>
          <w:lang w:val="da-DK"/>
        </w:rPr>
      </w:pPr>
    </w:p>
    <w:p w:rsidR="009351F5" w:rsidRPr="00A27515" w:rsidRDefault="00981A74" w:rsidP="00A27515">
      <w:pPr>
        <w:rPr>
          <w:lang w:val="da-DK"/>
        </w:rPr>
      </w:pPr>
      <w:r w:rsidRPr="00023BCF">
        <w:rPr>
          <w:szCs w:val="22"/>
          <w:lang w:val="da-DK"/>
        </w:rPr>
        <w:t>Denne brugsanvisning blev senest ændret</w:t>
      </w:r>
      <w:r>
        <w:rPr>
          <w:rFonts w:ascii="Arial" w:hAnsi="Arial" w:cs="Arial"/>
          <w:szCs w:val="22"/>
          <w:lang w:val="da-DK" w:eastAsia="de-DE"/>
        </w:rPr>
        <w:t>:</w:t>
      </w:r>
      <w:r w:rsidR="00BD4DAF">
        <w:rPr>
          <w:lang w:val="da-DK"/>
        </w:rPr>
        <w:br w:type="page"/>
      </w:r>
    </w:p>
    <w:p w:rsidR="009351F5" w:rsidRDefault="009351F5" w:rsidP="009351F5">
      <w:pPr>
        <w:ind w:right="11"/>
        <w:jc w:val="center"/>
        <w:rPr>
          <w:b/>
          <w:lang w:val="da-DK"/>
        </w:rPr>
      </w:pPr>
      <w:r w:rsidRPr="00EA5199">
        <w:rPr>
          <w:b/>
          <w:lang w:val="da-DK"/>
        </w:rPr>
        <w:t xml:space="preserve">Indlægsseddel: </w:t>
      </w:r>
      <w:r>
        <w:rPr>
          <w:b/>
          <w:lang w:val="da-DK"/>
        </w:rPr>
        <w:t>I</w:t>
      </w:r>
      <w:r w:rsidRPr="00EA5199">
        <w:rPr>
          <w:b/>
          <w:lang w:val="da-DK"/>
        </w:rPr>
        <w:t>nformation til brugeren</w:t>
      </w:r>
    </w:p>
    <w:p w:rsidR="00EF78D9" w:rsidRPr="00EA5199" w:rsidRDefault="00EF78D9" w:rsidP="009351F5">
      <w:pPr>
        <w:ind w:right="11"/>
        <w:jc w:val="center"/>
        <w:rPr>
          <w:b/>
          <w:lang w:val="da-DK"/>
        </w:rPr>
      </w:pPr>
    </w:p>
    <w:p w:rsidR="003B413C" w:rsidRPr="00C849AC" w:rsidRDefault="00EF78D9" w:rsidP="00C849AC">
      <w:pPr>
        <w:pStyle w:val="Heading3"/>
      </w:pPr>
      <w:r>
        <w:t>Humalog 200</w:t>
      </w:r>
      <w:r w:rsidRPr="008B2E39">
        <w:rPr>
          <w:snapToGrid w:val="0"/>
        </w:rPr>
        <w:t> </w:t>
      </w:r>
      <w:r w:rsidR="009351F5">
        <w:t>enheder/ml</w:t>
      </w:r>
      <w:r w:rsidR="00C849AC">
        <w:t xml:space="preserve"> KwikPen</w:t>
      </w:r>
      <w:r w:rsidR="009351F5">
        <w:t xml:space="preserve"> injektionsvæske, opløsning</w:t>
      </w:r>
      <w:r w:rsidR="00074E20">
        <w:t>,</w:t>
      </w:r>
      <w:r w:rsidR="009351F5">
        <w:t xml:space="preserve"> i fyldt pen</w:t>
      </w:r>
    </w:p>
    <w:p w:rsidR="009351F5" w:rsidRDefault="00D90046" w:rsidP="009351F5">
      <w:pPr>
        <w:jc w:val="center"/>
        <w:rPr>
          <w:lang w:val="da-DK"/>
        </w:rPr>
      </w:pPr>
      <w:r>
        <w:rPr>
          <w:lang w:val="da-DK"/>
        </w:rPr>
        <w:t>i</w:t>
      </w:r>
      <w:r w:rsidR="009351F5" w:rsidRPr="00154702">
        <w:rPr>
          <w:lang w:val="da-DK"/>
        </w:rPr>
        <w:t>nsulin lispro</w:t>
      </w:r>
    </w:p>
    <w:p w:rsidR="00D90046" w:rsidRPr="00330AB6" w:rsidRDefault="00D90046" w:rsidP="00D90046">
      <w:pPr>
        <w:jc w:val="center"/>
        <w:rPr>
          <w:b/>
          <w:lang w:val="da-DK"/>
        </w:rPr>
      </w:pPr>
      <w:r>
        <w:rPr>
          <w:b/>
          <w:lang w:val="da-DK"/>
        </w:rPr>
        <w:t>Hver KwikPen leverer 1 – 60 enheder i trin af 1 enhed.</w:t>
      </w:r>
    </w:p>
    <w:p w:rsidR="009351F5" w:rsidRDefault="009351F5" w:rsidP="009351F5">
      <w:pPr>
        <w:jc w:val="center"/>
        <w:rPr>
          <w:lang w:val="da-DK"/>
        </w:rPr>
      </w:pPr>
    </w:p>
    <w:p w:rsidR="009351F5" w:rsidRDefault="009351F5" w:rsidP="009351F5">
      <w:pPr>
        <w:ind w:right="-2"/>
        <w:rPr>
          <w:noProof/>
          <w:lang w:val="da-DK"/>
        </w:rPr>
      </w:pPr>
      <w:r>
        <w:rPr>
          <w:b/>
          <w:noProof/>
          <w:lang w:val="da-DK"/>
        </w:rPr>
        <w:t>Læs denne indlægsseddel grundigt, inden du begynder at bruge dette lægemiddel, da den indeholder vigtige oplysninger.</w:t>
      </w:r>
    </w:p>
    <w:p w:rsidR="009351F5" w:rsidRDefault="009351F5" w:rsidP="009351F5">
      <w:pPr>
        <w:numPr>
          <w:ilvl w:val="0"/>
          <w:numId w:val="35"/>
        </w:numPr>
        <w:ind w:left="567" w:right="-2" w:hanging="567"/>
        <w:rPr>
          <w:noProof/>
          <w:lang w:val="da-DK"/>
        </w:rPr>
      </w:pPr>
      <w:r>
        <w:rPr>
          <w:noProof/>
          <w:lang w:val="da-DK"/>
        </w:rPr>
        <w:t>Gem indlægssedlen. Du kan få brug for at læse den igen.</w:t>
      </w:r>
    </w:p>
    <w:p w:rsidR="009351F5" w:rsidRDefault="009351F5" w:rsidP="009351F5">
      <w:pPr>
        <w:numPr>
          <w:ilvl w:val="0"/>
          <w:numId w:val="35"/>
        </w:numPr>
        <w:ind w:left="567" w:right="-2" w:hanging="567"/>
        <w:rPr>
          <w:noProof/>
          <w:lang w:val="da-DK"/>
        </w:rPr>
      </w:pPr>
      <w:r>
        <w:rPr>
          <w:noProof/>
          <w:lang w:val="da-DK"/>
        </w:rPr>
        <w:t>Spørg lægen eller apotekspersonalet, hvis der er mere, du vil vide.</w:t>
      </w:r>
    </w:p>
    <w:p w:rsidR="009351F5" w:rsidRDefault="009351F5" w:rsidP="009351F5">
      <w:pPr>
        <w:numPr>
          <w:ilvl w:val="0"/>
          <w:numId w:val="35"/>
        </w:numPr>
        <w:ind w:left="567" w:right="-2" w:hanging="567"/>
        <w:rPr>
          <w:b/>
          <w:noProof/>
          <w:lang w:val="da-DK"/>
        </w:rPr>
      </w:pPr>
      <w:r>
        <w:rPr>
          <w:noProof/>
          <w:lang w:val="da-DK"/>
        </w:rPr>
        <w:t xml:space="preserve">Lægen har ordineret dette lægemiddel til dig personligt. Lad derfor være med at give </w:t>
      </w:r>
      <w:r w:rsidR="00431B15">
        <w:rPr>
          <w:noProof/>
          <w:lang w:val="da-DK"/>
        </w:rPr>
        <w:t xml:space="preserve">medicinen </w:t>
      </w:r>
      <w:r>
        <w:rPr>
          <w:noProof/>
          <w:lang w:val="da-DK"/>
        </w:rPr>
        <w:t xml:space="preserve"> til andre. Det kan være skadeligt for andre, selvom de har de samme symptomer, som du har.</w:t>
      </w:r>
    </w:p>
    <w:p w:rsidR="00116175" w:rsidRDefault="00116175" w:rsidP="00116175">
      <w:pPr>
        <w:numPr>
          <w:ilvl w:val="0"/>
          <w:numId w:val="35"/>
        </w:numPr>
        <w:ind w:left="567" w:right="-2" w:hanging="567"/>
        <w:rPr>
          <w:b/>
          <w:noProof/>
          <w:lang w:val="da-DK"/>
        </w:rPr>
      </w:pPr>
      <w:r>
        <w:rPr>
          <w:noProof/>
          <w:lang w:val="da-DK"/>
        </w:rPr>
        <w:t xml:space="preserve">Kontakt lægen eller apotekspersonalet, hvis du får bivirkninger, herunder bivirkninger, som ikke er nævnt </w:t>
      </w:r>
      <w:r w:rsidR="000925A7">
        <w:rPr>
          <w:noProof/>
          <w:lang w:val="da-DK"/>
        </w:rPr>
        <w:t>i denne indlægsseddel</w:t>
      </w:r>
      <w:r>
        <w:rPr>
          <w:noProof/>
          <w:lang w:val="da-DK"/>
        </w:rPr>
        <w:t>. Se punkt 4.</w:t>
      </w:r>
    </w:p>
    <w:p w:rsidR="00116175" w:rsidRDefault="00116175" w:rsidP="009351F5">
      <w:pPr>
        <w:numPr>
          <w:ilvl w:val="12"/>
          <w:numId w:val="0"/>
        </w:numPr>
        <w:ind w:right="11"/>
        <w:rPr>
          <w:noProof/>
          <w:lang w:val="da-DK"/>
        </w:rPr>
      </w:pPr>
    </w:p>
    <w:p w:rsidR="00116175" w:rsidRDefault="00116175" w:rsidP="009351F5">
      <w:pPr>
        <w:numPr>
          <w:ilvl w:val="12"/>
          <w:numId w:val="0"/>
        </w:numPr>
        <w:ind w:right="11"/>
        <w:rPr>
          <w:rStyle w:val="Hyperlink"/>
          <w:szCs w:val="22"/>
          <w:lang w:val="da-DK"/>
        </w:rPr>
      </w:pPr>
      <w:r w:rsidRPr="00330AB6">
        <w:rPr>
          <w:szCs w:val="22"/>
          <w:lang w:val="da-DK"/>
        </w:rPr>
        <w:t xml:space="preserve">Se den nyeste indlægsseddel på </w:t>
      </w:r>
      <w:hyperlink r:id="rId76" w:history="1">
        <w:r w:rsidRPr="00330AB6">
          <w:rPr>
            <w:rStyle w:val="Hyperlink"/>
            <w:szCs w:val="22"/>
            <w:lang w:val="da-DK"/>
          </w:rPr>
          <w:t>www.indlaegsseddel.dk</w:t>
        </w:r>
      </w:hyperlink>
      <w:r w:rsidRPr="00330AB6">
        <w:rPr>
          <w:rStyle w:val="Hyperlink"/>
          <w:szCs w:val="22"/>
          <w:lang w:val="da-DK"/>
        </w:rPr>
        <w:t>.</w:t>
      </w:r>
    </w:p>
    <w:p w:rsidR="009351F5" w:rsidRDefault="009351F5" w:rsidP="009351F5">
      <w:pPr>
        <w:numPr>
          <w:ilvl w:val="12"/>
          <w:numId w:val="0"/>
        </w:numPr>
        <w:ind w:right="11"/>
        <w:rPr>
          <w:lang w:val="da-DK"/>
        </w:rPr>
      </w:pPr>
    </w:p>
    <w:p w:rsidR="009351F5" w:rsidRDefault="009351F5" w:rsidP="009351F5">
      <w:pPr>
        <w:ind w:right="-2"/>
        <w:rPr>
          <w:noProof/>
          <w:lang w:val="da-DK"/>
        </w:rPr>
      </w:pPr>
      <w:r w:rsidRPr="00DE2041">
        <w:rPr>
          <w:b/>
          <w:noProof/>
          <w:lang w:val="da-DK"/>
        </w:rPr>
        <w:t>Oversigt over indlægssedlen</w:t>
      </w:r>
    </w:p>
    <w:p w:rsidR="009351F5" w:rsidRDefault="009351F5" w:rsidP="00EA6821">
      <w:pPr>
        <w:numPr>
          <w:ilvl w:val="0"/>
          <w:numId w:val="138"/>
        </w:numPr>
        <w:ind w:right="-29" w:hanging="720"/>
        <w:rPr>
          <w:noProof/>
          <w:lang w:val="da-DK"/>
        </w:rPr>
      </w:pPr>
      <w:r>
        <w:rPr>
          <w:noProof/>
          <w:lang w:val="da-DK"/>
        </w:rPr>
        <w:t>Virkning og anvendelse</w:t>
      </w:r>
    </w:p>
    <w:p w:rsidR="009351F5" w:rsidRDefault="009351F5" w:rsidP="00EA6821">
      <w:pPr>
        <w:numPr>
          <w:ilvl w:val="0"/>
          <w:numId w:val="138"/>
        </w:numPr>
        <w:ind w:right="-29" w:hanging="720"/>
        <w:rPr>
          <w:noProof/>
          <w:lang w:val="da-DK"/>
        </w:rPr>
      </w:pPr>
      <w:r>
        <w:rPr>
          <w:noProof/>
          <w:lang w:val="da-DK"/>
        </w:rPr>
        <w:t>Det skal du vide, før d</w:t>
      </w:r>
      <w:r w:rsidR="00EF78D9">
        <w:rPr>
          <w:noProof/>
          <w:lang w:val="da-DK"/>
        </w:rPr>
        <w:t>u begynder at bruge Humalog 200</w:t>
      </w:r>
      <w:r w:rsidR="00EF78D9" w:rsidRPr="00EF78D9">
        <w:rPr>
          <w:snapToGrid w:val="0"/>
          <w:lang w:val="da-DK"/>
        </w:rPr>
        <w:t> </w:t>
      </w:r>
      <w:r>
        <w:rPr>
          <w:noProof/>
          <w:lang w:val="da-DK"/>
        </w:rPr>
        <w:t xml:space="preserve">enheder/ml </w:t>
      </w:r>
      <w:r w:rsidRPr="00A42217">
        <w:rPr>
          <w:noProof/>
          <w:lang w:val="da-DK"/>
        </w:rPr>
        <w:t>Kwik</w:t>
      </w:r>
      <w:r>
        <w:rPr>
          <w:noProof/>
          <w:lang w:val="da-DK"/>
        </w:rPr>
        <w:t>Pen</w:t>
      </w:r>
    </w:p>
    <w:p w:rsidR="009351F5" w:rsidRDefault="00EF78D9" w:rsidP="00EA6821">
      <w:pPr>
        <w:numPr>
          <w:ilvl w:val="0"/>
          <w:numId w:val="138"/>
        </w:numPr>
        <w:ind w:right="-29" w:hanging="720"/>
        <w:rPr>
          <w:noProof/>
          <w:lang w:val="da-DK"/>
        </w:rPr>
      </w:pPr>
      <w:r>
        <w:rPr>
          <w:noProof/>
          <w:lang w:val="da-DK"/>
        </w:rPr>
        <w:t>Sådan skal du bruge Humalog 200</w:t>
      </w:r>
      <w:r w:rsidRPr="00EF78D9">
        <w:rPr>
          <w:snapToGrid w:val="0"/>
          <w:lang w:val="da-DK"/>
        </w:rPr>
        <w:t> </w:t>
      </w:r>
      <w:r w:rsidR="009351F5">
        <w:rPr>
          <w:noProof/>
          <w:lang w:val="da-DK"/>
        </w:rPr>
        <w:t xml:space="preserve">enheder/ml </w:t>
      </w:r>
      <w:r w:rsidR="009351F5" w:rsidRPr="00A42217">
        <w:rPr>
          <w:noProof/>
          <w:lang w:val="da-DK"/>
        </w:rPr>
        <w:t>Kwik</w:t>
      </w:r>
      <w:r w:rsidR="009351F5">
        <w:rPr>
          <w:noProof/>
          <w:lang w:val="da-DK"/>
        </w:rPr>
        <w:t>Pen</w:t>
      </w:r>
    </w:p>
    <w:p w:rsidR="009351F5" w:rsidRDefault="009351F5" w:rsidP="00EA6821">
      <w:pPr>
        <w:numPr>
          <w:ilvl w:val="0"/>
          <w:numId w:val="138"/>
        </w:numPr>
        <w:ind w:right="-29" w:hanging="720"/>
        <w:rPr>
          <w:noProof/>
          <w:lang w:val="da-DK"/>
        </w:rPr>
      </w:pPr>
      <w:r>
        <w:rPr>
          <w:noProof/>
          <w:lang w:val="da-DK"/>
        </w:rPr>
        <w:t>Bivirkninger</w:t>
      </w:r>
    </w:p>
    <w:p w:rsidR="009351F5" w:rsidRDefault="009351F5" w:rsidP="00EA6821">
      <w:pPr>
        <w:numPr>
          <w:ilvl w:val="0"/>
          <w:numId w:val="138"/>
        </w:numPr>
        <w:ind w:right="-29" w:hanging="720"/>
        <w:rPr>
          <w:noProof/>
          <w:lang w:val="da-DK"/>
        </w:rPr>
      </w:pPr>
      <w:r>
        <w:rPr>
          <w:noProof/>
          <w:lang w:val="da-DK"/>
        </w:rPr>
        <w:t>Opbevaring</w:t>
      </w:r>
    </w:p>
    <w:p w:rsidR="009351F5" w:rsidRDefault="009351F5" w:rsidP="00EA6821">
      <w:pPr>
        <w:numPr>
          <w:ilvl w:val="0"/>
          <w:numId w:val="138"/>
        </w:numPr>
        <w:ind w:right="-29" w:hanging="720"/>
        <w:rPr>
          <w:noProof/>
          <w:lang w:val="da-DK"/>
        </w:rPr>
      </w:pPr>
      <w:r>
        <w:rPr>
          <w:noProof/>
          <w:lang w:val="da-DK"/>
        </w:rPr>
        <w:t>Pakningsstørrelser og yderligere oplysninger</w:t>
      </w:r>
    </w:p>
    <w:p w:rsidR="009351F5" w:rsidRDefault="009351F5" w:rsidP="009351F5">
      <w:pPr>
        <w:ind w:right="-2"/>
        <w:rPr>
          <w:noProof/>
          <w:lang w:val="da-DK"/>
        </w:rPr>
      </w:pPr>
    </w:p>
    <w:p w:rsidR="009351F5" w:rsidRPr="00EC4C2C" w:rsidRDefault="009351F5" w:rsidP="009351F5">
      <w:pPr>
        <w:suppressAutoHyphens/>
        <w:rPr>
          <w:b/>
          <w:noProof/>
          <w:lang w:val="da-DK"/>
        </w:rPr>
      </w:pPr>
    </w:p>
    <w:p w:rsidR="009351F5" w:rsidRPr="00EC4C2C" w:rsidRDefault="009351F5" w:rsidP="009351F5">
      <w:pPr>
        <w:suppressAutoHyphens/>
        <w:ind w:left="567" w:hanging="567"/>
        <w:rPr>
          <w:b/>
          <w:noProof/>
          <w:lang w:val="da-DK"/>
        </w:rPr>
      </w:pPr>
      <w:r w:rsidRPr="00EC4C2C">
        <w:rPr>
          <w:b/>
          <w:noProof/>
          <w:lang w:val="da-DK"/>
        </w:rPr>
        <w:t>1.</w:t>
      </w:r>
      <w:r w:rsidRPr="00EC4C2C">
        <w:rPr>
          <w:b/>
          <w:noProof/>
          <w:lang w:val="da-DK"/>
        </w:rPr>
        <w:tab/>
      </w:r>
      <w:r>
        <w:rPr>
          <w:b/>
          <w:noProof/>
          <w:lang w:val="da-DK"/>
        </w:rPr>
        <w:t>Virkning og anvendelse</w:t>
      </w:r>
    </w:p>
    <w:p w:rsidR="009351F5" w:rsidRDefault="009351F5" w:rsidP="009351F5">
      <w:pPr>
        <w:numPr>
          <w:ilvl w:val="12"/>
          <w:numId w:val="0"/>
        </w:numPr>
        <w:ind w:right="11"/>
        <w:rPr>
          <w:lang w:val="da-DK"/>
        </w:rPr>
      </w:pPr>
    </w:p>
    <w:p w:rsidR="009351F5" w:rsidRDefault="00AA03C1" w:rsidP="009351F5">
      <w:pPr>
        <w:numPr>
          <w:ilvl w:val="12"/>
          <w:numId w:val="0"/>
        </w:numPr>
        <w:ind w:right="11"/>
        <w:rPr>
          <w:lang w:val="da-DK"/>
        </w:rPr>
      </w:pPr>
      <w:r>
        <w:rPr>
          <w:lang w:val="da-DK"/>
        </w:rPr>
        <w:t>Humalog 200</w:t>
      </w:r>
      <w:r w:rsidRPr="00EF78D9">
        <w:rPr>
          <w:snapToGrid w:val="0"/>
          <w:lang w:val="da-DK"/>
        </w:rPr>
        <w:t> </w:t>
      </w:r>
      <w:r w:rsidR="009351F5">
        <w:rPr>
          <w:lang w:val="da-DK"/>
        </w:rPr>
        <w:t xml:space="preserve">enheder/ml </w:t>
      </w:r>
      <w:r w:rsidR="009351F5" w:rsidRPr="00692608">
        <w:rPr>
          <w:lang w:val="da-DK"/>
        </w:rPr>
        <w:t>Kwik</w:t>
      </w:r>
      <w:r w:rsidR="009351F5">
        <w:rPr>
          <w:lang w:val="da-DK"/>
        </w:rPr>
        <w:t>Pen anvendes til at behandle diabetes. Humalog virker hurtigere end almindelig human insulin, fordi insulin lispro er blevet ændret en smule i forhold til human insulin. Insulin lispro er nært beslægtet med human insulin, der er et naturligt forekommende hormon, som produceres i bugspytskirtlen.</w:t>
      </w:r>
    </w:p>
    <w:p w:rsidR="009351F5" w:rsidRDefault="009351F5" w:rsidP="009351F5">
      <w:pPr>
        <w:numPr>
          <w:ilvl w:val="12"/>
          <w:numId w:val="0"/>
        </w:numPr>
        <w:ind w:right="11"/>
        <w:rPr>
          <w:lang w:val="da-DK"/>
        </w:rPr>
      </w:pPr>
    </w:p>
    <w:p w:rsidR="009351F5" w:rsidRDefault="009351F5" w:rsidP="009351F5">
      <w:pPr>
        <w:numPr>
          <w:ilvl w:val="12"/>
          <w:numId w:val="0"/>
        </w:numPr>
        <w:ind w:right="11"/>
        <w:rPr>
          <w:lang w:val="da-DK"/>
        </w:rPr>
      </w:pPr>
      <w:r>
        <w:rPr>
          <w:lang w:val="da-DK"/>
        </w:rPr>
        <w:t>Du får diabetes, hvis din bugspytkirtel ikke producerer tilstrækkeligt insulin til at kontrollere dit blodsukkerniveau. Humalog er en erstatning for dit eget insulin og bruges til at kontrollere dit blodsukker på langt sigt. Det virker meget hurtigt og i kortere tid end opløselig insulin (2</w:t>
      </w:r>
      <w:r w:rsidR="00AA03C1">
        <w:rPr>
          <w:lang w:val="da-DK"/>
        </w:rPr>
        <w:t xml:space="preserve"> til </w:t>
      </w:r>
      <w:r>
        <w:rPr>
          <w:lang w:val="da-DK"/>
        </w:rPr>
        <w:t>5 timer). Du bør normalt anvende Humalog indenfor 15 minutter før eller efter et måltid.</w:t>
      </w:r>
    </w:p>
    <w:p w:rsidR="009351F5" w:rsidRDefault="009351F5" w:rsidP="009351F5">
      <w:pPr>
        <w:numPr>
          <w:ilvl w:val="12"/>
          <w:numId w:val="0"/>
        </w:numPr>
        <w:ind w:right="11"/>
        <w:rPr>
          <w:lang w:val="da-DK"/>
        </w:rPr>
      </w:pPr>
    </w:p>
    <w:p w:rsidR="009351F5" w:rsidRDefault="009351F5" w:rsidP="009351F5">
      <w:pPr>
        <w:numPr>
          <w:ilvl w:val="12"/>
          <w:numId w:val="0"/>
        </w:numPr>
        <w:ind w:right="11"/>
        <w:rPr>
          <w:lang w:val="da-DK"/>
        </w:rPr>
      </w:pPr>
      <w:r>
        <w:rPr>
          <w:lang w:val="da-DK"/>
        </w:rPr>
        <w:t>Din læge kan b</w:t>
      </w:r>
      <w:r w:rsidR="00AA03C1">
        <w:rPr>
          <w:lang w:val="da-DK"/>
        </w:rPr>
        <w:t>ede dig om at bruge Humalog 200</w:t>
      </w:r>
      <w:r w:rsidR="00AA03C1" w:rsidRPr="00EF78D9">
        <w:rPr>
          <w:snapToGrid w:val="0"/>
          <w:lang w:val="da-DK"/>
        </w:rPr>
        <w:t> </w:t>
      </w:r>
      <w:r>
        <w:rPr>
          <w:lang w:val="da-DK"/>
        </w:rPr>
        <w:t xml:space="preserve">enheder/ml </w:t>
      </w:r>
      <w:r w:rsidRPr="00692608">
        <w:rPr>
          <w:lang w:val="da-DK"/>
        </w:rPr>
        <w:t>Kwik</w:t>
      </w:r>
      <w:r>
        <w:rPr>
          <w:lang w:val="da-DK"/>
        </w:rPr>
        <w:t>Pen sammen med et længerevirkende insulin. Til hver insulintype hører en separat indlægsseddel med oplysninger om den enkelte insulintype. Du må ikke ændre din insulinbehandling, medmi</w:t>
      </w:r>
      <w:r w:rsidR="00AA03C1">
        <w:rPr>
          <w:lang w:val="da-DK"/>
        </w:rPr>
        <w:t>ndre din læge beder dig om det.</w:t>
      </w:r>
    </w:p>
    <w:p w:rsidR="009351F5" w:rsidRDefault="009351F5" w:rsidP="009351F5">
      <w:pPr>
        <w:numPr>
          <w:ilvl w:val="12"/>
          <w:numId w:val="0"/>
        </w:numPr>
        <w:ind w:right="11"/>
        <w:rPr>
          <w:lang w:val="da-DK"/>
        </w:rPr>
      </w:pPr>
    </w:p>
    <w:p w:rsidR="009351F5" w:rsidRDefault="00EF78D9" w:rsidP="009351F5">
      <w:pPr>
        <w:numPr>
          <w:ilvl w:val="12"/>
          <w:numId w:val="0"/>
        </w:numPr>
        <w:ind w:right="11"/>
        <w:rPr>
          <w:lang w:val="da-DK"/>
        </w:rPr>
      </w:pPr>
      <w:r>
        <w:rPr>
          <w:szCs w:val="22"/>
          <w:lang w:val="da-DK"/>
        </w:rPr>
        <w:t>Humalog 200</w:t>
      </w:r>
      <w:r w:rsidRPr="00EF78D9">
        <w:rPr>
          <w:snapToGrid w:val="0"/>
          <w:lang w:val="da-DK"/>
        </w:rPr>
        <w:t> </w:t>
      </w:r>
      <w:r w:rsidR="009351F5">
        <w:rPr>
          <w:szCs w:val="22"/>
          <w:lang w:val="da-DK"/>
        </w:rPr>
        <w:t>enheder</w:t>
      </w:r>
      <w:r w:rsidR="009351F5" w:rsidRPr="00E875AA">
        <w:rPr>
          <w:szCs w:val="22"/>
          <w:lang w:val="da-DK"/>
        </w:rPr>
        <w:t xml:space="preserve">/ml KwikPen </w:t>
      </w:r>
      <w:r w:rsidR="009351F5">
        <w:rPr>
          <w:szCs w:val="22"/>
          <w:lang w:val="da-DK"/>
        </w:rPr>
        <w:t>er</w:t>
      </w:r>
      <w:r w:rsidR="009351F5" w:rsidRPr="00E875AA">
        <w:rPr>
          <w:szCs w:val="22"/>
          <w:lang w:val="da-DK"/>
        </w:rPr>
        <w:t xml:space="preserve"> forbehold</w:t>
      </w:r>
      <w:r w:rsidR="009351F5">
        <w:rPr>
          <w:szCs w:val="22"/>
          <w:lang w:val="da-DK"/>
        </w:rPr>
        <w:t>t</w:t>
      </w:r>
      <w:r w:rsidR="009351F5" w:rsidRPr="00E875AA">
        <w:rPr>
          <w:szCs w:val="22"/>
          <w:lang w:val="da-DK"/>
        </w:rPr>
        <w:t xml:space="preserve"> behandling af </w:t>
      </w:r>
      <w:r w:rsidR="009351F5">
        <w:rPr>
          <w:szCs w:val="22"/>
          <w:lang w:val="da-DK"/>
        </w:rPr>
        <w:t>voksne</w:t>
      </w:r>
      <w:r w:rsidR="009351F5" w:rsidRPr="00E875AA">
        <w:rPr>
          <w:szCs w:val="22"/>
          <w:lang w:val="da-DK"/>
        </w:rPr>
        <w:t xml:space="preserve"> med diabetes, som har brug for daglige doseringer på mere end 20 enheder af hurtigtvirkende insulin.</w:t>
      </w:r>
    </w:p>
    <w:p w:rsidR="009351F5" w:rsidRDefault="009351F5" w:rsidP="009351F5">
      <w:pPr>
        <w:numPr>
          <w:ilvl w:val="12"/>
          <w:numId w:val="0"/>
        </w:numPr>
        <w:ind w:right="11"/>
        <w:rPr>
          <w:lang w:val="da-DK"/>
        </w:rPr>
      </w:pPr>
    </w:p>
    <w:p w:rsidR="003B413C" w:rsidRDefault="003B413C" w:rsidP="003B413C">
      <w:pPr>
        <w:numPr>
          <w:ilvl w:val="12"/>
          <w:numId w:val="0"/>
        </w:numPr>
        <w:ind w:right="11"/>
        <w:rPr>
          <w:b/>
          <w:szCs w:val="22"/>
          <w:lang w:val="da-DK"/>
        </w:rPr>
      </w:pPr>
      <w:r>
        <w:rPr>
          <w:rFonts w:eastAsia="Arial"/>
          <w:spacing w:val="-1"/>
          <w:szCs w:val="22"/>
          <w:lang w:val="da-DK"/>
        </w:rPr>
        <w:t>Humalog 200</w:t>
      </w:r>
      <w:r w:rsidR="00EF78D9" w:rsidRPr="00EF78D9">
        <w:rPr>
          <w:snapToGrid w:val="0"/>
          <w:lang w:val="da-DK"/>
        </w:rPr>
        <w:t> </w:t>
      </w:r>
      <w:r>
        <w:rPr>
          <w:rFonts w:eastAsia="Arial"/>
          <w:spacing w:val="-1"/>
          <w:szCs w:val="22"/>
          <w:lang w:val="da-DK"/>
        </w:rPr>
        <w:t xml:space="preserve">enheder/ml </w:t>
      </w:r>
      <w:r w:rsidR="006B5CE0">
        <w:rPr>
          <w:rFonts w:eastAsia="Arial"/>
          <w:spacing w:val="-1"/>
          <w:szCs w:val="22"/>
          <w:lang w:val="da-DK"/>
        </w:rPr>
        <w:t xml:space="preserve">KwikPen </w:t>
      </w:r>
      <w:r w:rsidRPr="00023BCF">
        <w:rPr>
          <w:szCs w:val="22"/>
          <w:lang w:val="da-DK"/>
        </w:rPr>
        <w:t xml:space="preserve">er en fyldt éngangspen, der indeholder </w:t>
      </w:r>
      <w:r>
        <w:rPr>
          <w:szCs w:val="22"/>
          <w:lang w:val="da-DK"/>
        </w:rPr>
        <w:t>3</w:t>
      </w:r>
      <w:r w:rsidR="00EF78D9" w:rsidRPr="00EF78D9">
        <w:rPr>
          <w:snapToGrid w:val="0"/>
          <w:lang w:val="da-DK"/>
        </w:rPr>
        <w:t> </w:t>
      </w:r>
      <w:r>
        <w:rPr>
          <w:szCs w:val="22"/>
          <w:lang w:val="da-DK"/>
        </w:rPr>
        <w:t>ml (6</w:t>
      </w:r>
      <w:r w:rsidRPr="00023BCF">
        <w:rPr>
          <w:szCs w:val="22"/>
          <w:lang w:val="da-DK"/>
        </w:rPr>
        <w:t>00</w:t>
      </w:r>
      <w:r w:rsidR="00EF78D9" w:rsidRPr="00EF78D9">
        <w:rPr>
          <w:snapToGrid w:val="0"/>
          <w:lang w:val="da-DK"/>
        </w:rPr>
        <w:t> </w:t>
      </w:r>
      <w:r w:rsidRPr="00023BCF">
        <w:rPr>
          <w:szCs w:val="22"/>
          <w:lang w:val="da-DK"/>
        </w:rPr>
        <w:t>enheder</w:t>
      </w:r>
      <w:r>
        <w:rPr>
          <w:szCs w:val="22"/>
          <w:lang w:val="da-DK"/>
        </w:rPr>
        <w:t>, 200</w:t>
      </w:r>
      <w:r w:rsidR="00EF78D9" w:rsidRPr="00EF78D9">
        <w:rPr>
          <w:snapToGrid w:val="0"/>
          <w:lang w:val="da-DK"/>
        </w:rPr>
        <w:t> </w:t>
      </w:r>
      <w:r>
        <w:rPr>
          <w:szCs w:val="22"/>
          <w:lang w:val="da-DK"/>
        </w:rPr>
        <w:t>enheder/ml)</w:t>
      </w:r>
      <w:r w:rsidRPr="00023BCF">
        <w:rPr>
          <w:szCs w:val="22"/>
          <w:lang w:val="da-DK"/>
        </w:rPr>
        <w:t xml:space="preserve"> insulin</w:t>
      </w:r>
      <w:r>
        <w:rPr>
          <w:szCs w:val="22"/>
          <w:lang w:val="da-DK"/>
        </w:rPr>
        <w:t xml:space="preserve"> lispro</w:t>
      </w:r>
      <w:r w:rsidRPr="00023BCF">
        <w:rPr>
          <w:szCs w:val="22"/>
          <w:lang w:val="da-DK"/>
        </w:rPr>
        <w:t xml:space="preserve">. </w:t>
      </w:r>
      <w:r w:rsidR="00885C99">
        <w:rPr>
          <w:szCs w:val="22"/>
          <w:lang w:val="da-DK"/>
        </w:rPr>
        <w:t>É</w:t>
      </w:r>
      <w:r>
        <w:rPr>
          <w:szCs w:val="22"/>
          <w:lang w:val="da-DK"/>
        </w:rPr>
        <w:t>n Kwik</w:t>
      </w:r>
      <w:r w:rsidR="00D77E20">
        <w:rPr>
          <w:szCs w:val="22"/>
          <w:lang w:val="da-DK"/>
        </w:rPr>
        <w:t>P</w:t>
      </w:r>
      <w:r>
        <w:rPr>
          <w:szCs w:val="22"/>
          <w:lang w:val="da-DK"/>
        </w:rPr>
        <w:t>en indeholder flere doser af insulin</w:t>
      </w:r>
      <w:r w:rsidRPr="00023BCF">
        <w:rPr>
          <w:szCs w:val="22"/>
          <w:lang w:val="da-DK"/>
        </w:rPr>
        <w:t xml:space="preserve">. Pennen tæller 1 enhed ad gangen. </w:t>
      </w:r>
      <w:r w:rsidR="00C849AC" w:rsidRPr="00172049">
        <w:rPr>
          <w:b/>
          <w:szCs w:val="22"/>
          <w:lang w:val="da-DK"/>
        </w:rPr>
        <w:t>A</w:t>
      </w:r>
      <w:r w:rsidR="00C849AC">
        <w:rPr>
          <w:b/>
          <w:szCs w:val="22"/>
          <w:lang w:val="da-DK"/>
        </w:rPr>
        <w:t>ntal enheder er synligt i</w:t>
      </w:r>
      <w:r w:rsidR="00C849AC" w:rsidRPr="00017531">
        <w:rPr>
          <w:b/>
          <w:szCs w:val="22"/>
          <w:lang w:val="da-DK"/>
        </w:rPr>
        <w:t xml:space="preserve"> doserings</w:t>
      </w:r>
      <w:r w:rsidR="00C849AC" w:rsidRPr="00172049">
        <w:rPr>
          <w:b/>
          <w:szCs w:val="22"/>
          <w:lang w:val="da-DK"/>
        </w:rPr>
        <w:t>vinduet, tjek derfor altid dette inden din indsprøjtning</w:t>
      </w:r>
      <w:r w:rsidR="00C849AC">
        <w:rPr>
          <w:szCs w:val="22"/>
          <w:lang w:val="da-DK"/>
        </w:rPr>
        <w:t xml:space="preserve">. </w:t>
      </w:r>
      <w:r w:rsidRPr="00023BCF">
        <w:rPr>
          <w:szCs w:val="22"/>
          <w:lang w:val="da-DK"/>
        </w:rPr>
        <w:t>Du kan indsprøjte fra 1 til 60</w:t>
      </w:r>
      <w:r w:rsidR="00EF78D9" w:rsidRPr="00EF78D9">
        <w:rPr>
          <w:snapToGrid w:val="0"/>
          <w:lang w:val="da-DK"/>
        </w:rPr>
        <w:t> </w:t>
      </w:r>
      <w:r w:rsidRPr="00023BCF">
        <w:rPr>
          <w:szCs w:val="22"/>
          <w:lang w:val="da-DK"/>
        </w:rPr>
        <w:t>enheder i én indsprøjtning.</w:t>
      </w:r>
      <w:r w:rsidRPr="00023BCF">
        <w:rPr>
          <w:b/>
          <w:szCs w:val="22"/>
          <w:lang w:val="da-DK"/>
        </w:rPr>
        <w:t xml:space="preserve"> Hvis din dosis er højere end 60</w:t>
      </w:r>
      <w:r w:rsidR="00EF78D9" w:rsidRPr="00EF78D9">
        <w:rPr>
          <w:snapToGrid w:val="0"/>
          <w:lang w:val="da-DK"/>
        </w:rPr>
        <w:t> </w:t>
      </w:r>
      <w:r w:rsidRPr="00023BCF">
        <w:rPr>
          <w:b/>
          <w:szCs w:val="22"/>
          <w:lang w:val="da-DK"/>
        </w:rPr>
        <w:t>enheder, er du nødt til at give dig selv mere end én indsprøjtning.</w:t>
      </w:r>
    </w:p>
    <w:p w:rsidR="003B413C" w:rsidRDefault="003B413C" w:rsidP="009351F5">
      <w:pPr>
        <w:numPr>
          <w:ilvl w:val="12"/>
          <w:numId w:val="0"/>
        </w:numPr>
        <w:ind w:right="11"/>
        <w:rPr>
          <w:lang w:val="da-DK"/>
        </w:rPr>
      </w:pPr>
    </w:p>
    <w:p w:rsidR="009351F5" w:rsidRDefault="009351F5" w:rsidP="009351F5">
      <w:pPr>
        <w:numPr>
          <w:ilvl w:val="12"/>
          <w:numId w:val="0"/>
        </w:numPr>
        <w:ind w:right="11"/>
        <w:rPr>
          <w:lang w:val="da-DK"/>
        </w:rPr>
      </w:pPr>
    </w:p>
    <w:p w:rsidR="009351F5" w:rsidRDefault="009351F5" w:rsidP="00902E96">
      <w:pPr>
        <w:keepNext/>
        <w:suppressAutoHyphens/>
        <w:ind w:left="567" w:hanging="567"/>
        <w:rPr>
          <w:b/>
          <w:noProof/>
          <w:lang w:val="da-DK"/>
        </w:rPr>
      </w:pPr>
      <w:r>
        <w:rPr>
          <w:b/>
          <w:noProof/>
          <w:lang w:val="da-DK"/>
        </w:rPr>
        <w:t>2.</w:t>
      </w:r>
      <w:r>
        <w:rPr>
          <w:b/>
          <w:noProof/>
          <w:lang w:val="da-DK"/>
        </w:rPr>
        <w:tab/>
      </w:r>
      <w:r w:rsidRPr="00EC4C2C">
        <w:rPr>
          <w:b/>
          <w:noProof/>
          <w:lang w:val="da-DK"/>
        </w:rPr>
        <w:t xml:space="preserve">Det skal du vide, før du begynder at bruge </w:t>
      </w:r>
      <w:r>
        <w:rPr>
          <w:b/>
          <w:noProof/>
          <w:lang w:val="da-DK"/>
        </w:rPr>
        <w:t>H</w:t>
      </w:r>
      <w:r w:rsidRPr="00EC4C2C">
        <w:rPr>
          <w:b/>
          <w:noProof/>
          <w:lang w:val="da-DK"/>
        </w:rPr>
        <w:t>umalog</w:t>
      </w:r>
      <w:r w:rsidR="00EF78D9">
        <w:rPr>
          <w:b/>
          <w:noProof/>
          <w:lang w:val="da-DK"/>
        </w:rPr>
        <w:t xml:space="preserve"> 200</w:t>
      </w:r>
      <w:r w:rsidR="00EF78D9" w:rsidRPr="00EF78D9">
        <w:rPr>
          <w:snapToGrid w:val="0"/>
          <w:lang w:val="da-DK"/>
        </w:rPr>
        <w:t> </w:t>
      </w:r>
      <w:r>
        <w:rPr>
          <w:b/>
          <w:noProof/>
          <w:lang w:val="da-DK"/>
        </w:rPr>
        <w:t>enheder/ml</w:t>
      </w:r>
      <w:r w:rsidRPr="00EC4C2C">
        <w:rPr>
          <w:b/>
          <w:noProof/>
          <w:lang w:val="da-DK"/>
        </w:rPr>
        <w:t xml:space="preserve"> </w:t>
      </w:r>
      <w:r>
        <w:rPr>
          <w:b/>
          <w:noProof/>
          <w:lang w:val="da-DK"/>
        </w:rPr>
        <w:t>K</w:t>
      </w:r>
      <w:r w:rsidRPr="00692608">
        <w:rPr>
          <w:b/>
          <w:lang w:val="da-DK"/>
        </w:rPr>
        <w:t>wik</w:t>
      </w:r>
      <w:r>
        <w:rPr>
          <w:b/>
          <w:lang w:val="da-DK"/>
        </w:rPr>
        <w:t>P</w:t>
      </w:r>
      <w:r w:rsidRPr="00EC4C2C">
        <w:rPr>
          <w:b/>
          <w:noProof/>
          <w:lang w:val="da-DK"/>
        </w:rPr>
        <w:t>en</w:t>
      </w:r>
    </w:p>
    <w:p w:rsidR="009351F5" w:rsidRDefault="009351F5" w:rsidP="00902E96">
      <w:pPr>
        <w:keepNext/>
        <w:suppressAutoHyphens/>
        <w:ind w:left="567" w:hanging="567"/>
        <w:rPr>
          <w:noProof/>
          <w:lang w:val="da-DK"/>
        </w:rPr>
      </w:pPr>
    </w:p>
    <w:p w:rsidR="009351F5" w:rsidRDefault="00EF78D9" w:rsidP="00902E96">
      <w:pPr>
        <w:keepNext/>
        <w:suppressAutoHyphens/>
        <w:ind w:left="425" w:hanging="425"/>
        <w:rPr>
          <w:noProof/>
          <w:lang w:val="da-DK"/>
        </w:rPr>
      </w:pPr>
      <w:r>
        <w:rPr>
          <w:b/>
          <w:noProof/>
          <w:lang w:val="da-DK"/>
        </w:rPr>
        <w:t>Brug IKKE Humalog 200</w:t>
      </w:r>
      <w:r w:rsidRPr="00EF78D9">
        <w:rPr>
          <w:snapToGrid w:val="0"/>
          <w:lang w:val="da-DK"/>
        </w:rPr>
        <w:t> </w:t>
      </w:r>
      <w:r w:rsidR="009351F5">
        <w:rPr>
          <w:b/>
          <w:noProof/>
          <w:lang w:val="da-DK"/>
        </w:rPr>
        <w:t xml:space="preserve">enheder/ml </w:t>
      </w:r>
      <w:r w:rsidR="009351F5" w:rsidRPr="00692608">
        <w:rPr>
          <w:b/>
          <w:lang w:val="da-DK"/>
        </w:rPr>
        <w:t>Kwik</w:t>
      </w:r>
      <w:r w:rsidR="009351F5">
        <w:rPr>
          <w:b/>
          <w:noProof/>
          <w:lang w:val="da-DK"/>
        </w:rPr>
        <w:t>Pen</w:t>
      </w:r>
    </w:p>
    <w:p w:rsidR="009351F5" w:rsidRDefault="009351F5" w:rsidP="009351F5">
      <w:pPr>
        <w:suppressAutoHyphens/>
        <w:ind w:left="567" w:hanging="567"/>
        <w:rPr>
          <w:noProof/>
          <w:lang w:val="da-DK"/>
        </w:rPr>
      </w:pPr>
      <w:r>
        <w:rPr>
          <w:noProof/>
          <w:lang w:val="da-DK"/>
        </w:rPr>
        <w:t xml:space="preserve">- </w:t>
      </w:r>
      <w:r>
        <w:rPr>
          <w:noProof/>
          <w:lang w:val="da-DK"/>
        </w:rPr>
        <w:tab/>
        <w:t xml:space="preserve">hvis du er </w:t>
      </w:r>
      <w:r w:rsidRPr="00154702">
        <w:rPr>
          <w:b/>
          <w:noProof/>
          <w:lang w:val="da-DK"/>
        </w:rPr>
        <w:t>allergisk</w:t>
      </w:r>
      <w:r>
        <w:rPr>
          <w:noProof/>
          <w:lang w:val="da-DK"/>
        </w:rPr>
        <w:t xml:space="preserve"> over</w:t>
      </w:r>
      <w:r w:rsidR="005006E0">
        <w:rPr>
          <w:noProof/>
          <w:lang w:val="da-DK"/>
        </w:rPr>
        <w:t xml:space="preserve"> </w:t>
      </w:r>
      <w:r>
        <w:rPr>
          <w:noProof/>
          <w:lang w:val="da-DK"/>
        </w:rPr>
        <w:t>for insulin lispro eller et af de øvrige indholdsstoffer (angivet i punkt 6).</w:t>
      </w:r>
    </w:p>
    <w:p w:rsidR="009351F5" w:rsidRDefault="009351F5" w:rsidP="009351F5">
      <w:pPr>
        <w:suppressAutoHyphens/>
        <w:ind w:left="567" w:hanging="567"/>
        <w:rPr>
          <w:noProof/>
          <w:lang w:val="da-DK"/>
        </w:rPr>
      </w:pPr>
      <w:r>
        <w:rPr>
          <w:noProof/>
          <w:lang w:val="da-DK"/>
        </w:rPr>
        <w:t>-</w:t>
      </w:r>
      <w:r>
        <w:rPr>
          <w:noProof/>
          <w:lang w:val="da-DK"/>
        </w:rPr>
        <w:tab/>
      </w:r>
      <w:r w:rsidRPr="00272852">
        <w:rPr>
          <w:lang w:val="da-DK"/>
        </w:rPr>
        <w:t>hvis du føler, at du er ved at få</w:t>
      </w:r>
      <w:r>
        <w:rPr>
          <w:b/>
          <w:lang w:val="da-DK"/>
        </w:rPr>
        <w:t xml:space="preserve"> hypoglykæmi </w:t>
      </w:r>
      <w:r w:rsidRPr="00272852">
        <w:rPr>
          <w:lang w:val="da-DK"/>
        </w:rPr>
        <w:t>(lavt blodsukker). Senere i denne indlægsseddel beskrives, hvordan du skal behandle et let tilfælde af hypoglykæmi</w:t>
      </w:r>
      <w:r>
        <w:rPr>
          <w:lang w:val="da-DK"/>
        </w:rPr>
        <w:t xml:space="preserve"> (se punkt 3: Hvis du har taget for meget Humalog)</w:t>
      </w:r>
      <w:r w:rsidRPr="00272852">
        <w:rPr>
          <w:lang w:val="da-DK"/>
        </w:rPr>
        <w:t>.</w:t>
      </w:r>
    </w:p>
    <w:p w:rsidR="009351F5" w:rsidRDefault="009351F5" w:rsidP="009351F5">
      <w:pPr>
        <w:suppressAutoHyphens/>
        <w:ind w:left="567" w:hanging="567"/>
        <w:rPr>
          <w:noProof/>
          <w:lang w:val="da-DK"/>
        </w:rPr>
      </w:pPr>
    </w:p>
    <w:p w:rsidR="009351F5" w:rsidRDefault="009351F5" w:rsidP="0068057B">
      <w:pPr>
        <w:suppressAutoHyphens/>
        <w:ind w:left="567" w:hanging="567"/>
        <w:rPr>
          <w:noProof/>
          <w:lang w:val="da-DK"/>
        </w:rPr>
      </w:pPr>
      <w:r>
        <w:rPr>
          <w:b/>
          <w:noProof/>
          <w:lang w:val="da-DK"/>
        </w:rPr>
        <w:t>Advarsler og forsigtighedsregler</w:t>
      </w:r>
    </w:p>
    <w:p w:rsidR="00367C85" w:rsidRPr="0057493F" w:rsidRDefault="00367C85" w:rsidP="0068057B">
      <w:pPr>
        <w:numPr>
          <w:ilvl w:val="0"/>
          <w:numId w:val="93"/>
        </w:numPr>
        <w:autoSpaceDE w:val="0"/>
        <w:autoSpaceDN w:val="0"/>
        <w:adjustRightInd w:val="0"/>
        <w:ind w:left="567" w:hanging="567"/>
        <w:rPr>
          <w:szCs w:val="22"/>
          <w:lang w:val="da-DK"/>
        </w:rPr>
      </w:pPr>
      <w:r w:rsidRPr="0057493F">
        <w:rPr>
          <w:szCs w:val="22"/>
          <w:lang w:val="da-DK"/>
        </w:rPr>
        <w:t xml:space="preserve">Kontrollér altid insulinets navn og type på </w:t>
      </w:r>
      <w:r>
        <w:rPr>
          <w:szCs w:val="22"/>
          <w:lang w:val="da-DK"/>
        </w:rPr>
        <w:t>æsken</w:t>
      </w:r>
      <w:r w:rsidRPr="0057493F">
        <w:rPr>
          <w:szCs w:val="22"/>
          <w:lang w:val="da-DK"/>
        </w:rPr>
        <w:t xml:space="preserve"> og pennens etiket, når du får insulinet fra apoteket. Vær opmærksom på, at du får den Humalog 200 enheder/ml KwikPen, som din læge har sagt, at du skal bruge.</w:t>
      </w:r>
    </w:p>
    <w:p w:rsidR="009351F5" w:rsidRPr="00154702" w:rsidRDefault="00902E96" w:rsidP="0068057B">
      <w:pPr>
        <w:numPr>
          <w:ilvl w:val="0"/>
          <w:numId w:val="93"/>
        </w:numPr>
        <w:autoSpaceDE w:val="0"/>
        <w:autoSpaceDN w:val="0"/>
        <w:adjustRightInd w:val="0"/>
        <w:ind w:left="567" w:hanging="567"/>
        <w:rPr>
          <w:b/>
          <w:bCs/>
          <w:szCs w:val="22"/>
          <w:lang w:val="da-DK"/>
        </w:rPr>
      </w:pPr>
      <w:r>
        <w:rPr>
          <w:rFonts w:eastAsia="TimesNewRoman,Italic"/>
          <w:b/>
          <w:szCs w:val="22"/>
          <w:lang w:val="da-DK"/>
        </w:rPr>
        <w:t>Humalog 200</w:t>
      </w:r>
      <w:r w:rsidRPr="00EF78D9">
        <w:rPr>
          <w:snapToGrid w:val="0"/>
          <w:lang w:val="da-DK"/>
        </w:rPr>
        <w:t> </w:t>
      </w:r>
      <w:r w:rsidR="009351F5">
        <w:rPr>
          <w:rFonts w:eastAsia="TimesNewRoman,Italic"/>
          <w:b/>
          <w:szCs w:val="22"/>
          <w:lang w:val="da-DK"/>
        </w:rPr>
        <w:t>enheder</w:t>
      </w:r>
      <w:r w:rsidR="009351F5" w:rsidRPr="00154702">
        <w:rPr>
          <w:rFonts w:eastAsia="TimesNewRoman,Italic"/>
          <w:b/>
          <w:szCs w:val="22"/>
          <w:lang w:val="da-DK"/>
        </w:rPr>
        <w:t>/ml injektionsvæske, opløsning</w:t>
      </w:r>
      <w:r w:rsidR="009351F5">
        <w:rPr>
          <w:rFonts w:eastAsia="TimesNewRoman,Italic"/>
          <w:b/>
          <w:szCs w:val="22"/>
          <w:lang w:val="da-DK"/>
        </w:rPr>
        <w:t>en</w:t>
      </w:r>
      <w:r w:rsidR="009351F5" w:rsidRPr="00154702">
        <w:rPr>
          <w:rFonts w:eastAsia="TimesNewRoman,Italic"/>
          <w:b/>
          <w:szCs w:val="22"/>
          <w:lang w:val="da-DK"/>
        </w:rPr>
        <w:t xml:space="preserve"> i </w:t>
      </w:r>
      <w:r w:rsidR="009351F5">
        <w:rPr>
          <w:rFonts w:eastAsia="TimesNewRoman,Italic"/>
          <w:b/>
          <w:szCs w:val="22"/>
          <w:lang w:val="da-DK"/>
        </w:rPr>
        <w:t xml:space="preserve">den </w:t>
      </w:r>
      <w:r w:rsidR="009351F5" w:rsidRPr="00154702">
        <w:rPr>
          <w:rFonts w:eastAsia="TimesNewRoman,Italic"/>
          <w:b/>
          <w:szCs w:val="22"/>
          <w:lang w:val="da-DK"/>
        </w:rPr>
        <w:t>fyldt</w:t>
      </w:r>
      <w:r w:rsidR="009351F5">
        <w:rPr>
          <w:rFonts w:eastAsia="TimesNewRoman,Italic"/>
          <w:b/>
          <w:szCs w:val="22"/>
          <w:lang w:val="da-DK"/>
        </w:rPr>
        <w:t>e</w:t>
      </w:r>
      <w:r w:rsidR="009351F5" w:rsidRPr="00154702">
        <w:rPr>
          <w:rFonts w:eastAsia="TimesNewRoman,Italic"/>
          <w:b/>
          <w:szCs w:val="22"/>
          <w:lang w:val="da-DK"/>
        </w:rPr>
        <w:t xml:space="preserve"> pen (KwikPennen) må KUN indsprøjtes med denne fyldte pen. Du må ikke</w:t>
      </w:r>
      <w:r w:rsidR="009351F5" w:rsidRPr="00154702">
        <w:rPr>
          <w:b/>
          <w:szCs w:val="22"/>
          <w:lang w:val="da-DK"/>
        </w:rPr>
        <w:t xml:space="preserve"> overføre insuli</w:t>
      </w:r>
      <w:r>
        <w:rPr>
          <w:b/>
          <w:szCs w:val="22"/>
          <w:lang w:val="da-DK"/>
        </w:rPr>
        <w:t>n lispro’en fra din Humalog 200</w:t>
      </w:r>
      <w:r w:rsidRPr="00EF78D9">
        <w:rPr>
          <w:snapToGrid w:val="0"/>
          <w:lang w:val="da-DK"/>
        </w:rPr>
        <w:t> </w:t>
      </w:r>
      <w:r w:rsidR="009351F5">
        <w:rPr>
          <w:b/>
          <w:szCs w:val="22"/>
          <w:lang w:val="da-DK"/>
        </w:rPr>
        <w:t>enheder</w:t>
      </w:r>
      <w:r w:rsidR="009351F5" w:rsidRPr="00154702">
        <w:rPr>
          <w:b/>
          <w:szCs w:val="22"/>
          <w:lang w:val="da-DK"/>
        </w:rPr>
        <w:t>/ml KwikPen til en sprøjte.</w:t>
      </w:r>
      <w:r w:rsidR="009351F5">
        <w:rPr>
          <w:szCs w:val="22"/>
          <w:lang w:val="da-DK"/>
        </w:rPr>
        <w:t xml:space="preserve"> Markeringerne på insulinsprøjten vil ikke angive din dosis korrekt. Det kan medføre en alvorlig o</w:t>
      </w:r>
      <w:r w:rsidR="009351F5" w:rsidRPr="00E875AA">
        <w:rPr>
          <w:szCs w:val="22"/>
          <w:lang w:val="da-DK"/>
        </w:rPr>
        <w:t>verdose</w:t>
      </w:r>
      <w:r w:rsidR="009351F5">
        <w:rPr>
          <w:szCs w:val="22"/>
          <w:lang w:val="da-DK"/>
        </w:rPr>
        <w:t>ring, som kan resultere i lavt blodsukker, der kan bringe dit liv i fare.</w:t>
      </w:r>
      <w:r w:rsidR="009351F5" w:rsidRPr="00E875AA">
        <w:rPr>
          <w:szCs w:val="22"/>
          <w:lang w:val="da-DK"/>
        </w:rPr>
        <w:t xml:space="preserve"> </w:t>
      </w:r>
      <w:r w:rsidR="009351F5">
        <w:rPr>
          <w:szCs w:val="22"/>
          <w:lang w:val="da-DK"/>
        </w:rPr>
        <w:t xml:space="preserve">Du </w:t>
      </w:r>
      <w:r w:rsidR="009351F5" w:rsidRPr="00E875AA">
        <w:rPr>
          <w:rFonts w:eastAsia="TimesNewRoman,Italic"/>
          <w:szCs w:val="22"/>
          <w:lang w:val="da-DK"/>
        </w:rPr>
        <w:t>må ikke overføre</w:t>
      </w:r>
      <w:r w:rsidR="009351F5">
        <w:rPr>
          <w:rFonts w:eastAsia="TimesNewRoman,Italic"/>
          <w:szCs w:val="22"/>
          <w:lang w:val="da-DK"/>
        </w:rPr>
        <w:t xml:space="preserve"> insulin fra din </w:t>
      </w:r>
      <w:r>
        <w:rPr>
          <w:szCs w:val="22"/>
          <w:lang w:val="da-DK"/>
        </w:rPr>
        <w:t>Humalog 200</w:t>
      </w:r>
      <w:r w:rsidRPr="00EF78D9">
        <w:rPr>
          <w:snapToGrid w:val="0"/>
          <w:lang w:val="da-DK"/>
        </w:rPr>
        <w:t> </w:t>
      </w:r>
      <w:r w:rsidR="00873CCB">
        <w:rPr>
          <w:szCs w:val="22"/>
          <w:lang w:val="da-DK"/>
        </w:rPr>
        <w:t>enheder</w:t>
      </w:r>
      <w:r w:rsidR="009351F5">
        <w:rPr>
          <w:szCs w:val="22"/>
          <w:lang w:val="da-DK"/>
        </w:rPr>
        <w:t>/ml KwikPen</w:t>
      </w:r>
      <w:r w:rsidR="009351F5" w:rsidRPr="00E875AA">
        <w:rPr>
          <w:rFonts w:eastAsia="TimesNewRoman,Italic"/>
          <w:szCs w:val="22"/>
          <w:lang w:val="da-DK"/>
        </w:rPr>
        <w:t xml:space="preserve"> </w:t>
      </w:r>
      <w:r w:rsidR="009351F5">
        <w:rPr>
          <w:rFonts w:eastAsia="TimesNewRoman,Italic"/>
          <w:szCs w:val="22"/>
          <w:lang w:val="da-DK"/>
        </w:rPr>
        <w:t xml:space="preserve">til nogen </w:t>
      </w:r>
      <w:r w:rsidR="009351F5" w:rsidRPr="00E875AA">
        <w:rPr>
          <w:szCs w:val="22"/>
          <w:lang w:val="da-DK"/>
        </w:rPr>
        <w:t>andre insulin</w:t>
      </w:r>
      <w:r w:rsidR="009351F5">
        <w:rPr>
          <w:szCs w:val="22"/>
          <w:lang w:val="da-DK"/>
        </w:rPr>
        <w:t>dispenseringssystemer</w:t>
      </w:r>
      <w:r w:rsidR="009351F5" w:rsidRPr="00E875AA">
        <w:rPr>
          <w:szCs w:val="22"/>
          <w:lang w:val="da-DK"/>
        </w:rPr>
        <w:t xml:space="preserve">, </w:t>
      </w:r>
      <w:r w:rsidR="009351F5">
        <w:rPr>
          <w:szCs w:val="22"/>
          <w:lang w:val="da-DK"/>
        </w:rPr>
        <w:t xml:space="preserve">som f.eks </w:t>
      </w:r>
      <w:r w:rsidR="009351F5" w:rsidRPr="00E875AA">
        <w:rPr>
          <w:szCs w:val="22"/>
          <w:lang w:val="da-DK"/>
        </w:rPr>
        <w:t>insulininfusion</w:t>
      </w:r>
      <w:r w:rsidR="009351F5">
        <w:rPr>
          <w:szCs w:val="22"/>
          <w:lang w:val="da-DK"/>
        </w:rPr>
        <w:t>s</w:t>
      </w:r>
      <w:r w:rsidR="009351F5" w:rsidRPr="00E875AA">
        <w:rPr>
          <w:szCs w:val="22"/>
          <w:lang w:val="da-DK"/>
        </w:rPr>
        <w:t>pump</w:t>
      </w:r>
      <w:r w:rsidR="009351F5">
        <w:rPr>
          <w:szCs w:val="22"/>
          <w:lang w:val="da-DK"/>
        </w:rPr>
        <w:t>er</w:t>
      </w:r>
      <w:r w:rsidR="009351F5" w:rsidRPr="00E875AA">
        <w:rPr>
          <w:szCs w:val="22"/>
          <w:lang w:val="da-DK"/>
        </w:rPr>
        <w:t>.</w:t>
      </w:r>
    </w:p>
    <w:p w:rsidR="009351F5" w:rsidRPr="00154702" w:rsidRDefault="00902E96" w:rsidP="009351F5">
      <w:pPr>
        <w:numPr>
          <w:ilvl w:val="0"/>
          <w:numId w:val="93"/>
        </w:numPr>
        <w:ind w:left="567" w:hanging="567"/>
        <w:rPr>
          <w:szCs w:val="22"/>
          <w:lang w:val="da-DK"/>
        </w:rPr>
      </w:pPr>
      <w:r>
        <w:rPr>
          <w:b/>
          <w:szCs w:val="22"/>
          <w:lang w:val="da-DK"/>
        </w:rPr>
        <w:t>Du må IKKE blande Humalog 200</w:t>
      </w:r>
      <w:r w:rsidRPr="00EF78D9">
        <w:rPr>
          <w:snapToGrid w:val="0"/>
          <w:lang w:val="da-DK"/>
        </w:rPr>
        <w:t> </w:t>
      </w:r>
      <w:r w:rsidR="009351F5">
        <w:rPr>
          <w:b/>
          <w:szCs w:val="22"/>
          <w:lang w:val="da-DK"/>
        </w:rPr>
        <w:t>enheder</w:t>
      </w:r>
      <w:r w:rsidR="009351F5" w:rsidRPr="00154702">
        <w:rPr>
          <w:b/>
          <w:szCs w:val="22"/>
          <w:lang w:val="da-DK"/>
        </w:rPr>
        <w:t xml:space="preserve">/ml </w:t>
      </w:r>
      <w:r w:rsidR="009351F5" w:rsidRPr="009A1C46">
        <w:rPr>
          <w:b/>
          <w:szCs w:val="22"/>
          <w:lang w:val="da-DK"/>
        </w:rPr>
        <w:t>injektionsvæske, opløsning</w:t>
      </w:r>
      <w:r w:rsidR="009351F5">
        <w:rPr>
          <w:b/>
          <w:szCs w:val="22"/>
          <w:lang w:val="da-DK"/>
        </w:rPr>
        <w:t>en</w:t>
      </w:r>
      <w:r w:rsidR="009351F5" w:rsidRPr="009A1C46">
        <w:rPr>
          <w:b/>
          <w:szCs w:val="22"/>
          <w:lang w:val="da-DK"/>
        </w:rPr>
        <w:t xml:space="preserve"> </w:t>
      </w:r>
      <w:r w:rsidR="009351F5">
        <w:rPr>
          <w:b/>
          <w:szCs w:val="22"/>
          <w:lang w:val="da-DK"/>
        </w:rPr>
        <w:t>i</w:t>
      </w:r>
      <w:r w:rsidR="009351F5" w:rsidRPr="00154702">
        <w:rPr>
          <w:b/>
          <w:szCs w:val="22"/>
          <w:lang w:val="da-DK"/>
        </w:rPr>
        <w:t xml:space="preserve"> din fyldte pen (KwikPennen)</w:t>
      </w:r>
      <w:r w:rsidR="009351F5">
        <w:rPr>
          <w:b/>
          <w:szCs w:val="22"/>
          <w:lang w:val="da-DK"/>
        </w:rPr>
        <w:t xml:space="preserve"> med nogen andre typer </w:t>
      </w:r>
      <w:r w:rsidR="009351F5" w:rsidRPr="00154702">
        <w:rPr>
          <w:b/>
          <w:szCs w:val="22"/>
          <w:lang w:val="da-DK"/>
        </w:rPr>
        <w:t>insulin</w:t>
      </w:r>
      <w:r w:rsidR="009351F5">
        <w:rPr>
          <w:b/>
          <w:szCs w:val="22"/>
          <w:lang w:val="da-DK"/>
        </w:rPr>
        <w:t xml:space="preserve"> eller andre lægemidler</w:t>
      </w:r>
      <w:r w:rsidR="009351F5" w:rsidRPr="00154702">
        <w:rPr>
          <w:b/>
          <w:szCs w:val="22"/>
          <w:lang w:val="da-DK"/>
        </w:rPr>
        <w:t>.</w:t>
      </w:r>
      <w:r w:rsidR="009351F5" w:rsidRPr="00154702">
        <w:rPr>
          <w:szCs w:val="22"/>
          <w:lang w:val="da-DK"/>
        </w:rPr>
        <w:t xml:space="preserve">  Humalog 200 </w:t>
      </w:r>
      <w:r w:rsidR="009351F5">
        <w:rPr>
          <w:szCs w:val="22"/>
          <w:lang w:val="da-DK"/>
        </w:rPr>
        <w:t>enheder</w:t>
      </w:r>
      <w:r w:rsidR="009351F5" w:rsidRPr="00154702">
        <w:rPr>
          <w:szCs w:val="22"/>
          <w:lang w:val="da-DK"/>
        </w:rPr>
        <w:t>/ml injektionsvæske, opløsning må ikke fortyndes.</w:t>
      </w:r>
    </w:p>
    <w:p w:rsidR="009351F5" w:rsidRDefault="009351F5" w:rsidP="009351F5">
      <w:pPr>
        <w:numPr>
          <w:ilvl w:val="0"/>
          <w:numId w:val="93"/>
        </w:numPr>
        <w:ind w:left="540" w:hanging="540"/>
        <w:rPr>
          <w:lang w:val="da-DK"/>
        </w:rPr>
      </w:pPr>
      <w:r>
        <w:rPr>
          <w:lang w:val="da-DK"/>
        </w:rPr>
        <w:t>Hvis dit blodsukkerniveau er velkontrolleret med din nuværende insulinbehandling, fornemmer du måske ikke advarselssymptomerne, når dit blodsukker bliver for lavt. Advarselssymptomer beskrives i punkt 4 i denne indlægsseddel. Du må derfor grundigt overveje, hvornår du vil lægge dine måltider, hvor ofte du vil dyrke motion og hvor meget. Du skal også holde nøje øje med dit blodsukkerniveau ved ofte at måle dit blodsukker.</w:t>
      </w:r>
    </w:p>
    <w:p w:rsidR="009351F5" w:rsidRDefault="009351F5" w:rsidP="009351F5">
      <w:pPr>
        <w:numPr>
          <w:ilvl w:val="0"/>
          <w:numId w:val="93"/>
        </w:numPr>
        <w:suppressAutoHyphens/>
        <w:ind w:left="540" w:hanging="540"/>
        <w:rPr>
          <w:noProof/>
          <w:lang w:val="da-DK"/>
        </w:rPr>
      </w:pPr>
      <w:r>
        <w:rPr>
          <w:lang w:val="da-DK"/>
        </w:rPr>
        <w:t>Enkelte personer, som har haft hypoglykæmi efter at have skiftet fra animalsk insulin til human insulin har fortalt, at de tidlige advarselssymptomer for human insulin var mindre tydelige eller forskellige fra animalsk insulin. Hvis du ofte har hypoglykæmi eller har svært ved at føle det, bør du tale med din læge om det.</w:t>
      </w:r>
    </w:p>
    <w:p w:rsidR="009351F5" w:rsidRDefault="009351F5" w:rsidP="009351F5">
      <w:pPr>
        <w:numPr>
          <w:ilvl w:val="0"/>
          <w:numId w:val="93"/>
        </w:numPr>
        <w:ind w:left="540" w:right="11" w:hanging="540"/>
        <w:rPr>
          <w:lang w:val="da-DK"/>
        </w:rPr>
      </w:pPr>
      <w:r>
        <w:rPr>
          <w:lang w:val="da-DK"/>
        </w:rPr>
        <w:t>Hvis du kan svare JA til et hvilket som helst af nedenstående spørgsmål, skal du fortælle det til din læge, diabetessygeplejerske eller på dit apotek.</w:t>
      </w:r>
    </w:p>
    <w:p w:rsidR="009351F5" w:rsidRDefault="009351F5" w:rsidP="009351F5">
      <w:pPr>
        <w:numPr>
          <w:ilvl w:val="0"/>
          <w:numId w:val="3"/>
        </w:numPr>
        <w:ind w:left="1197"/>
        <w:rPr>
          <w:lang w:val="da-DK"/>
        </w:rPr>
      </w:pPr>
      <w:r>
        <w:rPr>
          <w:lang w:val="da-DK"/>
        </w:rPr>
        <w:t>Har du været syg for nylig?</w:t>
      </w:r>
    </w:p>
    <w:p w:rsidR="009351F5" w:rsidRDefault="009351F5" w:rsidP="009351F5">
      <w:pPr>
        <w:numPr>
          <w:ilvl w:val="0"/>
          <w:numId w:val="3"/>
        </w:numPr>
        <w:ind w:left="1197"/>
        <w:rPr>
          <w:lang w:val="da-DK"/>
        </w:rPr>
      </w:pPr>
      <w:r>
        <w:rPr>
          <w:lang w:val="da-DK"/>
        </w:rPr>
        <w:t>Har du symptomer fra dine nyrer eller lever?</w:t>
      </w:r>
    </w:p>
    <w:p w:rsidR="009351F5" w:rsidRDefault="009351F5" w:rsidP="009351F5">
      <w:pPr>
        <w:numPr>
          <w:ilvl w:val="0"/>
          <w:numId w:val="3"/>
        </w:numPr>
        <w:ind w:left="1197"/>
        <w:rPr>
          <w:lang w:val="da-DK"/>
        </w:rPr>
      </w:pPr>
      <w:r>
        <w:rPr>
          <w:lang w:val="da-DK"/>
        </w:rPr>
        <w:t>Dyrker du mere motion end normalt?</w:t>
      </w:r>
    </w:p>
    <w:p w:rsidR="009351F5" w:rsidRDefault="009351F5" w:rsidP="009351F5">
      <w:pPr>
        <w:numPr>
          <w:ilvl w:val="0"/>
          <w:numId w:val="93"/>
        </w:numPr>
        <w:ind w:left="540" w:right="11" w:hanging="540"/>
        <w:rPr>
          <w:lang w:val="da-DK"/>
        </w:rPr>
      </w:pPr>
      <w:r>
        <w:rPr>
          <w:lang w:val="da-DK"/>
        </w:rPr>
        <w:t>Du skal også fortælle din læge, diabetessygeplejerske eller dit apotek, hvis du planlægger at rejse til udlandet. Tidsforskellen mellem lande kan betyde, at du skal have dine injektioner og måltider på andre tidspunkter, end når du er hjemme.</w:t>
      </w:r>
    </w:p>
    <w:p w:rsidR="009351F5" w:rsidRDefault="009351F5" w:rsidP="009351F5">
      <w:pPr>
        <w:numPr>
          <w:ilvl w:val="0"/>
          <w:numId w:val="93"/>
        </w:numPr>
        <w:ind w:left="540" w:right="11" w:hanging="540"/>
        <w:rPr>
          <w:lang w:val="da-DK"/>
        </w:rPr>
      </w:pPr>
      <w:r>
        <w:rPr>
          <w:lang w:val="da-DK"/>
        </w:rPr>
        <w:t xml:space="preserve">Nogle patienter med årelang type 2-diabetes mellitus og hjertesygdom eller tidligere slagtilfælde, og som blev behandlet med pioglitazon og insulin, udviklede hjertesvigt. Fortæl det til din læge hurtigst muligt, hvis du oplever tegn på hjertesvigt, f.eks. hvis du bliver usædvanligt stakåndet eller får hurtig vægtstigning eller </w:t>
      </w:r>
      <w:r w:rsidRPr="00932794">
        <w:rPr>
          <w:lang w:val="da-DK"/>
        </w:rPr>
        <w:t>væskeansamlinger</w:t>
      </w:r>
      <w:r>
        <w:rPr>
          <w:lang w:val="da-DK"/>
        </w:rPr>
        <w:t xml:space="preserve"> (ødemer).</w:t>
      </w:r>
    </w:p>
    <w:p w:rsidR="00C849AC" w:rsidRDefault="00BF60BA" w:rsidP="009351F5">
      <w:pPr>
        <w:numPr>
          <w:ilvl w:val="0"/>
          <w:numId w:val="93"/>
        </w:numPr>
        <w:ind w:left="540" w:right="11" w:hanging="540"/>
        <w:rPr>
          <w:lang w:val="da-DK"/>
        </w:rPr>
      </w:pPr>
      <w:r>
        <w:rPr>
          <w:lang w:val="da-DK"/>
        </w:rPr>
        <w:t xml:space="preserve">Denne </w:t>
      </w:r>
      <w:r w:rsidR="00C57F65">
        <w:rPr>
          <w:lang w:val="da-DK"/>
        </w:rPr>
        <w:t>pen anbefales ikke til blinde eller svagtseende uden hjælp fra en person, som er trænet i brug af pennen.</w:t>
      </w:r>
    </w:p>
    <w:p w:rsidR="009351F5" w:rsidRDefault="009351F5" w:rsidP="009351F5">
      <w:pPr>
        <w:numPr>
          <w:ilvl w:val="12"/>
          <w:numId w:val="0"/>
        </w:numPr>
        <w:ind w:left="567" w:right="11" w:hanging="567"/>
        <w:rPr>
          <w:lang w:val="da-DK"/>
        </w:rPr>
      </w:pPr>
    </w:p>
    <w:p w:rsidR="009351F5" w:rsidRDefault="009351F5" w:rsidP="009351F5">
      <w:pPr>
        <w:suppressAutoHyphens/>
        <w:rPr>
          <w:b/>
          <w:bCs/>
          <w:noProof/>
          <w:lang w:val="da-DK"/>
        </w:rPr>
      </w:pPr>
      <w:r>
        <w:rPr>
          <w:b/>
          <w:bCs/>
          <w:noProof/>
          <w:lang w:val="da-DK"/>
        </w:rPr>
        <w:t>Brug af anden</w:t>
      </w:r>
      <w:r w:rsidR="00902E96">
        <w:rPr>
          <w:b/>
          <w:bCs/>
          <w:noProof/>
          <w:lang w:val="da-DK"/>
        </w:rPr>
        <w:t xml:space="preserve"> medicin sammen med Humalog 200</w:t>
      </w:r>
      <w:r w:rsidR="00902E96" w:rsidRPr="00EF78D9">
        <w:rPr>
          <w:snapToGrid w:val="0"/>
          <w:lang w:val="da-DK"/>
        </w:rPr>
        <w:t> </w:t>
      </w:r>
      <w:r>
        <w:rPr>
          <w:b/>
          <w:bCs/>
          <w:noProof/>
          <w:lang w:val="da-DK"/>
        </w:rPr>
        <w:t>enheder/ml KwikPen</w:t>
      </w:r>
    </w:p>
    <w:p w:rsidR="009351F5" w:rsidRDefault="009351F5" w:rsidP="009351F5">
      <w:pPr>
        <w:suppressAutoHyphens/>
        <w:rPr>
          <w:lang w:val="da-DK"/>
        </w:rPr>
      </w:pPr>
      <w:r>
        <w:rPr>
          <w:lang w:val="da-DK"/>
        </w:rPr>
        <w:t>Dit insulinbeh</w:t>
      </w:r>
      <w:r w:rsidR="00902E96">
        <w:rPr>
          <w:lang w:val="da-DK"/>
        </w:rPr>
        <w:t>ov kan ændre sig hvis du tager:</w:t>
      </w:r>
    </w:p>
    <w:p w:rsidR="009351F5" w:rsidRDefault="00902E96" w:rsidP="009351F5">
      <w:pPr>
        <w:numPr>
          <w:ilvl w:val="0"/>
          <w:numId w:val="108"/>
        </w:numPr>
        <w:suppressAutoHyphens/>
        <w:rPr>
          <w:lang w:val="da-DK"/>
        </w:rPr>
      </w:pPr>
      <w:r>
        <w:rPr>
          <w:lang w:val="da-DK"/>
        </w:rPr>
        <w:t>p-piller,</w:t>
      </w:r>
    </w:p>
    <w:p w:rsidR="009351F5" w:rsidRDefault="00902E96" w:rsidP="009351F5">
      <w:pPr>
        <w:numPr>
          <w:ilvl w:val="0"/>
          <w:numId w:val="108"/>
        </w:numPr>
        <w:suppressAutoHyphens/>
        <w:rPr>
          <w:lang w:val="da-DK"/>
        </w:rPr>
      </w:pPr>
      <w:r>
        <w:rPr>
          <w:lang w:val="da-DK"/>
        </w:rPr>
        <w:t>steroider,</w:t>
      </w:r>
    </w:p>
    <w:p w:rsidR="009351F5" w:rsidRDefault="00902E96" w:rsidP="009351F5">
      <w:pPr>
        <w:numPr>
          <w:ilvl w:val="0"/>
          <w:numId w:val="108"/>
        </w:numPr>
        <w:suppressAutoHyphens/>
        <w:rPr>
          <w:lang w:val="da-DK"/>
        </w:rPr>
      </w:pPr>
      <w:r>
        <w:rPr>
          <w:lang w:val="da-DK"/>
        </w:rPr>
        <w:t>skjoldbruskkirtelhormon,</w:t>
      </w:r>
    </w:p>
    <w:p w:rsidR="009351F5" w:rsidRPr="00822B36" w:rsidRDefault="009351F5" w:rsidP="009351F5">
      <w:pPr>
        <w:numPr>
          <w:ilvl w:val="0"/>
          <w:numId w:val="108"/>
        </w:numPr>
        <w:suppressAutoHyphens/>
        <w:ind w:left="527" w:right="11" w:hanging="170"/>
        <w:rPr>
          <w:lang w:val="da-DK"/>
        </w:rPr>
      </w:pPr>
      <w:r w:rsidRPr="00822B36">
        <w:rPr>
          <w:lang w:val="da-DK"/>
        </w:rPr>
        <w:t>orale antidiabetika (f.eks. metformin, acarbose, sulfonylurinstof</w:t>
      </w:r>
      <w:r>
        <w:rPr>
          <w:lang w:val="da-DK"/>
        </w:rPr>
        <w:t>-lægemidler</w:t>
      </w:r>
      <w:r w:rsidRPr="00822B36">
        <w:rPr>
          <w:lang w:val="da-DK"/>
        </w:rPr>
        <w:t>,</w:t>
      </w:r>
      <w:r w:rsidRPr="00154702">
        <w:rPr>
          <w:szCs w:val="22"/>
          <w:lang w:val="da-DK"/>
        </w:rPr>
        <w:t xml:space="preserve"> pioglitazon,</w:t>
      </w:r>
      <w:r>
        <w:rPr>
          <w:szCs w:val="22"/>
          <w:lang w:val="da-DK"/>
        </w:rPr>
        <w:t xml:space="preserve"> </w:t>
      </w:r>
      <w:r w:rsidRPr="00154702">
        <w:rPr>
          <w:szCs w:val="22"/>
          <w:lang w:val="da-DK"/>
        </w:rPr>
        <w:t>empagliflozin</w:t>
      </w:r>
      <w:r>
        <w:rPr>
          <w:szCs w:val="22"/>
          <w:lang w:val="da-DK"/>
        </w:rPr>
        <w:t>,</w:t>
      </w:r>
      <w:r w:rsidRPr="00154702">
        <w:rPr>
          <w:szCs w:val="22"/>
          <w:lang w:val="da-DK"/>
        </w:rPr>
        <w:t xml:space="preserve"> DPP-4-</w:t>
      </w:r>
      <w:r w:rsidRPr="00822B36">
        <w:rPr>
          <w:szCs w:val="22"/>
          <w:lang w:val="da-DK"/>
        </w:rPr>
        <w:t>hæmmere</w:t>
      </w:r>
      <w:r>
        <w:rPr>
          <w:szCs w:val="22"/>
          <w:lang w:val="da-DK"/>
        </w:rPr>
        <w:t xml:space="preserve"> som sitagliptin eller saxagliptin</w:t>
      </w:r>
      <w:r w:rsidRPr="00154702">
        <w:rPr>
          <w:szCs w:val="22"/>
          <w:lang w:val="da-DK"/>
        </w:rPr>
        <w:t>)</w:t>
      </w:r>
      <w:r w:rsidR="00902E96">
        <w:rPr>
          <w:lang w:val="da-DK"/>
        </w:rPr>
        <w:t>,</w:t>
      </w:r>
    </w:p>
    <w:p w:rsidR="009351F5" w:rsidRDefault="00902E96" w:rsidP="009351F5">
      <w:pPr>
        <w:numPr>
          <w:ilvl w:val="0"/>
          <w:numId w:val="108"/>
        </w:numPr>
        <w:suppressAutoHyphens/>
        <w:rPr>
          <w:lang w:val="da-DK"/>
        </w:rPr>
      </w:pPr>
      <w:r>
        <w:rPr>
          <w:lang w:val="da-DK"/>
        </w:rPr>
        <w:t>acetylsalicylsyre,</w:t>
      </w:r>
    </w:p>
    <w:p w:rsidR="009351F5" w:rsidRDefault="00902E96" w:rsidP="009351F5">
      <w:pPr>
        <w:numPr>
          <w:ilvl w:val="0"/>
          <w:numId w:val="108"/>
        </w:numPr>
        <w:suppressAutoHyphens/>
        <w:rPr>
          <w:lang w:val="da-DK"/>
        </w:rPr>
      </w:pPr>
      <w:r>
        <w:rPr>
          <w:lang w:val="da-DK"/>
        </w:rPr>
        <w:t>sulfapræparater,</w:t>
      </w:r>
    </w:p>
    <w:p w:rsidR="009351F5" w:rsidRDefault="009351F5" w:rsidP="009351F5">
      <w:pPr>
        <w:numPr>
          <w:ilvl w:val="0"/>
          <w:numId w:val="108"/>
        </w:numPr>
        <w:suppressAutoHyphens/>
        <w:ind w:left="567" w:hanging="207"/>
        <w:rPr>
          <w:lang w:val="da-DK"/>
        </w:rPr>
      </w:pPr>
      <w:r w:rsidRPr="00842E3C">
        <w:rPr>
          <w:szCs w:val="22"/>
          <w:lang w:val="da-DK"/>
        </w:rPr>
        <w:t xml:space="preserve">somatostatinanaloger (såsom octreotid, </w:t>
      </w:r>
      <w:r>
        <w:rPr>
          <w:szCs w:val="22"/>
          <w:lang w:val="da-DK"/>
        </w:rPr>
        <w:t xml:space="preserve">der </w:t>
      </w:r>
      <w:r w:rsidRPr="00842E3C">
        <w:rPr>
          <w:szCs w:val="22"/>
          <w:lang w:val="da-DK"/>
        </w:rPr>
        <w:t>anvendes til behandling af en sjælden sygdom, hvor du producerer for meget væksthormon)</w:t>
      </w:r>
      <w:r w:rsidR="00902E96">
        <w:rPr>
          <w:lang w:val="da-DK"/>
        </w:rPr>
        <w:t>,</w:t>
      </w:r>
    </w:p>
    <w:p w:rsidR="009351F5" w:rsidRDefault="009351F5" w:rsidP="009351F5">
      <w:pPr>
        <w:numPr>
          <w:ilvl w:val="0"/>
          <w:numId w:val="108"/>
        </w:numPr>
        <w:suppressAutoHyphens/>
        <w:ind w:left="567" w:hanging="207"/>
        <w:rPr>
          <w:lang w:val="da-DK"/>
        </w:rPr>
      </w:pPr>
      <w:r>
        <w:rPr>
          <w:lang w:val="da-DK"/>
        </w:rPr>
        <w:t>beta</w:t>
      </w:r>
      <w:r>
        <w:rPr>
          <w:vertAlign w:val="subscript"/>
          <w:lang w:val="da-DK"/>
        </w:rPr>
        <w:t>2</w:t>
      </w:r>
      <w:r>
        <w:rPr>
          <w:lang w:val="da-DK"/>
        </w:rPr>
        <w:t>-stimulerende midler såsom salbutamol eller terbutalin til behandling af astma eller ritodrin, som bruges til</w:t>
      </w:r>
      <w:r w:rsidR="0068057B">
        <w:rPr>
          <w:lang w:val="da-DK"/>
        </w:rPr>
        <w:t xml:space="preserve"> at stoppe for tidlige fødsler,</w:t>
      </w:r>
    </w:p>
    <w:p w:rsidR="009351F5" w:rsidRDefault="009351F5" w:rsidP="009351F5">
      <w:pPr>
        <w:numPr>
          <w:ilvl w:val="0"/>
          <w:numId w:val="108"/>
        </w:numPr>
        <w:suppressAutoHyphens/>
        <w:rPr>
          <w:lang w:val="da-DK"/>
        </w:rPr>
      </w:pPr>
      <w:r>
        <w:rPr>
          <w:lang w:val="da-DK"/>
        </w:rPr>
        <w:t xml:space="preserve">beta-blokkere til behandling af forhøjet blodtryk, </w:t>
      </w:r>
    </w:p>
    <w:p w:rsidR="009351F5" w:rsidRDefault="009351F5" w:rsidP="009351F5">
      <w:pPr>
        <w:numPr>
          <w:ilvl w:val="0"/>
          <w:numId w:val="108"/>
        </w:numPr>
        <w:suppressAutoHyphens/>
        <w:ind w:left="567" w:hanging="207"/>
        <w:rPr>
          <w:lang w:val="da-DK"/>
        </w:rPr>
      </w:pPr>
      <w:r>
        <w:rPr>
          <w:lang w:val="da-DK"/>
        </w:rPr>
        <w:t>visse midler mod depression (mono</w:t>
      </w:r>
      <w:r>
        <w:rPr>
          <w:lang w:val="da-DK"/>
        </w:rPr>
        <w:softHyphen/>
        <w:t>amino</w:t>
      </w:r>
      <w:r>
        <w:rPr>
          <w:lang w:val="da-DK"/>
        </w:rPr>
        <w:softHyphen/>
        <w:t>oxidase</w:t>
      </w:r>
      <w:r>
        <w:rPr>
          <w:lang w:val="da-DK"/>
        </w:rPr>
        <w:softHyphen/>
        <w:t>hæm</w:t>
      </w:r>
      <w:r>
        <w:rPr>
          <w:lang w:val="da-DK"/>
        </w:rPr>
        <w:softHyphen/>
        <w:t xml:space="preserve">mere eller selektive serotoningenoptagshæmmere (SSRI)), </w:t>
      </w:r>
    </w:p>
    <w:p w:rsidR="009351F5" w:rsidRDefault="009351F5" w:rsidP="009351F5">
      <w:pPr>
        <w:numPr>
          <w:ilvl w:val="0"/>
          <w:numId w:val="108"/>
        </w:numPr>
        <w:suppressAutoHyphens/>
        <w:rPr>
          <w:lang w:val="da-DK"/>
        </w:rPr>
      </w:pPr>
      <w:r>
        <w:rPr>
          <w:lang w:val="da-DK"/>
        </w:rPr>
        <w:t xml:space="preserve">danazol (medicin som påvirker ægløsning), </w:t>
      </w:r>
    </w:p>
    <w:p w:rsidR="009351F5" w:rsidRDefault="009351F5" w:rsidP="009351F5">
      <w:pPr>
        <w:numPr>
          <w:ilvl w:val="0"/>
          <w:numId w:val="108"/>
        </w:numPr>
        <w:suppressAutoHyphens/>
        <w:ind w:left="567" w:hanging="207"/>
        <w:rPr>
          <w:lang w:val="da-DK"/>
        </w:rPr>
      </w:pPr>
      <w:r>
        <w:rPr>
          <w:lang w:val="da-DK"/>
        </w:rPr>
        <w:t>visse ACE-hæmmere, som bruges til behandling af visse hjertesygdomme og forhøjet blodtryk (f.eks. captopril og enalapril)</w:t>
      </w:r>
      <w:r w:rsidRPr="001611CA">
        <w:rPr>
          <w:lang w:val="da-DK"/>
        </w:rPr>
        <w:t xml:space="preserve"> </w:t>
      </w:r>
      <w:r>
        <w:rPr>
          <w:lang w:val="da-DK"/>
        </w:rPr>
        <w:t xml:space="preserve">og </w:t>
      </w:r>
    </w:p>
    <w:p w:rsidR="009351F5" w:rsidRDefault="009351F5" w:rsidP="009351F5">
      <w:pPr>
        <w:numPr>
          <w:ilvl w:val="0"/>
          <w:numId w:val="108"/>
        </w:numPr>
        <w:suppressAutoHyphens/>
        <w:ind w:left="567" w:hanging="207"/>
        <w:rPr>
          <w:lang w:val="da-DK"/>
        </w:rPr>
      </w:pPr>
      <w:r>
        <w:rPr>
          <w:lang w:val="da-DK"/>
        </w:rPr>
        <w:t>specifikke lægemidler til behandling af forhøjet blodtryk, nyreskade forårsaget af sukkersyge samt visse hjerteproblemer(ang</w:t>
      </w:r>
      <w:r w:rsidR="0068057B">
        <w:rPr>
          <w:lang w:val="da-DK"/>
        </w:rPr>
        <w:t>iotensin II-receptorblokkere).</w:t>
      </w:r>
    </w:p>
    <w:p w:rsidR="009351F5" w:rsidRDefault="009351F5" w:rsidP="009351F5">
      <w:pPr>
        <w:suppressAutoHyphens/>
        <w:rPr>
          <w:lang w:val="da-DK"/>
        </w:rPr>
      </w:pPr>
    </w:p>
    <w:p w:rsidR="009351F5" w:rsidRDefault="009351F5" w:rsidP="009351F5">
      <w:pPr>
        <w:suppressAutoHyphens/>
        <w:rPr>
          <w:noProof/>
          <w:lang w:val="da-DK"/>
        </w:rPr>
      </w:pPr>
      <w:r w:rsidRPr="00692608">
        <w:rPr>
          <w:noProof/>
          <w:lang w:val="da-DK"/>
        </w:rPr>
        <w:t>Fortæl det altid til lægen eller apotek</w:t>
      </w:r>
      <w:r>
        <w:rPr>
          <w:noProof/>
          <w:lang w:val="da-DK"/>
        </w:rPr>
        <w:t>sperson</w:t>
      </w:r>
      <w:r w:rsidR="001571BA">
        <w:rPr>
          <w:noProof/>
          <w:lang w:val="da-DK"/>
        </w:rPr>
        <w:t>a</w:t>
      </w:r>
      <w:r>
        <w:rPr>
          <w:noProof/>
          <w:lang w:val="da-DK"/>
        </w:rPr>
        <w:t>l</w:t>
      </w:r>
      <w:r w:rsidRPr="00692608">
        <w:rPr>
          <w:noProof/>
          <w:lang w:val="da-DK"/>
        </w:rPr>
        <w:t>et, hvis du bruger anden medicin</w:t>
      </w:r>
      <w:r w:rsidR="003C00C5">
        <w:rPr>
          <w:noProof/>
          <w:lang w:val="da-DK"/>
        </w:rPr>
        <w:t>, for nylig har brugt anden medicin eller planlægger at bruge anden medicin</w:t>
      </w:r>
      <w:r>
        <w:rPr>
          <w:noProof/>
          <w:lang w:val="da-DK"/>
        </w:rPr>
        <w:t xml:space="preserve"> (se også punkt </w:t>
      </w:r>
      <w:r w:rsidRPr="00C47AED">
        <w:rPr>
          <w:noProof/>
          <w:lang w:val="da-DK"/>
        </w:rPr>
        <w:t>”</w:t>
      </w:r>
      <w:r>
        <w:rPr>
          <w:noProof/>
          <w:lang w:val="da-DK"/>
        </w:rPr>
        <w:t>Advars</w:t>
      </w:r>
      <w:r w:rsidR="00BD6C1D">
        <w:rPr>
          <w:noProof/>
          <w:lang w:val="da-DK"/>
        </w:rPr>
        <w:t>l</w:t>
      </w:r>
      <w:r>
        <w:rPr>
          <w:noProof/>
          <w:lang w:val="da-DK"/>
        </w:rPr>
        <w:t>er og forsigtighedsregler</w:t>
      </w:r>
      <w:r w:rsidRPr="006F697B">
        <w:rPr>
          <w:noProof/>
          <w:lang w:val="da-DK"/>
        </w:rPr>
        <w:t>”).</w:t>
      </w:r>
    </w:p>
    <w:p w:rsidR="009351F5" w:rsidRDefault="009351F5" w:rsidP="009351F5">
      <w:pPr>
        <w:suppressAutoHyphens/>
        <w:rPr>
          <w:noProof/>
          <w:lang w:val="da-DK"/>
        </w:rPr>
      </w:pPr>
    </w:p>
    <w:p w:rsidR="009351F5" w:rsidRDefault="009351F5" w:rsidP="00EA6821">
      <w:pPr>
        <w:keepNext/>
        <w:suppressAutoHyphens/>
        <w:rPr>
          <w:b/>
          <w:noProof/>
          <w:lang w:val="da-DK"/>
        </w:rPr>
      </w:pPr>
      <w:r>
        <w:rPr>
          <w:b/>
          <w:noProof/>
          <w:lang w:val="da-DK"/>
        </w:rPr>
        <w:t>Humalog sammen med alkohol</w:t>
      </w:r>
    </w:p>
    <w:p w:rsidR="009351F5" w:rsidRPr="00CE6020" w:rsidRDefault="009351F5" w:rsidP="00EA6821">
      <w:pPr>
        <w:keepNext/>
        <w:suppressAutoHyphens/>
        <w:rPr>
          <w:bCs/>
          <w:noProof/>
          <w:lang w:val="da-DK"/>
        </w:rPr>
      </w:pPr>
      <w:r>
        <w:rPr>
          <w:noProof/>
          <w:lang w:val="da-DK"/>
        </w:rPr>
        <w:t xml:space="preserve">Dit blodsukker kan enten stige eller falde, når du drikker alkohol. Derfor kan der være behov for at ændre den nødvendige </w:t>
      </w:r>
      <w:r w:rsidR="0068057B">
        <w:rPr>
          <w:bCs/>
          <w:noProof/>
          <w:lang w:val="da-DK"/>
        </w:rPr>
        <w:t>mængde insulin.</w:t>
      </w:r>
    </w:p>
    <w:p w:rsidR="009351F5" w:rsidRDefault="009351F5" w:rsidP="009351F5">
      <w:pPr>
        <w:rPr>
          <w:b/>
          <w:noProof/>
          <w:lang w:val="da-DK"/>
        </w:rPr>
      </w:pPr>
    </w:p>
    <w:p w:rsidR="009351F5" w:rsidRDefault="009351F5" w:rsidP="009351F5">
      <w:pPr>
        <w:rPr>
          <w:noProof/>
          <w:lang w:val="da-DK"/>
        </w:rPr>
      </w:pPr>
      <w:r>
        <w:rPr>
          <w:b/>
          <w:noProof/>
          <w:lang w:val="da-DK"/>
        </w:rPr>
        <w:t>Graviditet og amning</w:t>
      </w:r>
    </w:p>
    <w:p w:rsidR="009351F5" w:rsidRPr="00B563BE" w:rsidRDefault="009351F5" w:rsidP="009351F5">
      <w:pPr>
        <w:suppressAutoHyphens/>
        <w:rPr>
          <w:lang w:val="da-DK"/>
        </w:rPr>
      </w:pPr>
      <w:r w:rsidRPr="00280BFA">
        <w:rPr>
          <w:lang w:val="da-DK"/>
        </w:rPr>
        <w:t>Hvis</w:t>
      </w:r>
      <w:r>
        <w:rPr>
          <w:lang w:val="da-DK"/>
        </w:rPr>
        <w:t xml:space="preserve"> </w:t>
      </w:r>
      <w:r w:rsidRPr="00280BFA">
        <w:rPr>
          <w:lang w:val="da-DK"/>
        </w:rPr>
        <w:t>du er gravid eller ammer, har mistanke om, at</w:t>
      </w:r>
      <w:r>
        <w:rPr>
          <w:lang w:val="da-DK"/>
        </w:rPr>
        <w:t xml:space="preserve"> </w:t>
      </w:r>
      <w:r w:rsidRPr="00280BFA">
        <w:rPr>
          <w:lang w:val="da-DK"/>
        </w:rPr>
        <w:t>du er gravid, eller planlægger at blive gravid, skal du spørge din læge</w:t>
      </w:r>
      <w:r>
        <w:rPr>
          <w:lang w:val="da-DK"/>
        </w:rPr>
        <w:t xml:space="preserve"> </w:t>
      </w:r>
      <w:r w:rsidRPr="00280BFA">
        <w:rPr>
          <w:lang w:val="da-DK"/>
        </w:rPr>
        <w:t>eller</w:t>
      </w:r>
      <w:r w:rsidRPr="00280BFA">
        <w:rPr>
          <w:noProof/>
          <w:szCs w:val="24"/>
          <w:lang w:val="da-DK"/>
        </w:rPr>
        <w:t xml:space="preserve"> apotekspersonalet</w:t>
      </w:r>
      <w:r w:rsidRPr="00280BFA">
        <w:rPr>
          <w:lang w:val="da-DK"/>
        </w:rPr>
        <w:t xml:space="preserve"> til råds, før du</w:t>
      </w:r>
      <w:r>
        <w:rPr>
          <w:lang w:val="da-DK"/>
        </w:rPr>
        <w:t xml:space="preserve"> </w:t>
      </w:r>
      <w:r w:rsidRPr="00280BFA">
        <w:rPr>
          <w:lang w:val="da-DK"/>
        </w:rPr>
        <w:t>tager</w:t>
      </w:r>
      <w:r>
        <w:rPr>
          <w:lang w:val="da-DK"/>
        </w:rPr>
        <w:t xml:space="preserve"> </w:t>
      </w:r>
      <w:r w:rsidRPr="00280BFA">
        <w:rPr>
          <w:lang w:val="da-DK"/>
        </w:rPr>
        <w:t>dette lægemidde</w:t>
      </w:r>
      <w:r>
        <w:rPr>
          <w:lang w:val="da-DK"/>
        </w:rPr>
        <w:t>l.</w:t>
      </w:r>
    </w:p>
    <w:p w:rsidR="009351F5" w:rsidRDefault="009351F5" w:rsidP="009351F5">
      <w:pPr>
        <w:suppressAutoHyphens/>
        <w:rPr>
          <w:noProof/>
          <w:lang w:val="da-DK"/>
        </w:rPr>
      </w:pPr>
      <w:r>
        <w:rPr>
          <w:lang w:val="da-DK"/>
        </w:rPr>
        <w:t xml:space="preserve">Dit insulinbehov vil sædvanligvis nedsættes under de første 3 måneder af graviditeten og øges under de resterende 6 måneder af graviditeten. Hvis du ammer, kan det være nødvendigt at justere din insulindosis eller din kost. </w:t>
      </w:r>
    </w:p>
    <w:p w:rsidR="009351F5" w:rsidRDefault="009351F5" w:rsidP="009351F5">
      <w:pPr>
        <w:rPr>
          <w:noProof/>
          <w:lang w:val="da-DK"/>
        </w:rPr>
      </w:pPr>
    </w:p>
    <w:p w:rsidR="009351F5" w:rsidRDefault="009351F5" w:rsidP="009351F5">
      <w:pPr>
        <w:suppressAutoHyphens/>
        <w:rPr>
          <w:b/>
          <w:noProof/>
          <w:lang w:val="da-DK"/>
        </w:rPr>
      </w:pPr>
      <w:r>
        <w:rPr>
          <w:b/>
          <w:noProof/>
          <w:lang w:val="da-DK"/>
        </w:rPr>
        <w:t>Trafik- og arbejdssikkerhed</w:t>
      </w:r>
    </w:p>
    <w:p w:rsidR="009351F5" w:rsidRDefault="009351F5" w:rsidP="009351F5">
      <w:pPr>
        <w:numPr>
          <w:ilvl w:val="12"/>
          <w:numId w:val="0"/>
        </w:numPr>
        <w:rPr>
          <w:lang w:val="da-DK"/>
        </w:rPr>
      </w:pPr>
      <w:r>
        <w:rPr>
          <w:lang w:val="da-DK"/>
        </w:rPr>
        <w:t>Din koncentrations- og reaktionsevne kan være nedsat, hvis du har hypoglykæmi (lavt blodsukker). Vær opmærksom på dette i alle situationer, hvor du kan bringe dig selv eller andre i fare (f.eks. ved bilkørsel eller ved betjening af maskiner). Du bør drøfte med din læge om bilkørsel er tilrådeligt, hvis du har:</w:t>
      </w:r>
    </w:p>
    <w:p w:rsidR="009351F5" w:rsidRDefault="009351F5" w:rsidP="009351F5">
      <w:pPr>
        <w:numPr>
          <w:ilvl w:val="0"/>
          <w:numId w:val="4"/>
        </w:numPr>
        <w:ind w:left="567" w:hanging="567"/>
        <w:rPr>
          <w:lang w:val="da-DK"/>
        </w:rPr>
      </w:pPr>
      <w:r>
        <w:rPr>
          <w:lang w:val="da-DK"/>
        </w:rPr>
        <w:t>hyppige tilfælde af hypoglykæmi</w:t>
      </w:r>
    </w:p>
    <w:p w:rsidR="009351F5" w:rsidRDefault="009351F5" w:rsidP="009351F5">
      <w:pPr>
        <w:numPr>
          <w:ilvl w:val="0"/>
          <w:numId w:val="4"/>
        </w:numPr>
        <w:ind w:left="567" w:hanging="567"/>
        <w:rPr>
          <w:lang w:val="da-DK"/>
        </w:rPr>
      </w:pPr>
      <w:r>
        <w:rPr>
          <w:lang w:val="da-DK"/>
        </w:rPr>
        <w:t>nedsat eller manglende evne til at mærke advarselstegn på hypoglykæmi</w:t>
      </w:r>
    </w:p>
    <w:p w:rsidR="009351F5" w:rsidRDefault="009351F5" w:rsidP="009351F5">
      <w:pPr>
        <w:numPr>
          <w:ilvl w:val="12"/>
          <w:numId w:val="0"/>
        </w:numPr>
        <w:ind w:right="11"/>
        <w:rPr>
          <w:lang w:val="da-DK"/>
        </w:rPr>
      </w:pPr>
    </w:p>
    <w:p w:rsidR="003C4D94" w:rsidRDefault="003C4D94" w:rsidP="003C4D94">
      <w:pPr>
        <w:numPr>
          <w:ilvl w:val="12"/>
          <w:numId w:val="0"/>
        </w:numPr>
        <w:ind w:right="11"/>
        <w:rPr>
          <w:b/>
          <w:lang w:val="da-DK"/>
        </w:rPr>
      </w:pPr>
      <w:r w:rsidRPr="00976263">
        <w:rPr>
          <w:b/>
          <w:lang w:val="da-DK"/>
        </w:rPr>
        <w:t>Humalog</w:t>
      </w:r>
      <w:r w:rsidR="00F86C36">
        <w:rPr>
          <w:b/>
          <w:lang w:val="da-DK"/>
        </w:rPr>
        <w:t xml:space="preserve"> 200 enheder/ml KwikPen</w:t>
      </w:r>
      <w:r w:rsidR="00795812">
        <w:rPr>
          <w:b/>
          <w:lang w:val="da-DK"/>
        </w:rPr>
        <w:t xml:space="preserve"> indeholder natrium</w:t>
      </w:r>
    </w:p>
    <w:p w:rsidR="003C4D94" w:rsidRDefault="003C4D94" w:rsidP="003C4D94">
      <w:pPr>
        <w:rPr>
          <w:lang w:val="da-DK"/>
        </w:rPr>
      </w:pPr>
      <w:r w:rsidRPr="00C94FD8">
        <w:rPr>
          <w:szCs w:val="22"/>
          <w:lang w:val="da-DK"/>
        </w:rPr>
        <w:t>Dette lægemiddel indeholder mindre end 1 mmol</w:t>
      </w:r>
      <w:r w:rsidR="003F1C82">
        <w:rPr>
          <w:szCs w:val="22"/>
          <w:lang w:val="da-DK"/>
        </w:rPr>
        <w:t xml:space="preserve"> (23 mg)</w:t>
      </w:r>
      <w:r w:rsidRPr="00C94FD8">
        <w:rPr>
          <w:szCs w:val="22"/>
          <w:lang w:val="da-DK"/>
        </w:rPr>
        <w:t xml:space="preserve"> natrium pr. dosis, dv</w:t>
      </w:r>
      <w:r w:rsidR="0013343D">
        <w:rPr>
          <w:szCs w:val="22"/>
          <w:lang w:val="da-DK"/>
        </w:rPr>
        <w:t>s. det er i det væsentlige</w:t>
      </w:r>
      <w:r>
        <w:rPr>
          <w:szCs w:val="22"/>
          <w:lang w:val="da-DK"/>
        </w:rPr>
        <w:t xml:space="preserve"> natriumfrit</w:t>
      </w:r>
      <w:r>
        <w:rPr>
          <w:lang w:val="da-DK"/>
        </w:rPr>
        <w:t>.</w:t>
      </w:r>
    </w:p>
    <w:p w:rsidR="009351F5" w:rsidRDefault="009351F5" w:rsidP="009351F5">
      <w:pPr>
        <w:numPr>
          <w:ilvl w:val="12"/>
          <w:numId w:val="0"/>
        </w:numPr>
        <w:ind w:right="11"/>
        <w:rPr>
          <w:lang w:val="da-DK"/>
        </w:rPr>
      </w:pPr>
    </w:p>
    <w:p w:rsidR="003C4D94" w:rsidRDefault="003C4D94" w:rsidP="009351F5">
      <w:pPr>
        <w:numPr>
          <w:ilvl w:val="12"/>
          <w:numId w:val="0"/>
        </w:numPr>
        <w:ind w:right="11"/>
        <w:rPr>
          <w:lang w:val="da-DK"/>
        </w:rPr>
      </w:pPr>
    </w:p>
    <w:p w:rsidR="009351F5" w:rsidRDefault="009351F5" w:rsidP="009351F5">
      <w:pPr>
        <w:suppressAutoHyphens/>
        <w:ind w:left="567" w:hanging="567"/>
        <w:rPr>
          <w:noProof/>
          <w:lang w:val="da-DK"/>
        </w:rPr>
      </w:pPr>
      <w:r>
        <w:rPr>
          <w:b/>
          <w:noProof/>
          <w:lang w:val="da-DK"/>
        </w:rPr>
        <w:t>3.</w:t>
      </w:r>
      <w:r>
        <w:rPr>
          <w:b/>
          <w:noProof/>
          <w:lang w:val="da-DK"/>
        </w:rPr>
        <w:tab/>
      </w:r>
      <w:r w:rsidR="00902E96">
        <w:rPr>
          <w:b/>
          <w:noProof/>
          <w:lang w:val="da-DK"/>
        </w:rPr>
        <w:t>Sådan skal du bruge Humalog 200</w:t>
      </w:r>
      <w:r w:rsidR="00902E96" w:rsidRPr="00EF78D9">
        <w:rPr>
          <w:snapToGrid w:val="0"/>
          <w:lang w:val="da-DK"/>
        </w:rPr>
        <w:t> </w:t>
      </w:r>
      <w:r>
        <w:rPr>
          <w:b/>
          <w:noProof/>
          <w:lang w:val="da-DK"/>
        </w:rPr>
        <w:t>enheder/ml K</w:t>
      </w:r>
      <w:r w:rsidRPr="00692608">
        <w:rPr>
          <w:b/>
          <w:lang w:val="da-DK"/>
        </w:rPr>
        <w:t>wik</w:t>
      </w:r>
      <w:r>
        <w:rPr>
          <w:b/>
          <w:lang w:val="da-DK"/>
        </w:rPr>
        <w:t>P</w:t>
      </w:r>
      <w:r>
        <w:rPr>
          <w:b/>
          <w:noProof/>
          <w:lang w:val="da-DK"/>
        </w:rPr>
        <w:t>en</w:t>
      </w:r>
    </w:p>
    <w:p w:rsidR="009351F5" w:rsidRDefault="009351F5" w:rsidP="009351F5">
      <w:pPr>
        <w:rPr>
          <w:noProof/>
          <w:lang w:val="da-DK"/>
        </w:rPr>
      </w:pPr>
    </w:p>
    <w:p w:rsidR="009351F5" w:rsidRDefault="009351F5" w:rsidP="009351F5">
      <w:pPr>
        <w:rPr>
          <w:noProof/>
          <w:lang w:val="da-DK"/>
        </w:rPr>
      </w:pPr>
      <w:r w:rsidRPr="009E6AE4">
        <w:rPr>
          <w:noProof/>
          <w:lang w:val="da-DK"/>
        </w:rPr>
        <w:t xml:space="preserve">Brug altid </w:t>
      </w:r>
      <w:r>
        <w:rPr>
          <w:noProof/>
          <w:lang w:val="da-DK"/>
        </w:rPr>
        <w:t>lægemidlet</w:t>
      </w:r>
      <w:r w:rsidRPr="009E6AE4">
        <w:rPr>
          <w:noProof/>
          <w:lang w:val="da-DK"/>
        </w:rPr>
        <w:t xml:space="preserve"> nøjagtigt efter lægens anvisning. Er du i tvivl, så spørg lægen eller apotek</w:t>
      </w:r>
      <w:r w:rsidR="0043660A">
        <w:rPr>
          <w:noProof/>
          <w:lang w:val="da-DK"/>
        </w:rPr>
        <w:t>spersonalet</w:t>
      </w:r>
      <w:r w:rsidRPr="009E6AE4">
        <w:rPr>
          <w:noProof/>
          <w:lang w:val="da-DK"/>
        </w:rPr>
        <w:t>.</w:t>
      </w:r>
      <w:r w:rsidR="00BB50CA">
        <w:rPr>
          <w:noProof/>
          <w:lang w:val="da-DK"/>
        </w:rPr>
        <w:t xml:space="preserve"> For at undgå overførsel af sygdomme må hver pen kun bruges af dig, også selvom </w:t>
      </w:r>
      <w:r w:rsidR="00F359CE">
        <w:rPr>
          <w:noProof/>
          <w:lang w:val="da-DK"/>
        </w:rPr>
        <w:t>kanylen</w:t>
      </w:r>
      <w:r w:rsidR="00BB50CA">
        <w:rPr>
          <w:noProof/>
          <w:lang w:val="da-DK"/>
        </w:rPr>
        <w:t xml:space="preserve"> skiftes.</w:t>
      </w:r>
    </w:p>
    <w:p w:rsidR="009351F5" w:rsidRPr="00154702" w:rsidRDefault="009351F5" w:rsidP="009351F5">
      <w:pPr>
        <w:ind w:right="-2"/>
        <w:rPr>
          <w:szCs w:val="22"/>
          <w:lang w:val="da-DK"/>
        </w:rPr>
      </w:pPr>
    </w:p>
    <w:p w:rsidR="009351F5" w:rsidRDefault="00E41B3F" w:rsidP="009351F5">
      <w:pPr>
        <w:ind w:right="-2"/>
        <w:rPr>
          <w:szCs w:val="22"/>
          <w:lang w:val="da-DK"/>
        </w:rPr>
      </w:pPr>
      <w:r>
        <w:rPr>
          <w:szCs w:val="22"/>
          <w:lang w:val="da-DK"/>
        </w:rPr>
        <w:t xml:space="preserve">Humalog </w:t>
      </w:r>
      <w:r w:rsidR="009351F5" w:rsidRPr="00154702">
        <w:rPr>
          <w:szCs w:val="22"/>
          <w:lang w:val="da-DK"/>
        </w:rPr>
        <w:t>200 </w:t>
      </w:r>
      <w:r w:rsidR="009351F5">
        <w:rPr>
          <w:szCs w:val="22"/>
          <w:lang w:val="da-DK"/>
        </w:rPr>
        <w:t>enheder</w:t>
      </w:r>
      <w:r w:rsidR="009351F5" w:rsidRPr="00154702">
        <w:rPr>
          <w:szCs w:val="22"/>
          <w:lang w:val="da-DK"/>
        </w:rPr>
        <w:t>/ml KwikPen er til patienter, som tager mere end 20 enheder hurtigtvirkende insulin om dagen.</w:t>
      </w:r>
    </w:p>
    <w:p w:rsidR="009351F5" w:rsidRDefault="009351F5" w:rsidP="009351F5">
      <w:pPr>
        <w:ind w:right="-2"/>
        <w:rPr>
          <w:szCs w:val="22"/>
          <w:lang w:val="da-DK"/>
        </w:rPr>
      </w:pPr>
    </w:p>
    <w:p w:rsidR="009351F5" w:rsidRDefault="009351F5" w:rsidP="009351F5">
      <w:pPr>
        <w:ind w:right="-2"/>
        <w:rPr>
          <w:szCs w:val="22"/>
          <w:lang w:val="da-DK"/>
        </w:rPr>
      </w:pPr>
      <w:r w:rsidRPr="00E875AA">
        <w:rPr>
          <w:rFonts w:eastAsia="TimesNewRoman,Italic"/>
          <w:b/>
          <w:szCs w:val="22"/>
          <w:lang w:val="da-DK"/>
        </w:rPr>
        <w:t>Du må ikke</w:t>
      </w:r>
      <w:r w:rsidRPr="00E875AA">
        <w:rPr>
          <w:b/>
          <w:szCs w:val="22"/>
          <w:lang w:val="da-DK"/>
        </w:rPr>
        <w:t xml:space="preserve"> overføre insulin</w:t>
      </w:r>
      <w:r>
        <w:rPr>
          <w:b/>
          <w:szCs w:val="22"/>
          <w:lang w:val="da-DK"/>
        </w:rPr>
        <w:t xml:space="preserve"> f</w:t>
      </w:r>
      <w:r w:rsidR="0068057B">
        <w:rPr>
          <w:b/>
          <w:szCs w:val="22"/>
          <w:lang w:val="da-DK"/>
        </w:rPr>
        <w:t>ra din Humalog 200</w:t>
      </w:r>
      <w:r w:rsidR="0068057B" w:rsidRPr="00154702">
        <w:rPr>
          <w:szCs w:val="22"/>
          <w:lang w:val="da-DK"/>
        </w:rPr>
        <w:t> </w:t>
      </w:r>
      <w:r>
        <w:rPr>
          <w:b/>
          <w:szCs w:val="22"/>
          <w:lang w:val="da-DK"/>
        </w:rPr>
        <w:t>enheder</w:t>
      </w:r>
      <w:r w:rsidRPr="00E875AA">
        <w:rPr>
          <w:b/>
          <w:szCs w:val="22"/>
          <w:lang w:val="da-DK"/>
        </w:rPr>
        <w:t>/ml KwikPen til en sprøjte.</w:t>
      </w:r>
      <w:r>
        <w:rPr>
          <w:szCs w:val="22"/>
          <w:lang w:val="da-DK"/>
        </w:rPr>
        <w:t xml:space="preserve"> </w:t>
      </w:r>
      <w:r w:rsidRPr="00154702">
        <w:rPr>
          <w:b/>
          <w:szCs w:val="22"/>
          <w:lang w:val="da-DK"/>
        </w:rPr>
        <w:t xml:space="preserve">Markeringerne på insulinsprøjten vil ikke angive din dosis korrekt. Det kan medføre alvorlig overdosering, som kan resultere i lavt blodsukker, der kan bringe dit liv i fare. </w:t>
      </w:r>
    </w:p>
    <w:p w:rsidR="009351F5" w:rsidRDefault="009351F5" w:rsidP="009351F5">
      <w:pPr>
        <w:ind w:right="-2"/>
        <w:rPr>
          <w:szCs w:val="22"/>
          <w:lang w:val="da-DK"/>
        </w:rPr>
      </w:pPr>
    </w:p>
    <w:p w:rsidR="009351F5" w:rsidRPr="00154702" w:rsidRDefault="009351F5" w:rsidP="009351F5">
      <w:pPr>
        <w:ind w:right="-2"/>
        <w:rPr>
          <w:szCs w:val="22"/>
          <w:lang w:val="da-DK"/>
        </w:rPr>
      </w:pPr>
      <w:r>
        <w:rPr>
          <w:szCs w:val="22"/>
          <w:lang w:val="da-DK"/>
        </w:rPr>
        <w:t xml:space="preserve">Du </w:t>
      </w:r>
      <w:r w:rsidRPr="00E875AA">
        <w:rPr>
          <w:rFonts w:eastAsia="TimesNewRoman,Italic"/>
          <w:szCs w:val="22"/>
          <w:lang w:val="da-DK"/>
        </w:rPr>
        <w:t xml:space="preserve"> må ikke </w:t>
      </w:r>
      <w:r>
        <w:rPr>
          <w:rFonts w:eastAsia="TimesNewRoman,Italic"/>
          <w:szCs w:val="22"/>
          <w:lang w:val="da-DK"/>
        </w:rPr>
        <w:t xml:space="preserve">bruge </w:t>
      </w:r>
      <w:r w:rsidR="0068057B">
        <w:rPr>
          <w:szCs w:val="22"/>
          <w:lang w:val="da-DK"/>
        </w:rPr>
        <w:t>Humalog 200</w:t>
      </w:r>
      <w:r w:rsidR="0068057B" w:rsidRPr="00154702">
        <w:rPr>
          <w:szCs w:val="22"/>
          <w:lang w:val="da-DK"/>
        </w:rPr>
        <w:t> </w:t>
      </w:r>
      <w:r>
        <w:rPr>
          <w:szCs w:val="22"/>
          <w:lang w:val="da-DK"/>
        </w:rPr>
        <w:t>enheder/ml KwikPen</w:t>
      </w:r>
      <w:r w:rsidRPr="00E875AA">
        <w:rPr>
          <w:rFonts w:eastAsia="TimesNewRoman,Italic"/>
          <w:szCs w:val="22"/>
          <w:lang w:val="da-DK"/>
        </w:rPr>
        <w:t xml:space="preserve"> </w:t>
      </w:r>
      <w:r>
        <w:rPr>
          <w:rFonts w:eastAsia="TimesNewRoman,Italic"/>
          <w:szCs w:val="22"/>
          <w:lang w:val="da-DK"/>
        </w:rPr>
        <w:t>injektionsvæske, opløsning i en</w:t>
      </w:r>
      <w:r>
        <w:rPr>
          <w:szCs w:val="22"/>
          <w:lang w:val="da-DK"/>
        </w:rPr>
        <w:t xml:space="preserve"> </w:t>
      </w:r>
      <w:r w:rsidRPr="00E875AA">
        <w:rPr>
          <w:szCs w:val="22"/>
          <w:lang w:val="da-DK"/>
        </w:rPr>
        <w:t>insulininfusion</w:t>
      </w:r>
      <w:r>
        <w:rPr>
          <w:szCs w:val="22"/>
          <w:lang w:val="da-DK"/>
        </w:rPr>
        <w:t>s</w:t>
      </w:r>
      <w:r w:rsidRPr="00E875AA">
        <w:rPr>
          <w:szCs w:val="22"/>
          <w:lang w:val="da-DK"/>
        </w:rPr>
        <w:t>pump</w:t>
      </w:r>
      <w:r>
        <w:rPr>
          <w:szCs w:val="22"/>
          <w:lang w:val="da-DK"/>
        </w:rPr>
        <w:t>e</w:t>
      </w:r>
      <w:r w:rsidRPr="00E875AA">
        <w:rPr>
          <w:szCs w:val="22"/>
          <w:lang w:val="da-DK"/>
        </w:rPr>
        <w:t>.</w:t>
      </w:r>
    </w:p>
    <w:p w:rsidR="009351F5" w:rsidRPr="009A1C46" w:rsidRDefault="009351F5" w:rsidP="009351F5">
      <w:pPr>
        <w:rPr>
          <w:noProof/>
          <w:lang w:val="da-DK"/>
        </w:rPr>
      </w:pPr>
    </w:p>
    <w:p w:rsidR="009351F5" w:rsidRDefault="009351F5" w:rsidP="005535D4">
      <w:pPr>
        <w:keepNext/>
        <w:numPr>
          <w:ilvl w:val="12"/>
          <w:numId w:val="0"/>
        </w:numPr>
        <w:ind w:right="11"/>
        <w:rPr>
          <w:lang w:val="da-DK"/>
        </w:rPr>
      </w:pPr>
      <w:r>
        <w:rPr>
          <w:b/>
          <w:lang w:val="da-DK"/>
        </w:rPr>
        <w:t>Dos</w:t>
      </w:r>
      <w:r w:rsidR="008B32F1">
        <w:rPr>
          <w:b/>
          <w:lang w:val="da-DK"/>
        </w:rPr>
        <w:t>is</w:t>
      </w:r>
    </w:p>
    <w:p w:rsidR="005535D4" w:rsidRDefault="005535D4" w:rsidP="005535D4">
      <w:pPr>
        <w:numPr>
          <w:ilvl w:val="0"/>
          <w:numId w:val="38"/>
        </w:numPr>
        <w:ind w:left="567" w:hanging="567"/>
        <w:rPr>
          <w:lang w:val="da-DK"/>
        </w:rPr>
      </w:pPr>
      <w:r>
        <w:rPr>
          <w:lang w:val="da-DK"/>
        </w:rPr>
        <w:t>Du bør normalt injicere Humalog indenfor 15 minutter før et måltid. Hvis det er nødvendigt, kan du injicere Humalog lige efter et måltid. Din læge har fortalt dig præcist, hvor meget du skal bruge, hvornår du skal bruge det og hvor ofte. Lægens instruktioner gælder kun for dig. Følg dem nøjagtigt og besøg dit diabetesambulatorium regelmæssigt.</w:t>
      </w:r>
    </w:p>
    <w:p w:rsidR="009351F5" w:rsidRDefault="009351F5" w:rsidP="005535D4">
      <w:pPr>
        <w:numPr>
          <w:ilvl w:val="0"/>
          <w:numId w:val="38"/>
        </w:numPr>
        <w:ind w:left="567" w:hanging="567"/>
        <w:rPr>
          <w:lang w:val="da-DK"/>
        </w:rPr>
      </w:pPr>
      <w:r>
        <w:rPr>
          <w:lang w:val="da-DK"/>
        </w:rPr>
        <w:t>Hvis du ændrer insulintype (f.eks. fra human eller animalsk insulin til et Humalog produkt), skal du måske tage mere eller mindre insulin end før. Dette gælder måske kun den første injektion eller kan være en gradvis ændring over flere uger eller måneder.</w:t>
      </w:r>
    </w:p>
    <w:p w:rsidR="009351F5" w:rsidRDefault="009351F5" w:rsidP="009351F5">
      <w:pPr>
        <w:numPr>
          <w:ilvl w:val="0"/>
          <w:numId w:val="38"/>
        </w:numPr>
        <w:ind w:left="567" w:hanging="567"/>
        <w:rPr>
          <w:lang w:val="da-DK"/>
        </w:rPr>
      </w:pPr>
      <w:r>
        <w:rPr>
          <w:lang w:val="da-DK"/>
        </w:rPr>
        <w:t>Injicer Humalog under huden</w:t>
      </w:r>
      <w:r w:rsidR="00873CCB">
        <w:rPr>
          <w:lang w:val="da-DK"/>
        </w:rPr>
        <w:t xml:space="preserve"> (subkutant)</w:t>
      </w:r>
      <w:r>
        <w:rPr>
          <w:lang w:val="da-DK"/>
        </w:rPr>
        <w:t xml:space="preserve">. </w:t>
      </w:r>
    </w:p>
    <w:p w:rsidR="009351F5" w:rsidRDefault="009351F5" w:rsidP="009351F5">
      <w:pPr>
        <w:numPr>
          <w:ilvl w:val="12"/>
          <w:numId w:val="0"/>
        </w:numPr>
        <w:ind w:left="567" w:hanging="567"/>
        <w:rPr>
          <w:lang w:val="da-DK"/>
        </w:rPr>
      </w:pPr>
    </w:p>
    <w:p w:rsidR="009351F5" w:rsidRDefault="00C247A8" w:rsidP="009351F5">
      <w:pPr>
        <w:keepNext/>
        <w:numPr>
          <w:ilvl w:val="12"/>
          <w:numId w:val="0"/>
        </w:numPr>
        <w:rPr>
          <w:b/>
          <w:lang w:val="da-DK"/>
        </w:rPr>
      </w:pPr>
      <w:r>
        <w:rPr>
          <w:b/>
          <w:lang w:val="da-DK"/>
        </w:rPr>
        <w:t>Klargøring af Humalog 200</w:t>
      </w:r>
      <w:r w:rsidRPr="00EF78D9">
        <w:rPr>
          <w:snapToGrid w:val="0"/>
          <w:lang w:val="da-DK"/>
        </w:rPr>
        <w:t> </w:t>
      </w:r>
      <w:r w:rsidR="009351F5">
        <w:rPr>
          <w:b/>
          <w:lang w:val="da-DK"/>
        </w:rPr>
        <w:t xml:space="preserve">enheder/ml </w:t>
      </w:r>
      <w:r w:rsidR="009351F5" w:rsidRPr="00154702">
        <w:rPr>
          <w:b/>
          <w:lang w:val="da-DK"/>
        </w:rPr>
        <w:t>Kwik</w:t>
      </w:r>
      <w:r w:rsidR="009351F5">
        <w:rPr>
          <w:b/>
          <w:lang w:val="da-DK"/>
        </w:rPr>
        <w:t>Pen</w:t>
      </w:r>
    </w:p>
    <w:p w:rsidR="009351F5" w:rsidRDefault="009351F5" w:rsidP="009351F5">
      <w:pPr>
        <w:keepNext/>
        <w:numPr>
          <w:ilvl w:val="0"/>
          <w:numId w:val="38"/>
        </w:numPr>
        <w:ind w:left="567" w:hanging="567"/>
        <w:rPr>
          <w:lang w:val="da-DK"/>
        </w:rPr>
      </w:pPr>
      <w:r>
        <w:rPr>
          <w:lang w:val="da-DK"/>
        </w:rPr>
        <w:t xml:space="preserve">Humalog er allerede opløst i vand, så du behøver ikke at blande det. Du må dog </w:t>
      </w:r>
      <w:r>
        <w:rPr>
          <w:b/>
          <w:lang w:val="da-DK"/>
        </w:rPr>
        <w:t>kun</w:t>
      </w:r>
      <w:r>
        <w:rPr>
          <w:lang w:val="da-DK"/>
        </w:rPr>
        <w:t xml:space="preserve"> bruge opløsningen, hvis den ser ud som vand. Den skal være klar, farveløs og uden </w:t>
      </w:r>
      <w:r w:rsidR="00B976D4">
        <w:rPr>
          <w:lang w:val="da-DK"/>
        </w:rPr>
        <w:t xml:space="preserve">faste </w:t>
      </w:r>
      <w:r>
        <w:rPr>
          <w:lang w:val="da-DK"/>
        </w:rPr>
        <w:t>partikler. Kontrollér dette før hver injektion.</w:t>
      </w:r>
    </w:p>
    <w:p w:rsidR="009351F5" w:rsidRDefault="009351F5" w:rsidP="009351F5">
      <w:pPr>
        <w:numPr>
          <w:ilvl w:val="12"/>
          <w:numId w:val="0"/>
        </w:numPr>
        <w:rPr>
          <w:lang w:val="da-DK"/>
        </w:rPr>
      </w:pPr>
    </w:p>
    <w:p w:rsidR="009351F5" w:rsidRDefault="009351F5" w:rsidP="009351F5">
      <w:pPr>
        <w:numPr>
          <w:ilvl w:val="12"/>
          <w:numId w:val="0"/>
        </w:numPr>
        <w:rPr>
          <w:b/>
          <w:lang w:val="da-DK"/>
        </w:rPr>
      </w:pPr>
      <w:r>
        <w:rPr>
          <w:b/>
          <w:lang w:val="da-DK"/>
        </w:rPr>
        <w:t xml:space="preserve">Klargøring af </w:t>
      </w:r>
      <w:r w:rsidRPr="00692608">
        <w:rPr>
          <w:b/>
          <w:lang w:val="da-DK"/>
        </w:rPr>
        <w:t>KwikP</w:t>
      </w:r>
      <w:r>
        <w:rPr>
          <w:b/>
          <w:lang w:val="da-DK"/>
        </w:rPr>
        <w:t>ennen (se venligst brugsanvisningen)</w:t>
      </w:r>
    </w:p>
    <w:p w:rsidR="009351F5" w:rsidRDefault="009351F5" w:rsidP="009351F5">
      <w:pPr>
        <w:numPr>
          <w:ilvl w:val="0"/>
          <w:numId w:val="38"/>
        </w:numPr>
        <w:ind w:left="567" w:hanging="567"/>
        <w:rPr>
          <w:lang w:val="da-DK"/>
        </w:rPr>
      </w:pPr>
      <w:r>
        <w:rPr>
          <w:lang w:val="da-DK"/>
        </w:rPr>
        <w:t>Vask hænderne.</w:t>
      </w:r>
    </w:p>
    <w:p w:rsidR="009351F5" w:rsidRDefault="009351F5" w:rsidP="009351F5">
      <w:pPr>
        <w:numPr>
          <w:ilvl w:val="0"/>
          <w:numId w:val="38"/>
        </w:numPr>
        <w:ind w:left="567" w:hanging="567"/>
        <w:rPr>
          <w:lang w:val="da-DK"/>
        </w:rPr>
      </w:pPr>
      <w:r>
        <w:rPr>
          <w:lang w:val="da-DK"/>
        </w:rPr>
        <w:t>Læs brugsanvisningen til din éngangspen. Følg instruktionerne omhyggeligt. Husk at gøre følgende:</w:t>
      </w:r>
    </w:p>
    <w:p w:rsidR="009351F5" w:rsidRDefault="009351F5" w:rsidP="009351F5">
      <w:pPr>
        <w:numPr>
          <w:ilvl w:val="0"/>
          <w:numId w:val="38"/>
        </w:numPr>
        <w:ind w:left="567" w:hanging="567"/>
        <w:rPr>
          <w:lang w:val="da-DK"/>
        </w:rPr>
      </w:pPr>
      <w:r>
        <w:rPr>
          <w:lang w:val="da-DK"/>
        </w:rPr>
        <w:t xml:space="preserve">Brug en ren </w:t>
      </w:r>
      <w:r w:rsidR="00760AEE">
        <w:rPr>
          <w:lang w:val="da-DK"/>
        </w:rPr>
        <w:t>kanyle</w:t>
      </w:r>
      <w:r>
        <w:rPr>
          <w:lang w:val="da-DK"/>
        </w:rPr>
        <w:t>. (</w:t>
      </w:r>
      <w:r w:rsidR="00760AEE">
        <w:rPr>
          <w:lang w:val="da-DK"/>
        </w:rPr>
        <w:t>Kanyler</w:t>
      </w:r>
      <w:r>
        <w:rPr>
          <w:lang w:val="da-DK"/>
        </w:rPr>
        <w:t xml:space="preserve"> medfølger ikke).</w:t>
      </w:r>
    </w:p>
    <w:p w:rsidR="009351F5" w:rsidRDefault="009351F5" w:rsidP="009351F5">
      <w:pPr>
        <w:numPr>
          <w:ilvl w:val="0"/>
          <w:numId w:val="38"/>
        </w:numPr>
        <w:ind w:left="567" w:hanging="567"/>
        <w:rPr>
          <w:lang w:val="da-DK"/>
        </w:rPr>
      </w:pPr>
      <w:r>
        <w:rPr>
          <w:lang w:val="da-DK"/>
        </w:rPr>
        <w:t xml:space="preserve">Kontrollér insulinflowet fra KwikPennen før brug. På denne måde sikres det, at der kommer insulin ud, og at eventuelle luftbobler fjernes fra KwikPennen. Der kan stadig være nogle små luftbobler tilbage i pennen. Disse er uskadelige, men hvis luftboblerne er for store, kan det gøre din insulindosis unøjagtig. </w:t>
      </w:r>
    </w:p>
    <w:p w:rsidR="009351F5" w:rsidRDefault="009351F5" w:rsidP="009351F5">
      <w:pPr>
        <w:numPr>
          <w:ilvl w:val="12"/>
          <w:numId w:val="0"/>
        </w:numPr>
        <w:rPr>
          <w:b/>
          <w:lang w:val="da-DK"/>
        </w:rPr>
      </w:pPr>
    </w:p>
    <w:p w:rsidR="009351F5" w:rsidRDefault="009351F5" w:rsidP="009351F5">
      <w:pPr>
        <w:numPr>
          <w:ilvl w:val="12"/>
          <w:numId w:val="0"/>
        </w:numPr>
        <w:rPr>
          <w:b/>
          <w:lang w:val="da-DK"/>
        </w:rPr>
      </w:pPr>
      <w:r>
        <w:rPr>
          <w:b/>
          <w:lang w:val="da-DK"/>
        </w:rPr>
        <w:t>Injektion af Humalog</w:t>
      </w:r>
    </w:p>
    <w:p w:rsidR="009351F5" w:rsidRPr="00602D92" w:rsidRDefault="009351F5" w:rsidP="009351F5">
      <w:pPr>
        <w:numPr>
          <w:ilvl w:val="0"/>
          <w:numId w:val="38"/>
        </w:numPr>
        <w:ind w:left="567" w:hanging="567"/>
        <w:rPr>
          <w:szCs w:val="22"/>
          <w:lang w:val="da-DK"/>
        </w:rPr>
      </w:pPr>
      <w:r>
        <w:rPr>
          <w:lang w:val="da-DK"/>
        </w:rPr>
        <w:t xml:space="preserve">Rens huden som anvist før du foretager en injektion. Injicer Humalog under huden, som du er blevet instrueret. Injicer ikke direkte i en blodåre. Efter injektionen skal du lade </w:t>
      </w:r>
      <w:r w:rsidR="00F359CE">
        <w:rPr>
          <w:lang w:val="da-DK"/>
        </w:rPr>
        <w:t>kanylen</w:t>
      </w:r>
      <w:r>
        <w:rPr>
          <w:lang w:val="da-DK"/>
        </w:rPr>
        <w:t xml:space="preserve"> blive i huden i 5 sekunder for at være sikker på, at du har fået hele din dosis. Gnid ikke på indstiks</w:t>
      </w:r>
      <w:r>
        <w:rPr>
          <w:lang w:val="da-DK"/>
        </w:rPr>
        <w:softHyphen/>
        <w:t>stedet. Vær opmærksom på, at injicere Humalog mindst 1 cm fra forrige indstikssted og at skifte indstikssted mellem hver injektion, som du er blevet instrueret. Uanset hvilket sted du injicerer, overarm, lår, balde eller mave, virker din Humalog injektion hurtigere end almindelig insulin.</w:t>
      </w:r>
      <w:r w:rsidDel="00713FC0">
        <w:rPr>
          <w:lang w:val="da-DK"/>
        </w:rPr>
        <w:t xml:space="preserve"> </w:t>
      </w:r>
    </w:p>
    <w:p w:rsidR="009351F5" w:rsidRPr="00154702" w:rsidRDefault="009351F5" w:rsidP="009351F5">
      <w:pPr>
        <w:numPr>
          <w:ilvl w:val="0"/>
          <w:numId w:val="38"/>
        </w:numPr>
        <w:autoSpaceDE w:val="0"/>
        <w:autoSpaceDN w:val="0"/>
        <w:adjustRightInd w:val="0"/>
        <w:ind w:left="567" w:hanging="567"/>
        <w:rPr>
          <w:szCs w:val="22"/>
          <w:lang w:val="da-DK"/>
        </w:rPr>
      </w:pPr>
      <w:r w:rsidRPr="00154702">
        <w:rPr>
          <w:lang w:val="da-DK"/>
        </w:rPr>
        <w:t xml:space="preserve">Du må ikke indsprøjte </w:t>
      </w:r>
      <w:r w:rsidRPr="00154702">
        <w:rPr>
          <w:szCs w:val="22"/>
          <w:lang w:val="da-DK"/>
        </w:rPr>
        <w:t>Humalog 200 </w:t>
      </w:r>
      <w:r>
        <w:rPr>
          <w:szCs w:val="22"/>
          <w:lang w:val="da-DK"/>
        </w:rPr>
        <w:t>enheder</w:t>
      </w:r>
      <w:r w:rsidRPr="00154702">
        <w:rPr>
          <w:szCs w:val="22"/>
          <w:lang w:val="da-DK"/>
        </w:rPr>
        <w:t>/ml KwikPen injektionsvæske, oplø</w:t>
      </w:r>
      <w:r>
        <w:rPr>
          <w:szCs w:val="22"/>
          <w:lang w:val="da-DK"/>
        </w:rPr>
        <w:t>s</w:t>
      </w:r>
      <w:r w:rsidRPr="00154702">
        <w:rPr>
          <w:szCs w:val="22"/>
          <w:lang w:val="da-DK"/>
        </w:rPr>
        <w:t>ning</w:t>
      </w:r>
      <w:r>
        <w:rPr>
          <w:szCs w:val="22"/>
          <w:lang w:val="da-DK"/>
        </w:rPr>
        <w:t xml:space="preserve"> direkte ind i en vene (</w:t>
      </w:r>
      <w:r w:rsidRPr="00154702">
        <w:rPr>
          <w:szCs w:val="22"/>
          <w:lang w:val="da-DK"/>
        </w:rPr>
        <w:t>intraven</w:t>
      </w:r>
      <w:r>
        <w:rPr>
          <w:szCs w:val="22"/>
          <w:lang w:val="da-DK"/>
        </w:rPr>
        <w:t>øst)</w:t>
      </w:r>
      <w:r w:rsidRPr="00154702">
        <w:rPr>
          <w:szCs w:val="22"/>
          <w:lang w:val="da-DK"/>
        </w:rPr>
        <w:t>.</w:t>
      </w:r>
    </w:p>
    <w:p w:rsidR="009351F5" w:rsidRPr="004C3036" w:rsidRDefault="009351F5" w:rsidP="009351F5">
      <w:pPr>
        <w:numPr>
          <w:ilvl w:val="12"/>
          <w:numId w:val="0"/>
        </w:numPr>
        <w:rPr>
          <w:b/>
          <w:lang w:val="da-DK"/>
        </w:rPr>
      </w:pPr>
    </w:p>
    <w:p w:rsidR="009351F5" w:rsidRDefault="009351F5" w:rsidP="0068057B">
      <w:pPr>
        <w:numPr>
          <w:ilvl w:val="12"/>
          <w:numId w:val="0"/>
        </w:numPr>
        <w:rPr>
          <w:b/>
          <w:lang w:val="da-DK"/>
        </w:rPr>
      </w:pPr>
      <w:r>
        <w:rPr>
          <w:b/>
          <w:lang w:val="da-DK"/>
        </w:rPr>
        <w:t>Efter injektionen</w:t>
      </w:r>
    </w:p>
    <w:p w:rsidR="009351F5" w:rsidRDefault="009351F5" w:rsidP="009351F5">
      <w:pPr>
        <w:numPr>
          <w:ilvl w:val="0"/>
          <w:numId w:val="38"/>
        </w:numPr>
        <w:ind w:left="567" w:hanging="567"/>
        <w:rPr>
          <w:lang w:val="da-DK"/>
        </w:rPr>
      </w:pPr>
      <w:r>
        <w:rPr>
          <w:lang w:val="da-DK"/>
        </w:rPr>
        <w:t xml:space="preserve">Umiddelbart efter at du har foretaget injektionen, skal du skrue </w:t>
      </w:r>
      <w:r w:rsidR="00F359CE">
        <w:rPr>
          <w:lang w:val="da-DK"/>
        </w:rPr>
        <w:t>kanylen</w:t>
      </w:r>
      <w:r>
        <w:rPr>
          <w:lang w:val="da-DK"/>
        </w:rPr>
        <w:t xml:space="preserve"> af KwikPennen ved hjælp af </w:t>
      </w:r>
      <w:r w:rsidR="00F359CE">
        <w:rPr>
          <w:lang w:val="da-DK"/>
        </w:rPr>
        <w:t>kanylen</w:t>
      </w:r>
      <w:r>
        <w:rPr>
          <w:lang w:val="da-DK"/>
        </w:rPr>
        <w:t xml:space="preserve">s ydre hætte. Dette vil bevare insulinet sterilt og forhindre lækage. Det vil også forhindre luft i at trænge ind i pennen samt tilstopning af </w:t>
      </w:r>
      <w:r w:rsidR="00F359CE">
        <w:rPr>
          <w:lang w:val="da-DK"/>
        </w:rPr>
        <w:t>kanylen</w:t>
      </w:r>
      <w:r>
        <w:rPr>
          <w:lang w:val="da-DK"/>
        </w:rPr>
        <w:t xml:space="preserve">. </w:t>
      </w:r>
      <w:r w:rsidRPr="000C35A6">
        <w:rPr>
          <w:b/>
          <w:lang w:val="da-DK"/>
        </w:rPr>
        <w:t xml:space="preserve">Del ikke dine </w:t>
      </w:r>
      <w:r w:rsidR="00760AEE">
        <w:rPr>
          <w:b/>
          <w:lang w:val="da-DK"/>
        </w:rPr>
        <w:t>kanyler</w:t>
      </w:r>
      <w:r w:rsidRPr="000C35A6">
        <w:rPr>
          <w:b/>
          <w:lang w:val="da-DK"/>
        </w:rPr>
        <w:t xml:space="preserve"> med andre</w:t>
      </w:r>
      <w:r>
        <w:rPr>
          <w:lang w:val="da-DK"/>
        </w:rPr>
        <w:t xml:space="preserve">. </w:t>
      </w:r>
      <w:r>
        <w:rPr>
          <w:u w:val="single"/>
          <w:lang w:val="da-DK"/>
        </w:rPr>
        <w:t>Del ikke din pen med andre</w:t>
      </w:r>
      <w:r>
        <w:rPr>
          <w:lang w:val="da-DK"/>
        </w:rPr>
        <w:t>. Sæt penhætten på igen.</w:t>
      </w:r>
    </w:p>
    <w:p w:rsidR="009351F5" w:rsidRDefault="009351F5" w:rsidP="009351F5">
      <w:pPr>
        <w:numPr>
          <w:ilvl w:val="12"/>
          <w:numId w:val="0"/>
        </w:numPr>
        <w:rPr>
          <w:b/>
          <w:lang w:val="da-DK"/>
        </w:rPr>
      </w:pPr>
    </w:p>
    <w:p w:rsidR="009351F5" w:rsidRDefault="009351F5" w:rsidP="009351F5">
      <w:pPr>
        <w:numPr>
          <w:ilvl w:val="12"/>
          <w:numId w:val="0"/>
        </w:numPr>
        <w:rPr>
          <w:lang w:val="da-DK"/>
        </w:rPr>
      </w:pPr>
      <w:r>
        <w:rPr>
          <w:b/>
          <w:lang w:val="da-DK"/>
        </w:rPr>
        <w:t>Yderligere injektioner</w:t>
      </w:r>
    </w:p>
    <w:p w:rsidR="009351F5" w:rsidRDefault="009351F5" w:rsidP="009351F5">
      <w:pPr>
        <w:numPr>
          <w:ilvl w:val="0"/>
          <w:numId w:val="38"/>
        </w:numPr>
        <w:ind w:left="567" w:hanging="567"/>
        <w:rPr>
          <w:lang w:val="da-DK"/>
        </w:rPr>
      </w:pPr>
      <w:r w:rsidRPr="004C3036">
        <w:rPr>
          <w:lang w:val="da-DK"/>
        </w:rPr>
        <w:t xml:space="preserve">Hver gang du bruger KwikPennen, skal du bruge en ny </w:t>
      </w:r>
      <w:r w:rsidR="00760AEE">
        <w:rPr>
          <w:lang w:val="da-DK"/>
        </w:rPr>
        <w:t>kanyle</w:t>
      </w:r>
      <w:r w:rsidRPr="004C3036">
        <w:rPr>
          <w:lang w:val="da-DK"/>
        </w:rPr>
        <w:t>. Før hver injektion skal du fjerne eventuelle luftbobler. Du kan se hvor meget insulin, de</w:t>
      </w:r>
      <w:r w:rsidRPr="00BE479A">
        <w:rPr>
          <w:lang w:val="da-DK"/>
        </w:rPr>
        <w:t>r er tilbage i KwikP</w:t>
      </w:r>
      <w:r w:rsidR="00A27515">
        <w:rPr>
          <w:lang w:val="da-DK"/>
        </w:rPr>
        <w:t>ennen, ved at holde pennen</w:t>
      </w:r>
      <w:r>
        <w:rPr>
          <w:lang w:val="da-DK"/>
        </w:rPr>
        <w:t xml:space="preserve">, så </w:t>
      </w:r>
      <w:r w:rsidR="00F359CE">
        <w:rPr>
          <w:lang w:val="da-DK"/>
        </w:rPr>
        <w:t>kanylen</w:t>
      </w:r>
      <w:r>
        <w:rPr>
          <w:lang w:val="da-DK"/>
        </w:rPr>
        <w:t xml:space="preserve"> peger opad.</w:t>
      </w:r>
      <w:r w:rsidRPr="004C3036">
        <w:rPr>
          <w:lang w:val="da-DK"/>
        </w:rPr>
        <w:t xml:space="preserve"> </w:t>
      </w:r>
    </w:p>
    <w:p w:rsidR="009351F5" w:rsidRPr="004C3036" w:rsidRDefault="009351F5" w:rsidP="009351F5">
      <w:pPr>
        <w:numPr>
          <w:ilvl w:val="0"/>
          <w:numId w:val="38"/>
        </w:numPr>
        <w:ind w:left="567" w:hanging="567"/>
        <w:rPr>
          <w:lang w:val="da-DK"/>
        </w:rPr>
      </w:pPr>
      <w:r w:rsidRPr="004C3036">
        <w:rPr>
          <w:lang w:val="da-DK"/>
        </w:rPr>
        <w:t>Når KwikPennen er tom, skal du ikke bruge den mere. Kassér pennen med forsigtighed - dit apotek eller din diabetessygeplejerske kan fortælle dig, hvordan du skal gøre dette.</w:t>
      </w:r>
    </w:p>
    <w:p w:rsidR="009351F5" w:rsidRDefault="009351F5" w:rsidP="009351F5">
      <w:pPr>
        <w:numPr>
          <w:ilvl w:val="12"/>
          <w:numId w:val="0"/>
        </w:numPr>
        <w:ind w:left="567" w:right="11" w:hanging="567"/>
        <w:rPr>
          <w:lang w:val="da-DK"/>
        </w:rPr>
      </w:pPr>
    </w:p>
    <w:p w:rsidR="009351F5" w:rsidRDefault="009351F5" w:rsidP="009351F5">
      <w:pPr>
        <w:rPr>
          <w:b/>
          <w:noProof/>
          <w:lang w:val="da-DK"/>
        </w:rPr>
      </w:pPr>
      <w:r>
        <w:rPr>
          <w:b/>
          <w:noProof/>
          <w:lang w:val="da-DK"/>
        </w:rPr>
        <w:t>Hvis du har taget for meget Humalog</w:t>
      </w:r>
      <w:r w:rsidR="008B32F1">
        <w:rPr>
          <w:b/>
          <w:noProof/>
          <w:lang w:val="da-DK"/>
        </w:rPr>
        <w:t xml:space="preserve"> </w:t>
      </w:r>
    </w:p>
    <w:p w:rsidR="003C4D94" w:rsidRDefault="009351F5" w:rsidP="009351F5">
      <w:pPr>
        <w:numPr>
          <w:ilvl w:val="12"/>
          <w:numId w:val="0"/>
        </w:numPr>
        <w:rPr>
          <w:lang w:val="da-DK"/>
        </w:rPr>
      </w:pPr>
      <w:r>
        <w:rPr>
          <w:noProof/>
          <w:lang w:val="da-DK"/>
        </w:rPr>
        <w:t>Hvis du tager mere Humalog end du bør</w:t>
      </w:r>
      <w:r w:rsidR="00795812" w:rsidRPr="00795812">
        <w:rPr>
          <w:b/>
          <w:bCs/>
          <w:szCs w:val="22"/>
          <w:lang w:val="da-DK"/>
        </w:rPr>
        <w:t xml:space="preserve"> </w:t>
      </w:r>
      <w:r w:rsidR="00795812" w:rsidRPr="0057493F">
        <w:rPr>
          <w:szCs w:val="22"/>
          <w:lang w:val="da-DK"/>
        </w:rPr>
        <w:t>eller er usikker på, hvor meget du har injiceret</w:t>
      </w:r>
      <w:r>
        <w:rPr>
          <w:noProof/>
          <w:lang w:val="da-DK"/>
        </w:rPr>
        <w:t>, kan det ske, at dit blodsukker bliver for lavt.</w:t>
      </w:r>
      <w:r>
        <w:rPr>
          <w:lang w:val="da-DK"/>
        </w:rPr>
        <w:t xml:space="preserve"> Mål dit blodsukker. </w:t>
      </w:r>
    </w:p>
    <w:p w:rsidR="003C4D94" w:rsidRDefault="003C4D94" w:rsidP="009351F5">
      <w:pPr>
        <w:numPr>
          <w:ilvl w:val="12"/>
          <w:numId w:val="0"/>
        </w:numPr>
        <w:rPr>
          <w:lang w:val="da-DK"/>
        </w:rPr>
      </w:pPr>
    </w:p>
    <w:p w:rsidR="009351F5" w:rsidRDefault="009351F5" w:rsidP="009351F5">
      <w:pPr>
        <w:numPr>
          <w:ilvl w:val="12"/>
          <w:numId w:val="0"/>
        </w:numPr>
        <w:rPr>
          <w:lang w:val="da-DK"/>
        </w:rPr>
      </w:pPr>
      <w:r>
        <w:rPr>
          <w:lang w:val="da-DK"/>
        </w:rPr>
        <w:t xml:space="preserve">Hvis dit blodsukker er lavt </w:t>
      </w:r>
      <w:r w:rsidRPr="009D48E7">
        <w:rPr>
          <w:b/>
          <w:lang w:val="da-DK"/>
        </w:rPr>
        <w:t>(let hypoglykæmi)</w:t>
      </w:r>
      <w:r>
        <w:rPr>
          <w:lang w:val="da-DK"/>
        </w:rPr>
        <w:t>, skal du spise druesukker, sukker eller drikke en sukkerholdig drik. Derefter bør du spise frugt, kiks eller brød efter din læges råd og hvile dig. Dette vil ofte hjælpe dig over et let tilfælde af hypoglykæmi eller en mindre insulinoverdosis. Hvis du får det værre, din vejrtrækning bliver overfladisk og din hud bleg, skal du straks kontakte din læge. En injektion med glukagon kan behandle selv svær hypoglykæmi. Indtag druesukker eller sukker efter glukagon-injektionen. Hvis du ikke reagerer på glukagon, skal du på hospitalet. Bed din læge fortælle dig om glukagon.</w:t>
      </w:r>
    </w:p>
    <w:p w:rsidR="009351F5" w:rsidRDefault="009351F5" w:rsidP="009351F5">
      <w:pPr>
        <w:rPr>
          <w:noProof/>
          <w:lang w:val="da-DK"/>
        </w:rPr>
      </w:pPr>
    </w:p>
    <w:p w:rsidR="009351F5" w:rsidRDefault="009351F5" w:rsidP="0057493F">
      <w:pPr>
        <w:keepNext/>
        <w:rPr>
          <w:b/>
          <w:noProof/>
          <w:lang w:val="da-DK"/>
        </w:rPr>
      </w:pPr>
      <w:r>
        <w:rPr>
          <w:b/>
          <w:noProof/>
          <w:lang w:val="da-DK"/>
        </w:rPr>
        <w:t>Hvis du har glemt at tage Humalog</w:t>
      </w:r>
    </w:p>
    <w:p w:rsidR="009351F5" w:rsidRDefault="009351F5" w:rsidP="0057493F">
      <w:pPr>
        <w:keepNext/>
        <w:numPr>
          <w:ilvl w:val="12"/>
          <w:numId w:val="0"/>
        </w:numPr>
        <w:rPr>
          <w:lang w:val="da-DK"/>
        </w:rPr>
      </w:pPr>
      <w:r>
        <w:rPr>
          <w:noProof/>
          <w:lang w:val="da-DK"/>
        </w:rPr>
        <w:t>Hvis du glemmer at tage Humalog</w:t>
      </w:r>
      <w:r w:rsidR="00795812" w:rsidRPr="0057493F">
        <w:rPr>
          <w:noProof/>
          <w:lang w:val="da-DK"/>
        </w:rPr>
        <w:t xml:space="preserve"> </w:t>
      </w:r>
      <w:r w:rsidR="00795812" w:rsidRPr="0057493F">
        <w:rPr>
          <w:szCs w:val="22"/>
          <w:lang w:val="da-DK"/>
        </w:rPr>
        <w:t>eller er usikker på, hvor meget du har injiceret</w:t>
      </w:r>
      <w:r>
        <w:rPr>
          <w:noProof/>
          <w:lang w:val="da-DK"/>
        </w:rPr>
        <w:t>, kan det ske, at dit blodsukker bliver for højt. Mål dit blodsukker.</w:t>
      </w:r>
    </w:p>
    <w:p w:rsidR="009351F5" w:rsidRDefault="009351F5" w:rsidP="009351F5">
      <w:pPr>
        <w:numPr>
          <w:ilvl w:val="12"/>
          <w:numId w:val="0"/>
        </w:numPr>
        <w:rPr>
          <w:lang w:val="da-DK"/>
        </w:rPr>
      </w:pPr>
    </w:p>
    <w:p w:rsidR="009351F5" w:rsidRDefault="009351F5" w:rsidP="009351F5">
      <w:pPr>
        <w:numPr>
          <w:ilvl w:val="12"/>
          <w:numId w:val="0"/>
        </w:numPr>
        <w:rPr>
          <w:lang w:val="da-DK"/>
        </w:rPr>
      </w:pPr>
      <w:r>
        <w:rPr>
          <w:lang w:val="da-DK"/>
        </w:rPr>
        <w:t>Hvis hypoglykæmi (lavt blodsukker) eller hyperglykæmi (højt blodsukker) ikke bliver behandlet, kan disse tilstande blive meget alvorlige og forårsage hovedpine, kvalme, opkastning, dehydrering, bevidstløshed, koma og i værste fald medføre døden (se punkt 4 ”Bivirkninger”).</w:t>
      </w:r>
    </w:p>
    <w:p w:rsidR="009351F5" w:rsidRDefault="009351F5" w:rsidP="009351F5">
      <w:pPr>
        <w:numPr>
          <w:ilvl w:val="12"/>
          <w:numId w:val="0"/>
        </w:numPr>
        <w:rPr>
          <w:lang w:val="da-DK"/>
        </w:rPr>
      </w:pPr>
    </w:p>
    <w:p w:rsidR="009351F5" w:rsidRDefault="009351F5" w:rsidP="009351F5">
      <w:pPr>
        <w:autoSpaceDE w:val="0"/>
        <w:autoSpaceDN w:val="0"/>
        <w:adjustRightInd w:val="0"/>
        <w:rPr>
          <w:lang w:val="da-DK"/>
        </w:rPr>
      </w:pPr>
      <w:r w:rsidRPr="00642482">
        <w:rPr>
          <w:b/>
          <w:bCs/>
          <w:lang w:val="da-DK"/>
        </w:rPr>
        <w:t xml:space="preserve">De tre </w:t>
      </w:r>
      <w:r>
        <w:rPr>
          <w:b/>
          <w:bCs/>
          <w:lang w:val="da-DK"/>
        </w:rPr>
        <w:t>enkle</w:t>
      </w:r>
      <w:r w:rsidRPr="00642482">
        <w:rPr>
          <w:b/>
          <w:bCs/>
          <w:lang w:val="da-DK"/>
        </w:rPr>
        <w:t xml:space="preserve"> trin </w:t>
      </w:r>
      <w:r w:rsidRPr="00642482">
        <w:rPr>
          <w:bCs/>
          <w:lang w:val="da-DK"/>
        </w:rPr>
        <w:t>til at undgå hypoglykæmi eller hyperglykæmi er</w:t>
      </w:r>
      <w:r w:rsidRPr="00641A2F">
        <w:rPr>
          <w:bCs/>
          <w:lang w:val="da-DK"/>
        </w:rPr>
        <w:t xml:space="preserve">: </w:t>
      </w:r>
    </w:p>
    <w:p w:rsidR="009351F5" w:rsidRDefault="008A6D53" w:rsidP="009351F5">
      <w:pPr>
        <w:numPr>
          <w:ilvl w:val="0"/>
          <w:numId w:val="75"/>
        </w:numPr>
        <w:ind w:left="540" w:right="11" w:hanging="540"/>
        <w:rPr>
          <w:lang w:val="da-DK"/>
        </w:rPr>
      </w:pPr>
      <w:r>
        <w:rPr>
          <w:lang w:val="da-DK"/>
        </w:rPr>
        <w:t>Medbring</w:t>
      </w:r>
      <w:r w:rsidR="009351F5">
        <w:rPr>
          <w:lang w:val="da-DK"/>
        </w:rPr>
        <w:t xml:space="preserve"> altid en ekstra pen i tilfælde af, at du mister din KwikPen, eller at den bliver beskadiget.</w:t>
      </w:r>
    </w:p>
    <w:p w:rsidR="009351F5" w:rsidRDefault="009351F5" w:rsidP="009351F5">
      <w:pPr>
        <w:numPr>
          <w:ilvl w:val="0"/>
          <w:numId w:val="75"/>
        </w:numPr>
        <w:ind w:left="540" w:right="11" w:hanging="540"/>
        <w:rPr>
          <w:lang w:val="da-DK"/>
        </w:rPr>
      </w:pPr>
      <w:r>
        <w:rPr>
          <w:lang w:val="da-DK"/>
        </w:rPr>
        <w:t>Medbring altid noget, der viser, at du er diabetiker.</w:t>
      </w:r>
    </w:p>
    <w:p w:rsidR="009351F5" w:rsidRDefault="009351F5" w:rsidP="009351F5">
      <w:pPr>
        <w:numPr>
          <w:ilvl w:val="0"/>
          <w:numId w:val="75"/>
        </w:numPr>
        <w:ind w:left="540" w:right="11" w:hanging="540"/>
        <w:rPr>
          <w:lang w:val="da-DK"/>
        </w:rPr>
      </w:pPr>
      <w:r>
        <w:rPr>
          <w:lang w:val="da-DK"/>
        </w:rPr>
        <w:t>Hav altid sukker på dig.</w:t>
      </w:r>
    </w:p>
    <w:p w:rsidR="009351F5" w:rsidRDefault="009351F5" w:rsidP="009351F5">
      <w:pPr>
        <w:rPr>
          <w:b/>
          <w:noProof/>
          <w:lang w:val="da-DK"/>
        </w:rPr>
      </w:pPr>
    </w:p>
    <w:p w:rsidR="009351F5" w:rsidRDefault="009351F5" w:rsidP="009351F5">
      <w:pPr>
        <w:rPr>
          <w:b/>
          <w:noProof/>
          <w:lang w:val="da-DK"/>
        </w:rPr>
      </w:pPr>
      <w:r>
        <w:rPr>
          <w:b/>
          <w:noProof/>
          <w:lang w:val="da-DK"/>
        </w:rPr>
        <w:t>Hvis du holder op med at tage Humalog</w:t>
      </w:r>
    </w:p>
    <w:p w:rsidR="009351F5" w:rsidRDefault="009351F5" w:rsidP="009351F5">
      <w:pPr>
        <w:suppressAutoHyphens/>
        <w:rPr>
          <w:noProof/>
          <w:lang w:val="da-DK"/>
        </w:rPr>
      </w:pPr>
      <w:r>
        <w:rPr>
          <w:noProof/>
          <w:lang w:val="da-DK"/>
        </w:rPr>
        <w:t xml:space="preserve">Hvis du holder op med at tage Humalog, kan det ske, at dit blodsukker bliver for højt. </w:t>
      </w:r>
      <w:r>
        <w:rPr>
          <w:lang w:val="da-DK"/>
        </w:rPr>
        <w:t>Du må ikke ændre din insulinbehandling, medmindre din læge beder dig om det.</w:t>
      </w:r>
    </w:p>
    <w:p w:rsidR="009351F5" w:rsidRDefault="009351F5" w:rsidP="009351F5">
      <w:pPr>
        <w:suppressAutoHyphens/>
        <w:rPr>
          <w:noProof/>
          <w:lang w:val="da-DK"/>
        </w:rPr>
      </w:pPr>
    </w:p>
    <w:p w:rsidR="009351F5" w:rsidRDefault="009351F5" w:rsidP="009351F5">
      <w:pPr>
        <w:suppressAutoHyphens/>
        <w:rPr>
          <w:noProof/>
          <w:lang w:val="da-DK"/>
        </w:rPr>
      </w:pPr>
      <w:r>
        <w:rPr>
          <w:noProof/>
          <w:lang w:val="da-DK"/>
        </w:rPr>
        <w:t>Spørg lægen eller apotekspersonalet, hvis der er noget, du er i tvivl om.</w:t>
      </w:r>
    </w:p>
    <w:p w:rsidR="009351F5" w:rsidRDefault="009351F5" w:rsidP="009351F5">
      <w:pPr>
        <w:suppressAutoHyphens/>
        <w:rPr>
          <w:noProof/>
          <w:lang w:val="da-DK"/>
        </w:rPr>
      </w:pPr>
    </w:p>
    <w:p w:rsidR="009351F5" w:rsidRDefault="009351F5" w:rsidP="009351F5">
      <w:pPr>
        <w:suppressAutoHyphens/>
        <w:rPr>
          <w:noProof/>
          <w:lang w:val="da-DK"/>
        </w:rPr>
      </w:pPr>
    </w:p>
    <w:p w:rsidR="009351F5" w:rsidRDefault="009351F5" w:rsidP="009351F5">
      <w:pPr>
        <w:suppressAutoHyphens/>
        <w:ind w:left="567" w:hanging="567"/>
        <w:rPr>
          <w:noProof/>
          <w:lang w:val="da-DK"/>
        </w:rPr>
      </w:pPr>
      <w:r>
        <w:rPr>
          <w:b/>
          <w:noProof/>
          <w:lang w:val="da-DK"/>
        </w:rPr>
        <w:t>4.</w:t>
      </w:r>
      <w:r>
        <w:rPr>
          <w:b/>
          <w:noProof/>
          <w:lang w:val="da-DK"/>
        </w:rPr>
        <w:tab/>
        <w:t>Bivirkninger</w:t>
      </w:r>
    </w:p>
    <w:p w:rsidR="009351F5" w:rsidRDefault="009351F5" w:rsidP="009351F5">
      <w:pPr>
        <w:suppressAutoHyphens/>
        <w:rPr>
          <w:noProof/>
          <w:lang w:val="da-DK"/>
        </w:rPr>
      </w:pPr>
    </w:p>
    <w:p w:rsidR="009351F5" w:rsidRDefault="00EA350A" w:rsidP="009351F5">
      <w:pPr>
        <w:suppressAutoHyphens/>
        <w:rPr>
          <w:noProof/>
          <w:lang w:val="da-DK"/>
        </w:rPr>
      </w:pPr>
      <w:r>
        <w:rPr>
          <w:noProof/>
          <w:lang w:val="da-DK"/>
        </w:rPr>
        <w:t>Dette lægemiddel</w:t>
      </w:r>
      <w:r w:rsidR="009351F5">
        <w:rPr>
          <w:noProof/>
          <w:lang w:val="da-DK"/>
        </w:rPr>
        <w:t xml:space="preserve"> kan som </w:t>
      </w:r>
      <w:r w:rsidR="002D11DC">
        <w:rPr>
          <w:noProof/>
          <w:lang w:val="da-DK"/>
        </w:rPr>
        <w:t>alle andre lægemidler</w:t>
      </w:r>
      <w:r w:rsidR="009351F5">
        <w:rPr>
          <w:noProof/>
          <w:lang w:val="da-DK"/>
        </w:rPr>
        <w:t xml:space="preserve"> give bivirkninger, men ikke alle får bivirkninger.</w:t>
      </w:r>
    </w:p>
    <w:p w:rsidR="009351F5" w:rsidRDefault="009351F5" w:rsidP="009351F5">
      <w:pPr>
        <w:suppressAutoHyphens/>
        <w:rPr>
          <w:noProof/>
          <w:lang w:val="da-DK"/>
        </w:rPr>
      </w:pPr>
    </w:p>
    <w:p w:rsidR="009351F5" w:rsidRDefault="009351F5" w:rsidP="0068057B">
      <w:pPr>
        <w:numPr>
          <w:ilvl w:val="12"/>
          <w:numId w:val="0"/>
        </w:numPr>
        <w:ind w:right="11"/>
        <w:rPr>
          <w:lang w:val="da-DK"/>
        </w:rPr>
      </w:pPr>
      <w:r>
        <w:rPr>
          <w:lang w:val="da-DK"/>
        </w:rPr>
        <w:t xml:space="preserve">Svær allergi er sjælden </w:t>
      </w:r>
      <w:r>
        <w:rPr>
          <w:snapToGrid w:val="0"/>
          <w:lang w:val="da-DK"/>
        </w:rPr>
        <w:t>(sker for færre end 1 ud af 1000)</w:t>
      </w:r>
      <w:r>
        <w:rPr>
          <w:lang w:val="da-DK"/>
        </w:rPr>
        <w:t>. Symptomerne er:</w:t>
      </w:r>
    </w:p>
    <w:p w:rsidR="009351F5" w:rsidRDefault="009351F5" w:rsidP="0068057B">
      <w:pPr>
        <w:numPr>
          <w:ilvl w:val="0"/>
          <w:numId w:val="75"/>
        </w:numPr>
        <w:tabs>
          <w:tab w:val="left" w:pos="540"/>
        </w:tabs>
        <w:ind w:left="357" w:right="11" w:hanging="357"/>
        <w:rPr>
          <w:lang w:val="da-DK"/>
        </w:rPr>
      </w:pPr>
      <w:r>
        <w:rPr>
          <w:lang w:val="da-DK"/>
        </w:rPr>
        <w:t xml:space="preserve">udslæt over hele kroppen </w:t>
      </w:r>
      <w:r>
        <w:rPr>
          <w:lang w:val="da-DK"/>
        </w:rPr>
        <w:tab/>
      </w:r>
      <w:r>
        <w:rPr>
          <w:lang w:val="da-DK"/>
        </w:rPr>
        <w:tab/>
      </w:r>
      <w:r>
        <w:rPr>
          <w:lang w:val="da-DK"/>
        </w:rPr>
        <w:tab/>
      </w:r>
      <w:r w:rsidRPr="00C247A8">
        <w:rPr>
          <w:sz w:val="18"/>
          <w:szCs w:val="18"/>
          <w:lang w:val="da-DK"/>
        </w:rPr>
        <w:sym w:font="Symbol" w:char="F0B7"/>
      </w:r>
      <w:r>
        <w:rPr>
          <w:lang w:val="da-DK"/>
        </w:rPr>
        <w:tab/>
        <w:t>faldende blodtryk</w:t>
      </w:r>
    </w:p>
    <w:p w:rsidR="009351F5" w:rsidRDefault="009351F5" w:rsidP="0068057B">
      <w:pPr>
        <w:numPr>
          <w:ilvl w:val="0"/>
          <w:numId w:val="75"/>
        </w:numPr>
        <w:tabs>
          <w:tab w:val="left" w:pos="540"/>
        </w:tabs>
        <w:ind w:left="357" w:right="11" w:hanging="357"/>
        <w:rPr>
          <w:lang w:val="da-DK"/>
        </w:rPr>
      </w:pPr>
      <w:r>
        <w:rPr>
          <w:lang w:val="da-DK"/>
        </w:rPr>
        <w:t>vejrtrækningsbesvær</w:t>
      </w:r>
      <w:r>
        <w:rPr>
          <w:lang w:val="da-DK"/>
        </w:rPr>
        <w:tab/>
      </w:r>
      <w:r>
        <w:rPr>
          <w:lang w:val="da-DK"/>
        </w:rPr>
        <w:tab/>
      </w:r>
      <w:r w:rsidR="00C87379">
        <w:rPr>
          <w:lang w:val="da-DK"/>
        </w:rPr>
        <w:tab/>
      </w:r>
      <w:r>
        <w:rPr>
          <w:lang w:val="da-DK"/>
        </w:rPr>
        <w:tab/>
      </w:r>
      <w:r w:rsidRPr="00C247A8">
        <w:rPr>
          <w:sz w:val="18"/>
          <w:szCs w:val="18"/>
          <w:lang w:val="da-DK"/>
        </w:rPr>
        <w:sym w:font="Symbol" w:char="F0B7"/>
      </w:r>
      <w:r>
        <w:rPr>
          <w:lang w:val="da-DK"/>
        </w:rPr>
        <w:tab/>
        <w:t>hjertebanken</w:t>
      </w:r>
    </w:p>
    <w:p w:rsidR="009351F5" w:rsidRDefault="009351F5" w:rsidP="009351F5">
      <w:pPr>
        <w:numPr>
          <w:ilvl w:val="0"/>
          <w:numId w:val="75"/>
        </w:numPr>
        <w:tabs>
          <w:tab w:val="left" w:pos="540"/>
        </w:tabs>
        <w:ind w:right="11"/>
        <w:rPr>
          <w:lang w:val="da-DK"/>
        </w:rPr>
      </w:pPr>
      <w:r>
        <w:rPr>
          <w:lang w:val="da-DK"/>
        </w:rPr>
        <w:t>hvæsende vejrtrækning</w:t>
      </w:r>
      <w:r>
        <w:rPr>
          <w:lang w:val="da-DK"/>
        </w:rPr>
        <w:tab/>
      </w:r>
      <w:r>
        <w:rPr>
          <w:lang w:val="da-DK"/>
        </w:rPr>
        <w:tab/>
      </w:r>
      <w:r>
        <w:rPr>
          <w:lang w:val="da-DK"/>
        </w:rPr>
        <w:tab/>
      </w:r>
      <w:r w:rsidRPr="00C247A8">
        <w:rPr>
          <w:sz w:val="18"/>
          <w:szCs w:val="18"/>
          <w:lang w:val="da-DK"/>
        </w:rPr>
        <w:sym w:font="Symbol" w:char="F0B7"/>
      </w:r>
      <w:r>
        <w:rPr>
          <w:lang w:val="da-DK"/>
        </w:rPr>
        <w:tab/>
        <w:t>svedtendens</w:t>
      </w:r>
    </w:p>
    <w:p w:rsidR="009351F5" w:rsidRDefault="009351F5" w:rsidP="009351F5">
      <w:pPr>
        <w:numPr>
          <w:ilvl w:val="12"/>
          <w:numId w:val="0"/>
        </w:numPr>
        <w:rPr>
          <w:lang w:val="da-DK"/>
        </w:rPr>
      </w:pPr>
      <w:r>
        <w:rPr>
          <w:lang w:val="da-DK"/>
        </w:rPr>
        <w:t>Hvis du tror, at du har denne form for insulinallergi med Humalog, skal du straks kontakte en læge.</w:t>
      </w:r>
    </w:p>
    <w:p w:rsidR="009351F5" w:rsidRDefault="009351F5" w:rsidP="009351F5">
      <w:pPr>
        <w:numPr>
          <w:ilvl w:val="12"/>
          <w:numId w:val="0"/>
        </w:numPr>
        <w:ind w:right="11"/>
        <w:rPr>
          <w:lang w:val="da-DK"/>
        </w:rPr>
      </w:pPr>
    </w:p>
    <w:p w:rsidR="009351F5" w:rsidRDefault="009351F5" w:rsidP="009351F5">
      <w:pPr>
        <w:numPr>
          <w:ilvl w:val="12"/>
          <w:numId w:val="0"/>
        </w:numPr>
        <w:ind w:right="11"/>
        <w:rPr>
          <w:lang w:val="da-DK"/>
        </w:rPr>
      </w:pPr>
      <w:r>
        <w:rPr>
          <w:lang w:val="da-DK"/>
        </w:rPr>
        <w:t xml:space="preserve">Lokal allergi er almindelig </w:t>
      </w:r>
      <w:r>
        <w:rPr>
          <w:snapToGrid w:val="0"/>
          <w:lang w:val="da-DK"/>
        </w:rPr>
        <w:t>(sker for færre end 1 ud af 10).</w:t>
      </w:r>
      <w:r>
        <w:rPr>
          <w:lang w:val="da-DK"/>
        </w:rPr>
        <w:t xml:space="preserve"> Nogle mennesker får rødme, hævelse eller kløe omkring indstiksstedet. Dette forsvinder sædvanligvis i løbet af få dage til få uger. Kontakt din læge, hvis du oplever dette.</w:t>
      </w:r>
    </w:p>
    <w:p w:rsidR="009351F5" w:rsidRDefault="009351F5" w:rsidP="009351F5">
      <w:pPr>
        <w:numPr>
          <w:ilvl w:val="12"/>
          <w:numId w:val="0"/>
        </w:numPr>
        <w:rPr>
          <w:lang w:val="da-DK"/>
        </w:rPr>
      </w:pPr>
    </w:p>
    <w:p w:rsidR="009351F5" w:rsidRPr="001D05C8" w:rsidRDefault="009351F5" w:rsidP="009351F5">
      <w:pPr>
        <w:numPr>
          <w:ilvl w:val="12"/>
          <w:numId w:val="0"/>
        </w:numPr>
        <w:rPr>
          <w:lang w:val="da-DK"/>
        </w:rPr>
      </w:pPr>
      <w:r w:rsidRPr="001D05C8">
        <w:rPr>
          <w:lang w:val="da-DK"/>
        </w:rPr>
        <w:t>Lipodystrofi (fortykkelse eller fordybninger i huden) er ikke almindelig (</w:t>
      </w:r>
      <w:r w:rsidR="00C247A8">
        <w:rPr>
          <w:lang w:val="da-DK"/>
        </w:rPr>
        <w:t>sker for færre end</w:t>
      </w:r>
      <w:r w:rsidR="00C247A8" w:rsidRPr="00EF78D9">
        <w:rPr>
          <w:snapToGrid w:val="0"/>
          <w:lang w:val="da-DK"/>
        </w:rPr>
        <w:t> </w:t>
      </w:r>
      <w:r w:rsidR="00C247A8">
        <w:rPr>
          <w:lang w:val="da-DK"/>
        </w:rPr>
        <w:t>1</w:t>
      </w:r>
      <w:r w:rsidR="00C247A8" w:rsidRPr="00EF78D9">
        <w:rPr>
          <w:snapToGrid w:val="0"/>
          <w:lang w:val="da-DK"/>
        </w:rPr>
        <w:t> </w:t>
      </w:r>
      <w:r>
        <w:rPr>
          <w:lang w:val="da-DK"/>
        </w:rPr>
        <w:t>u</w:t>
      </w:r>
      <w:r w:rsidR="00C247A8">
        <w:rPr>
          <w:lang w:val="da-DK"/>
        </w:rPr>
        <w:t>d</w:t>
      </w:r>
      <w:r w:rsidR="00C247A8" w:rsidRPr="00EF78D9">
        <w:rPr>
          <w:snapToGrid w:val="0"/>
          <w:lang w:val="da-DK"/>
        </w:rPr>
        <w:t> </w:t>
      </w:r>
      <w:r w:rsidR="00C247A8">
        <w:rPr>
          <w:lang w:val="da-DK"/>
        </w:rPr>
        <w:t>af</w:t>
      </w:r>
      <w:r w:rsidR="00C247A8" w:rsidRPr="00EF78D9">
        <w:rPr>
          <w:snapToGrid w:val="0"/>
          <w:lang w:val="da-DK"/>
        </w:rPr>
        <w:t> </w:t>
      </w:r>
      <w:r>
        <w:rPr>
          <w:lang w:val="da-DK"/>
        </w:rPr>
        <w:t>100</w:t>
      </w:r>
      <w:r w:rsidRPr="001D05C8">
        <w:rPr>
          <w:lang w:val="da-DK"/>
        </w:rPr>
        <w:t xml:space="preserve">). </w:t>
      </w:r>
      <w:r>
        <w:rPr>
          <w:lang w:val="da-DK"/>
        </w:rPr>
        <w:t>Kontakt</w:t>
      </w:r>
      <w:r w:rsidRPr="001D05C8">
        <w:rPr>
          <w:lang w:val="da-DK"/>
        </w:rPr>
        <w:t xml:space="preserve"> din læge, hvis du bemærker, at din hud fortykkes eller får fordybninger ved indstiksstedet.</w:t>
      </w:r>
    </w:p>
    <w:p w:rsidR="009351F5" w:rsidRDefault="009351F5" w:rsidP="009351F5">
      <w:pPr>
        <w:numPr>
          <w:ilvl w:val="12"/>
          <w:numId w:val="0"/>
        </w:numPr>
        <w:rPr>
          <w:lang w:val="da-DK"/>
        </w:rPr>
      </w:pPr>
    </w:p>
    <w:p w:rsidR="009351F5" w:rsidRDefault="009351F5" w:rsidP="009351F5">
      <w:pPr>
        <w:numPr>
          <w:ilvl w:val="12"/>
          <w:numId w:val="0"/>
        </w:numPr>
        <w:rPr>
          <w:lang w:val="da-DK"/>
        </w:rPr>
      </w:pPr>
      <w:r>
        <w:rPr>
          <w:lang w:val="da-DK"/>
        </w:rPr>
        <w:t xml:space="preserve">Væskeophobning (ødem, f.eks hævelse </w:t>
      </w:r>
      <w:r w:rsidR="00D77E20">
        <w:rPr>
          <w:lang w:val="da-DK"/>
        </w:rPr>
        <w:t>af</w:t>
      </w:r>
      <w:r>
        <w:rPr>
          <w:lang w:val="da-DK"/>
        </w:rPr>
        <w:t xml:space="preserve"> armene, anklerne) er blevet indberettet, specielt i starten af insulinbehandlingen, eller hvis behandlingen ændres for at forbedre kontrollen med dit blodsukker.</w:t>
      </w:r>
    </w:p>
    <w:p w:rsidR="009351F5" w:rsidRDefault="009351F5" w:rsidP="009351F5">
      <w:pPr>
        <w:numPr>
          <w:ilvl w:val="12"/>
          <w:numId w:val="0"/>
        </w:numPr>
        <w:rPr>
          <w:lang w:val="da-DK"/>
        </w:rPr>
      </w:pPr>
    </w:p>
    <w:p w:rsidR="009351F5" w:rsidRPr="00330AB6" w:rsidRDefault="009351F5" w:rsidP="00641A2F">
      <w:pPr>
        <w:keepNext/>
        <w:numPr>
          <w:ilvl w:val="12"/>
          <w:numId w:val="0"/>
        </w:numPr>
        <w:rPr>
          <w:b/>
          <w:lang w:val="da-DK"/>
        </w:rPr>
      </w:pPr>
      <w:r w:rsidRPr="00330AB6">
        <w:rPr>
          <w:b/>
          <w:lang w:val="da-DK"/>
        </w:rPr>
        <w:t>Indberetning af bivirkninger</w:t>
      </w:r>
    </w:p>
    <w:p w:rsidR="009351F5" w:rsidRPr="00B563BE" w:rsidRDefault="009351F5" w:rsidP="009351F5">
      <w:pPr>
        <w:suppressAutoHyphens/>
        <w:rPr>
          <w:color w:val="000000"/>
          <w:szCs w:val="22"/>
          <w:lang w:val="da-DK"/>
        </w:rPr>
      </w:pPr>
      <w:r w:rsidRPr="00280BFA">
        <w:rPr>
          <w:color w:val="000000"/>
          <w:szCs w:val="22"/>
          <w:lang w:val="da-DK"/>
        </w:rPr>
        <w:t>Hvis du oplever bivirkninger, bør</w:t>
      </w:r>
      <w:r>
        <w:rPr>
          <w:color w:val="000000"/>
          <w:szCs w:val="22"/>
          <w:lang w:val="da-DK"/>
        </w:rPr>
        <w:t xml:space="preserve"> </w:t>
      </w:r>
      <w:r w:rsidRPr="00280BFA">
        <w:rPr>
          <w:color w:val="000000"/>
          <w:szCs w:val="22"/>
          <w:lang w:val="da-DK"/>
        </w:rPr>
        <w:t>du</w:t>
      </w:r>
      <w:r>
        <w:rPr>
          <w:color w:val="000000"/>
          <w:szCs w:val="22"/>
          <w:lang w:val="da-DK"/>
        </w:rPr>
        <w:t xml:space="preserve"> </w:t>
      </w:r>
      <w:r w:rsidRPr="00280BFA">
        <w:rPr>
          <w:color w:val="000000"/>
          <w:szCs w:val="22"/>
          <w:lang w:val="da-DK"/>
        </w:rPr>
        <w:t>tale med din læge</w:t>
      </w:r>
      <w:r w:rsidR="000C7314">
        <w:rPr>
          <w:color w:val="000000"/>
          <w:szCs w:val="22"/>
          <w:lang w:val="da-DK"/>
        </w:rPr>
        <w:t xml:space="preserve"> eller</w:t>
      </w:r>
      <w:r w:rsidRPr="00280BFA">
        <w:rPr>
          <w:color w:val="000000"/>
          <w:szCs w:val="22"/>
          <w:lang w:val="da-DK"/>
        </w:rPr>
        <w:t xml:space="preserve"> </w:t>
      </w:r>
      <w:r w:rsidR="001E39F8">
        <w:rPr>
          <w:color w:val="000000"/>
          <w:szCs w:val="22"/>
          <w:lang w:val="da-DK"/>
        </w:rPr>
        <w:t>apotekspersonalet</w:t>
      </w:r>
      <w:r w:rsidRPr="00280BFA">
        <w:rPr>
          <w:color w:val="000000"/>
          <w:szCs w:val="22"/>
          <w:lang w:val="da-DK"/>
        </w:rPr>
        <w:t>. Dette gælder også mulige</w:t>
      </w:r>
      <w:r w:rsidRPr="00280BFA">
        <w:rPr>
          <w:color w:val="000000"/>
          <w:lang w:val="da-DK"/>
        </w:rPr>
        <w:t xml:space="preserve"> bivirkninger, som ikke </w:t>
      </w:r>
      <w:r w:rsidRPr="00280BFA">
        <w:rPr>
          <w:color w:val="000000"/>
          <w:szCs w:val="22"/>
          <w:lang w:val="da-DK"/>
        </w:rPr>
        <w:t xml:space="preserve">er medtaget i </w:t>
      </w:r>
      <w:r w:rsidRPr="00280BFA">
        <w:rPr>
          <w:color w:val="000000"/>
          <w:lang w:val="da-DK"/>
        </w:rPr>
        <w:t>denne indlægsseddel.</w:t>
      </w:r>
      <w:r w:rsidRPr="00280BFA">
        <w:rPr>
          <w:color w:val="000000"/>
          <w:szCs w:val="22"/>
          <w:lang w:val="da-DK"/>
        </w:rPr>
        <w:t xml:space="preserve"> Du eller dine pårørende kan også indberette bivirkninger direkte til </w:t>
      </w:r>
      <w:r w:rsidR="003A24D6">
        <w:rPr>
          <w:color w:val="000000"/>
          <w:szCs w:val="22"/>
          <w:lang w:val="da-DK"/>
        </w:rPr>
        <w:t>Lægemiddel</w:t>
      </w:r>
      <w:r w:rsidRPr="00280BFA">
        <w:rPr>
          <w:color w:val="000000"/>
          <w:szCs w:val="22"/>
          <w:lang w:val="da-DK"/>
        </w:rPr>
        <w:t xml:space="preserve">styrelsen via </w:t>
      </w:r>
      <w:r w:rsidRPr="00280BFA">
        <w:rPr>
          <w:color w:val="000000"/>
          <w:szCs w:val="22"/>
          <w:highlight w:val="lightGray"/>
          <w:lang w:val="da-DK"/>
        </w:rPr>
        <w:t xml:space="preserve">det nationale rapporteringssystem anført i </w:t>
      </w:r>
      <w:hyperlink r:id="rId77" w:history="1">
        <w:r w:rsidRPr="00280BFA">
          <w:rPr>
            <w:rStyle w:val="Hyperlink"/>
            <w:highlight w:val="lightGray"/>
            <w:lang w:val="da-DK"/>
          </w:rPr>
          <w:t>Appendiks V</w:t>
        </w:r>
      </w:hyperlink>
      <w:r w:rsidRPr="00280BFA">
        <w:rPr>
          <w:color w:val="000000"/>
          <w:szCs w:val="22"/>
          <w:lang w:val="da-DK"/>
        </w:rPr>
        <w:t>. Ved at indrapportere bivirkninger kan du hjælpe med at fremskaffe mere information om sikkerheden af dette lægemiddel.</w:t>
      </w:r>
    </w:p>
    <w:p w:rsidR="009351F5" w:rsidRDefault="009351F5" w:rsidP="009351F5">
      <w:pPr>
        <w:suppressAutoHyphens/>
        <w:rPr>
          <w:noProof/>
          <w:lang w:val="da-DK"/>
        </w:rPr>
      </w:pPr>
    </w:p>
    <w:p w:rsidR="009351F5" w:rsidRDefault="009351F5" w:rsidP="009351F5">
      <w:pPr>
        <w:numPr>
          <w:ilvl w:val="12"/>
          <w:numId w:val="0"/>
        </w:numPr>
        <w:ind w:right="11"/>
        <w:rPr>
          <w:lang w:val="da-DK"/>
        </w:rPr>
      </w:pPr>
      <w:r>
        <w:rPr>
          <w:b/>
          <w:lang w:val="da-DK"/>
        </w:rPr>
        <w:t>Almindelige problemer ved diabetes</w:t>
      </w:r>
    </w:p>
    <w:p w:rsidR="009351F5" w:rsidRDefault="009351F5" w:rsidP="009351F5">
      <w:pPr>
        <w:numPr>
          <w:ilvl w:val="12"/>
          <w:numId w:val="0"/>
        </w:numPr>
        <w:ind w:right="11"/>
        <w:rPr>
          <w:lang w:val="da-DK"/>
        </w:rPr>
      </w:pPr>
    </w:p>
    <w:p w:rsidR="009351F5" w:rsidRDefault="009351F5" w:rsidP="009351F5">
      <w:pPr>
        <w:numPr>
          <w:ilvl w:val="12"/>
          <w:numId w:val="0"/>
        </w:numPr>
        <w:ind w:right="11"/>
        <w:rPr>
          <w:lang w:val="da-DK"/>
        </w:rPr>
      </w:pPr>
      <w:r>
        <w:rPr>
          <w:b/>
          <w:lang w:val="da-DK"/>
        </w:rPr>
        <w:t>Hypoglykæmi</w:t>
      </w:r>
      <w:r>
        <w:rPr>
          <w:lang w:val="da-DK"/>
        </w:rPr>
        <w:t xml:space="preserve"> </w:t>
      </w:r>
    </w:p>
    <w:p w:rsidR="009351F5" w:rsidRDefault="009351F5" w:rsidP="009351F5">
      <w:pPr>
        <w:numPr>
          <w:ilvl w:val="12"/>
          <w:numId w:val="0"/>
        </w:numPr>
        <w:ind w:right="11"/>
        <w:rPr>
          <w:lang w:val="da-DK"/>
        </w:rPr>
      </w:pPr>
      <w:r>
        <w:rPr>
          <w:lang w:val="da-DK"/>
        </w:rPr>
        <w:t>Hypoglykæmi (lavt blodsukker) betyder, at der ikke er tilstrækkeligt sukker i blodet. Dette kan skyldes, at:</w:t>
      </w:r>
    </w:p>
    <w:p w:rsidR="009351F5" w:rsidRDefault="009351F5" w:rsidP="009351F5">
      <w:pPr>
        <w:numPr>
          <w:ilvl w:val="0"/>
          <w:numId w:val="75"/>
        </w:numPr>
        <w:ind w:left="540" w:right="11" w:hanging="540"/>
        <w:rPr>
          <w:lang w:val="da-DK"/>
        </w:rPr>
      </w:pPr>
      <w:r>
        <w:rPr>
          <w:lang w:val="da-DK"/>
        </w:rPr>
        <w:t>du tager for meget Humalog eller andet insulin;</w:t>
      </w:r>
    </w:p>
    <w:p w:rsidR="009351F5" w:rsidRDefault="009351F5" w:rsidP="009351F5">
      <w:pPr>
        <w:numPr>
          <w:ilvl w:val="0"/>
          <w:numId w:val="75"/>
        </w:numPr>
        <w:ind w:left="540" w:hanging="540"/>
        <w:rPr>
          <w:lang w:val="da-DK"/>
        </w:rPr>
      </w:pPr>
      <w:r>
        <w:rPr>
          <w:lang w:val="da-DK"/>
        </w:rPr>
        <w:t>du springer et måltid over, det bliver forsinket, eller at du ændrer din kost;</w:t>
      </w:r>
    </w:p>
    <w:p w:rsidR="009351F5" w:rsidRDefault="009351F5" w:rsidP="009351F5">
      <w:pPr>
        <w:numPr>
          <w:ilvl w:val="0"/>
          <w:numId w:val="75"/>
        </w:numPr>
        <w:ind w:left="540" w:hanging="540"/>
        <w:rPr>
          <w:lang w:val="da-DK"/>
        </w:rPr>
      </w:pPr>
      <w:r>
        <w:rPr>
          <w:lang w:val="da-DK"/>
        </w:rPr>
        <w:t>du motionerer eller arbejder for hårdt lige før eller efter et måltid;</w:t>
      </w:r>
    </w:p>
    <w:p w:rsidR="009351F5" w:rsidRDefault="009351F5" w:rsidP="009351F5">
      <w:pPr>
        <w:numPr>
          <w:ilvl w:val="0"/>
          <w:numId w:val="75"/>
        </w:numPr>
        <w:ind w:left="540" w:hanging="540"/>
        <w:rPr>
          <w:lang w:val="da-DK"/>
        </w:rPr>
      </w:pPr>
      <w:r>
        <w:rPr>
          <w:lang w:val="da-DK"/>
        </w:rPr>
        <w:t>du har en infektion, eller du er syg (specielt diarré eller opkastning);</w:t>
      </w:r>
    </w:p>
    <w:p w:rsidR="009351F5" w:rsidRDefault="009351F5" w:rsidP="009351F5">
      <w:pPr>
        <w:numPr>
          <w:ilvl w:val="0"/>
          <w:numId w:val="75"/>
        </w:numPr>
        <w:ind w:left="540" w:hanging="540"/>
        <w:rPr>
          <w:lang w:val="da-DK"/>
        </w:rPr>
      </w:pPr>
      <w:r>
        <w:rPr>
          <w:lang w:val="da-DK"/>
        </w:rPr>
        <w:t>der er en ændring i dit behov for insulin; eller</w:t>
      </w:r>
    </w:p>
    <w:p w:rsidR="009351F5" w:rsidRDefault="009351F5" w:rsidP="009351F5">
      <w:pPr>
        <w:numPr>
          <w:ilvl w:val="0"/>
          <w:numId w:val="75"/>
        </w:numPr>
        <w:ind w:left="540" w:hanging="540"/>
        <w:rPr>
          <w:lang w:val="da-DK"/>
        </w:rPr>
      </w:pPr>
      <w:r>
        <w:rPr>
          <w:lang w:val="da-DK"/>
        </w:rPr>
        <w:t>du har nyre- eller leverproblemer, der forværres.</w:t>
      </w:r>
    </w:p>
    <w:p w:rsidR="009351F5" w:rsidRDefault="009351F5" w:rsidP="009351F5">
      <w:pPr>
        <w:numPr>
          <w:ilvl w:val="12"/>
          <w:numId w:val="0"/>
        </w:numPr>
        <w:rPr>
          <w:lang w:val="da-DK"/>
        </w:rPr>
      </w:pPr>
    </w:p>
    <w:p w:rsidR="009351F5" w:rsidRDefault="009351F5" w:rsidP="009351F5">
      <w:pPr>
        <w:numPr>
          <w:ilvl w:val="12"/>
          <w:numId w:val="0"/>
        </w:numPr>
        <w:rPr>
          <w:lang w:val="da-DK"/>
        </w:rPr>
      </w:pPr>
      <w:r>
        <w:rPr>
          <w:lang w:val="da-DK"/>
        </w:rPr>
        <w:t>Alkohol og visse lægemidler kan påvirke dit blodsukkerniveau (se punkt 2).</w:t>
      </w:r>
    </w:p>
    <w:p w:rsidR="009351F5" w:rsidRDefault="009351F5" w:rsidP="009351F5">
      <w:pPr>
        <w:numPr>
          <w:ilvl w:val="12"/>
          <w:numId w:val="0"/>
        </w:numPr>
        <w:rPr>
          <w:lang w:val="da-DK"/>
        </w:rPr>
      </w:pPr>
    </w:p>
    <w:p w:rsidR="009351F5" w:rsidRDefault="009351F5" w:rsidP="009351F5">
      <w:pPr>
        <w:numPr>
          <w:ilvl w:val="12"/>
          <w:numId w:val="0"/>
        </w:numPr>
        <w:rPr>
          <w:lang w:val="da-DK"/>
        </w:rPr>
      </w:pPr>
      <w:r>
        <w:rPr>
          <w:lang w:val="da-DK"/>
        </w:rPr>
        <w:t>De første symptomer på for lavt blodsukker kommer sædvanligvis hurtigt og inkluderer:</w:t>
      </w:r>
    </w:p>
    <w:p w:rsidR="009351F5" w:rsidRDefault="009351F5" w:rsidP="009351F5">
      <w:pPr>
        <w:numPr>
          <w:ilvl w:val="0"/>
          <w:numId w:val="75"/>
        </w:numPr>
        <w:tabs>
          <w:tab w:val="left" w:pos="540"/>
        </w:tabs>
        <w:rPr>
          <w:lang w:val="da-DK"/>
        </w:rPr>
      </w:pPr>
      <w:r>
        <w:rPr>
          <w:lang w:val="da-DK"/>
        </w:rPr>
        <w:t>træthed</w:t>
      </w:r>
      <w:r>
        <w:rPr>
          <w:lang w:val="da-DK"/>
        </w:rPr>
        <w:tab/>
      </w:r>
      <w:r>
        <w:rPr>
          <w:lang w:val="da-DK"/>
        </w:rPr>
        <w:tab/>
      </w:r>
      <w:r>
        <w:rPr>
          <w:lang w:val="da-DK"/>
        </w:rPr>
        <w:tab/>
      </w:r>
      <w:r>
        <w:rPr>
          <w:lang w:val="da-DK"/>
        </w:rPr>
        <w:tab/>
      </w:r>
      <w:r w:rsidR="00C87379">
        <w:rPr>
          <w:lang w:val="da-DK"/>
        </w:rPr>
        <w:tab/>
      </w:r>
      <w:r>
        <w:rPr>
          <w:lang w:val="da-DK"/>
        </w:rPr>
        <w:tab/>
      </w:r>
      <w:r w:rsidRPr="00330AB6">
        <w:rPr>
          <w:sz w:val="16"/>
          <w:lang w:val="da-DK"/>
        </w:rPr>
        <w:sym w:font="Symbol" w:char="F0B7"/>
      </w:r>
      <w:r>
        <w:rPr>
          <w:lang w:val="da-DK"/>
        </w:rPr>
        <w:tab/>
        <w:t>hjertebanken</w:t>
      </w:r>
    </w:p>
    <w:p w:rsidR="009351F5" w:rsidRDefault="009351F5" w:rsidP="009351F5">
      <w:pPr>
        <w:numPr>
          <w:ilvl w:val="0"/>
          <w:numId w:val="75"/>
        </w:numPr>
        <w:tabs>
          <w:tab w:val="left" w:pos="540"/>
        </w:tabs>
        <w:rPr>
          <w:lang w:val="da-DK"/>
        </w:rPr>
      </w:pPr>
      <w:r>
        <w:rPr>
          <w:lang w:val="da-DK"/>
        </w:rPr>
        <w:t>nervøsitet eller kulderystelser</w:t>
      </w:r>
      <w:r>
        <w:rPr>
          <w:lang w:val="da-DK"/>
        </w:rPr>
        <w:tab/>
      </w:r>
      <w:r>
        <w:rPr>
          <w:lang w:val="da-DK"/>
        </w:rPr>
        <w:tab/>
      </w:r>
      <w:r w:rsidRPr="00330AB6">
        <w:rPr>
          <w:sz w:val="16"/>
          <w:lang w:val="da-DK"/>
        </w:rPr>
        <w:sym w:font="Symbol" w:char="F0B7"/>
      </w:r>
      <w:r>
        <w:rPr>
          <w:lang w:val="da-DK"/>
        </w:rPr>
        <w:tab/>
      </w:r>
      <w:r w:rsidRPr="00EF10BA">
        <w:rPr>
          <w:lang w:val="da-DK"/>
        </w:rPr>
        <w:t>kvalme</w:t>
      </w:r>
    </w:p>
    <w:p w:rsidR="009351F5" w:rsidRDefault="009351F5" w:rsidP="009351F5">
      <w:pPr>
        <w:numPr>
          <w:ilvl w:val="0"/>
          <w:numId w:val="75"/>
        </w:numPr>
        <w:tabs>
          <w:tab w:val="left" w:pos="540"/>
        </w:tabs>
        <w:rPr>
          <w:lang w:val="da-DK"/>
        </w:rPr>
      </w:pPr>
      <w:r>
        <w:rPr>
          <w:lang w:val="da-DK"/>
        </w:rPr>
        <w:t>hovedpine</w:t>
      </w:r>
      <w:r>
        <w:rPr>
          <w:lang w:val="da-DK"/>
        </w:rPr>
        <w:tab/>
      </w:r>
      <w:r>
        <w:rPr>
          <w:lang w:val="da-DK"/>
        </w:rPr>
        <w:tab/>
      </w:r>
      <w:r>
        <w:rPr>
          <w:lang w:val="da-DK"/>
        </w:rPr>
        <w:tab/>
      </w:r>
      <w:r>
        <w:rPr>
          <w:lang w:val="da-DK"/>
        </w:rPr>
        <w:tab/>
      </w:r>
      <w:r>
        <w:rPr>
          <w:lang w:val="da-DK"/>
        </w:rPr>
        <w:tab/>
      </w:r>
      <w:r w:rsidRPr="00330AB6">
        <w:rPr>
          <w:sz w:val="16"/>
          <w:lang w:val="da-DK"/>
        </w:rPr>
        <w:sym w:font="Symbol" w:char="F0B7"/>
      </w:r>
      <w:r>
        <w:rPr>
          <w:lang w:val="da-DK"/>
        </w:rPr>
        <w:tab/>
        <w:t>koldsved</w:t>
      </w:r>
    </w:p>
    <w:p w:rsidR="009351F5" w:rsidRDefault="009351F5" w:rsidP="009351F5">
      <w:pPr>
        <w:numPr>
          <w:ilvl w:val="12"/>
          <w:numId w:val="0"/>
        </w:numPr>
        <w:rPr>
          <w:lang w:val="da-DK"/>
        </w:rPr>
      </w:pPr>
    </w:p>
    <w:p w:rsidR="009351F5" w:rsidRDefault="009351F5" w:rsidP="009351F5">
      <w:pPr>
        <w:numPr>
          <w:ilvl w:val="12"/>
          <w:numId w:val="0"/>
        </w:numPr>
        <w:rPr>
          <w:lang w:val="da-DK"/>
        </w:rPr>
      </w:pPr>
      <w:r>
        <w:rPr>
          <w:lang w:val="da-DK"/>
        </w:rPr>
        <w:t>Hvis du ikke er sikker på advarselssymptomerne på hypoglykæmi, bør du undgå situationer, som f.eks. bilkørsel, hvor du selv eller andre kan komme i fare på grund af hypoglykæmi.</w:t>
      </w:r>
    </w:p>
    <w:p w:rsidR="009351F5" w:rsidRDefault="009351F5" w:rsidP="009351F5">
      <w:pPr>
        <w:numPr>
          <w:ilvl w:val="12"/>
          <w:numId w:val="0"/>
        </w:numPr>
        <w:ind w:right="11"/>
        <w:rPr>
          <w:lang w:val="da-DK"/>
        </w:rPr>
      </w:pPr>
    </w:p>
    <w:p w:rsidR="009351F5" w:rsidRDefault="009351F5" w:rsidP="009351F5">
      <w:pPr>
        <w:numPr>
          <w:ilvl w:val="12"/>
          <w:numId w:val="0"/>
        </w:numPr>
        <w:ind w:right="11"/>
        <w:rPr>
          <w:b/>
          <w:lang w:val="da-DK"/>
        </w:rPr>
      </w:pPr>
      <w:r>
        <w:rPr>
          <w:b/>
          <w:lang w:val="da-DK"/>
        </w:rPr>
        <w:t>Hyperglykæmi og diabetisk ketoacidose (syreforgiftning)</w:t>
      </w:r>
    </w:p>
    <w:p w:rsidR="009351F5" w:rsidRDefault="009351F5" w:rsidP="009351F5">
      <w:pPr>
        <w:numPr>
          <w:ilvl w:val="12"/>
          <w:numId w:val="0"/>
        </w:numPr>
        <w:ind w:right="11"/>
        <w:rPr>
          <w:lang w:val="da-DK"/>
        </w:rPr>
      </w:pPr>
      <w:r>
        <w:rPr>
          <w:lang w:val="da-DK"/>
        </w:rPr>
        <w:t>Hyperglykæmi (højt blodsukker) betyder, at din krop ikke har tilstrækkeligt insulin. Hyperglykæmi kan være forårsaget af:</w:t>
      </w:r>
    </w:p>
    <w:p w:rsidR="009351F5" w:rsidRDefault="009351F5" w:rsidP="009351F5">
      <w:pPr>
        <w:numPr>
          <w:ilvl w:val="0"/>
          <w:numId w:val="75"/>
        </w:numPr>
        <w:tabs>
          <w:tab w:val="left" w:pos="540"/>
        </w:tabs>
        <w:ind w:right="11"/>
        <w:rPr>
          <w:lang w:val="da-DK"/>
        </w:rPr>
      </w:pPr>
      <w:r>
        <w:rPr>
          <w:lang w:val="da-DK"/>
        </w:rPr>
        <w:t>at du ikke tager Humalog eller andet insulin;</w:t>
      </w:r>
    </w:p>
    <w:p w:rsidR="009351F5" w:rsidRDefault="009351F5" w:rsidP="009351F5">
      <w:pPr>
        <w:numPr>
          <w:ilvl w:val="0"/>
          <w:numId w:val="75"/>
        </w:numPr>
        <w:tabs>
          <w:tab w:val="left" w:pos="540"/>
        </w:tabs>
        <w:ind w:right="11"/>
        <w:rPr>
          <w:lang w:val="da-DK"/>
        </w:rPr>
      </w:pPr>
      <w:r>
        <w:rPr>
          <w:lang w:val="da-DK"/>
        </w:rPr>
        <w:t>at du tager mindre insulin, end din læge har anvist;</w:t>
      </w:r>
    </w:p>
    <w:p w:rsidR="009351F5" w:rsidRDefault="009351F5" w:rsidP="009351F5">
      <w:pPr>
        <w:numPr>
          <w:ilvl w:val="0"/>
          <w:numId w:val="75"/>
        </w:numPr>
        <w:tabs>
          <w:tab w:val="left" w:pos="540"/>
        </w:tabs>
        <w:ind w:right="11"/>
        <w:rPr>
          <w:lang w:val="da-DK"/>
        </w:rPr>
      </w:pPr>
      <w:r>
        <w:rPr>
          <w:lang w:val="da-DK"/>
        </w:rPr>
        <w:t>at du spiser mere, end din diæt tillader dig; eller</w:t>
      </w:r>
    </w:p>
    <w:p w:rsidR="009351F5" w:rsidRDefault="009351F5" w:rsidP="009351F5">
      <w:pPr>
        <w:numPr>
          <w:ilvl w:val="0"/>
          <w:numId w:val="75"/>
        </w:numPr>
        <w:tabs>
          <w:tab w:val="left" w:pos="540"/>
        </w:tabs>
        <w:ind w:right="11"/>
        <w:rPr>
          <w:lang w:val="da-DK"/>
        </w:rPr>
      </w:pPr>
      <w:r>
        <w:rPr>
          <w:lang w:val="da-DK"/>
        </w:rPr>
        <w:t>feber, infektion eller følelsesmæssig ubalance.</w:t>
      </w:r>
    </w:p>
    <w:p w:rsidR="009351F5" w:rsidRDefault="009351F5" w:rsidP="009351F5">
      <w:pPr>
        <w:numPr>
          <w:ilvl w:val="12"/>
          <w:numId w:val="0"/>
        </w:numPr>
        <w:ind w:right="11"/>
        <w:rPr>
          <w:lang w:val="da-DK"/>
        </w:rPr>
      </w:pPr>
    </w:p>
    <w:p w:rsidR="009351F5" w:rsidRDefault="009351F5" w:rsidP="009351F5">
      <w:pPr>
        <w:numPr>
          <w:ilvl w:val="12"/>
          <w:numId w:val="0"/>
        </w:numPr>
        <w:ind w:right="11"/>
        <w:rPr>
          <w:lang w:val="da-DK"/>
        </w:rPr>
      </w:pPr>
      <w:r>
        <w:rPr>
          <w:lang w:val="da-DK"/>
        </w:rPr>
        <w:t>Hyperglykæmi kan resultere i diabetisk ketoacidose. De første symptomer kommer langsomt over mange timer eller dage. Symptomerne inkluderer følgende:</w:t>
      </w:r>
    </w:p>
    <w:p w:rsidR="009351F5" w:rsidRDefault="009351F5" w:rsidP="00BF60BA">
      <w:pPr>
        <w:numPr>
          <w:ilvl w:val="0"/>
          <w:numId w:val="75"/>
        </w:numPr>
        <w:tabs>
          <w:tab w:val="left" w:pos="540"/>
        </w:tabs>
        <w:ind w:right="11"/>
        <w:rPr>
          <w:lang w:val="da-DK"/>
        </w:rPr>
      </w:pPr>
      <w:r>
        <w:rPr>
          <w:lang w:val="da-DK"/>
        </w:rPr>
        <w:t>søvnig</w:t>
      </w:r>
      <w:r>
        <w:rPr>
          <w:lang w:val="da-DK"/>
        </w:rPr>
        <w:tab/>
      </w:r>
      <w:r>
        <w:rPr>
          <w:lang w:val="da-DK"/>
        </w:rPr>
        <w:tab/>
      </w:r>
      <w:r>
        <w:rPr>
          <w:lang w:val="da-DK"/>
        </w:rPr>
        <w:tab/>
      </w:r>
      <w:r>
        <w:rPr>
          <w:lang w:val="da-DK"/>
        </w:rPr>
        <w:tab/>
      </w:r>
      <w:r>
        <w:rPr>
          <w:lang w:val="da-DK"/>
        </w:rPr>
        <w:tab/>
      </w:r>
      <w:r>
        <w:rPr>
          <w:lang w:val="da-DK"/>
        </w:rPr>
        <w:tab/>
      </w:r>
      <w:r w:rsidRPr="00330AB6">
        <w:rPr>
          <w:sz w:val="16"/>
          <w:lang w:val="da-DK"/>
        </w:rPr>
        <w:sym w:font="Symbol" w:char="F0B7"/>
      </w:r>
      <w:r>
        <w:rPr>
          <w:lang w:val="da-DK"/>
        </w:rPr>
        <w:tab/>
        <w:t>manglende appetit</w:t>
      </w:r>
    </w:p>
    <w:p w:rsidR="009351F5" w:rsidRDefault="009351F5" w:rsidP="00BF60BA">
      <w:pPr>
        <w:numPr>
          <w:ilvl w:val="0"/>
          <w:numId w:val="75"/>
        </w:numPr>
        <w:tabs>
          <w:tab w:val="left" w:pos="540"/>
        </w:tabs>
        <w:ind w:right="11"/>
        <w:rPr>
          <w:lang w:val="da-DK"/>
        </w:rPr>
      </w:pPr>
      <w:r>
        <w:rPr>
          <w:lang w:val="da-DK"/>
        </w:rPr>
        <w:t>blussende ansigt</w:t>
      </w:r>
      <w:r>
        <w:rPr>
          <w:lang w:val="da-DK"/>
        </w:rPr>
        <w:tab/>
      </w:r>
      <w:r>
        <w:rPr>
          <w:lang w:val="da-DK"/>
        </w:rPr>
        <w:tab/>
      </w:r>
      <w:r>
        <w:rPr>
          <w:lang w:val="da-DK"/>
        </w:rPr>
        <w:tab/>
      </w:r>
      <w:r>
        <w:rPr>
          <w:lang w:val="da-DK"/>
        </w:rPr>
        <w:tab/>
      </w:r>
      <w:r w:rsidRPr="00330AB6">
        <w:rPr>
          <w:sz w:val="16"/>
          <w:lang w:val="da-DK"/>
        </w:rPr>
        <w:sym w:font="Symbol" w:char="F0B7"/>
      </w:r>
      <w:r>
        <w:rPr>
          <w:lang w:val="da-DK"/>
        </w:rPr>
        <w:tab/>
        <w:t>frugtagtig ånde</w:t>
      </w:r>
    </w:p>
    <w:p w:rsidR="009351F5" w:rsidRDefault="009351F5" w:rsidP="00BF60BA">
      <w:pPr>
        <w:numPr>
          <w:ilvl w:val="0"/>
          <w:numId w:val="75"/>
        </w:numPr>
        <w:tabs>
          <w:tab w:val="left" w:pos="540"/>
        </w:tabs>
        <w:ind w:right="11"/>
        <w:rPr>
          <w:lang w:val="da-DK"/>
        </w:rPr>
      </w:pPr>
      <w:r>
        <w:rPr>
          <w:lang w:val="da-DK"/>
        </w:rPr>
        <w:t>tørst</w:t>
      </w:r>
      <w:r>
        <w:rPr>
          <w:lang w:val="da-DK"/>
        </w:rPr>
        <w:tab/>
      </w:r>
      <w:r>
        <w:rPr>
          <w:lang w:val="da-DK"/>
        </w:rPr>
        <w:tab/>
      </w:r>
      <w:r>
        <w:rPr>
          <w:lang w:val="da-DK"/>
        </w:rPr>
        <w:tab/>
      </w:r>
      <w:r>
        <w:rPr>
          <w:lang w:val="da-DK"/>
        </w:rPr>
        <w:tab/>
      </w:r>
      <w:r>
        <w:rPr>
          <w:lang w:val="da-DK"/>
        </w:rPr>
        <w:tab/>
      </w:r>
      <w:r>
        <w:rPr>
          <w:lang w:val="da-DK"/>
        </w:rPr>
        <w:tab/>
      </w:r>
      <w:r w:rsidRPr="00330AB6">
        <w:rPr>
          <w:sz w:val="16"/>
          <w:lang w:val="da-DK"/>
        </w:rPr>
        <w:sym w:font="Symbol" w:char="F0B7"/>
      </w:r>
      <w:r>
        <w:rPr>
          <w:lang w:val="da-DK"/>
        </w:rPr>
        <w:tab/>
      </w:r>
      <w:r w:rsidRPr="009776B0">
        <w:rPr>
          <w:lang w:val="da-DK"/>
        </w:rPr>
        <w:t>kvalme og opkastning</w:t>
      </w:r>
    </w:p>
    <w:p w:rsidR="009351F5" w:rsidRDefault="009351F5" w:rsidP="009351F5">
      <w:pPr>
        <w:numPr>
          <w:ilvl w:val="12"/>
          <w:numId w:val="0"/>
        </w:numPr>
        <w:ind w:right="11"/>
        <w:rPr>
          <w:lang w:val="da-DK"/>
        </w:rPr>
      </w:pPr>
    </w:p>
    <w:p w:rsidR="009351F5" w:rsidRDefault="009351F5" w:rsidP="009351F5">
      <w:pPr>
        <w:numPr>
          <w:ilvl w:val="12"/>
          <w:numId w:val="0"/>
        </w:numPr>
        <w:ind w:right="11"/>
        <w:rPr>
          <w:lang w:val="da-DK"/>
        </w:rPr>
      </w:pPr>
      <w:r>
        <w:rPr>
          <w:lang w:val="da-DK"/>
        </w:rPr>
        <w:t xml:space="preserve">Svære symptomer er tung vejrtrækning og hurtig puls. </w:t>
      </w:r>
      <w:r>
        <w:rPr>
          <w:b/>
          <w:lang w:val="da-DK"/>
        </w:rPr>
        <w:t>Søg lægehjælp straks</w:t>
      </w:r>
      <w:r>
        <w:rPr>
          <w:lang w:val="da-DK"/>
        </w:rPr>
        <w:t>.</w:t>
      </w:r>
    </w:p>
    <w:p w:rsidR="009351F5" w:rsidRDefault="009351F5" w:rsidP="009351F5">
      <w:pPr>
        <w:numPr>
          <w:ilvl w:val="12"/>
          <w:numId w:val="0"/>
        </w:numPr>
        <w:ind w:right="11"/>
        <w:rPr>
          <w:lang w:val="da-DK"/>
        </w:rPr>
      </w:pPr>
    </w:p>
    <w:p w:rsidR="009351F5" w:rsidRPr="001D05C8" w:rsidRDefault="009351F5" w:rsidP="0068057B">
      <w:pPr>
        <w:numPr>
          <w:ilvl w:val="12"/>
          <w:numId w:val="0"/>
        </w:numPr>
        <w:ind w:right="11"/>
        <w:rPr>
          <w:b/>
          <w:lang w:val="da-DK"/>
        </w:rPr>
      </w:pPr>
      <w:r w:rsidRPr="001D05C8">
        <w:rPr>
          <w:b/>
          <w:lang w:val="da-DK"/>
        </w:rPr>
        <w:t>Sygdom</w:t>
      </w:r>
    </w:p>
    <w:p w:rsidR="009351F5" w:rsidRDefault="009351F5" w:rsidP="0068057B">
      <w:pPr>
        <w:numPr>
          <w:ilvl w:val="12"/>
          <w:numId w:val="0"/>
        </w:numPr>
        <w:ind w:right="11"/>
        <w:rPr>
          <w:lang w:val="da-DK"/>
        </w:rPr>
      </w:pPr>
      <w:r>
        <w:rPr>
          <w:lang w:val="da-DK"/>
        </w:rPr>
        <w:t xml:space="preserve">Hvis du er syg, særligt hvis du har kvalme eller opkastninger, kan dit insulinbehov ændre sig. </w:t>
      </w:r>
      <w:r>
        <w:rPr>
          <w:b/>
          <w:lang w:val="da-DK"/>
        </w:rPr>
        <w:t>Selv når du ikke spiser normalt, har du stadig brug for insulin</w:t>
      </w:r>
      <w:r>
        <w:rPr>
          <w:lang w:val="da-DK"/>
        </w:rPr>
        <w:t>. Test din urin eller dit blod, følg de almindelige regler ved sygdom og informér din læge.</w:t>
      </w:r>
    </w:p>
    <w:p w:rsidR="009351F5" w:rsidRDefault="009351F5" w:rsidP="009351F5">
      <w:pPr>
        <w:numPr>
          <w:ilvl w:val="12"/>
          <w:numId w:val="0"/>
        </w:numPr>
        <w:ind w:right="11"/>
        <w:rPr>
          <w:lang w:val="da-DK"/>
        </w:rPr>
      </w:pPr>
    </w:p>
    <w:p w:rsidR="009351F5" w:rsidRDefault="009351F5" w:rsidP="009351F5">
      <w:pPr>
        <w:rPr>
          <w:noProof/>
          <w:lang w:val="da-DK"/>
        </w:rPr>
      </w:pPr>
    </w:p>
    <w:p w:rsidR="009351F5" w:rsidRDefault="009351F5" w:rsidP="009351F5">
      <w:pPr>
        <w:suppressAutoHyphens/>
        <w:ind w:left="567" w:hanging="567"/>
        <w:rPr>
          <w:noProof/>
          <w:lang w:val="da-DK"/>
        </w:rPr>
      </w:pPr>
      <w:r>
        <w:rPr>
          <w:b/>
          <w:noProof/>
          <w:lang w:val="da-DK"/>
        </w:rPr>
        <w:t>5.</w:t>
      </w:r>
      <w:r>
        <w:rPr>
          <w:b/>
          <w:noProof/>
          <w:lang w:val="da-DK"/>
        </w:rPr>
        <w:tab/>
        <w:t>Opbevaring</w:t>
      </w:r>
    </w:p>
    <w:p w:rsidR="009351F5" w:rsidRPr="001611CA" w:rsidRDefault="009351F5" w:rsidP="009351F5">
      <w:pPr>
        <w:numPr>
          <w:ilvl w:val="12"/>
          <w:numId w:val="0"/>
        </w:numPr>
        <w:rPr>
          <w:lang w:val="da-DK"/>
        </w:rPr>
      </w:pPr>
    </w:p>
    <w:p w:rsidR="009351F5" w:rsidRDefault="009351F5" w:rsidP="009351F5">
      <w:pPr>
        <w:numPr>
          <w:ilvl w:val="12"/>
          <w:numId w:val="0"/>
        </w:numPr>
        <w:rPr>
          <w:lang w:val="da-DK"/>
        </w:rPr>
      </w:pPr>
      <w:r>
        <w:rPr>
          <w:lang w:val="da-DK"/>
        </w:rPr>
        <w:t>Opbevar lægemidlet utilgængeligt for børn.</w:t>
      </w:r>
    </w:p>
    <w:p w:rsidR="009351F5" w:rsidRDefault="009351F5" w:rsidP="009351F5">
      <w:pPr>
        <w:numPr>
          <w:ilvl w:val="12"/>
          <w:numId w:val="0"/>
        </w:numPr>
        <w:rPr>
          <w:lang w:val="da-DK"/>
        </w:rPr>
      </w:pPr>
    </w:p>
    <w:p w:rsidR="009351F5" w:rsidRDefault="009351F5" w:rsidP="009351F5">
      <w:pPr>
        <w:rPr>
          <w:noProof/>
          <w:lang w:val="da-DK"/>
        </w:rPr>
      </w:pPr>
      <w:r>
        <w:rPr>
          <w:noProof/>
          <w:lang w:val="da-DK"/>
        </w:rPr>
        <w:t xml:space="preserve">Brug ikke </w:t>
      </w:r>
      <w:r w:rsidR="00F86C36">
        <w:rPr>
          <w:noProof/>
          <w:lang w:val="da-DK"/>
        </w:rPr>
        <w:t>lægemidlet</w:t>
      </w:r>
      <w:r>
        <w:rPr>
          <w:noProof/>
          <w:lang w:val="da-DK"/>
        </w:rPr>
        <w:t xml:space="preserve"> efter </w:t>
      </w:r>
      <w:r w:rsidR="00710093">
        <w:rPr>
          <w:noProof/>
          <w:lang w:val="da-DK"/>
        </w:rPr>
        <w:t xml:space="preserve">den </w:t>
      </w:r>
      <w:r>
        <w:rPr>
          <w:noProof/>
          <w:lang w:val="da-DK"/>
        </w:rPr>
        <w:t xml:space="preserve">udløbsdato, der står på </w:t>
      </w:r>
      <w:r w:rsidR="00710093">
        <w:rPr>
          <w:noProof/>
          <w:lang w:val="da-DK"/>
        </w:rPr>
        <w:t xml:space="preserve">pennen og </w:t>
      </w:r>
      <w:r w:rsidR="00C06A8B">
        <w:rPr>
          <w:noProof/>
          <w:lang w:val="da-DK"/>
        </w:rPr>
        <w:t>æsken</w:t>
      </w:r>
      <w:r w:rsidR="00710093">
        <w:rPr>
          <w:noProof/>
          <w:lang w:val="da-DK"/>
        </w:rPr>
        <w:t xml:space="preserve"> efter E</w:t>
      </w:r>
      <w:r w:rsidR="001E39F8">
        <w:rPr>
          <w:noProof/>
          <w:lang w:val="da-DK"/>
        </w:rPr>
        <w:t>XP</w:t>
      </w:r>
      <w:r>
        <w:rPr>
          <w:noProof/>
          <w:lang w:val="da-DK"/>
        </w:rPr>
        <w:t>. Udløbsdatoen er den sidste dag i den nævnte måned.</w:t>
      </w:r>
    </w:p>
    <w:p w:rsidR="009351F5" w:rsidRDefault="009351F5" w:rsidP="009351F5">
      <w:pPr>
        <w:numPr>
          <w:ilvl w:val="12"/>
          <w:numId w:val="0"/>
        </w:numPr>
        <w:rPr>
          <w:lang w:val="da-DK"/>
        </w:rPr>
      </w:pPr>
    </w:p>
    <w:p w:rsidR="009351F5" w:rsidRDefault="009351F5" w:rsidP="009351F5">
      <w:pPr>
        <w:numPr>
          <w:ilvl w:val="12"/>
          <w:numId w:val="0"/>
        </w:numPr>
        <w:rPr>
          <w:lang w:val="da-DK"/>
        </w:rPr>
      </w:pPr>
      <w:r>
        <w:rPr>
          <w:lang w:val="da-DK"/>
        </w:rPr>
        <w:t xml:space="preserve">Opbevar </w:t>
      </w:r>
      <w:r>
        <w:rPr>
          <w:noProof/>
          <w:lang w:val="da-DK"/>
        </w:rPr>
        <w:t xml:space="preserve">Humalog </w:t>
      </w:r>
      <w:r w:rsidR="00E41B3F">
        <w:rPr>
          <w:b/>
          <w:noProof/>
          <w:lang w:val="da-DK"/>
        </w:rPr>
        <w:t>200</w:t>
      </w:r>
      <w:r w:rsidR="00E41B3F" w:rsidRPr="00154702">
        <w:rPr>
          <w:szCs w:val="22"/>
          <w:lang w:val="da-DK"/>
        </w:rPr>
        <w:t> </w:t>
      </w:r>
      <w:r w:rsidRPr="00154702">
        <w:rPr>
          <w:b/>
          <w:noProof/>
          <w:lang w:val="da-DK"/>
        </w:rPr>
        <w:t>enheder/ml</w:t>
      </w:r>
      <w:r>
        <w:rPr>
          <w:noProof/>
          <w:lang w:val="da-DK"/>
        </w:rPr>
        <w:t xml:space="preserve"> KwikPen</w:t>
      </w:r>
      <w:r w:rsidR="00414859">
        <w:rPr>
          <w:lang w:val="da-DK"/>
        </w:rPr>
        <w:t xml:space="preserve"> i køleskab (2ºC – 8</w:t>
      </w:r>
      <w:r>
        <w:rPr>
          <w:lang w:val="da-DK"/>
        </w:rPr>
        <w:t>ºC), indtil den t</w:t>
      </w:r>
      <w:r w:rsidR="00016A9F">
        <w:rPr>
          <w:lang w:val="da-DK"/>
        </w:rPr>
        <w:t>ages i brug. Må ikke nedfryses.</w:t>
      </w:r>
    </w:p>
    <w:p w:rsidR="009351F5" w:rsidRDefault="009351F5" w:rsidP="009351F5">
      <w:pPr>
        <w:numPr>
          <w:ilvl w:val="12"/>
          <w:numId w:val="0"/>
        </w:numPr>
        <w:rPr>
          <w:lang w:val="da-DK"/>
        </w:rPr>
      </w:pPr>
    </w:p>
    <w:p w:rsidR="009351F5" w:rsidRDefault="009351F5" w:rsidP="009351F5">
      <w:pPr>
        <w:numPr>
          <w:ilvl w:val="12"/>
          <w:numId w:val="0"/>
        </w:numPr>
        <w:rPr>
          <w:lang w:val="da-DK"/>
        </w:rPr>
      </w:pPr>
      <w:r>
        <w:rPr>
          <w:lang w:val="da-DK"/>
        </w:rPr>
        <w:t xml:space="preserve">Opbevar den Humalog </w:t>
      </w:r>
      <w:r w:rsidR="00E41B3F">
        <w:rPr>
          <w:b/>
          <w:lang w:val="da-DK"/>
        </w:rPr>
        <w:t>200</w:t>
      </w:r>
      <w:r w:rsidR="00E41B3F" w:rsidRPr="00154702">
        <w:rPr>
          <w:szCs w:val="22"/>
          <w:lang w:val="da-DK"/>
        </w:rPr>
        <w:t> </w:t>
      </w:r>
      <w:r w:rsidRPr="00A63677">
        <w:rPr>
          <w:b/>
          <w:lang w:val="da-DK"/>
        </w:rPr>
        <w:t>enheder/ml</w:t>
      </w:r>
      <w:r>
        <w:rPr>
          <w:lang w:val="da-DK"/>
        </w:rPr>
        <w:t xml:space="preserve"> KwikPen, der er</w:t>
      </w:r>
      <w:r w:rsidR="00414859">
        <w:rPr>
          <w:lang w:val="da-DK"/>
        </w:rPr>
        <w:t xml:space="preserve"> i brug, ved stuetemperatur (</w:t>
      </w:r>
      <w:r w:rsidR="008B32F1">
        <w:rPr>
          <w:lang w:val="da-DK"/>
        </w:rPr>
        <w:t>under</w:t>
      </w:r>
      <w:r w:rsidR="00414859">
        <w:rPr>
          <w:lang w:val="da-DK"/>
        </w:rPr>
        <w:t xml:space="preserve"> 30</w:t>
      </w:r>
      <w:r>
        <w:rPr>
          <w:lang w:val="da-DK"/>
        </w:rPr>
        <w:t xml:space="preserve">ºC) og kasser den efter 28 dage. Læg den ikke nær varme eller i solen. Du må ikke opbevare den KwikPen, der er i brug, i køleskabet. KwikPennen må ikke opbevares med </w:t>
      </w:r>
      <w:r w:rsidR="00F359CE">
        <w:rPr>
          <w:lang w:val="da-DK"/>
        </w:rPr>
        <w:t>kanylen</w:t>
      </w:r>
      <w:r>
        <w:rPr>
          <w:lang w:val="da-DK"/>
        </w:rPr>
        <w:t xml:space="preserve"> påsat.</w:t>
      </w:r>
    </w:p>
    <w:p w:rsidR="009351F5" w:rsidRDefault="009351F5" w:rsidP="009351F5">
      <w:pPr>
        <w:suppressAutoHyphens/>
        <w:ind w:left="567" w:hanging="567"/>
        <w:rPr>
          <w:bCs/>
          <w:noProof/>
          <w:lang w:val="da-DK"/>
        </w:rPr>
      </w:pPr>
    </w:p>
    <w:p w:rsidR="009351F5" w:rsidRDefault="009351F5" w:rsidP="009351F5">
      <w:pPr>
        <w:suppressAutoHyphens/>
        <w:rPr>
          <w:noProof/>
          <w:lang w:val="da-DK"/>
        </w:rPr>
      </w:pPr>
      <w:r>
        <w:rPr>
          <w:bCs/>
          <w:noProof/>
          <w:lang w:val="da-DK"/>
        </w:rPr>
        <w:t xml:space="preserve">Brug ikke </w:t>
      </w:r>
      <w:r w:rsidR="00F86C36">
        <w:rPr>
          <w:bCs/>
          <w:noProof/>
          <w:lang w:val="da-DK"/>
        </w:rPr>
        <w:t>lægemidlet</w:t>
      </w:r>
      <w:r>
        <w:rPr>
          <w:bCs/>
          <w:noProof/>
          <w:lang w:val="da-DK"/>
        </w:rPr>
        <w:t xml:space="preserve">, hvis du ser </w:t>
      </w:r>
      <w:r>
        <w:rPr>
          <w:noProof/>
          <w:lang w:val="da-DK"/>
        </w:rPr>
        <w:t xml:space="preserve">en farvning af produktet, eller der er faste partikler i produktet. Du må </w:t>
      </w:r>
      <w:r>
        <w:rPr>
          <w:b/>
          <w:noProof/>
          <w:lang w:val="da-DK"/>
        </w:rPr>
        <w:t>kun</w:t>
      </w:r>
      <w:r>
        <w:rPr>
          <w:noProof/>
          <w:lang w:val="da-DK"/>
        </w:rPr>
        <w:t xml:space="preserve"> bruge det, hvis det ser ud som vand. Kontrollér det hver </w:t>
      </w:r>
      <w:r w:rsidR="00016A9F">
        <w:rPr>
          <w:noProof/>
          <w:lang w:val="da-DK"/>
        </w:rPr>
        <w:t>gang du skal injicere dig selv.</w:t>
      </w:r>
    </w:p>
    <w:p w:rsidR="009351F5" w:rsidRDefault="009351F5" w:rsidP="009351F5">
      <w:pPr>
        <w:suppressAutoHyphens/>
        <w:ind w:left="567" w:hanging="567"/>
        <w:rPr>
          <w:bCs/>
          <w:noProof/>
          <w:lang w:val="da-DK"/>
        </w:rPr>
      </w:pPr>
    </w:p>
    <w:p w:rsidR="009351F5" w:rsidRDefault="009351F5" w:rsidP="009351F5">
      <w:pPr>
        <w:suppressAutoHyphens/>
        <w:rPr>
          <w:bCs/>
          <w:noProof/>
          <w:lang w:val="da-DK"/>
        </w:rPr>
      </w:pPr>
      <w:r>
        <w:rPr>
          <w:bCs/>
          <w:noProof/>
          <w:lang w:val="da-DK"/>
        </w:rPr>
        <w:t xml:space="preserve">Spørg </w:t>
      </w:r>
      <w:r w:rsidR="00F8402C">
        <w:rPr>
          <w:bCs/>
          <w:noProof/>
          <w:lang w:val="da-DK"/>
        </w:rPr>
        <w:t>apotekspersonalet</w:t>
      </w:r>
      <w:r>
        <w:rPr>
          <w:bCs/>
          <w:noProof/>
          <w:lang w:val="da-DK"/>
        </w:rPr>
        <w:t>, hvordan du skal bortskaffe medicinrester. Af hensyn til miljøet må du ikke smide medicinrester i afløbet, toilettet eller skraldespanden.</w:t>
      </w:r>
    </w:p>
    <w:p w:rsidR="009351F5" w:rsidRDefault="009351F5" w:rsidP="009351F5">
      <w:pPr>
        <w:suppressAutoHyphens/>
        <w:ind w:left="567" w:hanging="567"/>
        <w:rPr>
          <w:bCs/>
          <w:noProof/>
          <w:lang w:val="da-DK"/>
        </w:rPr>
      </w:pPr>
    </w:p>
    <w:p w:rsidR="009351F5" w:rsidRDefault="009351F5" w:rsidP="009351F5">
      <w:pPr>
        <w:suppressAutoHyphens/>
        <w:ind w:left="567" w:hanging="567"/>
        <w:rPr>
          <w:bCs/>
          <w:noProof/>
          <w:lang w:val="da-DK"/>
        </w:rPr>
      </w:pPr>
    </w:p>
    <w:p w:rsidR="009351F5" w:rsidRDefault="009351F5" w:rsidP="0068057B">
      <w:pPr>
        <w:suppressAutoHyphens/>
        <w:ind w:left="567" w:hanging="567"/>
        <w:rPr>
          <w:noProof/>
          <w:lang w:val="da-DK"/>
        </w:rPr>
      </w:pPr>
      <w:r>
        <w:rPr>
          <w:b/>
          <w:noProof/>
          <w:lang w:val="da-DK"/>
        </w:rPr>
        <w:t>6.</w:t>
      </w:r>
      <w:r>
        <w:rPr>
          <w:b/>
          <w:noProof/>
          <w:lang w:val="da-DK"/>
        </w:rPr>
        <w:tab/>
        <w:t>Pakningsstørrelser og yderligere oplysninger</w:t>
      </w:r>
    </w:p>
    <w:p w:rsidR="009351F5" w:rsidRDefault="009351F5" w:rsidP="0068057B">
      <w:pPr>
        <w:numPr>
          <w:ilvl w:val="12"/>
          <w:numId w:val="0"/>
        </w:numPr>
        <w:rPr>
          <w:noProof/>
          <w:lang w:val="da-DK"/>
        </w:rPr>
      </w:pPr>
    </w:p>
    <w:p w:rsidR="009351F5" w:rsidRDefault="00E41B3F" w:rsidP="0068057B">
      <w:pPr>
        <w:numPr>
          <w:ilvl w:val="12"/>
          <w:numId w:val="0"/>
        </w:numPr>
        <w:rPr>
          <w:b/>
          <w:bCs/>
          <w:noProof/>
          <w:lang w:val="da-DK"/>
        </w:rPr>
      </w:pPr>
      <w:r>
        <w:rPr>
          <w:b/>
          <w:bCs/>
          <w:noProof/>
          <w:lang w:val="da-DK"/>
        </w:rPr>
        <w:t>Humalog 200</w:t>
      </w:r>
      <w:r w:rsidRPr="00154702">
        <w:rPr>
          <w:szCs w:val="22"/>
          <w:lang w:val="da-DK"/>
        </w:rPr>
        <w:t> </w:t>
      </w:r>
      <w:r w:rsidR="009351F5">
        <w:rPr>
          <w:b/>
          <w:lang w:val="da-DK"/>
        </w:rPr>
        <w:t>enheder/ml KwikPen injektionsvæske, opløsning</w:t>
      </w:r>
      <w:r w:rsidR="00016A9F">
        <w:rPr>
          <w:b/>
          <w:bCs/>
          <w:noProof/>
          <w:lang w:val="da-DK"/>
        </w:rPr>
        <w:t xml:space="preserve"> indeholder</w:t>
      </w:r>
      <w:r w:rsidR="006C04D8">
        <w:rPr>
          <w:b/>
          <w:bCs/>
          <w:noProof/>
          <w:lang w:val="da-DK"/>
        </w:rPr>
        <w:t>:</w:t>
      </w:r>
    </w:p>
    <w:p w:rsidR="009351F5" w:rsidRDefault="009351F5" w:rsidP="0068057B">
      <w:pPr>
        <w:ind w:left="567" w:hanging="567"/>
        <w:rPr>
          <w:lang w:val="da-DK"/>
        </w:rPr>
      </w:pPr>
      <w:r>
        <w:rPr>
          <w:noProof/>
          <w:lang w:val="da-DK"/>
        </w:rPr>
        <w:t>-</w:t>
      </w:r>
      <w:r>
        <w:rPr>
          <w:noProof/>
          <w:lang w:val="da-DK"/>
        </w:rPr>
        <w:tab/>
        <w:t>Det aktive stof er i</w:t>
      </w:r>
      <w:r>
        <w:rPr>
          <w:lang w:val="da-DK"/>
        </w:rPr>
        <w:t xml:space="preserve">nsulin lispro. Hver ml opløsning indeholder </w:t>
      </w:r>
      <w:r w:rsidR="00E41B3F">
        <w:rPr>
          <w:lang w:val="da-DK"/>
        </w:rPr>
        <w:t>200</w:t>
      </w:r>
      <w:r w:rsidR="00E41B3F" w:rsidRPr="00154702">
        <w:rPr>
          <w:szCs w:val="22"/>
          <w:lang w:val="da-DK"/>
        </w:rPr>
        <w:t> </w:t>
      </w:r>
      <w:r w:rsidRPr="00A63677">
        <w:rPr>
          <w:lang w:val="da-DK"/>
        </w:rPr>
        <w:t>enheder (E) insulin lispro.</w:t>
      </w:r>
      <w:r>
        <w:rPr>
          <w:b/>
          <w:lang w:val="da-DK"/>
        </w:rPr>
        <w:t xml:space="preserve"> </w:t>
      </w:r>
      <w:r w:rsidR="00E41B3F">
        <w:rPr>
          <w:lang w:val="da-DK"/>
        </w:rPr>
        <w:t>Hver fyldt pen (3</w:t>
      </w:r>
      <w:r w:rsidR="00E41B3F" w:rsidRPr="00154702">
        <w:rPr>
          <w:szCs w:val="22"/>
          <w:lang w:val="da-DK"/>
        </w:rPr>
        <w:t> </w:t>
      </w:r>
      <w:r w:rsidRPr="00A63677">
        <w:rPr>
          <w:lang w:val="da-DK"/>
        </w:rPr>
        <w:t>ml)</w:t>
      </w:r>
      <w:r w:rsidR="00E41B3F">
        <w:rPr>
          <w:lang w:val="da-DK"/>
        </w:rPr>
        <w:t xml:space="preserve"> indeholder 600</w:t>
      </w:r>
      <w:r w:rsidR="00E41B3F" w:rsidRPr="00154702">
        <w:rPr>
          <w:szCs w:val="22"/>
          <w:lang w:val="da-DK"/>
        </w:rPr>
        <w:t> </w:t>
      </w:r>
      <w:r>
        <w:rPr>
          <w:lang w:val="da-DK"/>
        </w:rPr>
        <w:t>enheder (E) insulin lispro.</w:t>
      </w:r>
    </w:p>
    <w:p w:rsidR="009351F5" w:rsidRDefault="009351F5" w:rsidP="009351F5">
      <w:pPr>
        <w:suppressAutoHyphens/>
        <w:ind w:left="567" w:hanging="567"/>
        <w:rPr>
          <w:lang w:val="da-DK"/>
        </w:rPr>
      </w:pPr>
      <w:r>
        <w:rPr>
          <w:noProof/>
          <w:lang w:val="da-DK"/>
        </w:rPr>
        <w:t>-</w:t>
      </w:r>
      <w:r>
        <w:rPr>
          <w:noProof/>
          <w:lang w:val="da-DK"/>
        </w:rPr>
        <w:tab/>
        <w:t xml:space="preserve">De øvrige indholdsstoffer er </w:t>
      </w:r>
      <w:r>
        <w:rPr>
          <w:lang w:val="da-DK"/>
        </w:rPr>
        <w:t>metacresol, glycerol, trometamol, zinkoxid og vand til injektionsvæsker. Natriumhydroxid eller saltsyre kan være tilsat for at justere surhedsgraden (pH).</w:t>
      </w:r>
    </w:p>
    <w:p w:rsidR="009351F5" w:rsidRDefault="009351F5" w:rsidP="009351F5">
      <w:pPr>
        <w:numPr>
          <w:ilvl w:val="12"/>
          <w:numId w:val="0"/>
        </w:numPr>
        <w:ind w:right="-2"/>
        <w:rPr>
          <w:noProof/>
          <w:lang w:val="da-DK"/>
        </w:rPr>
      </w:pPr>
    </w:p>
    <w:p w:rsidR="009351F5" w:rsidRDefault="009351F5" w:rsidP="009351F5">
      <w:pPr>
        <w:numPr>
          <w:ilvl w:val="12"/>
          <w:numId w:val="0"/>
        </w:numPr>
        <w:ind w:right="-2"/>
        <w:rPr>
          <w:b/>
          <w:bCs/>
          <w:noProof/>
          <w:lang w:val="da-DK"/>
        </w:rPr>
      </w:pPr>
      <w:r>
        <w:rPr>
          <w:b/>
          <w:bCs/>
          <w:noProof/>
          <w:lang w:val="da-DK"/>
        </w:rPr>
        <w:t>Udseende og pakningsstørrelser</w:t>
      </w:r>
    </w:p>
    <w:p w:rsidR="009351F5" w:rsidRDefault="00E41B3F" w:rsidP="009351F5">
      <w:pPr>
        <w:numPr>
          <w:ilvl w:val="12"/>
          <w:numId w:val="0"/>
        </w:numPr>
        <w:ind w:right="11"/>
        <w:rPr>
          <w:lang w:val="da-DK"/>
        </w:rPr>
      </w:pPr>
      <w:r>
        <w:rPr>
          <w:lang w:val="da-DK"/>
        </w:rPr>
        <w:t>Humalog 200</w:t>
      </w:r>
      <w:r w:rsidRPr="00154702">
        <w:rPr>
          <w:szCs w:val="22"/>
          <w:lang w:val="da-DK"/>
        </w:rPr>
        <w:t> </w:t>
      </w:r>
      <w:r w:rsidR="009351F5">
        <w:rPr>
          <w:lang w:val="da-DK"/>
        </w:rPr>
        <w:t>enheder/ml KwikPen injektionsvæske, opløsning er en steril klar farveløs vandig opløsning og indeholder 200 enheder insuli</w:t>
      </w:r>
      <w:r>
        <w:rPr>
          <w:lang w:val="da-DK"/>
        </w:rPr>
        <w:t>n lispro i hver milliliter (200</w:t>
      </w:r>
      <w:r w:rsidRPr="00154702">
        <w:rPr>
          <w:szCs w:val="22"/>
          <w:lang w:val="da-DK"/>
        </w:rPr>
        <w:t> </w:t>
      </w:r>
      <w:r w:rsidR="009351F5">
        <w:rPr>
          <w:lang w:val="da-DK"/>
        </w:rPr>
        <w:t xml:space="preserve">enheder/ml) injektionsvæske. Hver Humalog </w:t>
      </w:r>
      <w:r>
        <w:rPr>
          <w:b/>
          <w:lang w:val="da-DK"/>
        </w:rPr>
        <w:t>200</w:t>
      </w:r>
      <w:r w:rsidRPr="00154702">
        <w:rPr>
          <w:szCs w:val="22"/>
          <w:lang w:val="da-DK"/>
        </w:rPr>
        <w:t> </w:t>
      </w:r>
      <w:r w:rsidR="009351F5">
        <w:rPr>
          <w:b/>
          <w:lang w:val="da-DK"/>
        </w:rPr>
        <w:t>enheder</w:t>
      </w:r>
      <w:r w:rsidR="009351F5" w:rsidRPr="00154702">
        <w:rPr>
          <w:b/>
          <w:lang w:val="da-DK"/>
        </w:rPr>
        <w:t>/ml</w:t>
      </w:r>
      <w:r>
        <w:rPr>
          <w:lang w:val="da-DK"/>
        </w:rPr>
        <w:t xml:space="preserve"> KwikPen indeholder 600</w:t>
      </w:r>
      <w:r w:rsidRPr="00154702">
        <w:rPr>
          <w:szCs w:val="22"/>
          <w:lang w:val="da-DK"/>
        </w:rPr>
        <w:t> </w:t>
      </w:r>
      <w:r w:rsidR="009351F5">
        <w:rPr>
          <w:lang w:val="da-DK"/>
        </w:rPr>
        <w:t xml:space="preserve">enheder (3 milliliter). Humalog </w:t>
      </w:r>
      <w:r>
        <w:rPr>
          <w:b/>
          <w:lang w:val="da-DK"/>
        </w:rPr>
        <w:t>200</w:t>
      </w:r>
      <w:r w:rsidRPr="00154702">
        <w:rPr>
          <w:szCs w:val="22"/>
          <w:lang w:val="da-DK"/>
        </w:rPr>
        <w:t> </w:t>
      </w:r>
      <w:r w:rsidR="009351F5">
        <w:rPr>
          <w:b/>
          <w:lang w:val="da-DK"/>
        </w:rPr>
        <w:t>enheder</w:t>
      </w:r>
      <w:r w:rsidR="009351F5" w:rsidRPr="00E875AA">
        <w:rPr>
          <w:b/>
          <w:lang w:val="da-DK"/>
        </w:rPr>
        <w:t>/ml</w:t>
      </w:r>
      <w:r w:rsidR="009351F5" w:rsidRPr="00BE479A">
        <w:rPr>
          <w:lang w:val="da-DK"/>
        </w:rPr>
        <w:t xml:space="preserve"> </w:t>
      </w:r>
      <w:r w:rsidR="009351F5">
        <w:rPr>
          <w:lang w:val="da-DK"/>
        </w:rPr>
        <w:t>KwikPen leveres i pakninger med 1,</w:t>
      </w:r>
      <w:r w:rsidR="00D77E20">
        <w:rPr>
          <w:lang w:val="da-DK"/>
        </w:rPr>
        <w:t xml:space="preserve"> </w:t>
      </w:r>
      <w:r w:rsidR="009351F5">
        <w:rPr>
          <w:lang w:val="da-DK"/>
        </w:rPr>
        <w:t xml:space="preserve">2 eller 5 fyldte penne samt </w:t>
      </w:r>
      <w:r w:rsidR="00782183">
        <w:rPr>
          <w:lang w:val="da-DK"/>
        </w:rPr>
        <w:t>multi</w:t>
      </w:r>
      <w:r w:rsidR="009351F5">
        <w:rPr>
          <w:lang w:val="da-DK"/>
        </w:rPr>
        <w:t>pa</w:t>
      </w:r>
      <w:r w:rsidR="00016A9F">
        <w:rPr>
          <w:lang w:val="da-DK"/>
        </w:rPr>
        <w:t xml:space="preserve">kninger med 2 x 5 fyldte penne. </w:t>
      </w:r>
      <w:r w:rsidR="009351F5">
        <w:rPr>
          <w:lang w:val="da-DK"/>
        </w:rPr>
        <w:t xml:space="preserve">Ikke alle pakningsstørrelser er nødvendigvis markedsført. </w:t>
      </w:r>
    </w:p>
    <w:p w:rsidR="009351F5" w:rsidRDefault="009351F5" w:rsidP="009351F5">
      <w:pPr>
        <w:numPr>
          <w:ilvl w:val="12"/>
          <w:numId w:val="0"/>
        </w:numPr>
        <w:ind w:right="11"/>
        <w:rPr>
          <w:lang w:val="da-DK"/>
        </w:rPr>
      </w:pPr>
      <w:r>
        <w:rPr>
          <w:lang w:val="da-DK"/>
        </w:rPr>
        <w:t>Kwikpennen indeholder en indbygget cylinder</w:t>
      </w:r>
      <w:r>
        <w:rPr>
          <w:lang w:val="da-DK"/>
        </w:rPr>
        <w:softHyphen/>
        <w:t>ampul. Når KwikPennen er tom, kan du ikke bruge den igen.</w:t>
      </w:r>
    </w:p>
    <w:p w:rsidR="009351F5" w:rsidRDefault="009351F5" w:rsidP="009351F5">
      <w:pPr>
        <w:numPr>
          <w:ilvl w:val="12"/>
          <w:numId w:val="0"/>
        </w:numPr>
        <w:ind w:right="-2"/>
        <w:rPr>
          <w:noProof/>
          <w:lang w:val="da-DK"/>
        </w:rPr>
      </w:pPr>
    </w:p>
    <w:p w:rsidR="009351F5" w:rsidRDefault="009351F5" w:rsidP="009351F5">
      <w:pPr>
        <w:numPr>
          <w:ilvl w:val="12"/>
          <w:numId w:val="0"/>
        </w:numPr>
        <w:ind w:right="-2"/>
        <w:rPr>
          <w:b/>
          <w:bCs/>
          <w:noProof/>
          <w:lang w:val="da-DK"/>
        </w:rPr>
      </w:pPr>
      <w:r>
        <w:rPr>
          <w:b/>
          <w:bCs/>
          <w:noProof/>
          <w:lang w:val="da-DK"/>
        </w:rPr>
        <w:t>Indehaver af markedsføringstilladelsen</w:t>
      </w:r>
    </w:p>
    <w:p w:rsidR="009351F5" w:rsidRDefault="009351F5" w:rsidP="009351F5">
      <w:pPr>
        <w:numPr>
          <w:ilvl w:val="12"/>
          <w:numId w:val="0"/>
        </w:numPr>
        <w:ind w:right="11"/>
        <w:rPr>
          <w:lang w:val="da-DK"/>
        </w:rPr>
      </w:pPr>
      <w:r>
        <w:rPr>
          <w:lang w:val="da-DK"/>
        </w:rPr>
        <w:t xml:space="preserve">Eli Lilly Nederland B.V., </w:t>
      </w:r>
      <w:r w:rsidR="00C00AFA">
        <w:rPr>
          <w:lang w:val="da-DK"/>
        </w:rPr>
        <w:t>Papendorpseweg 83, 3528 BJ Utrecht</w:t>
      </w:r>
      <w:r>
        <w:rPr>
          <w:lang w:val="da-DK"/>
        </w:rPr>
        <w:t>, Holland.</w:t>
      </w:r>
    </w:p>
    <w:p w:rsidR="009351F5" w:rsidRDefault="009351F5" w:rsidP="009351F5">
      <w:pPr>
        <w:numPr>
          <w:ilvl w:val="12"/>
          <w:numId w:val="0"/>
        </w:numPr>
        <w:ind w:right="11"/>
        <w:rPr>
          <w:lang w:val="da-DK"/>
        </w:rPr>
      </w:pPr>
    </w:p>
    <w:p w:rsidR="009351F5" w:rsidRDefault="009351F5" w:rsidP="009351F5">
      <w:pPr>
        <w:numPr>
          <w:ilvl w:val="12"/>
          <w:numId w:val="0"/>
        </w:numPr>
        <w:ind w:right="11"/>
        <w:rPr>
          <w:lang w:val="da-DK"/>
        </w:rPr>
      </w:pPr>
      <w:r>
        <w:rPr>
          <w:b/>
          <w:bCs/>
          <w:noProof/>
          <w:lang w:val="da-DK"/>
        </w:rPr>
        <w:t>Fremstiller</w:t>
      </w:r>
    </w:p>
    <w:p w:rsidR="0031432E" w:rsidRDefault="009351F5" w:rsidP="009351F5">
      <w:pPr>
        <w:ind w:right="11"/>
        <w:rPr>
          <w:lang w:val="da-DK"/>
        </w:rPr>
      </w:pPr>
      <w:r w:rsidRPr="00154702">
        <w:rPr>
          <w:lang w:val="da-DK"/>
        </w:rPr>
        <w:t>Lilly France S.A.S., Rue du Colonel Lilly, 67640 Fegersheim, Frankrig</w:t>
      </w:r>
      <w:r w:rsidR="0031432E">
        <w:rPr>
          <w:lang w:val="da-DK"/>
        </w:rPr>
        <w:t>.</w:t>
      </w:r>
    </w:p>
    <w:p w:rsidR="0031432E" w:rsidRPr="00593289" w:rsidRDefault="0031432E" w:rsidP="0031432E">
      <w:pPr>
        <w:tabs>
          <w:tab w:val="left" w:pos="720"/>
        </w:tabs>
        <w:ind w:right="11"/>
        <w:rPr>
          <w:szCs w:val="22"/>
          <w:lang w:val="it-IT"/>
        </w:rPr>
      </w:pPr>
      <w:r>
        <w:rPr>
          <w:lang w:val="it-IT"/>
        </w:rPr>
        <w:t>Eli Lilly Italia S.p.A., Via  Gramsci 731-733, 50019 Sesto Fiorentino, (FI) Italien.</w:t>
      </w:r>
    </w:p>
    <w:p w:rsidR="009351F5" w:rsidRPr="00593289" w:rsidRDefault="009351F5" w:rsidP="0031432E">
      <w:pPr>
        <w:ind w:right="11"/>
        <w:rPr>
          <w:noProof/>
          <w:lang w:val="it-IT"/>
        </w:rPr>
      </w:pPr>
    </w:p>
    <w:p w:rsidR="009351F5" w:rsidRDefault="009351F5" w:rsidP="0068057B">
      <w:pPr>
        <w:rPr>
          <w:noProof/>
          <w:lang w:val="da-DK"/>
        </w:rPr>
      </w:pPr>
      <w:r>
        <w:rPr>
          <w:noProof/>
          <w:lang w:val="da-DK"/>
        </w:rPr>
        <w:t xml:space="preserve">Hvis du ønsker yderligere oplysninger om dette lægemiddel, skal du henvende dig til den lokale repræsentant for indehaveren af markedsføringstilladelsen: </w:t>
      </w:r>
    </w:p>
    <w:p w:rsidR="009351F5" w:rsidRDefault="009351F5" w:rsidP="0068057B">
      <w:pPr>
        <w:pStyle w:val="EndnoteText"/>
        <w:numPr>
          <w:ilvl w:val="12"/>
          <w:numId w:val="0"/>
        </w:numPr>
        <w:tabs>
          <w:tab w:val="clear" w:pos="567"/>
        </w:tabs>
        <w:rPr>
          <w:lang w:val="da-DK"/>
        </w:rPr>
      </w:pPr>
    </w:p>
    <w:tbl>
      <w:tblPr>
        <w:tblW w:w="0" w:type="auto"/>
        <w:tblInd w:w="-34" w:type="dxa"/>
        <w:tblCellMar>
          <w:left w:w="40" w:type="dxa"/>
          <w:right w:w="40" w:type="dxa"/>
        </w:tblCellMar>
        <w:tblLook w:val="0000" w:firstRow="0" w:lastRow="0" w:firstColumn="0" w:lastColumn="0" w:noHBand="0" w:noVBand="0"/>
      </w:tblPr>
      <w:tblGrid>
        <w:gridCol w:w="4076"/>
        <w:gridCol w:w="4064"/>
      </w:tblGrid>
      <w:tr w:rsidR="009351F5" w:rsidRPr="00245938" w:rsidTr="009351F5">
        <w:tc>
          <w:tcPr>
            <w:tcW w:w="0" w:type="auto"/>
          </w:tcPr>
          <w:p w:rsidR="009351F5" w:rsidRPr="00245938" w:rsidRDefault="009351F5" w:rsidP="009351F5">
            <w:pPr>
              <w:pStyle w:val="EndnoteText"/>
              <w:numPr>
                <w:ilvl w:val="12"/>
                <w:numId w:val="0"/>
              </w:numPr>
              <w:rPr>
                <w:b/>
                <w:bCs/>
                <w:lang w:val="fr-FR" w:eastAsia="en-US"/>
              </w:rPr>
            </w:pPr>
            <w:r w:rsidRPr="00245938">
              <w:rPr>
                <w:b/>
                <w:bCs/>
                <w:lang w:val="fr-FR" w:eastAsia="en-US"/>
              </w:rPr>
              <w:t>Belgique/België/Belgien</w:t>
            </w:r>
          </w:p>
          <w:p w:rsidR="009351F5" w:rsidRPr="00245938" w:rsidRDefault="009351F5" w:rsidP="009351F5">
            <w:pPr>
              <w:pStyle w:val="EndnoteText"/>
              <w:numPr>
                <w:ilvl w:val="12"/>
                <w:numId w:val="0"/>
              </w:numPr>
              <w:rPr>
                <w:lang w:val="fr-FR" w:eastAsia="en-US"/>
              </w:rPr>
            </w:pPr>
            <w:r w:rsidRPr="00245938">
              <w:rPr>
                <w:lang w:val="fr-FR" w:eastAsia="en-US"/>
              </w:rPr>
              <w:t>Eli Lilly Benelux S.A./N.V.</w:t>
            </w:r>
          </w:p>
          <w:p w:rsidR="009351F5" w:rsidRPr="00245938" w:rsidRDefault="009351F5" w:rsidP="009351F5">
            <w:pPr>
              <w:pStyle w:val="EndnoteText"/>
              <w:numPr>
                <w:ilvl w:val="12"/>
                <w:numId w:val="0"/>
              </w:numPr>
              <w:rPr>
                <w:lang w:eastAsia="en-US"/>
              </w:rPr>
            </w:pPr>
            <w:r w:rsidRPr="00245938">
              <w:rPr>
                <w:lang w:eastAsia="en-US"/>
              </w:rPr>
              <w:t>Tél/Tel: + 32-(0)2 548 84 84</w:t>
            </w:r>
          </w:p>
        </w:tc>
        <w:tc>
          <w:tcPr>
            <w:tcW w:w="0" w:type="auto"/>
          </w:tcPr>
          <w:p w:rsidR="009351F5" w:rsidRPr="00245938" w:rsidRDefault="009351F5" w:rsidP="009351F5">
            <w:pPr>
              <w:pStyle w:val="EndnoteText"/>
              <w:numPr>
                <w:ilvl w:val="12"/>
                <w:numId w:val="0"/>
              </w:numPr>
              <w:rPr>
                <w:b/>
                <w:bCs/>
                <w:lang w:val="en-US" w:eastAsia="en-US"/>
              </w:rPr>
            </w:pPr>
            <w:r w:rsidRPr="00245938">
              <w:rPr>
                <w:b/>
                <w:bCs/>
                <w:lang w:val="en-US" w:eastAsia="en-US"/>
              </w:rPr>
              <w:t>Lietuva</w:t>
            </w:r>
          </w:p>
          <w:p w:rsidR="009351F5" w:rsidRPr="00245938" w:rsidRDefault="0028208B" w:rsidP="009351F5">
            <w:pPr>
              <w:pStyle w:val="EndnoteText"/>
              <w:numPr>
                <w:ilvl w:val="12"/>
                <w:numId w:val="0"/>
              </w:numPr>
              <w:rPr>
                <w:lang w:val="en-US" w:eastAsia="en-US"/>
              </w:rPr>
            </w:pPr>
            <w:r>
              <w:rPr>
                <w:color w:val="000000"/>
                <w:szCs w:val="22"/>
              </w:rPr>
              <w:t>Eli Lilly Lietuva</w:t>
            </w:r>
          </w:p>
          <w:p w:rsidR="009351F5" w:rsidRPr="00245938" w:rsidRDefault="009351F5" w:rsidP="009351F5">
            <w:pPr>
              <w:pStyle w:val="EndnoteText"/>
              <w:numPr>
                <w:ilvl w:val="12"/>
                <w:numId w:val="0"/>
              </w:numPr>
              <w:rPr>
                <w:lang w:eastAsia="en-US"/>
              </w:rPr>
            </w:pPr>
            <w:r w:rsidRPr="00245938">
              <w:rPr>
                <w:lang w:eastAsia="en-US"/>
              </w:rPr>
              <w:t>Tel. +370 (5) 2649600</w:t>
            </w:r>
          </w:p>
        </w:tc>
      </w:tr>
      <w:tr w:rsidR="009351F5" w:rsidRPr="00245938" w:rsidTr="009351F5">
        <w:tc>
          <w:tcPr>
            <w:tcW w:w="0" w:type="auto"/>
          </w:tcPr>
          <w:p w:rsidR="009351F5" w:rsidRPr="00245938" w:rsidRDefault="009351F5" w:rsidP="009351F5">
            <w:pPr>
              <w:pStyle w:val="EndnoteText"/>
              <w:numPr>
                <w:ilvl w:val="12"/>
                <w:numId w:val="0"/>
              </w:numPr>
              <w:rPr>
                <w:b/>
                <w:lang w:val="bg-BG" w:eastAsia="en-US"/>
              </w:rPr>
            </w:pPr>
            <w:r w:rsidRPr="00245938">
              <w:rPr>
                <w:b/>
                <w:lang w:val="bg-BG" w:eastAsia="en-US"/>
              </w:rPr>
              <w:t>България</w:t>
            </w:r>
          </w:p>
          <w:p w:rsidR="009351F5" w:rsidRPr="00245938" w:rsidRDefault="009351F5" w:rsidP="009351F5">
            <w:pPr>
              <w:pStyle w:val="EndnoteText"/>
              <w:numPr>
                <w:ilvl w:val="12"/>
                <w:numId w:val="0"/>
              </w:numPr>
              <w:rPr>
                <w:lang w:val="bg-BG" w:eastAsia="en-US"/>
              </w:rPr>
            </w:pPr>
            <w:r w:rsidRPr="00245938">
              <w:rPr>
                <w:lang w:val="bg-BG" w:eastAsia="en-US"/>
              </w:rPr>
              <w:t>ТП "Ели Лили Недерланд" Б.В. - България</w:t>
            </w:r>
          </w:p>
          <w:p w:rsidR="009351F5" w:rsidRPr="00245938" w:rsidRDefault="009351F5" w:rsidP="009351F5">
            <w:pPr>
              <w:pStyle w:val="EndnoteText"/>
              <w:numPr>
                <w:ilvl w:val="12"/>
                <w:numId w:val="0"/>
              </w:numPr>
              <w:rPr>
                <w:b/>
                <w:bCs/>
                <w:lang w:eastAsia="en-US"/>
              </w:rPr>
            </w:pPr>
            <w:r w:rsidRPr="00245938">
              <w:rPr>
                <w:lang w:val="bg-BG" w:eastAsia="en-US"/>
              </w:rPr>
              <w:t>тел. + 359 2 491 41 40</w:t>
            </w:r>
          </w:p>
        </w:tc>
        <w:tc>
          <w:tcPr>
            <w:tcW w:w="0" w:type="auto"/>
          </w:tcPr>
          <w:p w:rsidR="009351F5" w:rsidRPr="00245938" w:rsidRDefault="009351F5" w:rsidP="009351F5">
            <w:pPr>
              <w:pStyle w:val="EndnoteText"/>
              <w:numPr>
                <w:ilvl w:val="12"/>
                <w:numId w:val="0"/>
              </w:numPr>
              <w:rPr>
                <w:b/>
                <w:bCs/>
                <w:lang w:val="de-DE" w:eastAsia="en-US"/>
              </w:rPr>
            </w:pPr>
            <w:r w:rsidRPr="00245938">
              <w:rPr>
                <w:b/>
                <w:bCs/>
                <w:lang w:val="de-DE" w:eastAsia="en-US"/>
              </w:rPr>
              <w:t>Luxembourg/Luxemburg</w:t>
            </w:r>
          </w:p>
          <w:p w:rsidR="009351F5" w:rsidRPr="00245938" w:rsidRDefault="009351F5" w:rsidP="009351F5">
            <w:pPr>
              <w:pStyle w:val="EndnoteText"/>
              <w:numPr>
                <w:ilvl w:val="12"/>
                <w:numId w:val="0"/>
              </w:numPr>
              <w:rPr>
                <w:lang w:val="de-DE" w:eastAsia="en-US"/>
              </w:rPr>
            </w:pPr>
            <w:r w:rsidRPr="00245938">
              <w:rPr>
                <w:lang w:val="de-DE" w:eastAsia="en-US"/>
              </w:rPr>
              <w:t>Eli Lilly Benelux S.A./N.V.</w:t>
            </w:r>
          </w:p>
          <w:p w:rsidR="009351F5" w:rsidRPr="00245938" w:rsidRDefault="009351F5" w:rsidP="009351F5">
            <w:pPr>
              <w:pStyle w:val="EndnoteText"/>
              <w:numPr>
                <w:ilvl w:val="12"/>
                <w:numId w:val="0"/>
              </w:numPr>
              <w:rPr>
                <w:b/>
                <w:bCs/>
                <w:lang w:val="en-US" w:eastAsia="en-US"/>
              </w:rPr>
            </w:pPr>
            <w:r w:rsidRPr="00245938">
              <w:rPr>
                <w:lang w:eastAsia="en-US"/>
              </w:rPr>
              <w:t>Tél/Tel: + 32-(0)2 548 84 84</w:t>
            </w:r>
          </w:p>
        </w:tc>
      </w:tr>
      <w:tr w:rsidR="009351F5" w:rsidRPr="00245938" w:rsidTr="009351F5">
        <w:tc>
          <w:tcPr>
            <w:tcW w:w="0" w:type="auto"/>
          </w:tcPr>
          <w:p w:rsidR="009351F5" w:rsidRPr="00245938" w:rsidRDefault="009351F5" w:rsidP="009351F5">
            <w:pPr>
              <w:pStyle w:val="EndnoteText"/>
              <w:numPr>
                <w:ilvl w:val="12"/>
                <w:numId w:val="0"/>
              </w:numPr>
              <w:rPr>
                <w:b/>
                <w:bCs/>
                <w:lang w:val="sv-SE" w:eastAsia="en-US"/>
              </w:rPr>
            </w:pPr>
            <w:r w:rsidRPr="00245938">
              <w:rPr>
                <w:b/>
                <w:bCs/>
                <w:lang w:val="sv-SE" w:eastAsia="en-US"/>
              </w:rPr>
              <w:t>Česká republika</w:t>
            </w:r>
          </w:p>
          <w:p w:rsidR="009351F5" w:rsidRPr="00245938" w:rsidRDefault="009351F5" w:rsidP="009351F5">
            <w:pPr>
              <w:pStyle w:val="EndnoteText"/>
              <w:numPr>
                <w:ilvl w:val="12"/>
                <w:numId w:val="0"/>
              </w:numPr>
              <w:rPr>
                <w:lang w:val="sv-SE" w:eastAsia="en-US"/>
              </w:rPr>
            </w:pPr>
            <w:r w:rsidRPr="00245938">
              <w:rPr>
                <w:lang w:val="sv-SE" w:eastAsia="en-US"/>
              </w:rPr>
              <w:t>ELI LILLY ČR, s.r.o.</w:t>
            </w:r>
          </w:p>
          <w:p w:rsidR="009351F5" w:rsidRPr="00245938" w:rsidRDefault="009351F5" w:rsidP="009351F5">
            <w:pPr>
              <w:pStyle w:val="EndnoteText"/>
              <w:numPr>
                <w:ilvl w:val="12"/>
                <w:numId w:val="0"/>
              </w:numPr>
              <w:rPr>
                <w:lang w:val="en-US" w:eastAsia="en-US"/>
              </w:rPr>
            </w:pPr>
            <w:r w:rsidRPr="00245938">
              <w:rPr>
                <w:lang w:val="en-US" w:eastAsia="en-US"/>
              </w:rPr>
              <w:t>Tel: + 420 234 664 111</w:t>
            </w:r>
          </w:p>
        </w:tc>
        <w:tc>
          <w:tcPr>
            <w:tcW w:w="0" w:type="auto"/>
          </w:tcPr>
          <w:p w:rsidR="009351F5" w:rsidRPr="00245938" w:rsidRDefault="009351F5" w:rsidP="009351F5">
            <w:pPr>
              <w:pStyle w:val="EndnoteText"/>
              <w:numPr>
                <w:ilvl w:val="12"/>
                <w:numId w:val="0"/>
              </w:numPr>
              <w:rPr>
                <w:b/>
                <w:bCs/>
                <w:lang w:val="en-US" w:eastAsia="en-US"/>
              </w:rPr>
            </w:pPr>
            <w:r w:rsidRPr="00245938">
              <w:rPr>
                <w:b/>
                <w:bCs/>
                <w:lang w:val="en-US" w:eastAsia="en-US"/>
              </w:rPr>
              <w:t>Magyarország</w:t>
            </w:r>
          </w:p>
          <w:p w:rsidR="009351F5" w:rsidRPr="00245938" w:rsidRDefault="009351F5" w:rsidP="009351F5">
            <w:pPr>
              <w:pStyle w:val="EndnoteText"/>
              <w:numPr>
                <w:ilvl w:val="12"/>
                <w:numId w:val="0"/>
              </w:numPr>
              <w:rPr>
                <w:lang w:val="en-US" w:eastAsia="en-US"/>
              </w:rPr>
            </w:pPr>
            <w:r w:rsidRPr="00245938">
              <w:rPr>
                <w:lang w:val="en-US" w:eastAsia="en-US"/>
              </w:rPr>
              <w:t>Lilly Hungária Kft.</w:t>
            </w:r>
          </w:p>
          <w:p w:rsidR="009351F5" w:rsidRPr="00245938" w:rsidRDefault="009351F5" w:rsidP="009351F5">
            <w:pPr>
              <w:pStyle w:val="EndnoteText"/>
              <w:numPr>
                <w:ilvl w:val="12"/>
                <w:numId w:val="0"/>
              </w:numPr>
              <w:rPr>
                <w:lang w:val="en-US" w:eastAsia="en-US"/>
              </w:rPr>
            </w:pPr>
            <w:r w:rsidRPr="00245938">
              <w:rPr>
                <w:lang w:val="en-US" w:eastAsia="en-US"/>
              </w:rPr>
              <w:t>Tel: + 36 1 328 5100</w:t>
            </w:r>
          </w:p>
        </w:tc>
      </w:tr>
      <w:tr w:rsidR="009351F5" w:rsidRPr="00245938" w:rsidTr="009351F5">
        <w:tc>
          <w:tcPr>
            <w:tcW w:w="0" w:type="auto"/>
          </w:tcPr>
          <w:p w:rsidR="009351F5" w:rsidRPr="00DE0041" w:rsidRDefault="009351F5" w:rsidP="009351F5">
            <w:pPr>
              <w:pStyle w:val="EndnoteText"/>
              <w:numPr>
                <w:ilvl w:val="12"/>
                <w:numId w:val="0"/>
              </w:numPr>
              <w:rPr>
                <w:b/>
                <w:bCs/>
                <w:lang w:val="nb-NO" w:eastAsia="en-US"/>
              </w:rPr>
            </w:pPr>
            <w:r w:rsidRPr="00DE0041">
              <w:rPr>
                <w:b/>
                <w:bCs/>
                <w:lang w:val="nb-NO" w:eastAsia="en-US"/>
              </w:rPr>
              <w:t>Danmark</w:t>
            </w:r>
          </w:p>
          <w:p w:rsidR="009351F5" w:rsidRPr="00DE0041" w:rsidRDefault="009351F5" w:rsidP="009351F5">
            <w:pPr>
              <w:pStyle w:val="EndnoteText"/>
              <w:numPr>
                <w:ilvl w:val="12"/>
                <w:numId w:val="0"/>
              </w:numPr>
              <w:rPr>
                <w:lang w:val="nb-NO" w:eastAsia="en-US"/>
              </w:rPr>
            </w:pPr>
            <w:r w:rsidRPr="00DE0041">
              <w:rPr>
                <w:lang w:val="nb-NO" w:eastAsia="en-US"/>
              </w:rPr>
              <w:t xml:space="preserve">Eli Lilly Danmark A/S </w:t>
            </w:r>
          </w:p>
          <w:p w:rsidR="009351F5" w:rsidRPr="00245938" w:rsidRDefault="009351F5" w:rsidP="009351F5">
            <w:pPr>
              <w:pStyle w:val="EndnoteText"/>
              <w:numPr>
                <w:ilvl w:val="12"/>
                <w:numId w:val="0"/>
              </w:numPr>
              <w:rPr>
                <w:lang w:val="de-DE" w:eastAsia="en-US"/>
              </w:rPr>
            </w:pPr>
            <w:r w:rsidRPr="00DE0041">
              <w:rPr>
                <w:lang w:val="nb-NO" w:eastAsia="en-US"/>
              </w:rPr>
              <w:t>Tlf: +45 45 26 6000</w:t>
            </w:r>
          </w:p>
        </w:tc>
        <w:tc>
          <w:tcPr>
            <w:tcW w:w="0" w:type="auto"/>
          </w:tcPr>
          <w:p w:rsidR="009351F5" w:rsidRPr="00245938" w:rsidRDefault="009351F5" w:rsidP="009351F5">
            <w:pPr>
              <w:pStyle w:val="EndnoteText"/>
              <w:numPr>
                <w:ilvl w:val="12"/>
                <w:numId w:val="0"/>
              </w:numPr>
              <w:rPr>
                <w:b/>
                <w:bCs/>
                <w:lang w:val="es-ES" w:eastAsia="en-US"/>
              </w:rPr>
            </w:pPr>
            <w:r w:rsidRPr="00245938">
              <w:rPr>
                <w:b/>
                <w:bCs/>
                <w:lang w:val="es-ES" w:eastAsia="en-US"/>
              </w:rPr>
              <w:t>Malta</w:t>
            </w:r>
          </w:p>
          <w:p w:rsidR="009351F5" w:rsidRPr="00245938" w:rsidRDefault="009351F5" w:rsidP="009351F5">
            <w:pPr>
              <w:pStyle w:val="EndnoteText"/>
              <w:numPr>
                <w:ilvl w:val="12"/>
                <w:numId w:val="0"/>
              </w:numPr>
              <w:rPr>
                <w:lang w:val="es-ES" w:eastAsia="en-US"/>
              </w:rPr>
            </w:pPr>
            <w:r w:rsidRPr="00245938">
              <w:rPr>
                <w:lang w:val="es-ES" w:eastAsia="en-US"/>
              </w:rPr>
              <w:t>Charles de Giorgio Ltd.</w:t>
            </w:r>
          </w:p>
          <w:p w:rsidR="009351F5" w:rsidRPr="00245938" w:rsidRDefault="009351F5" w:rsidP="009351F5">
            <w:pPr>
              <w:pStyle w:val="EndnoteText"/>
              <w:numPr>
                <w:ilvl w:val="12"/>
                <w:numId w:val="0"/>
              </w:numPr>
              <w:rPr>
                <w:lang w:eastAsia="en-US"/>
              </w:rPr>
            </w:pPr>
            <w:r w:rsidRPr="00245938">
              <w:rPr>
                <w:lang w:eastAsia="en-US"/>
              </w:rPr>
              <w:t>Tel: + 356 25600 500</w:t>
            </w:r>
          </w:p>
        </w:tc>
      </w:tr>
      <w:tr w:rsidR="009351F5" w:rsidRPr="00245938" w:rsidTr="009351F5">
        <w:tc>
          <w:tcPr>
            <w:tcW w:w="0" w:type="auto"/>
          </w:tcPr>
          <w:p w:rsidR="009351F5" w:rsidRPr="00245938" w:rsidRDefault="009351F5" w:rsidP="009351F5">
            <w:pPr>
              <w:pStyle w:val="EndnoteText"/>
              <w:numPr>
                <w:ilvl w:val="12"/>
                <w:numId w:val="0"/>
              </w:numPr>
              <w:rPr>
                <w:b/>
                <w:bCs/>
                <w:lang w:val="de-DE" w:eastAsia="en-US"/>
              </w:rPr>
            </w:pPr>
            <w:r w:rsidRPr="00245938">
              <w:rPr>
                <w:b/>
                <w:bCs/>
                <w:lang w:val="de-DE" w:eastAsia="en-US"/>
              </w:rPr>
              <w:t>Deutschland</w:t>
            </w:r>
          </w:p>
          <w:p w:rsidR="009351F5" w:rsidRPr="00245938" w:rsidRDefault="009351F5" w:rsidP="009351F5">
            <w:pPr>
              <w:pStyle w:val="EndnoteText"/>
              <w:numPr>
                <w:ilvl w:val="12"/>
                <w:numId w:val="0"/>
              </w:numPr>
              <w:rPr>
                <w:lang w:val="de-DE" w:eastAsia="en-US"/>
              </w:rPr>
            </w:pPr>
            <w:r w:rsidRPr="00245938">
              <w:rPr>
                <w:lang w:val="de-DE" w:eastAsia="en-US"/>
              </w:rPr>
              <w:t>Lilly Deutschland GmbH</w:t>
            </w:r>
          </w:p>
          <w:p w:rsidR="009351F5" w:rsidRPr="00245938" w:rsidRDefault="009351F5" w:rsidP="009351F5">
            <w:pPr>
              <w:pStyle w:val="EndnoteText"/>
              <w:numPr>
                <w:ilvl w:val="12"/>
                <w:numId w:val="0"/>
              </w:numPr>
              <w:rPr>
                <w:lang w:val="de-DE" w:eastAsia="en-US"/>
              </w:rPr>
            </w:pPr>
            <w:r w:rsidRPr="00245938">
              <w:rPr>
                <w:lang w:val="de-DE" w:eastAsia="en-US"/>
              </w:rPr>
              <w:t>Tel. + 49-(0) 6172 273 2222</w:t>
            </w:r>
          </w:p>
        </w:tc>
        <w:tc>
          <w:tcPr>
            <w:tcW w:w="0" w:type="auto"/>
          </w:tcPr>
          <w:p w:rsidR="009351F5" w:rsidRPr="00245938" w:rsidRDefault="009351F5" w:rsidP="009351F5">
            <w:pPr>
              <w:pStyle w:val="EndnoteText"/>
              <w:numPr>
                <w:ilvl w:val="12"/>
                <w:numId w:val="0"/>
              </w:numPr>
              <w:rPr>
                <w:b/>
                <w:bCs/>
                <w:lang w:val="da-DK" w:eastAsia="en-US"/>
              </w:rPr>
            </w:pPr>
            <w:r w:rsidRPr="00245938">
              <w:rPr>
                <w:b/>
                <w:bCs/>
                <w:lang w:val="da-DK" w:eastAsia="en-US"/>
              </w:rPr>
              <w:t>Nederland</w:t>
            </w:r>
          </w:p>
          <w:p w:rsidR="009351F5" w:rsidRPr="00245938" w:rsidRDefault="009351F5" w:rsidP="009351F5">
            <w:pPr>
              <w:pStyle w:val="EndnoteText"/>
              <w:numPr>
                <w:ilvl w:val="12"/>
                <w:numId w:val="0"/>
              </w:numPr>
              <w:rPr>
                <w:lang w:val="da-DK" w:eastAsia="en-US"/>
              </w:rPr>
            </w:pPr>
            <w:r w:rsidRPr="00245938">
              <w:rPr>
                <w:lang w:val="da-DK" w:eastAsia="en-US"/>
              </w:rPr>
              <w:t xml:space="preserve">Eli Lilly Nederland B.V. </w:t>
            </w:r>
          </w:p>
          <w:p w:rsidR="009351F5" w:rsidRPr="00245938" w:rsidRDefault="009351F5" w:rsidP="009351F5">
            <w:pPr>
              <w:pStyle w:val="EndnoteText"/>
              <w:numPr>
                <w:ilvl w:val="12"/>
                <w:numId w:val="0"/>
              </w:numPr>
              <w:rPr>
                <w:lang w:val="en-US" w:eastAsia="en-US"/>
              </w:rPr>
            </w:pPr>
            <w:r w:rsidRPr="00245938">
              <w:rPr>
                <w:lang w:val="en-US" w:eastAsia="en-US"/>
              </w:rPr>
              <w:t>Tel: + 31-(0) 30 60 25 800</w:t>
            </w:r>
          </w:p>
        </w:tc>
      </w:tr>
      <w:tr w:rsidR="009351F5" w:rsidRPr="00245938" w:rsidTr="009351F5">
        <w:tc>
          <w:tcPr>
            <w:tcW w:w="0" w:type="auto"/>
          </w:tcPr>
          <w:p w:rsidR="009351F5" w:rsidRPr="0057493F" w:rsidRDefault="009351F5" w:rsidP="009351F5">
            <w:pPr>
              <w:pStyle w:val="EndnoteText"/>
              <w:numPr>
                <w:ilvl w:val="12"/>
                <w:numId w:val="0"/>
              </w:numPr>
              <w:rPr>
                <w:b/>
                <w:bCs/>
                <w:lang w:val="nb-NO" w:eastAsia="en-US"/>
              </w:rPr>
            </w:pPr>
            <w:r w:rsidRPr="0057493F">
              <w:rPr>
                <w:b/>
                <w:bCs/>
                <w:lang w:val="nb-NO" w:eastAsia="en-US"/>
              </w:rPr>
              <w:t>Eesti</w:t>
            </w:r>
          </w:p>
          <w:p w:rsidR="009351F5" w:rsidRPr="0057493F" w:rsidRDefault="0028208B" w:rsidP="009351F5">
            <w:pPr>
              <w:pStyle w:val="EndnoteText"/>
              <w:numPr>
                <w:ilvl w:val="12"/>
                <w:numId w:val="0"/>
              </w:numPr>
              <w:rPr>
                <w:lang w:val="nb-NO" w:eastAsia="en-US"/>
              </w:rPr>
            </w:pPr>
            <w:r w:rsidRPr="0057493F">
              <w:rPr>
                <w:color w:val="000000"/>
                <w:szCs w:val="22"/>
                <w:lang w:val="nb-NO"/>
              </w:rPr>
              <w:t>Eli Lilly Nederland B.V.</w:t>
            </w:r>
            <w:r w:rsidR="009351F5" w:rsidRPr="0057493F">
              <w:rPr>
                <w:lang w:val="nb-NO" w:eastAsia="en-US"/>
              </w:rPr>
              <w:t xml:space="preserve"> </w:t>
            </w:r>
          </w:p>
          <w:p w:rsidR="009351F5" w:rsidRPr="0057493F" w:rsidRDefault="009351F5" w:rsidP="009351F5">
            <w:pPr>
              <w:pStyle w:val="EndnoteText"/>
              <w:numPr>
                <w:ilvl w:val="12"/>
                <w:numId w:val="0"/>
              </w:numPr>
              <w:rPr>
                <w:lang w:val="nb-NO" w:eastAsia="en-US"/>
              </w:rPr>
            </w:pPr>
            <w:r w:rsidRPr="0057493F">
              <w:rPr>
                <w:lang w:val="nb-NO" w:eastAsia="en-US"/>
              </w:rPr>
              <w:t xml:space="preserve">Tel: </w:t>
            </w:r>
            <w:r w:rsidRPr="0057493F">
              <w:rPr>
                <w:b/>
                <w:bCs/>
                <w:lang w:val="nb-NO" w:eastAsia="en-US"/>
              </w:rPr>
              <w:t>+</w:t>
            </w:r>
            <w:r w:rsidRPr="0057493F">
              <w:rPr>
                <w:lang w:val="nb-NO" w:eastAsia="en-US"/>
              </w:rPr>
              <w:t>372 6817 280</w:t>
            </w:r>
          </w:p>
        </w:tc>
        <w:tc>
          <w:tcPr>
            <w:tcW w:w="0" w:type="auto"/>
          </w:tcPr>
          <w:p w:rsidR="009351F5" w:rsidRPr="00245938" w:rsidRDefault="009351F5" w:rsidP="009351F5">
            <w:pPr>
              <w:pStyle w:val="EndnoteText"/>
              <w:numPr>
                <w:ilvl w:val="12"/>
                <w:numId w:val="0"/>
              </w:numPr>
              <w:rPr>
                <w:b/>
                <w:bCs/>
                <w:lang w:val="nb-NO" w:eastAsia="en-US"/>
              </w:rPr>
            </w:pPr>
            <w:r w:rsidRPr="00245938">
              <w:rPr>
                <w:b/>
                <w:bCs/>
                <w:lang w:val="nb-NO" w:eastAsia="en-US"/>
              </w:rPr>
              <w:t>Norge</w:t>
            </w:r>
          </w:p>
          <w:p w:rsidR="009351F5" w:rsidRPr="00245938" w:rsidRDefault="009351F5" w:rsidP="009351F5">
            <w:pPr>
              <w:pStyle w:val="EndnoteText"/>
              <w:numPr>
                <w:ilvl w:val="12"/>
                <w:numId w:val="0"/>
              </w:numPr>
              <w:rPr>
                <w:lang w:val="nb-NO" w:eastAsia="en-US"/>
              </w:rPr>
            </w:pPr>
            <w:r w:rsidRPr="00245938">
              <w:rPr>
                <w:lang w:val="nb-NO" w:eastAsia="en-US"/>
              </w:rPr>
              <w:t xml:space="preserve">Eli Lilly Norge A.S. </w:t>
            </w:r>
          </w:p>
          <w:p w:rsidR="009351F5" w:rsidRPr="00245938" w:rsidRDefault="009351F5" w:rsidP="009351F5">
            <w:pPr>
              <w:pStyle w:val="EndnoteText"/>
              <w:numPr>
                <w:ilvl w:val="12"/>
                <w:numId w:val="0"/>
              </w:numPr>
              <w:rPr>
                <w:lang w:val="en-US" w:eastAsia="en-US"/>
              </w:rPr>
            </w:pPr>
            <w:r w:rsidRPr="00245938">
              <w:rPr>
                <w:lang w:val="en-US" w:eastAsia="en-US"/>
              </w:rPr>
              <w:t>Tlf: + 47 22 88 18 00</w:t>
            </w:r>
          </w:p>
        </w:tc>
      </w:tr>
      <w:tr w:rsidR="009351F5" w:rsidRPr="00245938" w:rsidTr="009351F5">
        <w:tc>
          <w:tcPr>
            <w:tcW w:w="0" w:type="auto"/>
          </w:tcPr>
          <w:p w:rsidR="009351F5" w:rsidRPr="00245938" w:rsidRDefault="009351F5" w:rsidP="009351F5">
            <w:pPr>
              <w:pStyle w:val="EndnoteText"/>
              <w:numPr>
                <w:ilvl w:val="12"/>
                <w:numId w:val="0"/>
              </w:numPr>
              <w:rPr>
                <w:b/>
                <w:bCs/>
                <w:lang w:val="en-US" w:eastAsia="en-US"/>
              </w:rPr>
            </w:pPr>
            <w:r w:rsidRPr="00245938">
              <w:rPr>
                <w:b/>
                <w:bCs/>
                <w:lang w:val="en-US" w:eastAsia="en-US"/>
              </w:rPr>
              <w:t>Ελλάδα</w:t>
            </w:r>
          </w:p>
          <w:p w:rsidR="009351F5" w:rsidRPr="00245938" w:rsidRDefault="009351F5" w:rsidP="009351F5">
            <w:pPr>
              <w:pStyle w:val="EndnoteText"/>
              <w:numPr>
                <w:ilvl w:val="12"/>
                <w:numId w:val="0"/>
              </w:numPr>
              <w:rPr>
                <w:lang w:val="en-US" w:eastAsia="en-US"/>
              </w:rPr>
            </w:pPr>
            <w:r w:rsidRPr="00245938">
              <w:rPr>
                <w:lang w:val="en-US" w:eastAsia="en-US"/>
              </w:rPr>
              <w:t xml:space="preserve">ΦΑΡΜΑΣΕΡΒ-ΛΙΛΛΥ Α.Ε.Β.Ε. </w:t>
            </w:r>
          </w:p>
          <w:p w:rsidR="009351F5" w:rsidRPr="00245938" w:rsidRDefault="009351F5" w:rsidP="009351F5">
            <w:pPr>
              <w:pStyle w:val="EndnoteText"/>
              <w:numPr>
                <w:ilvl w:val="12"/>
                <w:numId w:val="0"/>
              </w:numPr>
              <w:rPr>
                <w:lang w:val="es-ES" w:eastAsia="en-US"/>
              </w:rPr>
            </w:pPr>
            <w:r w:rsidRPr="00245938">
              <w:rPr>
                <w:lang w:val="en-US" w:eastAsia="en-US"/>
              </w:rPr>
              <w:t>Τηλ</w:t>
            </w:r>
            <w:r w:rsidRPr="00245938">
              <w:rPr>
                <w:lang w:eastAsia="en-US"/>
              </w:rPr>
              <w:t>: +30 210 629 4600</w:t>
            </w:r>
          </w:p>
        </w:tc>
        <w:tc>
          <w:tcPr>
            <w:tcW w:w="0" w:type="auto"/>
          </w:tcPr>
          <w:p w:rsidR="009351F5" w:rsidRPr="00245938" w:rsidRDefault="009351F5" w:rsidP="009351F5">
            <w:pPr>
              <w:pStyle w:val="EndnoteText"/>
              <w:numPr>
                <w:ilvl w:val="12"/>
                <w:numId w:val="0"/>
              </w:numPr>
              <w:rPr>
                <w:b/>
                <w:bCs/>
                <w:lang w:val="de-DE" w:eastAsia="en-US"/>
              </w:rPr>
            </w:pPr>
            <w:r w:rsidRPr="00245938">
              <w:rPr>
                <w:b/>
                <w:bCs/>
                <w:lang w:val="de-DE" w:eastAsia="en-US"/>
              </w:rPr>
              <w:t>Österreich</w:t>
            </w:r>
          </w:p>
          <w:p w:rsidR="009351F5" w:rsidRPr="00245938" w:rsidRDefault="009351F5" w:rsidP="009351F5">
            <w:pPr>
              <w:pStyle w:val="EndnoteText"/>
              <w:numPr>
                <w:ilvl w:val="12"/>
                <w:numId w:val="0"/>
              </w:numPr>
              <w:rPr>
                <w:lang w:val="de-DE" w:eastAsia="en-US"/>
              </w:rPr>
            </w:pPr>
            <w:r w:rsidRPr="00245938">
              <w:rPr>
                <w:lang w:val="de-DE" w:eastAsia="en-US"/>
              </w:rPr>
              <w:t xml:space="preserve">Eli Lilly Ges. m.b.H. </w:t>
            </w:r>
          </w:p>
          <w:p w:rsidR="009351F5" w:rsidRPr="00245938" w:rsidRDefault="009351F5" w:rsidP="009351F5">
            <w:pPr>
              <w:pStyle w:val="EndnoteText"/>
              <w:numPr>
                <w:ilvl w:val="12"/>
                <w:numId w:val="0"/>
              </w:numPr>
              <w:rPr>
                <w:lang w:val="en-US" w:eastAsia="en-US"/>
              </w:rPr>
            </w:pPr>
            <w:r w:rsidRPr="00245938">
              <w:rPr>
                <w:lang w:val="en-US" w:eastAsia="en-US"/>
              </w:rPr>
              <w:t>Tel: + 43-(0) 1 711 780</w:t>
            </w:r>
          </w:p>
        </w:tc>
      </w:tr>
      <w:tr w:rsidR="009351F5" w:rsidRPr="00245938" w:rsidTr="009351F5">
        <w:tc>
          <w:tcPr>
            <w:tcW w:w="0" w:type="auto"/>
          </w:tcPr>
          <w:p w:rsidR="009351F5" w:rsidRPr="00245938" w:rsidRDefault="009351F5" w:rsidP="009351F5">
            <w:pPr>
              <w:pStyle w:val="EndnoteText"/>
              <w:numPr>
                <w:ilvl w:val="12"/>
                <w:numId w:val="0"/>
              </w:numPr>
              <w:rPr>
                <w:b/>
                <w:bCs/>
                <w:lang w:val="es-ES" w:eastAsia="en-US"/>
              </w:rPr>
            </w:pPr>
            <w:r w:rsidRPr="00245938">
              <w:rPr>
                <w:b/>
                <w:bCs/>
                <w:lang w:val="es-ES" w:eastAsia="en-US"/>
              </w:rPr>
              <w:t>España</w:t>
            </w:r>
          </w:p>
          <w:p w:rsidR="009351F5" w:rsidRPr="00245938" w:rsidRDefault="009351F5" w:rsidP="009351F5">
            <w:pPr>
              <w:pStyle w:val="EndnoteText"/>
              <w:numPr>
                <w:ilvl w:val="12"/>
                <w:numId w:val="0"/>
              </w:numPr>
              <w:rPr>
                <w:lang w:val="es-ES" w:eastAsia="en-US"/>
              </w:rPr>
            </w:pPr>
            <w:r w:rsidRPr="00245938">
              <w:rPr>
                <w:lang w:val="es-ES" w:eastAsia="en-US"/>
              </w:rPr>
              <w:t>Lilly S.A.</w:t>
            </w:r>
          </w:p>
          <w:p w:rsidR="009351F5" w:rsidRPr="00245938" w:rsidRDefault="009351F5" w:rsidP="009351F5">
            <w:pPr>
              <w:pStyle w:val="EndnoteText"/>
              <w:numPr>
                <w:ilvl w:val="12"/>
                <w:numId w:val="0"/>
              </w:numPr>
              <w:rPr>
                <w:lang w:val="fr-FR" w:eastAsia="en-US"/>
              </w:rPr>
            </w:pPr>
            <w:r w:rsidRPr="00245938">
              <w:rPr>
                <w:lang w:val="es-ES" w:eastAsia="en-US"/>
              </w:rPr>
              <w:t>Tel: + 34-91 663 50 00</w:t>
            </w:r>
          </w:p>
        </w:tc>
        <w:tc>
          <w:tcPr>
            <w:tcW w:w="0" w:type="auto"/>
          </w:tcPr>
          <w:p w:rsidR="009351F5" w:rsidRPr="00245938" w:rsidRDefault="009351F5" w:rsidP="009351F5">
            <w:pPr>
              <w:pStyle w:val="EndnoteText"/>
              <w:numPr>
                <w:ilvl w:val="12"/>
                <w:numId w:val="0"/>
              </w:numPr>
              <w:rPr>
                <w:b/>
                <w:bCs/>
                <w:lang w:val="sv-SE" w:eastAsia="en-US"/>
              </w:rPr>
            </w:pPr>
            <w:r w:rsidRPr="00245938">
              <w:rPr>
                <w:b/>
                <w:bCs/>
                <w:lang w:val="sv-SE" w:eastAsia="en-US"/>
              </w:rPr>
              <w:t>Polska</w:t>
            </w:r>
          </w:p>
          <w:p w:rsidR="009351F5" w:rsidRPr="00245938" w:rsidRDefault="009351F5" w:rsidP="009351F5">
            <w:pPr>
              <w:pStyle w:val="EndnoteText"/>
              <w:numPr>
                <w:ilvl w:val="12"/>
                <w:numId w:val="0"/>
              </w:numPr>
              <w:rPr>
                <w:lang w:val="sv-SE" w:eastAsia="en-US"/>
              </w:rPr>
            </w:pPr>
            <w:r w:rsidRPr="00245938">
              <w:rPr>
                <w:lang w:val="sv-SE" w:eastAsia="en-US"/>
              </w:rPr>
              <w:t>Eli Lilly Polska Sp. z o.o.</w:t>
            </w:r>
          </w:p>
          <w:p w:rsidR="009351F5" w:rsidRPr="00245938" w:rsidRDefault="009351F5" w:rsidP="00232208">
            <w:pPr>
              <w:pStyle w:val="EndnoteText"/>
              <w:numPr>
                <w:ilvl w:val="12"/>
                <w:numId w:val="0"/>
              </w:numPr>
              <w:rPr>
                <w:lang w:val="en-US" w:eastAsia="en-US"/>
              </w:rPr>
            </w:pPr>
            <w:r w:rsidRPr="00245938">
              <w:rPr>
                <w:lang w:val="en-US" w:eastAsia="en-US"/>
              </w:rPr>
              <w:t>Tel: +48 22 440 33 00</w:t>
            </w:r>
          </w:p>
        </w:tc>
      </w:tr>
      <w:tr w:rsidR="009351F5" w:rsidRPr="00245938" w:rsidTr="009351F5">
        <w:tc>
          <w:tcPr>
            <w:tcW w:w="0" w:type="auto"/>
          </w:tcPr>
          <w:p w:rsidR="009351F5" w:rsidRPr="00245938" w:rsidRDefault="009351F5" w:rsidP="009351F5">
            <w:pPr>
              <w:pStyle w:val="EndnoteText"/>
              <w:numPr>
                <w:ilvl w:val="12"/>
                <w:numId w:val="0"/>
              </w:numPr>
              <w:rPr>
                <w:b/>
                <w:bCs/>
                <w:lang w:val="fr-FR" w:eastAsia="en-US"/>
              </w:rPr>
            </w:pPr>
            <w:r w:rsidRPr="00245938">
              <w:rPr>
                <w:b/>
                <w:bCs/>
                <w:lang w:val="fr-FR" w:eastAsia="en-US"/>
              </w:rPr>
              <w:t>France</w:t>
            </w:r>
          </w:p>
          <w:p w:rsidR="009351F5" w:rsidRPr="00245938" w:rsidRDefault="009351F5" w:rsidP="009351F5">
            <w:pPr>
              <w:pStyle w:val="EndnoteText"/>
              <w:numPr>
                <w:ilvl w:val="12"/>
                <w:numId w:val="0"/>
              </w:numPr>
              <w:rPr>
                <w:lang w:val="fr-FR" w:eastAsia="en-US"/>
              </w:rPr>
            </w:pPr>
            <w:r w:rsidRPr="00245938">
              <w:rPr>
                <w:lang w:val="fr-FR" w:eastAsia="en-US"/>
              </w:rPr>
              <w:t>Lilly France S.A.S.</w:t>
            </w:r>
          </w:p>
          <w:p w:rsidR="009351F5" w:rsidRPr="00245938" w:rsidRDefault="009351F5" w:rsidP="009351F5">
            <w:pPr>
              <w:pStyle w:val="EndnoteText"/>
              <w:numPr>
                <w:ilvl w:val="12"/>
                <w:numId w:val="0"/>
              </w:numPr>
              <w:rPr>
                <w:lang w:val="en-US" w:eastAsia="en-US"/>
              </w:rPr>
            </w:pPr>
            <w:r w:rsidRPr="00245938">
              <w:rPr>
                <w:lang w:val="fr-FR" w:eastAsia="en-US"/>
              </w:rPr>
              <w:t>Tél: +33-(0) 1 55 49 34 34</w:t>
            </w:r>
          </w:p>
        </w:tc>
        <w:tc>
          <w:tcPr>
            <w:tcW w:w="0" w:type="auto"/>
          </w:tcPr>
          <w:p w:rsidR="009351F5" w:rsidRPr="00245938" w:rsidRDefault="009351F5" w:rsidP="009351F5">
            <w:pPr>
              <w:pStyle w:val="EndnoteText"/>
              <w:numPr>
                <w:ilvl w:val="12"/>
                <w:numId w:val="0"/>
              </w:numPr>
              <w:rPr>
                <w:b/>
                <w:bCs/>
                <w:lang w:val="pt-BR" w:eastAsia="en-US"/>
              </w:rPr>
            </w:pPr>
            <w:r w:rsidRPr="00245938">
              <w:rPr>
                <w:b/>
                <w:bCs/>
                <w:lang w:val="pt-BR" w:eastAsia="en-US"/>
              </w:rPr>
              <w:t>Portugal</w:t>
            </w:r>
          </w:p>
          <w:p w:rsidR="009351F5" w:rsidRPr="00245938" w:rsidRDefault="009351F5" w:rsidP="009351F5">
            <w:pPr>
              <w:pStyle w:val="EndnoteText"/>
              <w:numPr>
                <w:ilvl w:val="12"/>
                <w:numId w:val="0"/>
              </w:numPr>
              <w:rPr>
                <w:lang w:val="pt-BR" w:eastAsia="en-US"/>
              </w:rPr>
            </w:pPr>
            <w:r w:rsidRPr="00245938">
              <w:rPr>
                <w:lang w:val="pt-BR" w:eastAsia="en-US"/>
              </w:rPr>
              <w:t>Lilly Portugal - Produtos Farmacêuticos, Lda</w:t>
            </w:r>
          </w:p>
          <w:p w:rsidR="009351F5" w:rsidRPr="00245938" w:rsidRDefault="009351F5" w:rsidP="009351F5">
            <w:pPr>
              <w:pStyle w:val="EndnoteText"/>
              <w:numPr>
                <w:ilvl w:val="12"/>
                <w:numId w:val="0"/>
              </w:numPr>
              <w:rPr>
                <w:lang w:val="es-ES" w:eastAsia="en-US"/>
              </w:rPr>
            </w:pPr>
            <w:r w:rsidRPr="00245938">
              <w:rPr>
                <w:lang w:val="en-US" w:eastAsia="en-US"/>
              </w:rPr>
              <w:t>Tel: + 351-21-4126600</w:t>
            </w:r>
          </w:p>
        </w:tc>
      </w:tr>
      <w:tr w:rsidR="009351F5" w:rsidRPr="00245938" w:rsidTr="009351F5">
        <w:tc>
          <w:tcPr>
            <w:tcW w:w="0" w:type="auto"/>
          </w:tcPr>
          <w:p w:rsidR="009351F5" w:rsidRPr="00245938" w:rsidRDefault="009351F5" w:rsidP="009351F5">
            <w:pPr>
              <w:pStyle w:val="EndnoteText"/>
              <w:numPr>
                <w:ilvl w:val="12"/>
                <w:numId w:val="0"/>
              </w:numPr>
              <w:rPr>
                <w:b/>
                <w:bCs/>
                <w:lang w:val="sv-SE" w:eastAsia="en-US"/>
              </w:rPr>
            </w:pPr>
            <w:r w:rsidRPr="00245938">
              <w:rPr>
                <w:b/>
                <w:bCs/>
                <w:lang w:val="sv-SE" w:eastAsia="en-US"/>
              </w:rPr>
              <w:t>Hrvatska</w:t>
            </w:r>
          </w:p>
          <w:p w:rsidR="009351F5" w:rsidRPr="00245938" w:rsidRDefault="009351F5" w:rsidP="009351F5">
            <w:pPr>
              <w:pStyle w:val="EndnoteText"/>
              <w:numPr>
                <w:ilvl w:val="12"/>
                <w:numId w:val="0"/>
              </w:numPr>
              <w:rPr>
                <w:lang w:val="sv-SE" w:eastAsia="en-US"/>
              </w:rPr>
            </w:pPr>
            <w:r w:rsidRPr="00245938">
              <w:rPr>
                <w:lang w:val="sv-SE" w:eastAsia="en-US"/>
              </w:rPr>
              <w:t>Eli Lilly Hrvatska d.o.o.</w:t>
            </w:r>
          </w:p>
          <w:p w:rsidR="009351F5" w:rsidRPr="00245938" w:rsidRDefault="009351F5" w:rsidP="009351F5">
            <w:pPr>
              <w:pStyle w:val="EndnoteText"/>
              <w:numPr>
                <w:ilvl w:val="12"/>
                <w:numId w:val="0"/>
              </w:numPr>
              <w:rPr>
                <w:lang w:val="en-US" w:eastAsia="en-US"/>
              </w:rPr>
            </w:pPr>
            <w:r w:rsidRPr="00245938">
              <w:rPr>
                <w:lang w:eastAsia="en-US"/>
              </w:rPr>
              <w:t>Tel: +385 1 2350 999</w:t>
            </w:r>
          </w:p>
        </w:tc>
        <w:tc>
          <w:tcPr>
            <w:tcW w:w="0" w:type="auto"/>
          </w:tcPr>
          <w:p w:rsidR="009351F5" w:rsidRPr="00DE0041" w:rsidRDefault="009351F5" w:rsidP="009351F5">
            <w:pPr>
              <w:pStyle w:val="EndnoteText"/>
              <w:numPr>
                <w:ilvl w:val="12"/>
                <w:numId w:val="0"/>
              </w:numPr>
              <w:rPr>
                <w:b/>
                <w:lang w:val="en-US" w:eastAsia="en-US"/>
              </w:rPr>
            </w:pPr>
            <w:r w:rsidRPr="00DE0041">
              <w:rPr>
                <w:b/>
                <w:lang w:val="en-US" w:eastAsia="en-US"/>
              </w:rPr>
              <w:t>România</w:t>
            </w:r>
          </w:p>
          <w:p w:rsidR="009351F5" w:rsidRPr="00245938" w:rsidRDefault="009351F5" w:rsidP="009351F5">
            <w:pPr>
              <w:pStyle w:val="EndnoteText"/>
              <w:numPr>
                <w:ilvl w:val="12"/>
                <w:numId w:val="0"/>
              </w:numPr>
              <w:rPr>
                <w:lang w:val="ro-RO" w:eastAsia="en-US"/>
              </w:rPr>
            </w:pPr>
            <w:r w:rsidRPr="00245938">
              <w:rPr>
                <w:lang w:val="ro-RO" w:eastAsia="en-US"/>
              </w:rPr>
              <w:t>Eli Lilly România S.R.L.</w:t>
            </w:r>
          </w:p>
          <w:p w:rsidR="009351F5" w:rsidRPr="00245938" w:rsidRDefault="009351F5" w:rsidP="009351F5">
            <w:pPr>
              <w:pStyle w:val="EndnoteText"/>
              <w:numPr>
                <w:ilvl w:val="12"/>
                <w:numId w:val="0"/>
              </w:numPr>
              <w:rPr>
                <w:lang w:val="es-ES" w:eastAsia="en-US"/>
              </w:rPr>
            </w:pPr>
            <w:r w:rsidRPr="00245938">
              <w:rPr>
                <w:lang w:val="ro-RO" w:eastAsia="en-US"/>
              </w:rPr>
              <w:t>Tel: + 40 21 4023000</w:t>
            </w:r>
          </w:p>
        </w:tc>
      </w:tr>
      <w:tr w:rsidR="009351F5" w:rsidRPr="00245938" w:rsidTr="009351F5">
        <w:tc>
          <w:tcPr>
            <w:tcW w:w="0" w:type="auto"/>
          </w:tcPr>
          <w:p w:rsidR="009351F5" w:rsidRPr="00245938" w:rsidRDefault="009351F5" w:rsidP="009351F5">
            <w:pPr>
              <w:pStyle w:val="EndnoteText"/>
              <w:numPr>
                <w:ilvl w:val="12"/>
                <w:numId w:val="0"/>
              </w:numPr>
              <w:rPr>
                <w:b/>
                <w:bCs/>
                <w:lang w:val="en-US" w:eastAsia="en-US"/>
              </w:rPr>
            </w:pPr>
            <w:r w:rsidRPr="00245938">
              <w:rPr>
                <w:b/>
                <w:bCs/>
                <w:lang w:val="en-US" w:eastAsia="en-US"/>
              </w:rPr>
              <w:t>Ireland</w:t>
            </w:r>
          </w:p>
          <w:p w:rsidR="009351F5" w:rsidRPr="00245938" w:rsidRDefault="009351F5" w:rsidP="009351F5">
            <w:pPr>
              <w:pStyle w:val="EndnoteText"/>
              <w:numPr>
                <w:ilvl w:val="12"/>
                <w:numId w:val="0"/>
              </w:numPr>
              <w:rPr>
                <w:lang w:val="en-US" w:eastAsia="en-US"/>
              </w:rPr>
            </w:pPr>
            <w:r w:rsidRPr="00245938">
              <w:rPr>
                <w:lang w:val="en-US" w:eastAsia="en-US"/>
              </w:rPr>
              <w:t>Eli Lilly and Company (</w:t>
            </w:r>
            <w:smartTag w:uri="urn:schemas-microsoft-com:office:smarttags" w:element="place">
              <w:smartTag w:uri="urn:schemas-microsoft-com:office:smarttags" w:element="country-region">
                <w:r w:rsidRPr="00245938">
                  <w:rPr>
                    <w:lang w:val="en-US" w:eastAsia="en-US"/>
                  </w:rPr>
                  <w:t>Ireland</w:t>
                </w:r>
              </w:smartTag>
            </w:smartTag>
            <w:r w:rsidRPr="00245938">
              <w:rPr>
                <w:lang w:val="en-US" w:eastAsia="en-US"/>
              </w:rPr>
              <w:t>) Limited</w:t>
            </w:r>
          </w:p>
          <w:p w:rsidR="009351F5" w:rsidRPr="00245938" w:rsidRDefault="009351F5" w:rsidP="009351F5">
            <w:pPr>
              <w:pStyle w:val="EndnoteText"/>
              <w:numPr>
                <w:ilvl w:val="12"/>
                <w:numId w:val="0"/>
              </w:numPr>
              <w:rPr>
                <w:lang w:val="en-US" w:eastAsia="en-US"/>
              </w:rPr>
            </w:pPr>
            <w:r w:rsidRPr="00245938">
              <w:rPr>
                <w:lang w:val="en-US" w:eastAsia="en-US"/>
              </w:rPr>
              <w:t>Tel: + 353-(0) 1 661 4377</w:t>
            </w:r>
          </w:p>
        </w:tc>
        <w:tc>
          <w:tcPr>
            <w:tcW w:w="0" w:type="auto"/>
          </w:tcPr>
          <w:p w:rsidR="009351F5" w:rsidRPr="00245938" w:rsidRDefault="009351F5" w:rsidP="009351F5">
            <w:pPr>
              <w:pStyle w:val="EndnoteText"/>
              <w:numPr>
                <w:ilvl w:val="12"/>
                <w:numId w:val="0"/>
              </w:numPr>
              <w:rPr>
                <w:b/>
                <w:bCs/>
                <w:lang w:val="fr-FR" w:eastAsia="en-US"/>
              </w:rPr>
            </w:pPr>
            <w:r w:rsidRPr="00245938">
              <w:rPr>
                <w:b/>
                <w:bCs/>
                <w:lang w:val="fr-FR" w:eastAsia="en-US"/>
              </w:rPr>
              <w:t>Slovenija</w:t>
            </w:r>
          </w:p>
          <w:p w:rsidR="009351F5" w:rsidRPr="00245938" w:rsidRDefault="009351F5" w:rsidP="009351F5">
            <w:pPr>
              <w:pStyle w:val="EndnoteText"/>
              <w:numPr>
                <w:ilvl w:val="12"/>
                <w:numId w:val="0"/>
              </w:numPr>
              <w:rPr>
                <w:lang w:val="fr-FR" w:eastAsia="en-US"/>
              </w:rPr>
            </w:pPr>
            <w:r w:rsidRPr="00245938">
              <w:rPr>
                <w:lang w:val="fr-FR" w:eastAsia="en-US"/>
              </w:rPr>
              <w:t>Eli Lilly farmacevtska družba, d.o.o.</w:t>
            </w:r>
          </w:p>
          <w:p w:rsidR="009351F5" w:rsidRPr="00245938" w:rsidRDefault="009351F5" w:rsidP="009351F5">
            <w:pPr>
              <w:pStyle w:val="EndnoteText"/>
              <w:numPr>
                <w:ilvl w:val="12"/>
                <w:numId w:val="0"/>
              </w:numPr>
              <w:rPr>
                <w:lang w:val="en-US" w:eastAsia="en-US"/>
              </w:rPr>
            </w:pPr>
            <w:r w:rsidRPr="00245938">
              <w:rPr>
                <w:lang w:val="es-ES" w:eastAsia="en-US"/>
              </w:rPr>
              <w:t>Tel: +386 (0) 1 580 00 10</w:t>
            </w:r>
          </w:p>
        </w:tc>
      </w:tr>
      <w:tr w:rsidR="009351F5" w:rsidRPr="00245938" w:rsidTr="009351F5">
        <w:tc>
          <w:tcPr>
            <w:tcW w:w="0" w:type="auto"/>
          </w:tcPr>
          <w:p w:rsidR="009351F5" w:rsidRPr="00245938" w:rsidRDefault="009351F5" w:rsidP="009351F5">
            <w:pPr>
              <w:pStyle w:val="EndnoteText"/>
              <w:numPr>
                <w:ilvl w:val="12"/>
                <w:numId w:val="0"/>
              </w:numPr>
              <w:rPr>
                <w:b/>
                <w:bCs/>
                <w:lang w:val="en-US" w:eastAsia="en-US"/>
              </w:rPr>
            </w:pPr>
            <w:r w:rsidRPr="00245938">
              <w:rPr>
                <w:b/>
                <w:bCs/>
                <w:lang w:val="en-US" w:eastAsia="en-US"/>
              </w:rPr>
              <w:t>Ísland</w:t>
            </w:r>
          </w:p>
          <w:p w:rsidR="009351F5" w:rsidRPr="00245938" w:rsidRDefault="009351F5" w:rsidP="009351F5">
            <w:pPr>
              <w:pStyle w:val="EndnoteText"/>
              <w:numPr>
                <w:ilvl w:val="12"/>
                <w:numId w:val="0"/>
              </w:numPr>
              <w:rPr>
                <w:lang w:val="en-US" w:eastAsia="en-US"/>
              </w:rPr>
            </w:pPr>
            <w:r w:rsidRPr="00245938">
              <w:rPr>
                <w:lang w:val="en-US" w:eastAsia="en-US"/>
              </w:rPr>
              <w:t xml:space="preserve">Icepharma hf. </w:t>
            </w:r>
          </w:p>
          <w:p w:rsidR="009351F5" w:rsidRPr="00245938" w:rsidRDefault="009351F5" w:rsidP="009351F5">
            <w:pPr>
              <w:pStyle w:val="EndnoteText"/>
              <w:numPr>
                <w:ilvl w:val="12"/>
                <w:numId w:val="0"/>
              </w:numPr>
              <w:rPr>
                <w:lang w:eastAsia="en-US"/>
              </w:rPr>
            </w:pPr>
            <w:r w:rsidRPr="00245938">
              <w:rPr>
                <w:lang w:val="en-US" w:eastAsia="en-US"/>
              </w:rPr>
              <w:t>Sími + 354 540 8000</w:t>
            </w:r>
          </w:p>
        </w:tc>
        <w:tc>
          <w:tcPr>
            <w:tcW w:w="0" w:type="auto"/>
          </w:tcPr>
          <w:p w:rsidR="009351F5" w:rsidRPr="00245938" w:rsidRDefault="009351F5" w:rsidP="009351F5">
            <w:pPr>
              <w:pStyle w:val="EndnoteText"/>
              <w:numPr>
                <w:ilvl w:val="12"/>
                <w:numId w:val="0"/>
              </w:numPr>
              <w:rPr>
                <w:b/>
                <w:bCs/>
                <w:lang w:val="sv-SE" w:eastAsia="en-US"/>
              </w:rPr>
            </w:pPr>
            <w:r w:rsidRPr="00245938">
              <w:rPr>
                <w:b/>
                <w:bCs/>
                <w:lang w:val="sv-SE" w:eastAsia="en-US"/>
              </w:rPr>
              <w:t>Slovenská republika</w:t>
            </w:r>
          </w:p>
          <w:p w:rsidR="009351F5" w:rsidRPr="0057493F" w:rsidRDefault="00167148" w:rsidP="009351F5">
            <w:pPr>
              <w:pStyle w:val="EndnoteText"/>
              <w:numPr>
                <w:ilvl w:val="12"/>
                <w:numId w:val="0"/>
              </w:numPr>
              <w:rPr>
                <w:lang w:val="nb-NO" w:eastAsia="en-US"/>
              </w:rPr>
            </w:pPr>
            <w:r w:rsidRPr="0057493F">
              <w:rPr>
                <w:color w:val="000000"/>
                <w:szCs w:val="22"/>
                <w:lang w:val="nb-NO"/>
              </w:rPr>
              <w:t>Eli Lilly Slovakia s.r.o.</w:t>
            </w:r>
          </w:p>
          <w:p w:rsidR="009351F5" w:rsidRPr="00245938" w:rsidRDefault="009351F5" w:rsidP="009351F5">
            <w:pPr>
              <w:pStyle w:val="EndnoteText"/>
              <w:numPr>
                <w:ilvl w:val="12"/>
                <w:numId w:val="0"/>
              </w:numPr>
              <w:rPr>
                <w:lang w:val="en-US" w:eastAsia="en-US"/>
              </w:rPr>
            </w:pPr>
            <w:r w:rsidRPr="00245938">
              <w:rPr>
                <w:lang w:val="en-US" w:eastAsia="en-US"/>
              </w:rPr>
              <w:t>Tel: + 421 220 663 111</w:t>
            </w:r>
          </w:p>
        </w:tc>
      </w:tr>
      <w:tr w:rsidR="009351F5" w:rsidRPr="00245938" w:rsidTr="009351F5">
        <w:tc>
          <w:tcPr>
            <w:tcW w:w="0" w:type="auto"/>
          </w:tcPr>
          <w:p w:rsidR="009351F5" w:rsidRPr="00245938" w:rsidRDefault="009351F5" w:rsidP="009351F5">
            <w:pPr>
              <w:pStyle w:val="EndnoteText"/>
              <w:numPr>
                <w:ilvl w:val="12"/>
                <w:numId w:val="0"/>
              </w:numPr>
              <w:rPr>
                <w:b/>
                <w:bCs/>
                <w:lang w:val="it-IT" w:eastAsia="en-US"/>
              </w:rPr>
            </w:pPr>
            <w:r w:rsidRPr="00245938">
              <w:rPr>
                <w:b/>
                <w:bCs/>
                <w:lang w:val="it-IT" w:eastAsia="en-US"/>
              </w:rPr>
              <w:t>Italia</w:t>
            </w:r>
          </w:p>
          <w:p w:rsidR="009351F5" w:rsidRPr="00245938" w:rsidRDefault="009351F5" w:rsidP="009351F5">
            <w:pPr>
              <w:pStyle w:val="EndnoteText"/>
              <w:numPr>
                <w:ilvl w:val="12"/>
                <w:numId w:val="0"/>
              </w:numPr>
              <w:rPr>
                <w:lang w:val="it-IT" w:eastAsia="en-US"/>
              </w:rPr>
            </w:pPr>
            <w:r w:rsidRPr="00245938">
              <w:rPr>
                <w:lang w:val="it-IT" w:eastAsia="en-US"/>
              </w:rPr>
              <w:t>Eli Lilly Italia S.p.A.</w:t>
            </w:r>
          </w:p>
          <w:p w:rsidR="009351F5" w:rsidRPr="00245938" w:rsidRDefault="009351F5" w:rsidP="009351F5">
            <w:pPr>
              <w:pStyle w:val="EndnoteText"/>
              <w:numPr>
                <w:ilvl w:val="12"/>
                <w:numId w:val="0"/>
              </w:numPr>
              <w:rPr>
                <w:lang w:eastAsia="en-US"/>
              </w:rPr>
            </w:pPr>
            <w:r w:rsidRPr="00245938">
              <w:rPr>
                <w:lang w:eastAsia="en-US"/>
              </w:rPr>
              <w:t>Tel: + 39- 055 42571</w:t>
            </w:r>
          </w:p>
        </w:tc>
        <w:tc>
          <w:tcPr>
            <w:tcW w:w="0" w:type="auto"/>
          </w:tcPr>
          <w:p w:rsidR="009351F5" w:rsidRPr="00245938" w:rsidRDefault="009351F5" w:rsidP="009351F5">
            <w:pPr>
              <w:pStyle w:val="EndnoteText"/>
              <w:numPr>
                <w:ilvl w:val="12"/>
                <w:numId w:val="0"/>
              </w:numPr>
              <w:rPr>
                <w:b/>
                <w:bCs/>
                <w:lang w:val="sv-SE" w:eastAsia="en-US"/>
              </w:rPr>
            </w:pPr>
            <w:r w:rsidRPr="00245938">
              <w:rPr>
                <w:b/>
                <w:bCs/>
                <w:lang w:val="sv-SE" w:eastAsia="en-US"/>
              </w:rPr>
              <w:t>Suomi/Finland</w:t>
            </w:r>
          </w:p>
          <w:p w:rsidR="009351F5" w:rsidRPr="00245938" w:rsidRDefault="009351F5" w:rsidP="009351F5">
            <w:pPr>
              <w:pStyle w:val="EndnoteText"/>
              <w:numPr>
                <w:ilvl w:val="12"/>
                <w:numId w:val="0"/>
              </w:numPr>
              <w:rPr>
                <w:lang w:val="sv-SE" w:eastAsia="en-US"/>
              </w:rPr>
            </w:pPr>
            <w:r w:rsidRPr="00245938">
              <w:rPr>
                <w:lang w:val="sv-SE" w:eastAsia="en-US"/>
              </w:rPr>
              <w:t xml:space="preserve">Oy Eli Lilly Finland Ab </w:t>
            </w:r>
          </w:p>
          <w:p w:rsidR="009351F5" w:rsidRPr="00245938" w:rsidRDefault="009351F5" w:rsidP="009351F5">
            <w:pPr>
              <w:pStyle w:val="EndnoteText"/>
              <w:numPr>
                <w:ilvl w:val="12"/>
                <w:numId w:val="0"/>
              </w:numPr>
              <w:rPr>
                <w:lang w:val="de-DE" w:eastAsia="en-US"/>
              </w:rPr>
            </w:pPr>
            <w:r w:rsidRPr="00245938">
              <w:rPr>
                <w:lang w:val="en-US" w:eastAsia="en-US"/>
              </w:rPr>
              <w:t>Puh/Tel: + 358-(0) 9 85 45 250</w:t>
            </w:r>
          </w:p>
        </w:tc>
      </w:tr>
      <w:tr w:rsidR="009351F5" w:rsidRPr="007E7341" w:rsidTr="009351F5">
        <w:tc>
          <w:tcPr>
            <w:tcW w:w="0" w:type="auto"/>
          </w:tcPr>
          <w:p w:rsidR="009351F5" w:rsidRPr="00245938" w:rsidRDefault="009351F5" w:rsidP="009351F5">
            <w:pPr>
              <w:pStyle w:val="EndnoteText"/>
              <w:numPr>
                <w:ilvl w:val="12"/>
                <w:numId w:val="0"/>
              </w:numPr>
              <w:rPr>
                <w:b/>
                <w:bCs/>
                <w:lang w:val="en-US" w:eastAsia="en-US"/>
              </w:rPr>
            </w:pPr>
            <w:r w:rsidRPr="00245938">
              <w:rPr>
                <w:b/>
                <w:bCs/>
                <w:lang w:val="en-US" w:eastAsia="en-US"/>
              </w:rPr>
              <w:t>Κύπρος</w:t>
            </w:r>
          </w:p>
          <w:p w:rsidR="009351F5" w:rsidRPr="00245938" w:rsidRDefault="009351F5" w:rsidP="009351F5">
            <w:pPr>
              <w:pStyle w:val="EndnoteText"/>
              <w:numPr>
                <w:ilvl w:val="12"/>
                <w:numId w:val="0"/>
              </w:numPr>
              <w:rPr>
                <w:lang w:val="en-US" w:eastAsia="en-US"/>
              </w:rPr>
            </w:pPr>
            <w:r w:rsidRPr="00245938">
              <w:rPr>
                <w:lang w:val="en-US" w:eastAsia="en-US"/>
              </w:rPr>
              <w:t xml:space="preserve">Phadisco Ltd </w:t>
            </w:r>
          </w:p>
          <w:p w:rsidR="009351F5" w:rsidRPr="00245938" w:rsidRDefault="009351F5" w:rsidP="009351F5">
            <w:pPr>
              <w:pStyle w:val="EndnoteText"/>
              <w:numPr>
                <w:ilvl w:val="12"/>
                <w:numId w:val="0"/>
              </w:numPr>
              <w:rPr>
                <w:lang w:val="en-US" w:eastAsia="en-US"/>
              </w:rPr>
            </w:pPr>
            <w:r w:rsidRPr="00245938">
              <w:rPr>
                <w:lang w:val="en-US" w:eastAsia="en-US"/>
              </w:rPr>
              <w:t>Τηλ</w:t>
            </w:r>
            <w:r w:rsidRPr="00245938">
              <w:rPr>
                <w:lang w:eastAsia="en-US"/>
              </w:rPr>
              <w:t>: +357 22 715000</w:t>
            </w:r>
          </w:p>
        </w:tc>
        <w:tc>
          <w:tcPr>
            <w:tcW w:w="0" w:type="auto"/>
          </w:tcPr>
          <w:p w:rsidR="009351F5" w:rsidRPr="00245938" w:rsidRDefault="009351F5" w:rsidP="009351F5">
            <w:pPr>
              <w:pStyle w:val="EndnoteText"/>
              <w:numPr>
                <w:ilvl w:val="12"/>
                <w:numId w:val="0"/>
              </w:numPr>
              <w:rPr>
                <w:b/>
                <w:bCs/>
                <w:lang w:val="de-DE" w:eastAsia="en-US"/>
              </w:rPr>
            </w:pPr>
            <w:r w:rsidRPr="00245938">
              <w:rPr>
                <w:b/>
                <w:bCs/>
                <w:lang w:val="de-DE" w:eastAsia="en-US"/>
              </w:rPr>
              <w:t>Sverige</w:t>
            </w:r>
          </w:p>
          <w:p w:rsidR="009351F5" w:rsidRPr="00245938" w:rsidRDefault="009351F5" w:rsidP="009351F5">
            <w:pPr>
              <w:pStyle w:val="EndnoteText"/>
              <w:numPr>
                <w:ilvl w:val="12"/>
                <w:numId w:val="0"/>
              </w:numPr>
              <w:rPr>
                <w:lang w:val="de-DE" w:eastAsia="en-US"/>
              </w:rPr>
            </w:pPr>
            <w:r w:rsidRPr="00245938">
              <w:rPr>
                <w:lang w:val="de-DE" w:eastAsia="en-US"/>
              </w:rPr>
              <w:t>Eli Lilly Sweden AB</w:t>
            </w:r>
          </w:p>
          <w:p w:rsidR="009351F5" w:rsidRPr="00245938" w:rsidRDefault="009351F5" w:rsidP="009351F5">
            <w:pPr>
              <w:pStyle w:val="EndnoteText"/>
              <w:numPr>
                <w:ilvl w:val="12"/>
                <w:numId w:val="0"/>
              </w:numPr>
              <w:rPr>
                <w:lang w:val="de-DE" w:eastAsia="en-US"/>
              </w:rPr>
            </w:pPr>
            <w:r w:rsidRPr="00245938">
              <w:rPr>
                <w:lang w:val="de-DE" w:eastAsia="en-US"/>
              </w:rPr>
              <w:t>Tel: + 46-(0) 8 7378800</w:t>
            </w:r>
          </w:p>
        </w:tc>
      </w:tr>
      <w:tr w:rsidR="009351F5" w:rsidRPr="00245938" w:rsidTr="009351F5">
        <w:tc>
          <w:tcPr>
            <w:tcW w:w="0" w:type="auto"/>
          </w:tcPr>
          <w:p w:rsidR="009351F5" w:rsidRPr="00DE0041" w:rsidRDefault="009351F5" w:rsidP="009351F5">
            <w:pPr>
              <w:pStyle w:val="EndnoteText"/>
              <w:numPr>
                <w:ilvl w:val="12"/>
                <w:numId w:val="0"/>
              </w:numPr>
              <w:rPr>
                <w:b/>
                <w:bCs/>
                <w:lang w:val="de-DE" w:eastAsia="en-US"/>
              </w:rPr>
            </w:pPr>
            <w:r w:rsidRPr="00DE0041">
              <w:rPr>
                <w:b/>
                <w:bCs/>
                <w:lang w:val="de-DE" w:eastAsia="en-US"/>
              </w:rPr>
              <w:t>Latvija</w:t>
            </w:r>
          </w:p>
          <w:p w:rsidR="009351F5" w:rsidRPr="00260A42" w:rsidRDefault="00167148" w:rsidP="009351F5">
            <w:pPr>
              <w:pStyle w:val="EndnoteText"/>
              <w:numPr>
                <w:ilvl w:val="12"/>
                <w:numId w:val="0"/>
              </w:numPr>
              <w:rPr>
                <w:lang w:val="de-DE" w:eastAsia="en-US"/>
              </w:rPr>
            </w:pPr>
            <w:r w:rsidRPr="00E84EDB">
              <w:rPr>
                <w:color w:val="000000"/>
                <w:szCs w:val="22"/>
                <w:lang w:val="de-DE"/>
              </w:rPr>
              <w:t>Eli Lilly (Suisse) S.A Pārstāvniecība Latvijā</w:t>
            </w:r>
          </w:p>
          <w:p w:rsidR="009351F5" w:rsidRPr="00245938" w:rsidRDefault="009351F5" w:rsidP="009351F5">
            <w:pPr>
              <w:pStyle w:val="EndnoteText"/>
              <w:numPr>
                <w:ilvl w:val="12"/>
                <w:numId w:val="0"/>
              </w:numPr>
              <w:rPr>
                <w:lang w:eastAsia="en-US"/>
              </w:rPr>
            </w:pPr>
            <w:r w:rsidRPr="00245938">
              <w:rPr>
                <w:lang w:val="en-US" w:eastAsia="en-US"/>
              </w:rPr>
              <w:t xml:space="preserve">Tel: </w:t>
            </w:r>
            <w:r w:rsidRPr="00245938">
              <w:rPr>
                <w:b/>
                <w:bCs/>
                <w:lang w:val="en-US" w:eastAsia="en-US"/>
              </w:rPr>
              <w:t>+</w:t>
            </w:r>
            <w:r w:rsidRPr="00245938">
              <w:rPr>
                <w:lang w:val="en-US" w:eastAsia="en-US"/>
              </w:rPr>
              <w:t>371 67364000</w:t>
            </w:r>
          </w:p>
        </w:tc>
        <w:tc>
          <w:tcPr>
            <w:tcW w:w="0" w:type="auto"/>
          </w:tcPr>
          <w:p w:rsidR="009351F5" w:rsidRPr="00245938" w:rsidRDefault="009351F5" w:rsidP="009351F5">
            <w:pPr>
              <w:pStyle w:val="EndnoteText"/>
              <w:numPr>
                <w:ilvl w:val="12"/>
                <w:numId w:val="0"/>
              </w:numPr>
              <w:rPr>
                <w:b/>
                <w:bCs/>
                <w:lang w:val="en-US" w:eastAsia="en-US"/>
              </w:rPr>
            </w:pPr>
            <w:smartTag w:uri="urn:schemas-microsoft-com:office:smarttags" w:element="place">
              <w:smartTag w:uri="urn:schemas-microsoft-com:office:smarttags" w:element="country-region">
                <w:r w:rsidRPr="00245938">
                  <w:rPr>
                    <w:b/>
                    <w:bCs/>
                    <w:lang w:val="en-US" w:eastAsia="en-US"/>
                  </w:rPr>
                  <w:t>United Kingdom</w:t>
                </w:r>
              </w:smartTag>
            </w:smartTag>
          </w:p>
          <w:p w:rsidR="009351F5" w:rsidRPr="00245938" w:rsidRDefault="009351F5" w:rsidP="009351F5">
            <w:pPr>
              <w:pStyle w:val="EndnoteText"/>
              <w:numPr>
                <w:ilvl w:val="12"/>
                <w:numId w:val="0"/>
              </w:numPr>
              <w:rPr>
                <w:lang w:val="en-US" w:eastAsia="en-US"/>
              </w:rPr>
            </w:pPr>
            <w:r w:rsidRPr="00245938">
              <w:rPr>
                <w:lang w:val="en-US" w:eastAsia="en-US"/>
              </w:rPr>
              <w:t>Eli Lilly and Company Limited</w:t>
            </w:r>
          </w:p>
          <w:p w:rsidR="009351F5" w:rsidRPr="00245938" w:rsidRDefault="009351F5" w:rsidP="009351F5">
            <w:pPr>
              <w:pStyle w:val="EndnoteText"/>
              <w:numPr>
                <w:ilvl w:val="12"/>
                <w:numId w:val="0"/>
              </w:numPr>
              <w:rPr>
                <w:lang w:eastAsia="en-US"/>
              </w:rPr>
            </w:pPr>
            <w:r w:rsidRPr="00245938">
              <w:rPr>
                <w:lang w:val="en-US" w:eastAsia="en-US"/>
              </w:rPr>
              <w:t>Tel: + 44-(0) 1256 315000</w:t>
            </w:r>
          </w:p>
        </w:tc>
      </w:tr>
    </w:tbl>
    <w:p w:rsidR="009351F5" w:rsidRDefault="009351F5" w:rsidP="009351F5">
      <w:pPr>
        <w:pStyle w:val="EndnoteText"/>
        <w:numPr>
          <w:ilvl w:val="12"/>
          <w:numId w:val="0"/>
        </w:numPr>
        <w:tabs>
          <w:tab w:val="clear" w:pos="567"/>
        </w:tabs>
        <w:rPr>
          <w:lang w:val="da-DK"/>
        </w:rPr>
      </w:pPr>
    </w:p>
    <w:p w:rsidR="00786C23" w:rsidRDefault="009351F5" w:rsidP="00786C23">
      <w:pPr>
        <w:rPr>
          <w:bCs/>
          <w:noProof/>
          <w:lang w:val="da-DK"/>
        </w:rPr>
      </w:pPr>
      <w:r>
        <w:rPr>
          <w:b/>
          <w:noProof/>
          <w:lang w:val="da-DK"/>
        </w:rPr>
        <w:t xml:space="preserve">Denne indlægsseddel blev senest ændret </w:t>
      </w:r>
      <w:r w:rsidR="00786C23">
        <w:rPr>
          <w:b/>
          <w:noProof/>
          <w:lang w:val="da-DK"/>
        </w:rPr>
        <w:t>{</w:t>
      </w:r>
      <w:r w:rsidR="00786C23">
        <w:rPr>
          <w:noProof/>
          <w:lang w:val="da-DK"/>
        </w:rPr>
        <w:t>MM/ÅÅÅÅ</w:t>
      </w:r>
      <w:r w:rsidR="00786C23">
        <w:rPr>
          <w:b/>
          <w:noProof/>
          <w:lang w:val="da-DK"/>
        </w:rPr>
        <w:t>}</w:t>
      </w:r>
    </w:p>
    <w:p w:rsidR="00786C23" w:rsidRDefault="00786C23" w:rsidP="00786C23">
      <w:pPr>
        <w:pStyle w:val="Header"/>
        <w:tabs>
          <w:tab w:val="clear" w:pos="4819"/>
          <w:tab w:val="clear" w:pos="9071"/>
        </w:tabs>
        <w:rPr>
          <w:rFonts w:ascii="Times New Roman" w:hAnsi="Times New Roman"/>
          <w:noProof/>
          <w:sz w:val="22"/>
        </w:rPr>
      </w:pPr>
    </w:p>
    <w:p w:rsidR="00786C23" w:rsidRDefault="00786C23" w:rsidP="00786C23">
      <w:pPr>
        <w:pStyle w:val="Header"/>
        <w:tabs>
          <w:tab w:val="clear" w:pos="4819"/>
          <w:tab w:val="clear" w:pos="9071"/>
        </w:tabs>
        <w:rPr>
          <w:rFonts w:ascii="Times New Roman" w:hAnsi="Times New Roman"/>
          <w:noProof/>
          <w:sz w:val="22"/>
        </w:rPr>
      </w:pPr>
      <w:r>
        <w:rPr>
          <w:rFonts w:ascii="Times New Roman" w:hAnsi="Times New Roman"/>
          <w:noProof/>
          <w:sz w:val="22"/>
        </w:rPr>
        <w:t xml:space="preserve">BRUGSANVISNING </w:t>
      </w:r>
    </w:p>
    <w:p w:rsidR="009351F5" w:rsidRPr="00641A2F" w:rsidRDefault="00786C23" w:rsidP="00641A2F">
      <w:pPr>
        <w:pStyle w:val="Header"/>
        <w:tabs>
          <w:tab w:val="clear" w:pos="4819"/>
          <w:tab w:val="clear" w:pos="9071"/>
        </w:tabs>
        <w:rPr>
          <w:rFonts w:ascii="Times New Roman" w:hAnsi="Times New Roman"/>
          <w:noProof/>
          <w:sz w:val="22"/>
        </w:rPr>
      </w:pPr>
      <w:r>
        <w:rPr>
          <w:rFonts w:ascii="Times New Roman" w:hAnsi="Times New Roman"/>
          <w:noProof/>
          <w:sz w:val="22"/>
        </w:rPr>
        <w:t>Læs også den vedlagte brugsanvisning til KwikPennen.</w:t>
      </w:r>
    </w:p>
    <w:p w:rsidR="009351F5" w:rsidRDefault="009351F5" w:rsidP="009351F5">
      <w:pPr>
        <w:pStyle w:val="Header"/>
        <w:tabs>
          <w:tab w:val="clear" w:pos="4819"/>
          <w:tab w:val="clear" w:pos="9071"/>
        </w:tabs>
        <w:rPr>
          <w:rFonts w:ascii="Times New Roman" w:hAnsi="Times New Roman"/>
          <w:noProof/>
          <w:sz w:val="22"/>
        </w:rPr>
      </w:pPr>
    </w:p>
    <w:p w:rsidR="009351F5" w:rsidRDefault="009351F5" w:rsidP="009351F5">
      <w:pPr>
        <w:pStyle w:val="Header"/>
        <w:tabs>
          <w:tab w:val="clear" w:pos="4819"/>
          <w:tab w:val="clear" w:pos="9071"/>
        </w:tabs>
        <w:rPr>
          <w:rFonts w:ascii="Times New Roman" w:hAnsi="Times New Roman"/>
          <w:noProof/>
          <w:sz w:val="22"/>
        </w:rPr>
      </w:pPr>
    </w:p>
    <w:p w:rsidR="009351F5" w:rsidRPr="0068057B" w:rsidRDefault="009351F5" w:rsidP="0068057B">
      <w:pPr>
        <w:rPr>
          <w:noProof/>
          <w:lang w:val="da-DK"/>
        </w:rPr>
      </w:pPr>
      <w:r>
        <w:rPr>
          <w:noProof/>
          <w:lang w:val="da-DK"/>
        </w:rPr>
        <w:t xml:space="preserve">Du kan finde yderligere oplysninger om dette lægemiddel på </w:t>
      </w:r>
      <w:r>
        <w:rPr>
          <w:bCs/>
          <w:noProof/>
          <w:lang w:val="da-DK"/>
        </w:rPr>
        <w:t xml:space="preserve">Det Europæiske Lægemiddelagenturs hjemmeside </w:t>
      </w:r>
      <w:hyperlink r:id="rId78" w:history="1">
        <w:r w:rsidR="00C74653" w:rsidRPr="00B5253D">
          <w:rPr>
            <w:rStyle w:val="Hyperlink"/>
            <w:iCs/>
            <w:noProof/>
            <w:lang w:val="da-DK"/>
          </w:rPr>
          <w:t>http://www.ema.europa.eu</w:t>
        </w:r>
      </w:hyperlink>
      <w:r w:rsidR="00C74653">
        <w:rPr>
          <w:iCs/>
          <w:noProof/>
          <w:lang w:val="da-DK"/>
        </w:rPr>
        <w:t xml:space="preserve"> </w:t>
      </w:r>
    </w:p>
    <w:p w:rsidR="009351F5" w:rsidRDefault="009351F5" w:rsidP="009351F5">
      <w:pPr>
        <w:rPr>
          <w:lang w:val="da-DK"/>
        </w:rPr>
      </w:pPr>
    </w:p>
    <w:p w:rsidR="009351F5" w:rsidRDefault="009351F5" w:rsidP="009351F5">
      <w:pPr>
        <w:rPr>
          <w:lang w:val="da-DK"/>
        </w:rPr>
      </w:pPr>
    </w:p>
    <w:p w:rsidR="009351F5" w:rsidRPr="00154702" w:rsidRDefault="009351F5" w:rsidP="009351F5">
      <w:pPr>
        <w:rPr>
          <w:lang w:val="da-DK"/>
        </w:rPr>
      </w:pPr>
      <w:r w:rsidRPr="00154702">
        <w:rPr>
          <w:szCs w:val="22"/>
          <w:lang w:val="da-DK"/>
        </w:rPr>
        <w:br w:type="page"/>
      </w:r>
    </w:p>
    <w:p w:rsidR="009351F5" w:rsidRPr="006C04D8" w:rsidRDefault="009351F5" w:rsidP="006C04D8">
      <w:pPr>
        <w:pStyle w:val="Heading3"/>
        <w:rPr>
          <w:szCs w:val="22"/>
        </w:rPr>
      </w:pPr>
      <w:r w:rsidRPr="003A35D1">
        <w:rPr>
          <w:szCs w:val="22"/>
        </w:rPr>
        <w:t>BRUGS</w:t>
      </w:r>
      <w:r w:rsidR="007F36A8">
        <w:rPr>
          <w:szCs w:val="22"/>
        </w:rPr>
        <w:t>ANVISNING</w:t>
      </w:r>
    </w:p>
    <w:p w:rsidR="008F5BA5" w:rsidRDefault="009351F5" w:rsidP="00BC7A5D">
      <w:pPr>
        <w:jc w:val="center"/>
        <w:rPr>
          <w:b/>
          <w:szCs w:val="22"/>
          <w:lang w:val="da-DK"/>
        </w:rPr>
      </w:pPr>
      <w:r>
        <w:rPr>
          <w:b/>
          <w:szCs w:val="22"/>
          <w:lang w:val="da-DK"/>
        </w:rPr>
        <w:t>Humalog</w:t>
      </w:r>
      <w:r w:rsidR="0068057B">
        <w:rPr>
          <w:b/>
          <w:szCs w:val="22"/>
          <w:lang w:val="da-DK"/>
        </w:rPr>
        <w:t xml:space="preserve"> 200</w:t>
      </w:r>
      <w:r w:rsidR="0068057B" w:rsidRPr="00154702">
        <w:rPr>
          <w:szCs w:val="22"/>
          <w:lang w:val="da-DK"/>
        </w:rPr>
        <w:t> </w:t>
      </w:r>
      <w:r>
        <w:rPr>
          <w:b/>
          <w:szCs w:val="22"/>
          <w:lang w:val="da-DK"/>
        </w:rPr>
        <w:t>enheder/ml</w:t>
      </w:r>
      <w:r w:rsidR="003C0892">
        <w:rPr>
          <w:b/>
          <w:szCs w:val="22"/>
          <w:lang w:val="da-DK"/>
        </w:rPr>
        <w:t xml:space="preserve"> KwikPen</w:t>
      </w:r>
      <w:r>
        <w:rPr>
          <w:b/>
          <w:szCs w:val="22"/>
          <w:lang w:val="da-DK"/>
        </w:rPr>
        <w:t xml:space="preserve"> injektionsvæske, opløsning</w:t>
      </w:r>
      <w:r w:rsidR="003C0892">
        <w:rPr>
          <w:b/>
          <w:szCs w:val="22"/>
          <w:lang w:val="da-DK"/>
        </w:rPr>
        <w:t>,</w:t>
      </w:r>
      <w:r>
        <w:rPr>
          <w:b/>
          <w:szCs w:val="22"/>
          <w:lang w:val="da-DK"/>
        </w:rPr>
        <w:t xml:space="preserve"> i fyldt pen</w:t>
      </w:r>
    </w:p>
    <w:p w:rsidR="005C1C3A" w:rsidRDefault="005C1C3A" w:rsidP="00BC7A5D">
      <w:pPr>
        <w:jc w:val="center"/>
        <w:rPr>
          <w:b/>
          <w:szCs w:val="22"/>
          <w:lang w:val="da-DK"/>
        </w:rPr>
      </w:pPr>
    </w:p>
    <w:p w:rsidR="009351F5" w:rsidRPr="00051282" w:rsidRDefault="009351F5" w:rsidP="00330AB6">
      <w:pPr>
        <w:jc w:val="center"/>
        <w:rPr>
          <w:color w:val="000000"/>
          <w:szCs w:val="22"/>
        </w:rPr>
      </w:pPr>
      <w:r w:rsidRPr="007A5754">
        <w:rPr>
          <w:szCs w:val="22"/>
          <w:lang w:val="en-US"/>
        </w:rPr>
        <w:t>insulin lispro</w:t>
      </w:r>
    </w:p>
    <w:tbl>
      <w:tblPr>
        <w:tblW w:w="11731" w:type="dxa"/>
        <w:jc w:val="center"/>
        <w:tblLook w:val="04A0" w:firstRow="1" w:lastRow="0" w:firstColumn="1" w:lastColumn="0" w:noHBand="0" w:noVBand="1"/>
      </w:tblPr>
      <w:tblGrid>
        <w:gridCol w:w="9356"/>
        <w:gridCol w:w="2375"/>
      </w:tblGrid>
      <w:tr w:rsidR="009351F5" w:rsidRPr="00D56DAF" w:rsidTr="0057493F">
        <w:trPr>
          <w:trHeight w:val="1138"/>
          <w:jc w:val="center"/>
        </w:trPr>
        <w:tc>
          <w:tcPr>
            <w:tcW w:w="9356" w:type="dxa"/>
            <w:shd w:val="clear" w:color="auto" w:fill="auto"/>
          </w:tcPr>
          <w:p w:rsidR="009351F5" w:rsidRPr="000F38AE" w:rsidRDefault="00CE6FF7" w:rsidP="00BB50CA">
            <w:pPr>
              <w:spacing w:before="840"/>
              <w:jc w:val="center"/>
              <w:rPr>
                <w:rFonts w:ascii="Verdana" w:hAnsi="Verdana" w:cs="Arial"/>
                <w:noProof/>
                <w:color w:val="000000"/>
                <w:szCs w:val="22"/>
              </w:rPr>
            </w:pPr>
            <w:r w:rsidRPr="009957DD">
              <w:rPr>
                <w:noProof/>
              </w:rPr>
              <w:drawing>
                <wp:anchor distT="0" distB="0" distL="114300" distR="114300" simplePos="0" relativeHeight="251684864" behindDoc="0" locked="0" layoutInCell="1" allowOverlap="1">
                  <wp:simplePos x="0" y="0"/>
                  <wp:positionH relativeFrom="column">
                    <wp:posOffset>1482514</wp:posOffset>
                  </wp:positionH>
                  <wp:positionV relativeFrom="paragraph">
                    <wp:posOffset>295698</wp:posOffset>
                  </wp:positionV>
                  <wp:extent cx="4360545" cy="550545"/>
                  <wp:effectExtent l="0" t="0" r="1905" b="1905"/>
                  <wp:wrapTopAndBottom/>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60545" cy="5505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5" w:type="dxa"/>
            <w:shd w:val="clear" w:color="auto" w:fill="auto"/>
          </w:tcPr>
          <w:p w:rsidR="009351F5" w:rsidRPr="000F38AE" w:rsidRDefault="009351F5" w:rsidP="009351F5">
            <w:pPr>
              <w:spacing w:before="840"/>
              <w:rPr>
                <w:noProof/>
              </w:rPr>
            </w:pPr>
          </w:p>
        </w:tc>
      </w:tr>
    </w:tbl>
    <w:p w:rsidR="009351F5" w:rsidRPr="00051282" w:rsidRDefault="009351F5" w:rsidP="009351F5">
      <w:pPr>
        <w:spacing w:before="120"/>
        <w:jc w:val="center"/>
        <w:rPr>
          <w:color w:val="000000"/>
          <w:szCs w:val="22"/>
        </w:rPr>
      </w:pPr>
    </w:p>
    <w:p w:rsidR="009351F5" w:rsidRPr="00EB2364" w:rsidRDefault="009351F5" w:rsidP="009351F5">
      <w:pPr>
        <w:jc w:val="center"/>
        <w:rPr>
          <w:b/>
          <w:color w:val="FF0000"/>
          <w:sz w:val="28"/>
          <w:szCs w:val="28"/>
          <w:lang w:val="da-DK"/>
        </w:rPr>
      </w:pPr>
      <w:r w:rsidRPr="00EB2364">
        <w:rPr>
          <w:b/>
          <w:color w:val="FF0000"/>
          <w:sz w:val="28"/>
          <w:szCs w:val="28"/>
          <w:lang w:val="da-DK"/>
        </w:rPr>
        <w:t>LÆS VENLIGST DENNE BRUGS</w:t>
      </w:r>
      <w:r w:rsidR="007F36A8">
        <w:rPr>
          <w:b/>
          <w:color w:val="FF0000"/>
          <w:sz w:val="28"/>
          <w:szCs w:val="28"/>
          <w:lang w:val="da-DK"/>
        </w:rPr>
        <w:t>ANVISNING</w:t>
      </w:r>
      <w:r w:rsidRPr="00EB2364">
        <w:rPr>
          <w:b/>
          <w:color w:val="FF0000"/>
          <w:sz w:val="28"/>
          <w:szCs w:val="28"/>
          <w:lang w:val="da-DK"/>
        </w:rPr>
        <w:t xml:space="preserve"> INDEN BRUG</w:t>
      </w:r>
    </w:p>
    <w:p w:rsidR="009351F5" w:rsidRPr="003A35D1" w:rsidRDefault="009351F5" w:rsidP="009351F5">
      <w:pPr>
        <w:pStyle w:val="Default"/>
        <w:jc w:val="center"/>
        <w:rPr>
          <w:bCs/>
          <w:sz w:val="22"/>
          <w:szCs w:val="22"/>
          <w:lang w:val="da-DK"/>
        </w:rPr>
      </w:pPr>
    </w:p>
    <w:p w:rsidR="009351F5" w:rsidRPr="003A35D1" w:rsidRDefault="009351F5" w:rsidP="009351F5">
      <w:pPr>
        <w:pStyle w:val="Default"/>
        <w:jc w:val="center"/>
        <w:rPr>
          <w:color w:val="auto"/>
          <w:lang w:val="da-DK"/>
        </w:rPr>
      </w:pPr>
    </w:p>
    <w:p w:rsidR="009351F5" w:rsidRPr="00363358" w:rsidRDefault="00CE6FF7" w:rsidP="009351F5">
      <w:pPr>
        <w:pStyle w:val="Default"/>
        <w:jc w:val="center"/>
        <w:rPr>
          <w:rFonts w:ascii="Verdana" w:hAnsi="Verdana"/>
          <w:bCs/>
          <w:color w:val="auto"/>
          <w:sz w:val="22"/>
          <w:szCs w:val="22"/>
        </w:rPr>
      </w:pPr>
      <w:r>
        <w:rPr>
          <w:noProof/>
          <w:color w:val="auto"/>
        </w:rPr>
        <mc:AlternateContent>
          <mc:Choice Requires="wps">
            <w:drawing>
              <wp:anchor distT="0" distB="0" distL="114300" distR="114300" simplePos="0" relativeHeight="251629568" behindDoc="0" locked="0" layoutInCell="1" allowOverlap="1">
                <wp:simplePos x="0" y="0"/>
                <wp:positionH relativeFrom="column">
                  <wp:posOffset>2289175</wp:posOffset>
                </wp:positionH>
                <wp:positionV relativeFrom="paragraph">
                  <wp:posOffset>106045</wp:posOffset>
                </wp:positionV>
                <wp:extent cx="2308860" cy="332105"/>
                <wp:effectExtent l="0" t="0" r="0" b="0"/>
                <wp:wrapNone/>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8860" cy="332105"/>
                        </a:xfrm>
                        <a:prstGeom prst="rect">
                          <a:avLst/>
                        </a:prstGeom>
                        <a:noFill/>
                        <a:ln w="6350">
                          <a:noFill/>
                        </a:ln>
                        <a:effectLst/>
                      </wps:spPr>
                      <wps:txbx>
                        <w:txbxContent>
                          <w:p w:rsidR="00884E2F" w:rsidRPr="00CA4E06" w:rsidRDefault="00884E2F" w:rsidP="009351F5">
                            <w:pPr>
                              <w:spacing w:line="220" w:lineRule="exact"/>
                              <w:jc w:val="center"/>
                              <w:rPr>
                                <w:rFonts w:ascii="DIN-Bold" w:hAnsi="DIN-Bold" w:cs="Vrinda"/>
                                <w:b/>
                                <w:w w:val="80"/>
                                <w:sz w:val="21"/>
                                <w:szCs w:val="21"/>
                                <w:lang w:val="da-DK"/>
                              </w:rPr>
                            </w:pPr>
                            <w:r>
                              <w:rPr>
                                <w:rFonts w:ascii="DIN-Bold" w:hAnsi="DIN-Bold" w:cs="Vrinda"/>
                                <w:b/>
                                <w:w w:val="80"/>
                                <w:sz w:val="21"/>
                                <w:szCs w:val="21"/>
                                <w:lang w:val="da-DK"/>
                              </w:rPr>
                              <w:t xml:space="preserve">MÅ KUN </w:t>
                            </w:r>
                            <w:r w:rsidRPr="00CA4E06">
                              <w:rPr>
                                <w:rFonts w:ascii="DIN-Bold" w:hAnsi="DIN-Bold" w:cs="Vrinda"/>
                                <w:b/>
                                <w:w w:val="80"/>
                                <w:sz w:val="21"/>
                                <w:szCs w:val="21"/>
                                <w:lang w:val="da-DK"/>
                              </w:rPr>
                              <w:t>BRUG</w:t>
                            </w:r>
                            <w:r>
                              <w:rPr>
                                <w:rFonts w:ascii="DIN-Bold" w:hAnsi="DIN-Bold" w:cs="Vrinda"/>
                                <w:b/>
                                <w:w w:val="80"/>
                                <w:sz w:val="21"/>
                                <w:szCs w:val="21"/>
                                <w:lang w:val="da-DK"/>
                              </w:rPr>
                              <w:t>ES</w:t>
                            </w:r>
                            <w:r w:rsidRPr="00CA4E06">
                              <w:rPr>
                                <w:rFonts w:ascii="DIN-Bold" w:hAnsi="DIN-Bold" w:cs="Vrinda"/>
                                <w:b/>
                                <w:w w:val="80"/>
                                <w:sz w:val="21"/>
                                <w:szCs w:val="21"/>
                                <w:lang w:val="da-DK"/>
                              </w:rPr>
                              <w:t xml:space="preserve"> MED DENNE PEN</w:t>
                            </w:r>
                            <w:r>
                              <w:rPr>
                                <w:rFonts w:ascii="DIN-Bold" w:hAnsi="DIN-Bold" w:cs="Vrinda"/>
                                <w:b/>
                                <w:w w:val="80"/>
                                <w:sz w:val="21"/>
                                <w:szCs w:val="21"/>
                                <w:lang w:val="da-DK"/>
                              </w:rPr>
                              <w:t>,</w:t>
                            </w:r>
                            <w:r w:rsidRPr="00CA4E06">
                              <w:rPr>
                                <w:rFonts w:ascii="DIN-Bold" w:hAnsi="DIN-Bold" w:cs="Vrinda"/>
                                <w:b/>
                                <w:w w:val="80"/>
                                <w:sz w:val="21"/>
                                <w:szCs w:val="21"/>
                                <w:lang w:val="da-DK"/>
                              </w:rPr>
                              <w:t xml:space="preserve"> ELLER</w:t>
                            </w:r>
                            <w:r>
                              <w:rPr>
                                <w:rFonts w:ascii="DIN-Bold" w:hAnsi="DIN-Bold" w:cs="Vrinda"/>
                                <w:b/>
                                <w:w w:val="80"/>
                                <w:sz w:val="21"/>
                                <w:szCs w:val="21"/>
                                <w:lang w:val="da-DK"/>
                              </w:rPr>
                              <w:t xml:space="preserve">S KAN DER SKE ALVORLIG </w:t>
                            </w:r>
                            <w:r w:rsidRPr="00CA4E06">
                              <w:rPr>
                                <w:rFonts w:ascii="DIN-Bold" w:hAnsi="DIN-Bold" w:cs="Vrinda"/>
                                <w:b/>
                                <w:w w:val="80"/>
                                <w:sz w:val="21"/>
                                <w:szCs w:val="21"/>
                                <w:lang w:val="da-DK"/>
                              </w:rPr>
                              <w:t xml:space="preserve"> OVERDOSE</w:t>
                            </w:r>
                            <w:r>
                              <w:rPr>
                                <w:rFonts w:ascii="DIN-Bold" w:hAnsi="DIN-Bold" w:cs="Vrinda"/>
                                <w:b/>
                                <w:w w:val="80"/>
                                <w:sz w:val="21"/>
                                <w:szCs w:val="21"/>
                                <w:lang w:val="da-DK"/>
                              </w:rPr>
                              <w:t>RING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259" type="#_x0000_t202" style="position:absolute;left:0;text-align:left;margin-left:180.25pt;margin-top:8.35pt;width:181.8pt;height:26.1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" filled="f" stroked="f" strokeweight=".5pt">
                <v:textbox inset="0,0,0,0">
                  <w:txbxContent>
                    <w:p w:rsidR="00884E2F" w:rsidRPr="00CA4E06" w:rsidRDefault="00884E2F" w:rsidP="009351F5">
                      <w:pPr>
                        <w:spacing w:line="220" w:lineRule="exact"/>
                        <w:jc w:val="center"/>
                        <w:rPr>
                          <w:rFonts w:ascii="DIN-Bold" w:hAnsi="DIN-Bold" w:cs="Vrinda"/>
                          <w:b/>
                          <w:w w:val="80"/>
                          <w:sz w:val="21"/>
                          <w:szCs w:val="21"/>
                          <w:lang w:val="da-DK"/>
                        </w:rPr>
                      </w:pPr>
                      <w:r>
                        <w:rPr>
                          <w:rFonts w:ascii="DIN-Bold" w:hAnsi="DIN-Bold" w:cs="Vrinda"/>
                          <w:b/>
                          <w:w w:val="80"/>
                          <w:sz w:val="21"/>
                          <w:szCs w:val="21"/>
                          <w:lang w:val="da-DK"/>
                        </w:rPr>
                        <w:t xml:space="preserve">MÅ KUN </w:t>
                      </w:r>
                      <w:r w:rsidRPr="00CA4E06">
                        <w:rPr>
                          <w:rFonts w:ascii="DIN-Bold" w:hAnsi="DIN-Bold" w:cs="Vrinda"/>
                          <w:b/>
                          <w:w w:val="80"/>
                          <w:sz w:val="21"/>
                          <w:szCs w:val="21"/>
                          <w:lang w:val="da-DK"/>
                        </w:rPr>
                        <w:t>BRUG</w:t>
                      </w:r>
                      <w:r>
                        <w:rPr>
                          <w:rFonts w:ascii="DIN-Bold" w:hAnsi="DIN-Bold" w:cs="Vrinda"/>
                          <w:b/>
                          <w:w w:val="80"/>
                          <w:sz w:val="21"/>
                          <w:szCs w:val="21"/>
                          <w:lang w:val="da-DK"/>
                        </w:rPr>
                        <w:t>ES</w:t>
                      </w:r>
                      <w:r w:rsidRPr="00CA4E06">
                        <w:rPr>
                          <w:rFonts w:ascii="DIN-Bold" w:hAnsi="DIN-Bold" w:cs="Vrinda"/>
                          <w:b/>
                          <w:w w:val="80"/>
                          <w:sz w:val="21"/>
                          <w:szCs w:val="21"/>
                          <w:lang w:val="da-DK"/>
                        </w:rPr>
                        <w:t xml:space="preserve"> MED DENNE PEN</w:t>
                      </w:r>
                      <w:r>
                        <w:rPr>
                          <w:rFonts w:ascii="DIN-Bold" w:hAnsi="DIN-Bold" w:cs="Vrinda"/>
                          <w:b/>
                          <w:w w:val="80"/>
                          <w:sz w:val="21"/>
                          <w:szCs w:val="21"/>
                          <w:lang w:val="da-DK"/>
                        </w:rPr>
                        <w:t>,</w:t>
                      </w:r>
                      <w:r w:rsidRPr="00CA4E06">
                        <w:rPr>
                          <w:rFonts w:ascii="DIN-Bold" w:hAnsi="DIN-Bold" w:cs="Vrinda"/>
                          <w:b/>
                          <w:w w:val="80"/>
                          <w:sz w:val="21"/>
                          <w:szCs w:val="21"/>
                          <w:lang w:val="da-DK"/>
                        </w:rPr>
                        <w:t xml:space="preserve"> ELLER</w:t>
                      </w:r>
                      <w:r>
                        <w:rPr>
                          <w:rFonts w:ascii="DIN-Bold" w:hAnsi="DIN-Bold" w:cs="Vrinda"/>
                          <w:b/>
                          <w:w w:val="80"/>
                          <w:sz w:val="21"/>
                          <w:szCs w:val="21"/>
                          <w:lang w:val="da-DK"/>
                        </w:rPr>
                        <w:t xml:space="preserve">S KAN DER SKE ALVORLIG </w:t>
                      </w:r>
                      <w:r w:rsidRPr="00CA4E06">
                        <w:rPr>
                          <w:rFonts w:ascii="DIN-Bold" w:hAnsi="DIN-Bold" w:cs="Vrinda"/>
                          <w:b/>
                          <w:w w:val="80"/>
                          <w:sz w:val="21"/>
                          <w:szCs w:val="21"/>
                          <w:lang w:val="da-DK"/>
                        </w:rPr>
                        <w:t xml:space="preserve"> OVERDOSE</w:t>
                      </w:r>
                      <w:r>
                        <w:rPr>
                          <w:rFonts w:ascii="DIN-Bold" w:hAnsi="DIN-Bold" w:cs="Vrinda"/>
                          <w:b/>
                          <w:w w:val="80"/>
                          <w:sz w:val="21"/>
                          <w:szCs w:val="21"/>
                          <w:lang w:val="da-DK"/>
                        </w:rPr>
                        <w:t>RING</w:t>
                      </w:r>
                    </w:p>
                  </w:txbxContent>
                </v:textbox>
              </v:shape>
            </w:pict>
          </mc:Fallback>
        </mc:AlternateContent>
      </w:r>
      <w:r>
        <w:rPr>
          <w:rFonts w:ascii="Verdana" w:hAnsi="Verdana"/>
          <w:bCs/>
          <w:noProof/>
          <w:color w:val="auto"/>
          <w:sz w:val="22"/>
          <w:szCs w:val="22"/>
        </w:rPr>
        <w:drawing>
          <wp:inline distT="0" distB="0" distL="0" distR="0">
            <wp:extent cx="3750945" cy="592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50945" cy="592455"/>
                    </a:xfrm>
                    <a:prstGeom prst="rect">
                      <a:avLst/>
                    </a:prstGeom>
                    <a:noFill/>
                    <a:ln>
                      <a:noFill/>
                    </a:ln>
                  </pic:spPr>
                </pic:pic>
              </a:graphicData>
            </a:graphic>
          </wp:inline>
        </w:drawing>
      </w:r>
    </w:p>
    <w:p w:rsidR="009351F5" w:rsidRPr="00363358" w:rsidRDefault="009351F5" w:rsidP="009351F5">
      <w:pPr>
        <w:pStyle w:val="Default"/>
        <w:jc w:val="center"/>
        <w:rPr>
          <w:color w:val="auto"/>
        </w:rPr>
      </w:pPr>
    </w:p>
    <w:p w:rsidR="009351F5" w:rsidRPr="0038193C" w:rsidRDefault="009351F5" w:rsidP="009351F5">
      <w:pPr>
        <w:rPr>
          <w:szCs w:val="22"/>
          <w:lang w:val="da-DK"/>
        </w:rPr>
      </w:pPr>
      <w:r>
        <w:rPr>
          <w:szCs w:val="22"/>
          <w:lang w:val="da-DK"/>
        </w:rPr>
        <w:t>Læs brugs</w:t>
      </w:r>
      <w:r w:rsidR="002862B3">
        <w:rPr>
          <w:szCs w:val="22"/>
          <w:lang w:val="da-DK"/>
        </w:rPr>
        <w:t>anvisningen</w:t>
      </w:r>
      <w:r>
        <w:rPr>
          <w:szCs w:val="22"/>
          <w:lang w:val="da-DK"/>
        </w:rPr>
        <w:t xml:space="preserve"> før du begynder at </w:t>
      </w:r>
      <w:r w:rsidRPr="004D4A72">
        <w:rPr>
          <w:szCs w:val="22"/>
          <w:lang w:val="da-DK"/>
        </w:rPr>
        <w:t xml:space="preserve">bruge </w:t>
      </w:r>
      <w:r w:rsidRPr="00154702">
        <w:rPr>
          <w:szCs w:val="22"/>
          <w:lang w:val="da-DK"/>
        </w:rPr>
        <w:t>Humalog</w:t>
      </w:r>
      <w:r w:rsidRPr="00154702">
        <w:rPr>
          <w:color w:val="000000"/>
          <w:szCs w:val="22"/>
          <w:lang w:val="da-DK"/>
        </w:rPr>
        <w:t xml:space="preserve"> </w:t>
      </w:r>
      <w:r w:rsidR="0068057B">
        <w:rPr>
          <w:szCs w:val="22"/>
          <w:lang w:val="da-DK"/>
        </w:rPr>
        <w:t>200</w:t>
      </w:r>
      <w:r w:rsidR="0068057B" w:rsidRPr="00154702">
        <w:rPr>
          <w:szCs w:val="22"/>
          <w:lang w:val="da-DK"/>
        </w:rPr>
        <w:t> </w:t>
      </w:r>
      <w:r>
        <w:rPr>
          <w:szCs w:val="22"/>
          <w:lang w:val="da-DK"/>
        </w:rPr>
        <w:t>enheder/ml</w:t>
      </w:r>
      <w:r w:rsidRPr="00154702">
        <w:rPr>
          <w:szCs w:val="22"/>
          <w:lang w:val="da-DK"/>
        </w:rPr>
        <w:t xml:space="preserve"> KwikPen injektionsvæske, opløsning</w:t>
      </w:r>
      <w:r w:rsidRPr="004D4A72">
        <w:rPr>
          <w:szCs w:val="22"/>
          <w:lang w:val="da-DK"/>
        </w:rPr>
        <w:t xml:space="preserve"> og hver gang du får en ny pakning med </w:t>
      </w:r>
      <w:r w:rsidRPr="00154702">
        <w:rPr>
          <w:szCs w:val="22"/>
          <w:lang w:val="da-DK"/>
        </w:rPr>
        <w:t>Humalog</w:t>
      </w:r>
      <w:r w:rsidRPr="00154702">
        <w:rPr>
          <w:color w:val="000000"/>
          <w:szCs w:val="22"/>
          <w:lang w:val="da-DK"/>
        </w:rPr>
        <w:t xml:space="preserve"> </w:t>
      </w:r>
      <w:r w:rsidR="0068057B">
        <w:rPr>
          <w:szCs w:val="22"/>
          <w:lang w:val="da-DK"/>
        </w:rPr>
        <w:t>200</w:t>
      </w:r>
      <w:r w:rsidR="0068057B" w:rsidRPr="00154702">
        <w:rPr>
          <w:szCs w:val="22"/>
          <w:lang w:val="da-DK"/>
        </w:rPr>
        <w:t> </w:t>
      </w:r>
      <w:r>
        <w:rPr>
          <w:szCs w:val="22"/>
          <w:lang w:val="da-DK"/>
        </w:rPr>
        <w:t>enheder/ml</w:t>
      </w:r>
      <w:r w:rsidRPr="00154702">
        <w:rPr>
          <w:szCs w:val="22"/>
          <w:lang w:val="da-DK"/>
        </w:rPr>
        <w:t xml:space="preserve"> KwikPen in</w:t>
      </w:r>
      <w:r>
        <w:rPr>
          <w:szCs w:val="22"/>
          <w:lang w:val="da-DK"/>
        </w:rPr>
        <w:t>je</w:t>
      </w:r>
      <w:r w:rsidRPr="00154702">
        <w:rPr>
          <w:szCs w:val="22"/>
          <w:lang w:val="da-DK"/>
        </w:rPr>
        <w:t>ktionsvæske, opløsning</w:t>
      </w:r>
      <w:r w:rsidRPr="004D4A72">
        <w:rPr>
          <w:szCs w:val="22"/>
          <w:lang w:val="da-DK"/>
        </w:rPr>
        <w:t>, da brugs</w:t>
      </w:r>
      <w:r w:rsidR="002862B3">
        <w:rPr>
          <w:szCs w:val="22"/>
          <w:lang w:val="da-DK"/>
        </w:rPr>
        <w:t>anvisningen</w:t>
      </w:r>
      <w:r w:rsidRPr="004D4A72">
        <w:rPr>
          <w:szCs w:val="22"/>
          <w:lang w:val="da-DK"/>
        </w:rPr>
        <w:t xml:space="preserve"> kan være opdateret med ny information. </w:t>
      </w:r>
      <w:r w:rsidR="00C918E6">
        <w:rPr>
          <w:szCs w:val="22"/>
          <w:lang w:val="da-DK"/>
        </w:rPr>
        <w:t>Anvisningen</w:t>
      </w:r>
      <w:r w:rsidRPr="004D4A72">
        <w:rPr>
          <w:szCs w:val="22"/>
          <w:lang w:val="da-DK"/>
        </w:rPr>
        <w:t xml:space="preserve"> erstatter ikke samtaler med sundhedspersonalet angåe</w:t>
      </w:r>
      <w:r w:rsidRPr="0038193C">
        <w:rPr>
          <w:szCs w:val="22"/>
          <w:lang w:val="da-DK"/>
        </w:rPr>
        <w:t>nde din sygdom eller din behandling.</w:t>
      </w:r>
    </w:p>
    <w:p w:rsidR="009351F5" w:rsidRDefault="009351F5" w:rsidP="009351F5">
      <w:pPr>
        <w:rPr>
          <w:szCs w:val="22"/>
          <w:lang w:val="da-DK"/>
        </w:rPr>
      </w:pPr>
    </w:p>
    <w:p w:rsidR="009351F5" w:rsidRDefault="009351F5" w:rsidP="009351F5">
      <w:pPr>
        <w:rPr>
          <w:szCs w:val="22"/>
          <w:lang w:val="da-DK"/>
        </w:rPr>
      </w:pPr>
      <w:r w:rsidRPr="007A5754">
        <w:rPr>
          <w:bCs/>
          <w:iCs/>
          <w:szCs w:val="22"/>
          <w:lang w:val="da-DK"/>
        </w:rPr>
        <w:t>Humalog</w:t>
      </w:r>
      <w:r w:rsidRPr="007A5754">
        <w:rPr>
          <w:b/>
          <w:bCs/>
          <w:iCs/>
          <w:color w:val="000000"/>
          <w:szCs w:val="22"/>
          <w:lang w:val="da-DK"/>
        </w:rPr>
        <w:t xml:space="preserve"> </w:t>
      </w:r>
      <w:r w:rsidR="0068057B">
        <w:rPr>
          <w:szCs w:val="22"/>
          <w:lang w:val="da-DK"/>
        </w:rPr>
        <w:t>200</w:t>
      </w:r>
      <w:r w:rsidR="0068057B" w:rsidRPr="00154702">
        <w:rPr>
          <w:szCs w:val="22"/>
          <w:lang w:val="da-DK"/>
        </w:rPr>
        <w:t> </w:t>
      </w:r>
      <w:r>
        <w:rPr>
          <w:szCs w:val="22"/>
          <w:lang w:val="da-DK"/>
        </w:rPr>
        <w:t>enheder/ml</w:t>
      </w:r>
      <w:r w:rsidRPr="007A5754">
        <w:rPr>
          <w:szCs w:val="22"/>
          <w:lang w:val="da-DK"/>
        </w:rPr>
        <w:t xml:space="preserve"> KwikPen</w:t>
      </w:r>
      <w:r w:rsidRPr="007A5754" w:rsidDel="00925533">
        <w:rPr>
          <w:bCs/>
          <w:iCs/>
          <w:color w:val="000000"/>
          <w:szCs w:val="22"/>
          <w:lang w:val="da-DK"/>
        </w:rPr>
        <w:t xml:space="preserve"> </w:t>
      </w:r>
      <w:r w:rsidRPr="007A5754">
        <w:rPr>
          <w:color w:val="000000"/>
          <w:szCs w:val="22"/>
          <w:lang w:val="da-DK"/>
        </w:rPr>
        <w:t xml:space="preserve">(“Pen”) </w:t>
      </w:r>
      <w:r w:rsidRPr="005476A4">
        <w:rPr>
          <w:szCs w:val="22"/>
          <w:lang w:val="da-DK"/>
        </w:rPr>
        <w:t xml:space="preserve">er en </w:t>
      </w:r>
      <w:r w:rsidR="004C0045">
        <w:rPr>
          <w:szCs w:val="22"/>
          <w:lang w:val="da-DK"/>
        </w:rPr>
        <w:t xml:space="preserve">fyldt </w:t>
      </w:r>
      <w:r w:rsidRPr="005476A4">
        <w:rPr>
          <w:szCs w:val="22"/>
          <w:lang w:val="da-DK"/>
        </w:rPr>
        <w:t xml:space="preserve">éngangspen, der indeholder </w:t>
      </w:r>
      <w:r w:rsidR="0068057B">
        <w:rPr>
          <w:szCs w:val="22"/>
          <w:lang w:val="da-DK"/>
        </w:rPr>
        <w:t>3</w:t>
      </w:r>
      <w:r w:rsidR="0068057B" w:rsidRPr="00154702">
        <w:rPr>
          <w:szCs w:val="22"/>
          <w:lang w:val="da-DK"/>
        </w:rPr>
        <w:t> </w:t>
      </w:r>
      <w:r>
        <w:rPr>
          <w:szCs w:val="22"/>
          <w:lang w:val="da-DK"/>
        </w:rPr>
        <w:t>ml (6</w:t>
      </w:r>
      <w:r w:rsidR="0068057B">
        <w:rPr>
          <w:szCs w:val="22"/>
          <w:lang w:val="da-DK"/>
        </w:rPr>
        <w:t>00</w:t>
      </w:r>
      <w:r w:rsidR="0068057B" w:rsidRPr="00154702">
        <w:rPr>
          <w:szCs w:val="22"/>
          <w:lang w:val="da-DK"/>
        </w:rPr>
        <w:t> </w:t>
      </w:r>
      <w:r w:rsidRPr="005476A4">
        <w:rPr>
          <w:szCs w:val="22"/>
          <w:lang w:val="da-DK"/>
        </w:rPr>
        <w:t>enheder</w:t>
      </w:r>
      <w:r w:rsidR="0068057B">
        <w:rPr>
          <w:szCs w:val="22"/>
          <w:lang w:val="da-DK"/>
        </w:rPr>
        <w:t>, 200</w:t>
      </w:r>
      <w:r w:rsidR="0068057B" w:rsidRPr="00154702">
        <w:rPr>
          <w:szCs w:val="22"/>
          <w:lang w:val="da-DK"/>
        </w:rPr>
        <w:t> </w:t>
      </w:r>
      <w:r>
        <w:rPr>
          <w:szCs w:val="22"/>
          <w:lang w:val="da-DK"/>
        </w:rPr>
        <w:t>enheder/ ml)</w:t>
      </w:r>
      <w:r w:rsidRPr="005476A4">
        <w:rPr>
          <w:szCs w:val="22"/>
          <w:lang w:val="da-DK"/>
        </w:rPr>
        <w:t xml:space="preserve"> af </w:t>
      </w:r>
      <w:r>
        <w:rPr>
          <w:szCs w:val="22"/>
          <w:lang w:val="da-DK"/>
        </w:rPr>
        <w:t>insulin lispro injektionsvæske, opløsning.</w:t>
      </w:r>
      <w:r w:rsidR="004C0045">
        <w:rPr>
          <w:szCs w:val="22"/>
          <w:lang w:val="da-DK"/>
        </w:rPr>
        <w:t xml:space="preserve"> Du kan give dig selv flere doser ved hjælp af én pen. Pennen tæller 1 enhed ad gangen.</w:t>
      </w:r>
      <w:r w:rsidRPr="00DA52FB">
        <w:rPr>
          <w:szCs w:val="22"/>
          <w:lang w:val="da-DK"/>
        </w:rPr>
        <w:t xml:space="preserve"> </w:t>
      </w:r>
      <w:r w:rsidRPr="0000797D">
        <w:rPr>
          <w:szCs w:val="22"/>
          <w:lang w:val="da-DK"/>
        </w:rPr>
        <w:t xml:space="preserve">Du kan </w:t>
      </w:r>
      <w:r>
        <w:rPr>
          <w:szCs w:val="22"/>
          <w:lang w:val="da-DK"/>
        </w:rPr>
        <w:t>indsprøjte</w:t>
      </w:r>
      <w:r w:rsidRPr="0000797D">
        <w:rPr>
          <w:szCs w:val="22"/>
          <w:lang w:val="da-DK"/>
        </w:rPr>
        <w:t xml:space="preserve"> fra </w:t>
      </w:r>
      <w:r w:rsidR="0068057B">
        <w:rPr>
          <w:szCs w:val="22"/>
          <w:lang w:val="da-DK"/>
        </w:rPr>
        <w:t>1</w:t>
      </w:r>
      <w:r w:rsidR="0068057B" w:rsidRPr="00154702">
        <w:rPr>
          <w:szCs w:val="22"/>
          <w:lang w:val="da-DK"/>
        </w:rPr>
        <w:t> </w:t>
      </w:r>
      <w:r w:rsidR="0068057B">
        <w:rPr>
          <w:szCs w:val="22"/>
          <w:lang w:val="da-DK"/>
        </w:rPr>
        <w:t>til</w:t>
      </w:r>
      <w:r w:rsidR="0068057B" w:rsidRPr="00154702">
        <w:rPr>
          <w:szCs w:val="22"/>
          <w:lang w:val="da-DK"/>
        </w:rPr>
        <w:t> </w:t>
      </w:r>
      <w:r w:rsidR="0068057B">
        <w:rPr>
          <w:szCs w:val="22"/>
          <w:lang w:val="da-DK"/>
        </w:rPr>
        <w:t>60</w:t>
      </w:r>
      <w:r w:rsidR="0068057B" w:rsidRPr="00154702">
        <w:rPr>
          <w:szCs w:val="22"/>
          <w:lang w:val="da-DK"/>
        </w:rPr>
        <w:t> </w:t>
      </w:r>
      <w:r w:rsidRPr="0000797D">
        <w:rPr>
          <w:szCs w:val="22"/>
          <w:lang w:val="da-DK"/>
        </w:rPr>
        <w:t>enheder i én in</w:t>
      </w:r>
      <w:r>
        <w:rPr>
          <w:szCs w:val="22"/>
          <w:lang w:val="da-DK"/>
        </w:rPr>
        <w:t>dsprøjtning</w:t>
      </w:r>
      <w:r w:rsidRPr="0000797D">
        <w:rPr>
          <w:szCs w:val="22"/>
          <w:lang w:val="da-DK"/>
        </w:rPr>
        <w:t>.</w:t>
      </w:r>
      <w:r>
        <w:rPr>
          <w:szCs w:val="22"/>
          <w:lang w:val="da-DK"/>
        </w:rPr>
        <w:t xml:space="preserve"> </w:t>
      </w:r>
      <w:r w:rsidR="0068057B">
        <w:rPr>
          <w:b/>
          <w:szCs w:val="22"/>
          <w:lang w:val="da-DK"/>
        </w:rPr>
        <w:t>Hvis din dosis er højere end 60</w:t>
      </w:r>
      <w:r w:rsidR="0068057B" w:rsidRPr="00154702">
        <w:rPr>
          <w:szCs w:val="22"/>
          <w:lang w:val="da-DK"/>
        </w:rPr>
        <w:t> </w:t>
      </w:r>
      <w:r w:rsidR="004C0045" w:rsidRPr="00AD6665">
        <w:rPr>
          <w:b/>
          <w:szCs w:val="22"/>
          <w:lang w:val="da-DK"/>
        </w:rPr>
        <w:t xml:space="preserve">enheder, </w:t>
      </w:r>
      <w:r w:rsidR="004C0045">
        <w:rPr>
          <w:b/>
          <w:szCs w:val="22"/>
          <w:lang w:val="da-DK"/>
        </w:rPr>
        <w:t>er</w:t>
      </w:r>
      <w:r w:rsidR="004C0045" w:rsidRPr="00AD6665">
        <w:rPr>
          <w:b/>
          <w:szCs w:val="22"/>
          <w:lang w:val="da-DK"/>
        </w:rPr>
        <w:t xml:space="preserve"> du nødt til at give dig selv mere end </w:t>
      </w:r>
      <w:r w:rsidR="004C0045">
        <w:rPr>
          <w:b/>
          <w:szCs w:val="22"/>
          <w:lang w:val="da-DK"/>
        </w:rPr>
        <w:t>é</w:t>
      </w:r>
      <w:r w:rsidR="004C0045" w:rsidRPr="00AD6665">
        <w:rPr>
          <w:b/>
          <w:szCs w:val="22"/>
          <w:lang w:val="da-DK"/>
        </w:rPr>
        <w:t>n indsprøjtning.</w:t>
      </w:r>
      <w:r w:rsidR="004C0045">
        <w:rPr>
          <w:szCs w:val="22"/>
          <w:lang w:val="da-DK"/>
        </w:rPr>
        <w:t xml:space="preserve"> Stemplet bevæger sig kun lidt ved hver indsprøjtning, og du bemærker måske ikke, at det bevæger sig. Kun når du har tag</w:t>
      </w:r>
      <w:r w:rsidR="0068057B">
        <w:rPr>
          <w:szCs w:val="22"/>
          <w:lang w:val="da-DK"/>
        </w:rPr>
        <w:t>et samtlige 600</w:t>
      </w:r>
      <w:r w:rsidR="0068057B" w:rsidRPr="00154702">
        <w:rPr>
          <w:szCs w:val="22"/>
          <w:lang w:val="da-DK"/>
        </w:rPr>
        <w:t> </w:t>
      </w:r>
      <w:r w:rsidR="004C0045">
        <w:rPr>
          <w:szCs w:val="22"/>
          <w:lang w:val="da-DK"/>
        </w:rPr>
        <w:t>enheder i pennen, vil stemplet nå cylinderampullens ende.</w:t>
      </w:r>
    </w:p>
    <w:p w:rsidR="009351F5" w:rsidRPr="00FB6CF3" w:rsidRDefault="009351F5" w:rsidP="009351F5">
      <w:pPr>
        <w:pStyle w:val="Header"/>
        <w:spacing w:before="120"/>
        <w:rPr>
          <w:rFonts w:ascii="Times New Roman" w:hAnsi="Times New Roman"/>
          <w:sz w:val="22"/>
          <w:szCs w:val="22"/>
        </w:rPr>
      </w:pPr>
      <w:r w:rsidRPr="004C0045">
        <w:rPr>
          <w:rStyle w:val="A8"/>
          <w:rFonts w:ascii="Times New Roman" w:hAnsi="Times New Roman"/>
          <w:sz w:val="22"/>
          <w:szCs w:val="22"/>
          <w:u w:val="none"/>
        </w:rPr>
        <w:t xml:space="preserve">Denne pen er konstrueret således, at den kan afgive flere doser end andre penne, som du måske har brugt tidligere. Indstil din normale dosis som du har fået anvist af sundhedspersonalet. </w:t>
      </w:r>
    </w:p>
    <w:p w:rsidR="009351F5" w:rsidRPr="00154702" w:rsidRDefault="009351F5" w:rsidP="009351F5">
      <w:pPr>
        <w:pStyle w:val="Header"/>
        <w:spacing w:before="120"/>
        <w:rPr>
          <w:rFonts w:ascii="Times New Roman" w:hAnsi="Times New Roman"/>
          <w:b/>
          <w:color w:val="000000"/>
          <w:sz w:val="22"/>
          <w:szCs w:val="22"/>
        </w:rPr>
      </w:pPr>
      <w:r w:rsidRPr="00DF353A">
        <w:rPr>
          <w:rFonts w:ascii="Times New Roman" w:hAnsi="Times New Roman"/>
          <w:b/>
          <w:color w:val="000000"/>
          <w:sz w:val="22"/>
          <w:szCs w:val="22"/>
        </w:rPr>
        <w:t xml:space="preserve">Humalog KwikPen fås </w:t>
      </w:r>
      <w:r>
        <w:rPr>
          <w:rFonts w:ascii="Times New Roman" w:hAnsi="Times New Roman"/>
          <w:b/>
          <w:color w:val="000000"/>
          <w:sz w:val="22"/>
          <w:szCs w:val="22"/>
        </w:rPr>
        <w:t>i</w:t>
      </w:r>
      <w:r w:rsidR="0068057B">
        <w:rPr>
          <w:rFonts w:ascii="Times New Roman" w:hAnsi="Times New Roman"/>
          <w:b/>
          <w:color w:val="000000"/>
          <w:sz w:val="22"/>
          <w:szCs w:val="22"/>
        </w:rPr>
        <w:t xml:space="preserve"> to styrker, 100</w:t>
      </w:r>
      <w:r w:rsidR="0068057B" w:rsidRPr="00154702">
        <w:rPr>
          <w:szCs w:val="22"/>
        </w:rPr>
        <w:t> </w:t>
      </w:r>
      <w:r>
        <w:rPr>
          <w:rFonts w:ascii="Times New Roman" w:hAnsi="Times New Roman"/>
          <w:b/>
          <w:color w:val="000000"/>
          <w:sz w:val="22"/>
          <w:szCs w:val="22"/>
        </w:rPr>
        <w:t>enheder/ml og</w:t>
      </w:r>
      <w:r w:rsidR="0068057B">
        <w:rPr>
          <w:rFonts w:ascii="Times New Roman" w:hAnsi="Times New Roman"/>
          <w:b/>
          <w:color w:val="000000"/>
          <w:sz w:val="22"/>
          <w:szCs w:val="22"/>
        </w:rPr>
        <w:t xml:space="preserve"> 200</w:t>
      </w:r>
      <w:r w:rsidR="0068057B" w:rsidRPr="00154702">
        <w:rPr>
          <w:szCs w:val="22"/>
        </w:rPr>
        <w:t> </w:t>
      </w:r>
      <w:r>
        <w:rPr>
          <w:rFonts w:ascii="Times New Roman" w:hAnsi="Times New Roman"/>
          <w:b/>
          <w:color w:val="000000"/>
          <w:sz w:val="22"/>
          <w:szCs w:val="22"/>
        </w:rPr>
        <w:t>enheder/ml</w:t>
      </w:r>
      <w:r w:rsidRPr="00DF353A">
        <w:rPr>
          <w:rFonts w:ascii="Times New Roman" w:hAnsi="Times New Roman"/>
          <w:b/>
          <w:color w:val="000000"/>
          <w:sz w:val="22"/>
          <w:szCs w:val="22"/>
        </w:rPr>
        <w:t>.</w:t>
      </w:r>
      <w:r>
        <w:rPr>
          <w:rFonts w:ascii="Times New Roman" w:hAnsi="Times New Roman"/>
          <w:b/>
          <w:color w:val="000000"/>
          <w:sz w:val="22"/>
          <w:szCs w:val="22"/>
        </w:rPr>
        <w:t xml:space="preserve"> Du må KUN indsprøjte </w:t>
      </w:r>
      <w:r w:rsidRPr="00DF353A">
        <w:rPr>
          <w:rFonts w:ascii="Times New Roman" w:hAnsi="Times New Roman"/>
          <w:b/>
          <w:color w:val="000000"/>
          <w:sz w:val="22"/>
          <w:szCs w:val="22"/>
        </w:rPr>
        <w:t>Humalog 200 </w:t>
      </w:r>
      <w:r>
        <w:rPr>
          <w:rFonts w:ascii="Times New Roman" w:hAnsi="Times New Roman"/>
          <w:b/>
          <w:sz w:val="22"/>
          <w:szCs w:val="22"/>
        </w:rPr>
        <w:t>e</w:t>
      </w:r>
      <w:r>
        <w:rPr>
          <w:rFonts w:ascii="Times New Roman" w:hAnsi="Times New Roman"/>
          <w:b/>
          <w:color w:val="000000"/>
          <w:sz w:val="22"/>
          <w:szCs w:val="22"/>
        </w:rPr>
        <w:t>nheder/ml</w:t>
      </w:r>
      <w:r w:rsidRPr="00DF353A">
        <w:rPr>
          <w:rFonts w:ascii="Times New Roman" w:hAnsi="Times New Roman"/>
          <w:b/>
          <w:sz w:val="22"/>
          <w:szCs w:val="22"/>
        </w:rPr>
        <w:t xml:space="preserve"> med denne pen</w:t>
      </w:r>
      <w:r w:rsidRPr="00DF353A">
        <w:rPr>
          <w:rFonts w:ascii="Times New Roman" w:hAnsi="Times New Roman"/>
          <w:b/>
          <w:color w:val="000000"/>
          <w:sz w:val="22"/>
          <w:szCs w:val="22"/>
        </w:rPr>
        <w:t xml:space="preserve">. </w:t>
      </w:r>
      <w:r>
        <w:rPr>
          <w:rFonts w:ascii="Times New Roman" w:hAnsi="Times New Roman"/>
          <w:b/>
          <w:color w:val="000000"/>
          <w:sz w:val="22"/>
          <w:szCs w:val="22"/>
        </w:rPr>
        <w:t xml:space="preserve">Du må IKKE overføre </w:t>
      </w:r>
      <w:r w:rsidRPr="00DF353A">
        <w:rPr>
          <w:rFonts w:ascii="Times New Roman" w:hAnsi="Times New Roman"/>
          <w:b/>
          <w:color w:val="000000"/>
          <w:sz w:val="22"/>
          <w:szCs w:val="22"/>
        </w:rPr>
        <w:t>insulin fra pennen til andre insulin</w:t>
      </w:r>
      <w:r>
        <w:rPr>
          <w:rFonts w:ascii="Times New Roman" w:hAnsi="Times New Roman"/>
          <w:b/>
          <w:color w:val="000000"/>
          <w:sz w:val="22"/>
          <w:szCs w:val="22"/>
        </w:rPr>
        <w:t>dispenseringssystemer</w:t>
      </w:r>
      <w:r w:rsidRPr="00DF353A">
        <w:rPr>
          <w:rFonts w:ascii="Times New Roman" w:hAnsi="Times New Roman"/>
          <w:b/>
          <w:color w:val="000000"/>
          <w:sz w:val="22"/>
          <w:szCs w:val="22"/>
        </w:rPr>
        <w:t xml:space="preserve">. </w:t>
      </w:r>
      <w:r>
        <w:rPr>
          <w:rFonts w:ascii="Times New Roman" w:hAnsi="Times New Roman"/>
          <w:b/>
          <w:color w:val="000000"/>
          <w:sz w:val="22"/>
          <w:szCs w:val="22"/>
        </w:rPr>
        <w:t xml:space="preserve">Sprøjter og insulinpumper vil ikke dosere </w:t>
      </w:r>
      <w:r w:rsidRPr="00DF353A">
        <w:rPr>
          <w:rFonts w:ascii="Times New Roman" w:hAnsi="Times New Roman"/>
          <w:b/>
          <w:color w:val="000000"/>
          <w:sz w:val="22"/>
          <w:szCs w:val="22"/>
        </w:rPr>
        <w:t>2</w:t>
      </w:r>
      <w:r w:rsidR="0068057B">
        <w:rPr>
          <w:rFonts w:ascii="Times New Roman" w:hAnsi="Times New Roman"/>
          <w:b/>
          <w:color w:val="000000"/>
          <w:sz w:val="22"/>
          <w:szCs w:val="22"/>
        </w:rPr>
        <w:t>00</w:t>
      </w:r>
      <w:r w:rsidR="0068057B" w:rsidRPr="00154702">
        <w:rPr>
          <w:szCs w:val="22"/>
        </w:rPr>
        <w:t> </w:t>
      </w:r>
      <w:r>
        <w:rPr>
          <w:rFonts w:ascii="Times New Roman" w:hAnsi="Times New Roman"/>
          <w:b/>
          <w:color w:val="000000"/>
          <w:sz w:val="22"/>
          <w:szCs w:val="22"/>
        </w:rPr>
        <w:t>enheder/ml</w:t>
      </w:r>
      <w:r w:rsidRPr="00DF353A">
        <w:rPr>
          <w:rFonts w:ascii="Times New Roman" w:hAnsi="Times New Roman"/>
          <w:b/>
          <w:color w:val="000000"/>
          <w:sz w:val="22"/>
          <w:szCs w:val="22"/>
        </w:rPr>
        <w:t xml:space="preserve"> insulin </w:t>
      </w:r>
      <w:r w:rsidRPr="001D6289">
        <w:rPr>
          <w:rFonts w:ascii="Times New Roman" w:hAnsi="Times New Roman"/>
          <w:b/>
          <w:color w:val="000000"/>
          <w:sz w:val="22"/>
          <w:szCs w:val="22"/>
        </w:rPr>
        <w:t xml:space="preserve">korrekt. </w:t>
      </w:r>
      <w:r w:rsidRPr="001D6289">
        <w:rPr>
          <w:rFonts w:ascii="Times New Roman" w:hAnsi="Times New Roman"/>
          <w:b/>
          <w:sz w:val="22"/>
          <w:szCs w:val="22"/>
        </w:rPr>
        <w:t>Det kan medføre alvorlig overdosering, som kan resultere i meget lavt blodsukker,</w:t>
      </w:r>
      <w:r w:rsidR="00666D6F">
        <w:rPr>
          <w:rFonts w:ascii="Times New Roman" w:hAnsi="Times New Roman"/>
          <w:b/>
          <w:sz w:val="22"/>
          <w:szCs w:val="22"/>
        </w:rPr>
        <w:t xml:space="preserve"> der kan bringe dit liv i fare.</w:t>
      </w:r>
    </w:p>
    <w:p w:rsidR="009351F5" w:rsidRPr="00154702" w:rsidRDefault="009351F5" w:rsidP="009351F5">
      <w:pPr>
        <w:rPr>
          <w:b/>
          <w:szCs w:val="22"/>
          <w:lang w:val="da-DK"/>
        </w:rPr>
      </w:pPr>
    </w:p>
    <w:p w:rsidR="009351F5" w:rsidRPr="00FB6CF3" w:rsidRDefault="009351F5" w:rsidP="009351F5">
      <w:pPr>
        <w:rPr>
          <w:b/>
          <w:szCs w:val="22"/>
          <w:lang w:val="da-DK"/>
        </w:rPr>
      </w:pPr>
      <w:r w:rsidRPr="00FB6CF3">
        <w:rPr>
          <w:b/>
          <w:szCs w:val="22"/>
          <w:lang w:val="da-DK"/>
        </w:rPr>
        <w:t>Del ikke din pen med andre</w:t>
      </w:r>
      <w:r w:rsidR="004C0045">
        <w:rPr>
          <w:b/>
          <w:szCs w:val="22"/>
          <w:lang w:val="da-DK"/>
        </w:rPr>
        <w:t xml:space="preserve">, selvom du har skiftet </w:t>
      </w:r>
      <w:r w:rsidR="00760AEE">
        <w:rPr>
          <w:b/>
          <w:szCs w:val="22"/>
          <w:lang w:val="da-DK"/>
        </w:rPr>
        <w:t>kanyle</w:t>
      </w:r>
      <w:r w:rsidRPr="00FB6CF3">
        <w:rPr>
          <w:b/>
          <w:szCs w:val="22"/>
          <w:lang w:val="da-DK"/>
        </w:rPr>
        <w:t xml:space="preserve">. </w:t>
      </w:r>
      <w:r w:rsidR="004C0045">
        <w:rPr>
          <w:b/>
          <w:szCs w:val="22"/>
          <w:lang w:val="da-DK"/>
        </w:rPr>
        <w:t xml:space="preserve">Du må ikke genbruge eller dele </w:t>
      </w:r>
      <w:r w:rsidR="00760AEE">
        <w:rPr>
          <w:b/>
          <w:szCs w:val="22"/>
          <w:lang w:val="da-DK"/>
        </w:rPr>
        <w:t xml:space="preserve">kanyler </w:t>
      </w:r>
      <w:r w:rsidR="004C0045">
        <w:rPr>
          <w:b/>
          <w:szCs w:val="22"/>
          <w:lang w:val="da-DK"/>
        </w:rPr>
        <w:t xml:space="preserve">med andre. </w:t>
      </w:r>
      <w:r w:rsidRPr="00FB6CF3">
        <w:rPr>
          <w:b/>
          <w:szCs w:val="22"/>
          <w:lang w:val="da-DK"/>
        </w:rPr>
        <w:t>Du kan smitte andre</w:t>
      </w:r>
      <w:r w:rsidR="004C0045">
        <w:rPr>
          <w:b/>
          <w:szCs w:val="22"/>
          <w:lang w:val="da-DK"/>
        </w:rPr>
        <w:t xml:space="preserve"> med en infektion</w:t>
      </w:r>
      <w:r w:rsidRPr="00FB6CF3">
        <w:rPr>
          <w:b/>
          <w:szCs w:val="22"/>
          <w:lang w:val="da-DK"/>
        </w:rPr>
        <w:t>, eller de kan smitte dig.</w:t>
      </w:r>
    </w:p>
    <w:p w:rsidR="009351F5" w:rsidRPr="00A63677" w:rsidRDefault="009351F5" w:rsidP="009351F5">
      <w:pPr>
        <w:rPr>
          <w:szCs w:val="22"/>
          <w:lang w:val="da-DK"/>
        </w:rPr>
      </w:pPr>
    </w:p>
    <w:p w:rsidR="009351F5" w:rsidRPr="00A63677" w:rsidRDefault="009351F5" w:rsidP="009351F5">
      <w:pPr>
        <w:rPr>
          <w:szCs w:val="22"/>
          <w:lang w:val="da-DK"/>
        </w:rPr>
      </w:pPr>
      <w:r w:rsidRPr="00A63677">
        <w:rPr>
          <w:szCs w:val="22"/>
          <w:lang w:val="da-DK"/>
        </w:rPr>
        <w:t xml:space="preserve">Denne pen anbefales ikke til blinde eller </w:t>
      </w:r>
      <w:r w:rsidR="00C57F65">
        <w:rPr>
          <w:szCs w:val="22"/>
          <w:lang w:val="da-DK"/>
        </w:rPr>
        <w:t>svagtseende</w:t>
      </w:r>
      <w:r w:rsidRPr="00A63677">
        <w:rPr>
          <w:szCs w:val="22"/>
          <w:lang w:val="da-DK"/>
        </w:rPr>
        <w:t xml:space="preserve"> uden hjælp fra en person, som er trænet i brug af pennen.</w:t>
      </w:r>
    </w:p>
    <w:p w:rsidR="009351F5" w:rsidRPr="00DF353A" w:rsidRDefault="009351F5" w:rsidP="009351F5">
      <w:pPr>
        <w:pStyle w:val="Header"/>
        <w:spacing w:before="120"/>
        <w:rPr>
          <w:rFonts w:ascii="Times New Roman" w:hAnsi="Times New Roman"/>
          <w:color w:val="000000"/>
          <w:sz w:val="22"/>
          <w:szCs w:val="22"/>
        </w:rPr>
      </w:pPr>
    </w:p>
    <w:p w:rsidR="009351F5" w:rsidRPr="00DF353A" w:rsidRDefault="009351F5" w:rsidP="009351F5">
      <w:pPr>
        <w:rPr>
          <w:szCs w:val="22"/>
          <w:lang w:val="da-DK"/>
        </w:rPr>
      </w:pPr>
      <w:r w:rsidRPr="00DF353A">
        <w:rPr>
          <w:szCs w:val="22"/>
          <w:lang w:val="da-DK"/>
        </w:rPr>
        <w:br w:type="page"/>
      </w:r>
    </w:p>
    <w:p w:rsidR="009351F5" w:rsidRPr="00051282" w:rsidRDefault="009351F5" w:rsidP="009351F5">
      <w:pPr>
        <w:jc w:val="center"/>
        <w:rPr>
          <w:szCs w:val="22"/>
        </w:rPr>
      </w:pPr>
      <w:r w:rsidRPr="00E875AA">
        <w:rPr>
          <w:b/>
          <w:color w:val="000000"/>
          <w:szCs w:val="22"/>
          <w:lang w:val="en-US"/>
        </w:rPr>
        <w:t>KwikPennens dele</w:t>
      </w:r>
    </w:p>
    <w:p w:rsidR="009351F5" w:rsidRPr="00051282" w:rsidRDefault="009351F5" w:rsidP="009351F5">
      <w:pPr>
        <w:rPr>
          <w:szCs w:val="22"/>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0"/>
        <w:gridCol w:w="900"/>
        <w:gridCol w:w="900"/>
        <w:gridCol w:w="194"/>
        <w:gridCol w:w="1606"/>
        <w:gridCol w:w="900"/>
        <w:gridCol w:w="900"/>
        <w:gridCol w:w="450"/>
        <w:gridCol w:w="450"/>
        <w:gridCol w:w="900"/>
        <w:gridCol w:w="889"/>
      </w:tblGrid>
      <w:tr w:rsidR="009351F5" w:rsidRPr="00051282" w:rsidTr="009351F5">
        <w:trPr>
          <w:trHeight w:val="346"/>
        </w:trPr>
        <w:tc>
          <w:tcPr>
            <w:tcW w:w="900" w:type="dxa"/>
            <w:tcBorders>
              <w:top w:val="nil"/>
              <w:left w:val="nil"/>
              <w:bottom w:val="nil"/>
              <w:right w:val="nil"/>
            </w:tcBorders>
            <w:shd w:val="clear" w:color="auto" w:fill="auto"/>
          </w:tcPr>
          <w:p w:rsidR="009351F5" w:rsidRPr="00051282" w:rsidRDefault="009351F5" w:rsidP="009351F5">
            <w:pPr>
              <w:rPr>
                <w:szCs w:val="22"/>
              </w:rPr>
            </w:pPr>
          </w:p>
        </w:tc>
        <w:tc>
          <w:tcPr>
            <w:tcW w:w="1800" w:type="dxa"/>
            <w:gridSpan w:val="2"/>
            <w:tcBorders>
              <w:top w:val="nil"/>
              <w:left w:val="nil"/>
              <w:bottom w:val="nil"/>
              <w:right w:val="nil"/>
            </w:tcBorders>
            <w:shd w:val="clear" w:color="auto" w:fill="auto"/>
            <w:tcMar>
              <w:left w:w="418" w:type="dxa"/>
              <w:right w:w="115" w:type="dxa"/>
            </w:tcMar>
          </w:tcPr>
          <w:p w:rsidR="009351F5" w:rsidRPr="009A720A" w:rsidRDefault="00CE6FF7" w:rsidP="009351F5">
            <w:pPr>
              <w:rPr>
                <w:b/>
                <w:szCs w:val="22"/>
              </w:rPr>
            </w:pPr>
            <w:r w:rsidRPr="00A63677">
              <w:rPr>
                <w:b/>
                <w:noProof/>
                <w:szCs w:val="22"/>
              </w:rPr>
              <mc:AlternateContent>
                <mc:Choice Requires="wps">
                  <w:drawing>
                    <wp:anchor distT="0" distB="0" distL="114299" distR="114299" simplePos="0" relativeHeight="251619328" behindDoc="0" locked="0" layoutInCell="1" allowOverlap="1">
                      <wp:simplePos x="0" y="0"/>
                      <wp:positionH relativeFrom="column">
                        <wp:posOffset>239394</wp:posOffset>
                      </wp:positionH>
                      <wp:positionV relativeFrom="paragraph">
                        <wp:posOffset>297180</wp:posOffset>
                      </wp:positionV>
                      <wp:extent cx="0" cy="696595"/>
                      <wp:effectExtent l="0" t="0" r="19050" b="8255"/>
                      <wp:wrapNone/>
                      <wp:docPr id="10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9659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776CA8A" id="Straight Connector 12" o:spid="_x0000_s1026" style="position:absolute;z-index:251619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85pt,23.4pt" to="18.85pt,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" strokeweight="1pt">
                      <o:lock v:ext="edit" shapetype="f"/>
                    </v:line>
                  </w:pict>
                </mc:Fallback>
              </mc:AlternateContent>
            </w:r>
            <w:r w:rsidR="009351F5" w:rsidRPr="00A63677">
              <w:rPr>
                <w:b/>
                <w:color w:val="000000"/>
                <w:szCs w:val="22"/>
                <w:lang w:val="en-US"/>
              </w:rPr>
              <w:t>Penhætte</w:t>
            </w:r>
          </w:p>
        </w:tc>
        <w:tc>
          <w:tcPr>
            <w:tcW w:w="900" w:type="dxa"/>
            <w:tcBorders>
              <w:top w:val="nil"/>
              <w:left w:val="nil"/>
              <w:bottom w:val="nil"/>
              <w:right w:val="nil"/>
            </w:tcBorders>
            <w:shd w:val="clear" w:color="auto" w:fill="auto"/>
          </w:tcPr>
          <w:p w:rsidR="009351F5" w:rsidRPr="00051282" w:rsidRDefault="009351F5" w:rsidP="009351F5">
            <w:pPr>
              <w:rPr>
                <w:szCs w:val="22"/>
              </w:rPr>
            </w:pPr>
          </w:p>
        </w:tc>
        <w:tc>
          <w:tcPr>
            <w:tcW w:w="2700" w:type="dxa"/>
            <w:gridSpan w:val="3"/>
            <w:tcBorders>
              <w:top w:val="nil"/>
              <w:left w:val="nil"/>
              <w:bottom w:val="nil"/>
              <w:right w:val="nil"/>
            </w:tcBorders>
            <w:shd w:val="clear" w:color="auto" w:fill="auto"/>
            <w:tcMar>
              <w:left w:w="864" w:type="dxa"/>
              <w:right w:w="115" w:type="dxa"/>
            </w:tcMar>
          </w:tcPr>
          <w:p w:rsidR="009351F5" w:rsidRPr="00051282" w:rsidRDefault="009351F5" w:rsidP="009351F5">
            <w:pPr>
              <w:rPr>
                <w:b/>
                <w:szCs w:val="22"/>
              </w:rPr>
            </w:pPr>
            <w:r>
              <w:rPr>
                <w:b/>
                <w:szCs w:val="22"/>
              </w:rPr>
              <w:t>Holder til cylinderampul</w:t>
            </w:r>
          </w:p>
        </w:tc>
        <w:tc>
          <w:tcPr>
            <w:tcW w:w="900" w:type="dxa"/>
            <w:tcBorders>
              <w:top w:val="nil"/>
              <w:left w:val="nil"/>
              <w:bottom w:val="nil"/>
              <w:right w:val="nil"/>
            </w:tcBorders>
            <w:shd w:val="clear" w:color="auto" w:fill="auto"/>
          </w:tcPr>
          <w:p w:rsidR="009351F5" w:rsidRPr="00051282" w:rsidRDefault="00CE6FF7" w:rsidP="009351F5">
            <w:pPr>
              <w:rPr>
                <w:b/>
                <w:szCs w:val="22"/>
              </w:rPr>
            </w:pPr>
            <w:r>
              <w:rPr>
                <w:noProof/>
                <w:szCs w:val="22"/>
              </w:rPr>
              <mc:AlternateContent>
                <mc:Choice Requires="wps">
                  <w:drawing>
                    <wp:anchor distT="0" distB="0" distL="114299" distR="114299" simplePos="0" relativeHeight="251622400" behindDoc="0" locked="0" layoutInCell="1" allowOverlap="1">
                      <wp:simplePos x="0" y="0"/>
                      <wp:positionH relativeFrom="column">
                        <wp:posOffset>280669</wp:posOffset>
                      </wp:positionH>
                      <wp:positionV relativeFrom="paragraph">
                        <wp:posOffset>194310</wp:posOffset>
                      </wp:positionV>
                      <wp:extent cx="0" cy="848360"/>
                      <wp:effectExtent l="0" t="0" r="19050" b="8890"/>
                      <wp:wrapNone/>
                      <wp:docPr id="101"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4836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79A7902" id="Straight Connector 15" o:spid="_x0000_s1026" style="position:absolute;z-index:2516224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1pt,15.3pt" to="22.1pt,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" strokeweight="1pt">
                      <o:lock v:ext="edit" shapetype="f"/>
                    </v:line>
                  </w:pict>
                </mc:Fallback>
              </mc:AlternateContent>
            </w:r>
            <w:r w:rsidR="009351F5">
              <w:rPr>
                <w:b/>
                <w:szCs w:val="22"/>
              </w:rPr>
              <w:t>Etiket</w:t>
            </w:r>
          </w:p>
        </w:tc>
        <w:tc>
          <w:tcPr>
            <w:tcW w:w="900" w:type="dxa"/>
            <w:gridSpan w:val="2"/>
            <w:tcBorders>
              <w:top w:val="nil"/>
              <w:left w:val="nil"/>
              <w:bottom w:val="nil"/>
              <w:right w:val="nil"/>
            </w:tcBorders>
            <w:shd w:val="clear" w:color="auto" w:fill="auto"/>
          </w:tcPr>
          <w:p w:rsidR="009351F5" w:rsidRPr="00051282" w:rsidRDefault="009351F5" w:rsidP="009351F5">
            <w:pPr>
              <w:rPr>
                <w:szCs w:val="22"/>
              </w:rPr>
            </w:pPr>
          </w:p>
        </w:tc>
        <w:tc>
          <w:tcPr>
            <w:tcW w:w="1789" w:type="dxa"/>
            <w:gridSpan w:val="2"/>
            <w:tcBorders>
              <w:top w:val="nil"/>
              <w:left w:val="nil"/>
              <w:bottom w:val="nil"/>
              <w:right w:val="nil"/>
            </w:tcBorders>
            <w:shd w:val="clear" w:color="auto" w:fill="auto"/>
          </w:tcPr>
          <w:p w:rsidR="009351F5" w:rsidRPr="00051282" w:rsidRDefault="009351F5" w:rsidP="009351F5">
            <w:pPr>
              <w:rPr>
                <w:b/>
                <w:szCs w:val="22"/>
              </w:rPr>
            </w:pPr>
            <w:r w:rsidRPr="00051282">
              <w:rPr>
                <w:szCs w:val="22"/>
              </w:rPr>
              <w:t xml:space="preserve"> </w:t>
            </w:r>
            <w:r w:rsidRPr="00154702">
              <w:rPr>
                <w:b/>
                <w:szCs w:val="22"/>
              </w:rPr>
              <w:t>Dos</w:t>
            </w:r>
            <w:r w:rsidRPr="00051282">
              <w:rPr>
                <w:b/>
                <w:szCs w:val="22"/>
              </w:rPr>
              <w:t>e</w:t>
            </w:r>
            <w:r>
              <w:rPr>
                <w:b/>
                <w:szCs w:val="22"/>
              </w:rPr>
              <w:t>rings-indikator</w:t>
            </w:r>
          </w:p>
        </w:tc>
      </w:tr>
      <w:tr w:rsidR="009351F5" w:rsidRPr="00051282" w:rsidTr="009351F5">
        <w:trPr>
          <w:trHeight w:val="386"/>
        </w:trPr>
        <w:tc>
          <w:tcPr>
            <w:tcW w:w="9000" w:type="dxa"/>
            <w:gridSpan w:val="11"/>
            <w:vMerge w:val="restart"/>
            <w:tcBorders>
              <w:top w:val="nil"/>
              <w:left w:val="nil"/>
              <w:bottom w:val="nil"/>
              <w:right w:val="nil"/>
            </w:tcBorders>
            <w:shd w:val="clear" w:color="auto" w:fill="auto"/>
          </w:tcPr>
          <w:p w:rsidR="009351F5" w:rsidRPr="00051282" w:rsidRDefault="00CE6FF7" w:rsidP="009351F5">
            <w:pPr>
              <w:spacing w:before="1080"/>
              <w:jc w:val="center"/>
              <w:rPr>
                <w:szCs w:val="22"/>
              </w:rPr>
            </w:pPr>
            <w:r>
              <w:rPr>
                <w:noProof/>
                <w:szCs w:val="22"/>
              </w:rPr>
              <mc:AlternateContent>
                <mc:Choice Requires="wps">
                  <w:drawing>
                    <wp:anchor distT="0" distB="0" distL="114300" distR="114300" simplePos="0" relativeHeight="251628544" behindDoc="0" locked="0" layoutInCell="1" allowOverlap="1">
                      <wp:simplePos x="0" y="0"/>
                      <wp:positionH relativeFrom="column">
                        <wp:posOffset>2917190</wp:posOffset>
                      </wp:positionH>
                      <wp:positionV relativeFrom="paragraph">
                        <wp:posOffset>838835</wp:posOffset>
                      </wp:positionV>
                      <wp:extent cx="800100" cy="167640"/>
                      <wp:effectExtent l="0" t="0" r="0" b="0"/>
                      <wp:wrapNone/>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0100" cy="167640"/>
                              </a:xfrm>
                              <a:prstGeom prst="rect">
                                <a:avLst/>
                              </a:prstGeom>
                              <a:noFill/>
                              <a:ln w="6350">
                                <a:noFill/>
                              </a:ln>
                              <a:effectLst/>
                            </wps:spPr>
                            <wps:txbx>
                              <w:txbxContent>
                                <w:p w:rsidR="00884E2F" w:rsidRPr="00CA4E06" w:rsidRDefault="00884E2F" w:rsidP="00FB6CF3">
                                  <w:pPr>
                                    <w:jc w:val="center"/>
                                    <w:rPr>
                                      <w:rFonts w:ascii="DIN-Bold" w:hAnsi="DIN-Bold" w:cs="Vrinda"/>
                                      <w:b/>
                                      <w:w w:val="80"/>
                                      <w:sz w:val="21"/>
                                      <w:szCs w:val="21"/>
                                      <w:lang w:val="da-DK"/>
                                    </w:rPr>
                                  </w:pPr>
                                  <w:r w:rsidRPr="00406991">
                                    <w:rPr>
                                      <w:rFonts w:ascii="DIN-Bold" w:hAnsi="DIN-Bold" w:cs="Vrinda"/>
                                      <w:b/>
                                      <w:w w:val="80"/>
                                      <w:sz w:val="8"/>
                                      <w:szCs w:val="8"/>
                                      <w:lang w:val="da-DK"/>
                                    </w:rPr>
                                    <w:t xml:space="preserve">MÅ KUN BRUGES MED DENNE PEN, ELLERS KAN DER SKE ALVORLIG  </w:t>
                                  </w:r>
                                  <w:r w:rsidRPr="00272DDF">
                                    <w:rPr>
                                      <w:rFonts w:ascii="DIN-Bold" w:hAnsi="DIN-Bold" w:cs="Vrinda"/>
                                      <w:b/>
                                      <w:w w:val="80"/>
                                      <w:sz w:val="8"/>
                                      <w:szCs w:val="8"/>
                                      <w:lang w:val="da-DK"/>
                                    </w:rPr>
                                    <w:t>OVERDOSERIN</w:t>
                                  </w:r>
                                  <w:r w:rsidRPr="00FB6CF3">
                                    <w:rPr>
                                      <w:rFonts w:ascii="DIN-Bold" w:hAnsi="DIN-Bold" w:cs="Vrinda"/>
                                      <w:b/>
                                      <w:w w:val="80"/>
                                      <w:sz w:val="8"/>
                                      <w:szCs w:val="8"/>
                                      <w:lang w:val="da-DK"/>
                                    </w:rPr>
                                    <w:t>g</w:t>
                                  </w:r>
                                </w:p>
                                <w:p w:rsidR="00884E2F" w:rsidRPr="00406991" w:rsidRDefault="00884E2F" w:rsidP="009351F5">
                                  <w:pPr>
                                    <w:jc w:val="center"/>
                                    <w:rPr>
                                      <w:rFonts w:ascii="DIN-Bold" w:hAnsi="DIN-Bold" w:cs="Vrinda"/>
                                      <w:b/>
                                      <w:spacing w:val="-1"/>
                                      <w:w w:val="82"/>
                                      <w:sz w:val="9"/>
                                      <w:szCs w:val="9"/>
                                      <w:lang w:val="da-DK"/>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260" type="#_x0000_t202" style="position:absolute;left:0;text-align:left;margin-left:229.7pt;margin-top:66.05pt;width:63pt;height:13.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" filled="f" stroked="f" strokeweight=".5pt">
                      <v:textbox inset="0,0,0,0">
                        <w:txbxContent>
                          <w:p w:rsidR="00884E2F" w:rsidRPr="00CA4E06" w:rsidRDefault="00884E2F" w:rsidP="00FB6CF3">
                            <w:pPr>
                              <w:jc w:val="center"/>
                              <w:rPr>
                                <w:rFonts w:ascii="DIN-Bold" w:hAnsi="DIN-Bold" w:cs="Vrinda"/>
                                <w:b/>
                                <w:w w:val="80"/>
                                <w:sz w:val="21"/>
                                <w:szCs w:val="21"/>
                                <w:lang w:val="da-DK"/>
                              </w:rPr>
                            </w:pPr>
                            <w:r w:rsidRPr="00406991">
                              <w:rPr>
                                <w:rFonts w:ascii="DIN-Bold" w:hAnsi="DIN-Bold" w:cs="Vrinda"/>
                                <w:b/>
                                <w:w w:val="80"/>
                                <w:sz w:val="8"/>
                                <w:szCs w:val="8"/>
                                <w:lang w:val="da-DK"/>
                              </w:rPr>
                              <w:t xml:space="preserve">MÅ KUN BRUGES MED DENNE PEN, ELLERS KAN DER SKE ALVORLIG  </w:t>
                            </w:r>
                            <w:r w:rsidRPr="00272DDF">
                              <w:rPr>
                                <w:rFonts w:ascii="DIN-Bold" w:hAnsi="DIN-Bold" w:cs="Vrinda"/>
                                <w:b/>
                                <w:w w:val="80"/>
                                <w:sz w:val="8"/>
                                <w:szCs w:val="8"/>
                                <w:lang w:val="da-DK"/>
                              </w:rPr>
                              <w:t>OVERDOSERIN</w:t>
                            </w:r>
                            <w:r w:rsidRPr="00FB6CF3">
                              <w:rPr>
                                <w:rFonts w:ascii="DIN-Bold" w:hAnsi="DIN-Bold" w:cs="Vrinda"/>
                                <w:b/>
                                <w:w w:val="80"/>
                                <w:sz w:val="8"/>
                                <w:szCs w:val="8"/>
                                <w:lang w:val="da-DK"/>
                              </w:rPr>
                              <w:t>g</w:t>
                            </w:r>
                          </w:p>
                          <w:p w:rsidR="00884E2F" w:rsidRPr="00406991" w:rsidRDefault="00884E2F" w:rsidP="009351F5">
                            <w:pPr>
                              <w:jc w:val="center"/>
                              <w:rPr>
                                <w:rFonts w:ascii="DIN-Bold" w:hAnsi="DIN-Bold" w:cs="Vrinda"/>
                                <w:b/>
                                <w:spacing w:val="-1"/>
                                <w:w w:val="82"/>
                                <w:sz w:val="9"/>
                                <w:szCs w:val="9"/>
                                <w:lang w:val="da-DK"/>
                              </w:rPr>
                            </w:pPr>
                          </w:p>
                        </w:txbxContent>
                      </v:textbox>
                    </v:shape>
                  </w:pict>
                </mc:Fallback>
              </mc:AlternateContent>
            </w:r>
            <w:r>
              <w:rPr>
                <w:noProof/>
                <w:szCs w:val="22"/>
                <w:lang w:val="da-DK" w:eastAsia="da-DK"/>
              </w:rPr>
              <mc:AlternateContent>
                <mc:Choice Requires="wps">
                  <w:drawing>
                    <wp:anchor distT="0" distB="0" distL="114300" distR="114300" simplePos="0" relativeHeight="251635712" behindDoc="0" locked="0" layoutInCell="1" allowOverlap="1">
                      <wp:simplePos x="0" y="0"/>
                      <wp:positionH relativeFrom="column">
                        <wp:posOffset>3237230</wp:posOffset>
                      </wp:positionH>
                      <wp:positionV relativeFrom="paragraph">
                        <wp:posOffset>1090930</wp:posOffset>
                      </wp:positionV>
                      <wp:extent cx="0" cy="226060"/>
                      <wp:effectExtent l="0" t="0" r="0" b="0"/>
                      <wp:wrapNone/>
                      <wp:docPr id="99"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606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CA6DC" id="Straight Connector 16" o:spid="_x0000_s1026" style="position:absolute;flip:x;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9pt,85.9pt" to="254.9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" strokeweight="1pt"/>
                  </w:pict>
                </mc:Fallback>
              </mc:AlternateContent>
            </w:r>
            <w:r>
              <w:rPr>
                <w:noProof/>
                <w:szCs w:val="22"/>
              </w:rPr>
              <mc:AlternateContent>
                <mc:Choice Requires="wps">
                  <w:drawing>
                    <wp:anchor distT="0" distB="0" distL="114300" distR="114300" simplePos="0" relativeHeight="251625472" behindDoc="0" locked="0" layoutInCell="1" allowOverlap="1">
                      <wp:simplePos x="0" y="0"/>
                      <wp:positionH relativeFrom="column">
                        <wp:posOffset>5203190</wp:posOffset>
                      </wp:positionH>
                      <wp:positionV relativeFrom="paragraph">
                        <wp:posOffset>36830</wp:posOffset>
                      </wp:positionV>
                      <wp:extent cx="250825" cy="777240"/>
                      <wp:effectExtent l="0" t="0" r="15875" b="3810"/>
                      <wp:wrapNone/>
                      <wp:docPr id="9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50825" cy="77724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AFBE7CF" id="Straight Connector 18" o:spid="_x0000_s1026" style="position:absolute;flip: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7pt,2.9pt" to="429.45pt,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" strokeweight="1pt">
                      <o:lock v:ext="edit" shapetype="f"/>
                    </v:line>
                  </w:pict>
                </mc:Fallback>
              </mc:AlternateContent>
            </w:r>
            <w:r>
              <w:rPr>
                <w:noProof/>
                <w:szCs w:val="22"/>
              </w:rPr>
              <mc:AlternateContent>
                <mc:Choice Requires="wps">
                  <w:drawing>
                    <wp:anchor distT="0" distB="0" distL="114299" distR="114299" simplePos="0" relativeHeight="251623424" behindDoc="0" locked="0" layoutInCell="1" allowOverlap="1">
                      <wp:simplePos x="0" y="0"/>
                      <wp:positionH relativeFrom="column">
                        <wp:posOffset>4281169</wp:posOffset>
                      </wp:positionH>
                      <wp:positionV relativeFrom="paragraph">
                        <wp:posOffset>1104265</wp:posOffset>
                      </wp:positionV>
                      <wp:extent cx="0" cy="130810"/>
                      <wp:effectExtent l="0" t="0" r="19050" b="2540"/>
                      <wp:wrapNone/>
                      <wp:docPr id="9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081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569EA3B" id="Straight Connector 16" o:spid="_x0000_s1026" style="position:absolute;z-index:251623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7.1pt,86.95pt" to="337.1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" strokeweight="1pt">
                      <o:lock v:ext="edit" shapetype="f"/>
                    </v:line>
                  </w:pict>
                </mc:Fallback>
              </mc:AlternateContent>
            </w:r>
            <w:r>
              <w:rPr>
                <w:noProof/>
                <w:szCs w:val="22"/>
              </w:rPr>
              <mc:AlternateContent>
                <mc:Choice Requires="wps">
                  <w:drawing>
                    <wp:anchor distT="0" distB="0" distL="114299" distR="114299" simplePos="0" relativeHeight="251624448" behindDoc="0" locked="0" layoutInCell="1" allowOverlap="1">
                      <wp:simplePos x="0" y="0"/>
                      <wp:positionH relativeFrom="column">
                        <wp:posOffset>5203189</wp:posOffset>
                      </wp:positionH>
                      <wp:positionV relativeFrom="paragraph">
                        <wp:posOffset>1070610</wp:posOffset>
                      </wp:positionV>
                      <wp:extent cx="0" cy="172085"/>
                      <wp:effectExtent l="0" t="0" r="19050" b="18415"/>
                      <wp:wrapNone/>
                      <wp:docPr id="9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208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8E46F95" id="Straight Connector 17" o:spid="_x0000_s1026" style="position:absolute;z-index:251624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9.7pt,84.3pt" to="409.7pt,9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" strokeweight="1pt">
                      <o:lock v:ext="edit" shapetype="f"/>
                    </v:line>
                  </w:pict>
                </mc:Fallback>
              </mc:AlternateContent>
            </w:r>
            <w:r>
              <w:rPr>
                <w:noProof/>
                <w:szCs w:val="22"/>
              </w:rPr>
              <mc:AlternateContent>
                <mc:Choice Requires="wps">
                  <w:drawing>
                    <wp:anchor distT="0" distB="0" distL="114300" distR="114300" simplePos="0" relativeHeight="251620352" behindDoc="0" locked="0" layoutInCell="1" allowOverlap="1">
                      <wp:simplePos x="0" y="0"/>
                      <wp:positionH relativeFrom="column">
                        <wp:posOffset>1881505</wp:posOffset>
                      </wp:positionH>
                      <wp:positionV relativeFrom="paragraph">
                        <wp:posOffset>1006475</wp:posOffset>
                      </wp:positionV>
                      <wp:extent cx="473710" cy="236220"/>
                      <wp:effectExtent l="0" t="0" r="2540" b="11430"/>
                      <wp:wrapNone/>
                      <wp:docPr id="9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3710" cy="23622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172F7DF" id="Straight Connector 13" o:spid="_x0000_s1026" style="position:absolute;flip:x;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15pt,79.25pt" to="185.45pt,9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" strokeweight="1pt">
                      <o:lock v:ext="edit" shapetype="f"/>
                    </v:line>
                  </w:pict>
                </mc:Fallback>
              </mc:AlternateContent>
            </w:r>
            <w:r>
              <w:rPr>
                <w:noProof/>
                <w:szCs w:val="22"/>
              </w:rPr>
              <mc:AlternateContent>
                <mc:Choice Requires="wps">
                  <w:drawing>
                    <wp:anchor distT="0" distB="0" distL="114299" distR="114299" simplePos="0" relativeHeight="251621376" behindDoc="0" locked="0" layoutInCell="1" allowOverlap="1">
                      <wp:simplePos x="0" y="0"/>
                      <wp:positionH relativeFrom="column">
                        <wp:posOffset>3227069</wp:posOffset>
                      </wp:positionH>
                      <wp:positionV relativeFrom="paragraph">
                        <wp:posOffset>36830</wp:posOffset>
                      </wp:positionV>
                      <wp:extent cx="0" cy="624840"/>
                      <wp:effectExtent l="0" t="0" r="19050" b="3810"/>
                      <wp:wrapNone/>
                      <wp:docPr id="9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2484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304611A" id="Straight Connector 14" o:spid="_x0000_s1026" style="position:absolute;z-index:251621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4.1pt,2.9pt" to="254.1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" strokeweight="1pt">
                      <o:lock v:ext="edit" shapetype="f"/>
                    </v:line>
                  </w:pict>
                </mc:Fallback>
              </mc:AlternateContent>
            </w:r>
            <w:r>
              <w:rPr>
                <w:noProof/>
                <w:szCs w:val="22"/>
              </w:rPr>
              <w:drawing>
                <wp:inline distT="0" distB="0" distL="0" distR="0">
                  <wp:extent cx="5850255" cy="499745"/>
                  <wp:effectExtent l="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850255" cy="499745"/>
                          </a:xfrm>
                          <a:prstGeom prst="rect">
                            <a:avLst/>
                          </a:prstGeom>
                          <a:noFill/>
                          <a:ln>
                            <a:noFill/>
                          </a:ln>
                        </pic:spPr>
                      </pic:pic>
                    </a:graphicData>
                  </a:graphic>
                </wp:inline>
              </w:drawing>
            </w:r>
          </w:p>
        </w:tc>
        <w:tc>
          <w:tcPr>
            <w:tcW w:w="889" w:type="dxa"/>
            <w:tcBorders>
              <w:top w:val="nil"/>
              <w:left w:val="nil"/>
              <w:bottom w:val="nil"/>
              <w:right w:val="nil"/>
            </w:tcBorders>
            <w:shd w:val="clear" w:color="auto" w:fill="auto"/>
          </w:tcPr>
          <w:p w:rsidR="009351F5" w:rsidRPr="00051282" w:rsidRDefault="009351F5" w:rsidP="009351F5">
            <w:pPr>
              <w:rPr>
                <w:szCs w:val="22"/>
              </w:rPr>
            </w:pPr>
          </w:p>
        </w:tc>
      </w:tr>
      <w:tr w:rsidR="009351F5" w:rsidRPr="00051282" w:rsidTr="009351F5">
        <w:trPr>
          <w:trHeight w:val="288"/>
        </w:trPr>
        <w:tc>
          <w:tcPr>
            <w:tcW w:w="9000" w:type="dxa"/>
            <w:gridSpan w:val="11"/>
            <w:vMerge/>
            <w:tcBorders>
              <w:top w:val="nil"/>
              <w:left w:val="nil"/>
              <w:bottom w:val="nil"/>
              <w:right w:val="nil"/>
            </w:tcBorders>
            <w:shd w:val="clear" w:color="auto" w:fill="auto"/>
          </w:tcPr>
          <w:p w:rsidR="009351F5" w:rsidRPr="00051282" w:rsidRDefault="009351F5" w:rsidP="009351F5">
            <w:pPr>
              <w:rPr>
                <w:szCs w:val="22"/>
              </w:rPr>
            </w:pPr>
          </w:p>
        </w:tc>
        <w:tc>
          <w:tcPr>
            <w:tcW w:w="889" w:type="dxa"/>
            <w:vMerge w:val="restart"/>
            <w:tcBorders>
              <w:top w:val="nil"/>
              <w:left w:val="nil"/>
              <w:bottom w:val="nil"/>
              <w:right w:val="nil"/>
            </w:tcBorders>
            <w:shd w:val="clear" w:color="auto" w:fill="auto"/>
          </w:tcPr>
          <w:p w:rsidR="009351F5" w:rsidRDefault="009351F5" w:rsidP="009351F5">
            <w:pPr>
              <w:rPr>
                <w:szCs w:val="22"/>
              </w:rPr>
            </w:pPr>
          </w:p>
          <w:p w:rsidR="009351F5" w:rsidRDefault="009351F5" w:rsidP="009351F5">
            <w:pPr>
              <w:rPr>
                <w:szCs w:val="22"/>
              </w:rPr>
            </w:pPr>
          </w:p>
          <w:p w:rsidR="009351F5" w:rsidRPr="00051282" w:rsidRDefault="00CE6FF7" w:rsidP="009351F5">
            <w:pPr>
              <w:rPr>
                <w:szCs w:val="22"/>
              </w:rPr>
            </w:pPr>
            <w:r>
              <w:rPr>
                <w:noProof/>
                <w:szCs w:val="22"/>
              </w:rPr>
              <mc:AlternateContent>
                <mc:Choice Requires="wps">
                  <w:drawing>
                    <wp:anchor distT="0" distB="0" distL="114299" distR="114299" simplePos="0" relativeHeight="251627520" behindDoc="0" locked="0" layoutInCell="1" allowOverlap="1">
                      <wp:simplePos x="0" y="0"/>
                      <wp:positionH relativeFrom="column">
                        <wp:posOffset>132714</wp:posOffset>
                      </wp:positionH>
                      <wp:positionV relativeFrom="paragraph">
                        <wp:posOffset>90170</wp:posOffset>
                      </wp:positionV>
                      <wp:extent cx="0" cy="131445"/>
                      <wp:effectExtent l="0" t="0" r="19050" b="1905"/>
                      <wp:wrapNone/>
                      <wp:docPr id="93"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144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27EC649" id="Straight Connector 22" o:spid="_x0000_s1026" style="position:absolute;z-index:251627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45pt,7.1pt" to="10.4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" strokeweight="1pt">
                      <o:lock v:ext="edit" shapetype="f"/>
                    </v:line>
                  </w:pict>
                </mc:Fallback>
              </mc:AlternateContent>
            </w:r>
            <w:r>
              <w:rPr>
                <w:noProof/>
                <w:szCs w:val="22"/>
              </w:rPr>
              <mc:AlternateContent>
                <mc:Choice Requires="wps">
                  <w:drawing>
                    <wp:anchor distT="4294967295" distB="4294967295" distL="114300" distR="114300" simplePos="0" relativeHeight="251626496" behindDoc="0" locked="0" layoutInCell="1" allowOverlap="1">
                      <wp:simplePos x="0" y="0"/>
                      <wp:positionH relativeFrom="column">
                        <wp:posOffset>-29845</wp:posOffset>
                      </wp:positionH>
                      <wp:positionV relativeFrom="paragraph">
                        <wp:posOffset>90169</wp:posOffset>
                      </wp:positionV>
                      <wp:extent cx="162560" cy="0"/>
                      <wp:effectExtent l="0" t="0" r="0" b="0"/>
                      <wp:wrapNone/>
                      <wp:docPr id="9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560" cy="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3963039" id="Straight Connector 21" o:spid="_x0000_s1026" style="position:absolute;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5pt,7.1pt" to="10.4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" strokeweight="1pt">
                      <o:lock v:ext="edit" shapetype="f"/>
                    </v:line>
                  </w:pict>
                </mc:Fallback>
              </mc:AlternateContent>
            </w:r>
          </w:p>
          <w:p w:rsidR="009351F5" w:rsidRPr="00051282" w:rsidRDefault="009351F5" w:rsidP="009351F5">
            <w:pPr>
              <w:rPr>
                <w:b/>
                <w:szCs w:val="22"/>
              </w:rPr>
            </w:pPr>
            <w:r w:rsidRPr="00051282">
              <w:rPr>
                <w:b/>
                <w:szCs w:val="22"/>
              </w:rPr>
              <w:t>Dose</w:t>
            </w:r>
            <w:r>
              <w:rPr>
                <w:b/>
                <w:szCs w:val="22"/>
              </w:rPr>
              <w:t>ringsknap</w:t>
            </w:r>
          </w:p>
        </w:tc>
      </w:tr>
      <w:tr w:rsidR="0095297A" w:rsidRPr="00051282" w:rsidTr="009351F5">
        <w:trPr>
          <w:trHeight w:val="80"/>
        </w:trPr>
        <w:tc>
          <w:tcPr>
            <w:tcW w:w="1800" w:type="dxa"/>
            <w:gridSpan w:val="2"/>
            <w:tcBorders>
              <w:top w:val="nil"/>
              <w:left w:val="nil"/>
              <w:bottom w:val="nil"/>
              <w:right w:val="nil"/>
            </w:tcBorders>
            <w:shd w:val="clear" w:color="auto" w:fill="auto"/>
            <w:tcMar>
              <w:left w:w="979" w:type="dxa"/>
              <w:right w:w="115" w:type="dxa"/>
            </w:tcMar>
            <w:vAlign w:val="center"/>
          </w:tcPr>
          <w:p w:rsidR="0095297A" w:rsidRPr="00051282" w:rsidRDefault="0095297A" w:rsidP="009351F5">
            <w:pPr>
              <w:rPr>
                <w:b/>
                <w:szCs w:val="22"/>
              </w:rPr>
            </w:pPr>
            <w:r>
              <w:rPr>
                <w:b/>
                <w:szCs w:val="22"/>
              </w:rPr>
              <w:t>Hætte-klips</w:t>
            </w:r>
          </w:p>
        </w:tc>
        <w:tc>
          <w:tcPr>
            <w:tcW w:w="1994" w:type="dxa"/>
            <w:gridSpan w:val="3"/>
            <w:tcBorders>
              <w:top w:val="nil"/>
              <w:left w:val="nil"/>
              <w:bottom w:val="nil"/>
              <w:right w:val="nil"/>
            </w:tcBorders>
            <w:shd w:val="clear" w:color="auto" w:fill="auto"/>
            <w:vAlign w:val="center"/>
          </w:tcPr>
          <w:p w:rsidR="0095297A" w:rsidRPr="00051282" w:rsidRDefault="0095297A" w:rsidP="009351F5">
            <w:pPr>
              <w:jc w:val="right"/>
              <w:rPr>
                <w:b/>
                <w:szCs w:val="22"/>
              </w:rPr>
            </w:pPr>
            <w:r>
              <w:rPr>
                <w:b/>
                <w:szCs w:val="22"/>
              </w:rPr>
              <w:t>Gummiforsegling</w:t>
            </w:r>
          </w:p>
        </w:tc>
        <w:tc>
          <w:tcPr>
            <w:tcW w:w="1606" w:type="dxa"/>
            <w:tcBorders>
              <w:top w:val="nil"/>
              <w:left w:val="nil"/>
              <w:bottom w:val="nil"/>
              <w:right w:val="nil"/>
            </w:tcBorders>
            <w:shd w:val="clear" w:color="auto" w:fill="auto"/>
            <w:vAlign w:val="center"/>
          </w:tcPr>
          <w:p w:rsidR="0095297A" w:rsidRPr="00FB6CF3" w:rsidRDefault="0095297A" w:rsidP="00FB6CF3">
            <w:pPr>
              <w:ind w:left="567"/>
              <w:jc w:val="right"/>
              <w:rPr>
                <w:b/>
                <w:szCs w:val="22"/>
              </w:rPr>
            </w:pPr>
            <w:r w:rsidRPr="00FB6CF3">
              <w:rPr>
                <w:b/>
                <w:szCs w:val="22"/>
              </w:rPr>
              <w:t>Stempel</w:t>
            </w:r>
          </w:p>
        </w:tc>
        <w:tc>
          <w:tcPr>
            <w:tcW w:w="900" w:type="dxa"/>
            <w:tcBorders>
              <w:top w:val="nil"/>
              <w:left w:val="nil"/>
              <w:bottom w:val="nil"/>
              <w:right w:val="nil"/>
            </w:tcBorders>
            <w:shd w:val="clear" w:color="auto" w:fill="auto"/>
            <w:vAlign w:val="center"/>
          </w:tcPr>
          <w:p w:rsidR="0095297A" w:rsidRPr="00051282" w:rsidRDefault="0095297A" w:rsidP="00FB6CF3">
            <w:pPr>
              <w:jc w:val="right"/>
              <w:rPr>
                <w:szCs w:val="22"/>
              </w:rPr>
            </w:pPr>
          </w:p>
        </w:tc>
        <w:tc>
          <w:tcPr>
            <w:tcW w:w="1350" w:type="dxa"/>
            <w:gridSpan w:val="2"/>
            <w:tcBorders>
              <w:top w:val="nil"/>
              <w:left w:val="nil"/>
              <w:bottom w:val="nil"/>
              <w:right w:val="nil"/>
            </w:tcBorders>
            <w:shd w:val="clear" w:color="auto" w:fill="auto"/>
            <w:vAlign w:val="center"/>
          </w:tcPr>
          <w:p w:rsidR="0095297A" w:rsidRPr="00051282" w:rsidRDefault="0095297A" w:rsidP="009351F5">
            <w:pPr>
              <w:rPr>
                <w:b/>
                <w:szCs w:val="22"/>
              </w:rPr>
            </w:pPr>
            <w:r w:rsidRPr="00051282">
              <w:rPr>
                <w:b/>
                <w:szCs w:val="22"/>
              </w:rPr>
              <w:t>Pen</w:t>
            </w:r>
            <w:r>
              <w:rPr>
                <w:b/>
                <w:szCs w:val="22"/>
              </w:rPr>
              <w:t>nens base</w:t>
            </w:r>
          </w:p>
        </w:tc>
        <w:tc>
          <w:tcPr>
            <w:tcW w:w="1350" w:type="dxa"/>
            <w:gridSpan w:val="2"/>
            <w:tcBorders>
              <w:top w:val="nil"/>
              <w:left w:val="nil"/>
              <w:bottom w:val="nil"/>
              <w:right w:val="nil"/>
            </w:tcBorders>
            <w:shd w:val="clear" w:color="auto" w:fill="auto"/>
            <w:vAlign w:val="center"/>
          </w:tcPr>
          <w:p w:rsidR="0095297A" w:rsidRPr="00051282" w:rsidRDefault="0095297A" w:rsidP="009351F5">
            <w:pPr>
              <w:rPr>
                <w:b/>
                <w:szCs w:val="22"/>
              </w:rPr>
            </w:pPr>
            <w:r>
              <w:rPr>
                <w:b/>
                <w:szCs w:val="22"/>
              </w:rPr>
              <w:t>Doserings-vindue</w:t>
            </w:r>
          </w:p>
        </w:tc>
        <w:tc>
          <w:tcPr>
            <w:tcW w:w="889" w:type="dxa"/>
            <w:vMerge/>
            <w:tcBorders>
              <w:top w:val="nil"/>
              <w:left w:val="nil"/>
              <w:bottom w:val="nil"/>
              <w:right w:val="nil"/>
            </w:tcBorders>
            <w:shd w:val="clear" w:color="auto" w:fill="auto"/>
          </w:tcPr>
          <w:p w:rsidR="0095297A" w:rsidRPr="00051282" w:rsidRDefault="0095297A" w:rsidP="009351F5">
            <w:pPr>
              <w:rPr>
                <w:szCs w:val="22"/>
              </w:rPr>
            </w:pPr>
          </w:p>
        </w:tc>
      </w:tr>
    </w:tbl>
    <w:p w:rsidR="009351F5" w:rsidRPr="00051282" w:rsidRDefault="009351F5" w:rsidP="009351F5">
      <w:pPr>
        <w:rPr>
          <w:szCs w:val="22"/>
        </w:rPr>
      </w:pPr>
    </w:p>
    <w:tbl>
      <w:tblPr>
        <w:tblW w:w="0" w:type="auto"/>
        <w:jc w:val="center"/>
        <w:tblLook w:val="04A0" w:firstRow="1" w:lastRow="0" w:firstColumn="1" w:lastColumn="0" w:noHBand="0" w:noVBand="1"/>
      </w:tblPr>
      <w:tblGrid>
        <w:gridCol w:w="1365"/>
        <w:gridCol w:w="360"/>
        <w:gridCol w:w="766"/>
        <w:gridCol w:w="599"/>
        <w:gridCol w:w="654"/>
        <w:gridCol w:w="1194"/>
        <w:gridCol w:w="4133"/>
      </w:tblGrid>
      <w:tr w:rsidR="009351F5" w:rsidRPr="00051282" w:rsidTr="009351F5">
        <w:trPr>
          <w:jc w:val="center"/>
        </w:trPr>
        <w:tc>
          <w:tcPr>
            <w:tcW w:w="4776" w:type="dxa"/>
            <w:gridSpan w:val="6"/>
            <w:shd w:val="clear" w:color="auto" w:fill="auto"/>
          </w:tcPr>
          <w:p w:rsidR="009351F5" w:rsidRPr="006A00F7" w:rsidRDefault="00B775A6" w:rsidP="009351F5">
            <w:pPr>
              <w:jc w:val="center"/>
              <w:rPr>
                <w:b/>
                <w:szCs w:val="22"/>
                <w:lang w:val="da-DK"/>
              </w:rPr>
            </w:pPr>
            <w:r>
              <w:rPr>
                <w:b/>
                <w:szCs w:val="22"/>
                <w:lang w:val="da-DK"/>
              </w:rPr>
              <w:t>Kanyle</w:t>
            </w:r>
            <w:r w:rsidR="009351F5" w:rsidRPr="006A00F7">
              <w:rPr>
                <w:b/>
                <w:szCs w:val="22"/>
                <w:lang w:val="da-DK"/>
              </w:rPr>
              <w:t>-dele</w:t>
            </w:r>
          </w:p>
          <w:p w:rsidR="009351F5" w:rsidRPr="006A00F7" w:rsidRDefault="009351F5" w:rsidP="009351F5">
            <w:pPr>
              <w:jc w:val="center"/>
              <w:rPr>
                <w:szCs w:val="22"/>
                <w:lang w:val="da-DK"/>
              </w:rPr>
            </w:pPr>
            <w:r w:rsidRPr="006A00F7">
              <w:rPr>
                <w:b/>
                <w:szCs w:val="22"/>
                <w:lang w:val="da-DK"/>
              </w:rPr>
              <w:t>(</w:t>
            </w:r>
            <w:r w:rsidR="00B775A6">
              <w:rPr>
                <w:b/>
                <w:szCs w:val="22"/>
                <w:lang w:val="da-DK"/>
              </w:rPr>
              <w:t>Kanyler</w:t>
            </w:r>
            <w:r w:rsidRPr="006A00F7">
              <w:rPr>
                <w:b/>
                <w:szCs w:val="22"/>
                <w:lang w:val="da-DK"/>
              </w:rPr>
              <w:t xml:space="preserve"> medfølger ikke</w:t>
            </w:r>
            <w:r>
              <w:rPr>
                <w:b/>
                <w:szCs w:val="22"/>
                <w:lang w:val="da-DK"/>
              </w:rPr>
              <w:t>)</w:t>
            </w:r>
          </w:p>
        </w:tc>
        <w:tc>
          <w:tcPr>
            <w:tcW w:w="4511" w:type="dxa"/>
          </w:tcPr>
          <w:p w:rsidR="009351F5" w:rsidRPr="00E03DF6" w:rsidRDefault="009351F5" w:rsidP="009351F5">
            <w:pPr>
              <w:jc w:val="center"/>
              <w:rPr>
                <w:b/>
                <w:szCs w:val="22"/>
              </w:rPr>
            </w:pPr>
            <w:r w:rsidRPr="00E03DF6">
              <w:rPr>
                <w:b/>
                <w:szCs w:val="22"/>
              </w:rPr>
              <w:t>Dose</w:t>
            </w:r>
            <w:r>
              <w:rPr>
                <w:b/>
                <w:szCs w:val="22"/>
              </w:rPr>
              <w:t>ringsknap</w:t>
            </w:r>
          </w:p>
          <w:p w:rsidR="009351F5" w:rsidRPr="001109BD" w:rsidRDefault="009351F5" w:rsidP="009351F5">
            <w:pPr>
              <w:jc w:val="center"/>
              <w:rPr>
                <w:b/>
                <w:szCs w:val="22"/>
              </w:rPr>
            </w:pPr>
            <w:r>
              <w:rPr>
                <w:b/>
                <w:szCs w:val="22"/>
              </w:rPr>
              <w:t>med</w:t>
            </w:r>
          </w:p>
        </w:tc>
      </w:tr>
      <w:tr w:rsidR="009351F5" w:rsidRPr="00051282" w:rsidTr="009351F5">
        <w:trPr>
          <w:jc w:val="center"/>
        </w:trPr>
        <w:tc>
          <w:tcPr>
            <w:tcW w:w="1308" w:type="dxa"/>
            <w:shd w:val="clear" w:color="auto" w:fill="auto"/>
          </w:tcPr>
          <w:p w:rsidR="009351F5" w:rsidRPr="00051282" w:rsidRDefault="009351F5" w:rsidP="009351F5">
            <w:pPr>
              <w:jc w:val="center"/>
              <w:rPr>
                <w:szCs w:val="22"/>
              </w:rPr>
            </w:pPr>
          </w:p>
        </w:tc>
        <w:tc>
          <w:tcPr>
            <w:tcW w:w="1080" w:type="dxa"/>
            <w:gridSpan w:val="2"/>
            <w:shd w:val="clear" w:color="auto" w:fill="auto"/>
          </w:tcPr>
          <w:p w:rsidR="009351F5" w:rsidRPr="00051282" w:rsidRDefault="009351F5" w:rsidP="009351F5">
            <w:pPr>
              <w:jc w:val="center"/>
              <w:rPr>
                <w:szCs w:val="22"/>
              </w:rPr>
            </w:pPr>
          </w:p>
        </w:tc>
        <w:tc>
          <w:tcPr>
            <w:tcW w:w="1194" w:type="dxa"/>
            <w:gridSpan w:val="2"/>
            <w:shd w:val="clear" w:color="auto" w:fill="auto"/>
          </w:tcPr>
          <w:p w:rsidR="00605507" w:rsidRDefault="00605507" w:rsidP="009351F5">
            <w:pPr>
              <w:jc w:val="center"/>
              <w:rPr>
                <w:b/>
                <w:szCs w:val="22"/>
              </w:rPr>
            </w:pPr>
          </w:p>
          <w:p w:rsidR="009351F5" w:rsidRPr="00051282" w:rsidRDefault="00B775A6" w:rsidP="009351F5">
            <w:pPr>
              <w:jc w:val="center"/>
              <w:rPr>
                <w:b/>
                <w:szCs w:val="22"/>
              </w:rPr>
            </w:pPr>
            <w:r>
              <w:rPr>
                <w:b/>
                <w:szCs w:val="22"/>
              </w:rPr>
              <w:t>Kanyle</w:t>
            </w:r>
          </w:p>
        </w:tc>
        <w:tc>
          <w:tcPr>
            <w:tcW w:w="1194" w:type="dxa"/>
            <w:shd w:val="clear" w:color="auto" w:fill="auto"/>
          </w:tcPr>
          <w:p w:rsidR="009351F5" w:rsidRPr="00051282" w:rsidRDefault="009351F5" w:rsidP="009351F5">
            <w:pPr>
              <w:jc w:val="center"/>
              <w:rPr>
                <w:szCs w:val="22"/>
              </w:rPr>
            </w:pPr>
          </w:p>
        </w:tc>
        <w:tc>
          <w:tcPr>
            <w:tcW w:w="4511" w:type="dxa"/>
          </w:tcPr>
          <w:p w:rsidR="009351F5" w:rsidRPr="001109BD" w:rsidRDefault="009351F5" w:rsidP="009351F5">
            <w:pPr>
              <w:jc w:val="center"/>
              <w:rPr>
                <w:szCs w:val="22"/>
              </w:rPr>
            </w:pPr>
            <w:r>
              <w:rPr>
                <w:b/>
                <w:szCs w:val="22"/>
              </w:rPr>
              <w:t>bordeaux-farvet ring</w:t>
            </w:r>
          </w:p>
        </w:tc>
      </w:tr>
      <w:tr w:rsidR="009351F5" w:rsidRPr="00051282" w:rsidTr="009351F5">
        <w:trPr>
          <w:jc w:val="center"/>
        </w:trPr>
        <w:tc>
          <w:tcPr>
            <w:tcW w:w="4776" w:type="dxa"/>
            <w:gridSpan w:val="6"/>
            <w:shd w:val="clear" w:color="auto" w:fill="auto"/>
          </w:tcPr>
          <w:p w:rsidR="009351F5" w:rsidRPr="00051282" w:rsidRDefault="00CE6FF7" w:rsidP="009351F5">
            <w:pPr>
              <w:spacing w:before="1080"/>
              <w:jc w:val="center"/>
              <w:rPr>
                <w:szCs w:val="22"/>
              </w:rPr>
            </w:pPr>
            <w:r>
              <w:rPr>
                <w:noProof/>
                <w:szCs w:val="22"/>
              </w:rPr>
              <mc:AlternateContent>
                <mc:Choice Requires="wps">
                  <w:drawing>
                    <wp:anchor distT="0" distB="0" distL="114299" distR="114299" simplePos="0" relativeHeight="251630592" behindDoc="0" locked="0" layoutInCell="1" allowOverlap="1">
                      <wp:simplePos x="0" y="0"/>
                      <wp:positionH relativeFrom="column">
                        <wp:posOffset>435609</wp:posOffset>
                      </wp:positionH>
                      <wp:positionV relativeFrom="paragraph">
                        <wp:posOffset>1186815</wp:posOffset>
                      </wp:positionV>
                      <wp:extent cx="0" cy="219075"/>
                      <wp:effectExtent l="0" t="0" r="19050" b="0"/>
                      <wp:wrapNone/>
                      <wp:docPr id="91"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1907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6959C926" id="Straight Connector 24" o:spid="_x0000_s1026" style="position:absolute;flip:y;z-index:2516305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4.3pt,93.45pt" to="34.3pt,1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" strokeweight="1pt">
                      <o:lock v:ext="edit" shapetype="f"/>
                    </v:line>
                  </w:pict>
                </mc:Fallback>
              </mc:AlternateContent>
            </w:r>
            <w:r>
              <w:rPr>
                <w:noProof/>
                <w:szCs w:val="22"/>
              </w:rPr>
              <mc:AlternateContent>
                <mc:Choice Requires="wps">
                  <w:drawing>
                    <wp:anchor distT="0" distB="0" distL="114299" distR="114299" simplePos="0" relativeHeight="251632640" behindDoc="0" locked="0" layoutInCell="1" allowOverlap="1">
                      <wp:simplePos x="0" y="0"/>
                      <wp:positionH relativeFrom="column">
                        <wp:posOffset>1840864</wp:posOffset>
                      </wp:positionH>
                      <wp:positionV relativeFrom="paragraph">
                        <wp:posOffset>49530</wp:posOffset>
                      </wp:positionV>
                      <wp:extent cx="0" cy="800100"/>
                      <wp:effectExtent l="0" t="0" r="19050" b="0"/>
                      <wp:wrapNone/>
                      <wp:docPr id="9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0100"/>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CBBE45A" id="Straight Connector 27" o:spid="_x0000_s1026" style="position:absolute;z-index:2516326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44.95pt,3.9pt" to="144.9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" strokeweight="1pt">
                      <o:lock v:ext="edit" shapetype="f"/>
                    </v:line>
                  </w:pict>
                </mc:Fallback>
              </mc:AlternateContent>
            </w:r>
            <w:r>
              <w:rPr>
                <w:noProof/>
                <w:szCs w:val="22"/>
              </w:rPr>
              <mc:AlternateContent>
                <mc:Choice Requires="wps">
                  <w:drawing>
                    <wp:anchor distT="0" distB="0" distL="114299" distR="114299" simplePos="0" relativeHeight="251631616" behindDoc="0" locked="0" layoutInCell="1" allowOverlap="1">
                      <wp:simplePos x="0" y="0"/>
                      <wp:positionH relativeFrom="column">
                        <wp:posOffset>2653029</wp:posOffset>
                      </wp:positionH>
                      <wp:positionV relativeFrom="paragraph">
                        <wp:posOffset>748030</wp:posOffset>
                      </wp:positionV>
                      <wp:extent cx="0" cy="142875"/>
                      <wp:effectExtent l="0" t="0" r="19050" b="9525"/>
                      <wp:wrapNone/>
                      <wp:docPr id="89"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noFill/>
                              <a:ln w="12700"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7233122" id="Straight Connector 26" o:spid="_x0000_s1026" style="position:absolute;z-index:2516316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8.9pt,58.9pt" to="208.9pt,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" strokeweight="1pt">
                      <o:lock v:ext="edit" shapetype="f"/>
                    </v:line>
                  </w:pict>
                </mc:Fallback>
              </mc:AlternateContent>
            </w:r>
            <w:r>
              <w:rPr>
                <w:noProof/>
                <w:szCs w:val="22"/>
              </w:rPr>
              <w:drawing>
                <wp:inline distT="0" distB="0" distL="0" distR="0">
                  <wp:extent cx="2895600" cy="702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895600" cy="702945"/>
                          </a:xfrm>
                          <a:prstGeom prst="rect">
                            <a:avLst/>
                          </a:prstGeom>
                          <a:noFill/>
                          <a:ln>
                            <a:noFill/>
                          </a:ln>
                        </pic:spPr>
                      </pic:pic>
                    </a:graphicData>
                  </a:graphic>
                </wp:inline>
              </w:drawing>
            </w:r>
          </w:p>
        </w:tc>
        <w:tc>
          <w:tcPr>
            <w:tcW w:w="4511" w:type="dxa"/>
          </w:tcPr>
          <w:p w:rsidR="009351F5" w:rsidRPr="00051282" w:rsidRDefault="00CE6FF7" w:rsidP="009351F5">
            <w:pPr>
              <w:spacing w:before="1080"/>
              <w:jc w:val="center"/>
              <w:rPr>
                <w:noProof/>
                <w:szCs w:val="22"/>
              </w:rPr>
            </w:pPr>
            <w:r w:rsidRPr="00BA2BA1">
              <w:rPr>
                <w:noProof/>
              </w:rPr>
              <w:drawing>
                <wp:inline distT="0" distB="0" distL="0" distR="0">
                  <wp:extent cx="525145" cy="55054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l="15334" t="16562" r="19333" b="17822"/>
                          <a:stretch>
                            <a:fillRect/>
                          </a:stretch>
                        </pic:blipFill>
                        <pic:spPr bwMode="auto">
                          <a:xfrm>
                            <a:off x="0" y="0"/>
                            <a:ext cx="525145" cy="550545"/>
                          </a:xfrm>
                          <a:prstGeom prst="rect">
                            <a:avLst/>
                          </a:prstGeom>
                          <a:noFill/>
                          <a:ln>
                            <a:noFill/>
                          </a:ln>
                        </pic:spPr>
                      </pic:pic>
                    </a:graphicData>
                  </a:graphic>
                </wp:inline>
              </w:drawing>
            </w:r>
          </w:p>
        </w:tc>
      </w:tr>
      <w:tr w:rsidR="009351F5" w:rsidRPr="00051282" w:rsidTr="009351F5">
        <w:trPr>
          <w:jc w:val="center"/>
        </w:trPr>
        <w:tc>
          <w:tcPr>
            <w:tcW w:w="1308" w:type="dxa"/>
            <w:shd w:val="clear" w:color="auto" w:fill="auto"/>
            <w:tcMar>
              <w:left w:w="216" w:type="dxa"/>
              <w:right w:w="0" w:type="dxa"/>
            </w:tcMar>
          </w:tcPr>
          <w:p w:rsidR="009351F5" w:rsidRPr="00051282" w:rsidRDefault="009351F5" w:rsidP="009351F5">
            <w:pPr>
              <w:jc w:val="center"/>
              <w:rPr>
                <w:b/>
                <w:szCs w:val="22"/>
              </w:rPr>
            </w:pPr>
            <w:r>
              <w:rPr>
                <w:b/>
                <w:szCs w:val="22"/>
              </w:rPr>
              <w:t xml:space="preserve">Ydre </w:t>
            </w:r>
            <w:r w:rsidR="00B775A6">
              <w:rPr>
                <w:b/>
                <w:szCs w:val="22"/>
              </w:rPr>
              <w:t>kanyle</w:t>
            </w:r>
            <w:r>
              <w:rPr>
                <w:b/>
                <w:szCs w:val="22"/>
              </w:rPr>
              <w:t>hætte</w:t>
            </w:r>
          </w:p>
        </w:tc>
        <w:tc>
          <w:tcPr>
            <w:tcW w:w="360" w:type="dxa"/>
            <w:shd w:val="clear" w:color="auto" w:fill="auto"/>
          </w:tcPr>
          <w:p w:rsidR="009351F5" w:rsidRPr="00051282" w:rsidRDefault="009351F5" w:rsidP="009351F5">
            <w:pPr>
              <w:jc w:val="center"/>
              <w:rPr>
                <w:szCs w:val="22"/>
              </w:rPr>
            </w:pPr>
          </w:p>
        </w:tc>
        <w:tc>
          <w:tcPr>
            <w:tcW w:w="1260" w:type="dxa"/>
            <w:gridSpan w:val="2"/>
            <w:shd w:val="clear" w:color="auto" w:fill="auto"/>
          </w:tcPr>
          <w:p w:rsidR="009351F5" w:rsidRPr="00051282" w:rsidRDefault="009351F5" w:rsidP="009351F5">
            <w:pPr>
              <w:jc w:val="center"/>
              <w:rPr>
                <w:b/>
                <w:szCs w:val="22"/>
              </w:rPr>
            </w:pPr>
            <w:r>
              <w:rPr>
                <w:b/>
                <w:szCs w:val="22"/>
              </w:rPr>
              <w:t xml:space="preserve">Indre </w:t>
            </w:r>
            <w:r w:rsidR="00B775A6">
              <w:rPr>
                <w:b/>
                <w:szCs w:val="22"/>
              </w:rPr>
              <w:t>kanyle</w:t>
            </w:r>
            <w:r>
              <w:rPr>
                <w:b/>
                <w:szCs w:val="22"/>
              </w:rPr>
              <w:t>hætte</w:t>
            </w:r>
          </w:p>
        </w:tc>
        <w:tc>
          <w:tcPr>
            <w:tcW w:w="654" w:type="dxa"/>
            <w:shd w:val="clear" w:color="auto" w:fill="auto"/>
          </w:tcPr>
          <w:p w:rsidR="009351F5" w:rsidRPr="00051282" w:rsidRDefault="009351F5" w:rsidP="009351F5">
            <w:pPr>
              <w:jc w:val="center"/>
              <w:rPr>
                <w:szCs w:val="22"/>
              </w:rPr>
            </w:pPr>
          </w:p>
        </w:tc>
        <w:tc>
          <w:tcPr>
            <w:tcW w:w="1194" w:type="dxa"/>
            <w:shd w:val="clear" w:color="auto" w:fill="auto"/>
            <w:tcMar>
              <w:left w:w="115" w:type="dxa"/>
              <w:right w:w="0" w:type="dxa"/>
            </w:tcMar>
          </w:tcPr>
          <w:p w:rsidR="009351F5" w:rsidRPr="00051282" w:rsidRDefault="009351F5" w:rsidP="009351F5">
            <w:pPr>
              <w:jc w:val="center"/>
              <w:rPr>
                <w:b/>
                <w:szCs w:val="22"/>
              </w:rPr>
            </w:pPr>
            <w:r w:rsidRPr="00051282">
              <w:rPr>
                <w:b/>
                <w:szCs w:val="22"/>
              </w:rPr>
              <w:t>Pap</w:t>
            </w:r>
            <w:r>
              <w:rPr>
                <w:b/>
                <w:szCs w:val="22"/>
              </w:rPr>
              <w:t>irflig</w:t>
            </w:r>
          </w:p>
        </w:tc>
        <w:tc>
          <w:tcPr>
            <w:tcW w:w="4511" w:type="dxa"/>
          </w:tcPr>
          <w:p w:rsidR="009351F5" w:rsidRPr="00051282" w:rsidRDefault="009351F5" w:rsidP="009351F5">
            <w:pPr>
              <w:jc w:val="center"/>
              <w:rPr>
                <w:b/>
                <w:szCs w:val="22"/>
              </w:rPr>
            </w:pPr>
          </w:p>
        </w:tc>
      </w:tr>
    </w:tbl>
    <w:p w:rsidR="009351F5" w:rsidRPr="00051282" w:rsidRDefault="009351F5" w:rsidP="009351F5">
      <w:pPr>
        <w:jc w:val="center"/>
        <w:rPr>
          <w:szCs w:val="22"/>
        </w:rPr>
      </w:pPr>
    </w:p>
    <w:p w:rsidR="009351F5" w:rsidRPr="006A00F7" w:rsidRDefault="009351F5" w:rsidP="009351F5">
      <w:pPr>
        <w:rPr>
          <w:b/>
          <w:szCs w:val="22"/>
          <w:lang w:val="da-DK"/>
        </w:rPr>
      </w:pPr>
      <w:r w:rsidRPr="00E875AA">
        <w:rPr>
          <w:b/>
          <w:bCs/>
          <w:snapToGrid w:val="0"/>
          <w:color w:val="000000"/>
          <w:szCs w:val="22"/>
          <w:lang w:val="da-DK"/>
        </w:rPr>
        <w:t xml:space="preserve">Sådan genkender du din </w:t>
      </w:r>
      <w:r w:rsidRPr="006A00F7">
        <w:rPr>
          <w:b/>
          <w:szCs w:val="22"/>
          <w:lang w:val="da-DK"/>
        </w:rPr>
        <w:t xml:space="preserve">Humalog 200 </w:t>
      </w:r>
      <w:r>
        <w:rPr>
          <w:b/>
          <w:szCs w:val="22"/>
          <w:lang w:val="da-DK"/>
        </w:rPr>
        <w:t>enheder/ml</w:t>
      </w:r>
      <w:r w:rsidRPr="006A00F7">
        <w:rPr>
          <w:b/>
          <w:szCs w:val="22"/>
          <w:lang w:val="da-DK"/>
        </w:rPr>
        <w:t xml:space="preserve"> KwikPen:</w:t>
      </w:r>
    </w:p>
    <w:p w:rsidR="009351F5" w:rsidRPr="00E03DF6" w:rsidRDefault="009351F5" w:rsidP="009351F5">
      <w:pPr>
        <w:numPr>
          <w:ilvl w:val="0"/>
          <w:numId w:val="123"/>
        </w:numPr>
        <w:rPr>
          <w:szCs w:val="22"/>
        </w:rPr>
      </w:pPr>
      <w:r w:rsidRPr="00E03DF6">
        <w:rPr>
          <w:szCs w:val="22"/>
        </w:rPr>
        <w:t>Pen</w:t>
      </w:r>
      <w:r>
        <w:rPr>
          <w:szCs w:val="22"/>
        </w:rPr>
        <w:t>nens farve</w:t>
      </w:r>
      <w:r w:rsidRPr="00E03DF6">
        <w:rPr>
          <w:szCs w:val="22"/>
        </w:rPr>
        <w:t xml:space="preserve">:  </w:t>
      </w:r>
      <w:r w:rsidRPr="00E03DF6">
        <w:rPr>
          <w:szCs w:val="22"/>
        </w:rPr>
        <w:tab/>
      </w:r>
      <w:r>
        <w:rPr>
          <w:szCs w:val="22"/>
        </w:rPr>
        <w:tab/>
        <w:t>Mørkegrå</w:t>
      </w:r>
    </w:p>
    <w:p w:rsidR="009351F5" w:rsidRPr="006A00F7" w:rsidRDefault="009351F5" w:rsidP="009351F5">
      <w:pPr>
        <w:numPr>
          <w:ilvl w:val="0"/>
          <w:numId w:val="123"/>
        </w:numPr>
        <w:rPr>
          <w:szCs w:val="22"/>
          <w:lang w:val="da-DK"/>
        </w:rPr>
      </w:pPr>
      <w:r w:rsidRPr="006A00F7">
        <w:rPr>
          <w:szCs w:val="22"/>
          <w:lang w:val="da-DK"/>
        </w:rPr>
        <w:t xml:space="preserve">Doseringsknappen:  </w:t>
      </w:r>
      <w:r w:rsidRPr="006A00F7">
        <w:rPr>
          <w:szCs w:val="22"/>
          <w:lang w:val="da-DK"/>
        </w:rPr>
        <w:tab/>
        <w:t>Mørk</w:t>
      </w:r>
      <w:r>
        <w:rPr>
          <w:szCs w:val="22"/>
          <w:lang w:val="da-DK"/>
        </w:rPr>
        <w:t>e</w:t>
      </w:r>
      <w:r w:rsidRPr="006A00F7">
        <w:rPr>
          <w:szCs w:val="22"/>
          <w:lang w:val="da-DK"/>
        </w:rPr>
        <w:t xml:space="preserve">grå med bordeauxfarvet ring </w:t>
      </w:r>
      <w:r>
        <w:rPr>
          <w:szCs w:val="22"/>
          <w:lang w:val="da-DK"/>
        </w:rPr>
        <w:t>for</w:t>
      </w:r>
      <w:r w:rsidRPr="006A00F7">
        <w:rPr>
          <w:szCs w:val="22"/>
          <w:lang w:val="da-DK"/>
        </w:rPr>
        <w:t xml:space="preserve"> enden</w:t>
      </w:r>
    </w:p>
    <w:p w:rsidR="009351F5" w:rsidRPr="006A00F7" w:rsidRDefault="009351F5" w:rsidP="009351F5">
      <w:pPr>
        <w:numPr>
          <w:ilvl w:val="0"/>
          <w:numId w:val="123"/>
        </w:numPr>
        <w:rPr>
          <w:szCs w:val="22"/>
          <w:lang w:val="da-DK"/>
        </w:rPr>
      </w:pPr>
      <w:r w:rsidRPr="006A00F7">
        <w:rPr>
          <w:szCs w:val="22"/>
          <w:lang w:val="da-DK"/>
        </w:rPr>
        <w:t xml:space="preserve">Etiketter:  </w:t>
      </w:r>
      <w:r w:rsidRPr="006A00F7">
        <w:rPr>
          <w:szCs w:val="22"/>
          <w:lang w:val="da-DK"/>
        </w:rPr>
        <w:tab/>
      </w:r>
      <w:r w:rsidRPr="006A00F7">
        <w:rPr>
          <w:szCs w:val="22"/>
          <w:lang w:val="da-DK"/>
        </w:rPr>
        <w:tab/>
      </w:r>
      <w:r>
        <w:rPr>
          <w:szCs w:val="22"/>
          <w:lang w:val="da-DK"/>
        </w:rPr>
        <w:tab/>
      </w:r>
      <w:r w:rsidRPr="006A00F7">
        <w:rPr>
          <w:szCs w:val="22"/>
          <w:lang w:val="da-DK"/>
        </w:rPr>
        <w:t xml:space="preserve">Bordeauxfarvet, “200 </w:t>
      </w:r>
      <w:r>
        <w:rPr>
          <w:szCs w:val="22"/>
          <w:lang w:val="da-DK"/>
        </w:rPr>
        <w:t>enheder/ml</w:t>
      </w:r>
      <w:r w:rsidRPr="006A00F7">
        <w:rPr>
          <w:szCs w:val="22"/>
          <w:lang w:val="da-DK"/>
        </w:rPr>
        <w:t xml:space="preserve">” i en </w:t>
      </w:r>
      <w:r>
        <w:rPr>
          <w:szCs w:val="22"/>
          <w:lang w:val="da-DK"/>
        </w:rPr>
        <w:t>gul tekst</w:t>
      </w:r>
      <w:r w:rsidRPr="006A00F7">
        <w:rPr>
          <w:szCs w:val="22"/>
          <w:lang w:val="da-DK"/>
        </w:rPr>
        <w:t>boks</w:t>
      </w:r>
    </w:p>
    <w:p w:rsidR="009351F5" w:rsidRPr="006A00F7" w:rsidRDefault="009351F5" w:rsidP="009351F5">
      <w:pPr>
        <w:ind w:left="2160"/>
        <w:rPr>
          <w:szCs w:val="22"/>
          <w:lang w:val="da-DK"/>
        </w:rPr>
      </w:pPr>
      <w:r w:rsidRPr="006A00F7">
        <w:rPr>
          <w:szCs w:val="22"/>
          <w:lang w:val="da-DK"/>
        </w:rPr>
        <w:tab/>
      </w:r>
      <w:r>
        <w:rPr>
          <w:szCs w:val="22"/>
          <w:lang w:val="da-DK"/>
        </w:rPr>
        <w:tab/>
        <w:t>Gul advarsel på holderen til cylinderampullen</w:t>
      </w:r>
    </w:p>
    <w:p w:rsidR="009351F5" w:rsidRPr="00154702" w:rsidRDefault="009351F5" w:rsidP="009351F5">
      <w:pPr>
        <w:pStyle w:val="Heading5"/>
        <w:pBdr>
          <w:top w:val="none" w:sz="0" w:space="0" w:color="auto"/>
          <w:left w:val="none" w:sz="0" w:space="0" w:color="auto"/>
          <w:bottom w:val="none" w:sz="0" w:space="0" w:color="auto"/>
          <w:right w:val="none" w:sz="0" w:space="0" w:color="auto"/>
        </w:pBdr>
        <w:rPr>
          <w:color w:val="000000"/>
          <w:szCs w:val="22"/>
          <w:lang w:val="da-DK"/>
        </w:rPr>
      </w:pPr>
    </w:p>
    <w:p w:rsidR="009351F5" w:rsidRDefault="009351F5" w:rsidP="009351F5">
      <w:pPr>
        <w:rPr>
          <w:b/>
          <w:szCs w:val="22"/>
          <w:lang w:val="da-DK"/>
        </w:rPr>
      </w:pPr>
      <w:r>
        <w:rPr>
          <w:b/>
          <w:szCs w:val="22"/>
          <w:lang w:val="da-DK"/>
        </w:rPr>
        <w:t>Ting du skal bruge til indsprøjtningen:</w:t>
      </w:r>
    </w:p>
    <w:p w:rsidR="009351F5" w:rsidRPr="006948D5" w:rsidRDefault="009351F5" w:rsidP="009351F5">
      <w:pPr>
        <w:numPr>
          <w:ilvl w:val="0"/>
          <w:numId w:val="134"/>
        </w:numPr>
        <w:rPr>
          <w:szCs w:val="22"/>
        </w:rPr>
      </w:pPr>
      <w:r w:rsidRPr="006948D5">
        <w:rPr>
          <w:szCs w:val="22"/>
          <w:lang w:val="da-DK"/>
        </w:rPr>
        <w:t xml:space="preserve">Humalog 200 </w:t>
      </w:r>
      <w:r>
        <w:rPr>
          <w:szCs w:val="22"/>
          <w:lang w:val="da-DK"/>
        </w:rPr>
        <w:t>enheder</w:t>
      </w:r>
      <w:r w:rsidRPr="006948D5">
        <w:rPr>
          <w:szCs w:val="22"/>
          <w:lang w:val="da-DK"/>
        </w:rPr>
        <w:t>/ml KwikPen</w:t>
      </w:r>
    </w:p>
    <w:p w:rsidR="009351F5" w:rsidRPr="00DE0041" w:rsidRDefault="00B775A6" w:rsidP="009351F5">
      <w:pPr>
        <w:numPr>
          <w:ilvl w:val="0"/>
          <w:numId w:val="134"/>
        </w:numPr>
        <w:rPr>
          <w:szCs w:val="22"/>
          <w:lang w:val="nb-NO"/>
        </w:rPr>
      </w:pPr>
      <w:r>
        <w:rPr>
          <w:szCs w:val="22"/>
          <w:lang w:val="nb-NO"/>
        </w:rPr>
        <w:t>Kanyler</w:t>
      </w:r>
      <w:r w:rsidR="009351F5" w:rsidRPr="00DE0041">
        <w:rPr>
          <w:szCs w:val="22"/>
          <w:lang w:val="nb-NO"/>
        </w:rPr>
        <w:t>, som passer til KwikPennen (BD [</w:t>
      </w:r>
      <w:r w:rsidR="009351F5" w:rsidRPr="00DE0041">
        <w:rPr>
          <w:color w:val="000000"/>
          <w:szCs w:val="22"/>
          <w:lang w:val="nb-NO"/>
        </w:rPr>
        <w:t xml:space="preserve">Becton, Dickinson and Company] </w:t>
      </w:r>
      <w:r>
        <w:rPr>
          <w:color w:val="000000"/>
          <w:szCs w:val="22"/>
          <w:lang w:val="nb-NO"/>
        </w:rPr>
        <w:t>kanyler</w:t>
      </w:r>
      <w:r w:rsidR="009351F5" w:rsidRPr="00DE0041">
        <w:rPr>
          <w:color w:val="000000"/>
          <w:szCs w:val="22"/>
          <w:lang w:val="nb-NO"/>
        </w:rPr>
        <w:t xml:space="preserve"> anbefales) </w:t>
      </w:r>
    </w:p>
    <w:p w:rsidR="009351F5" w:rsidRPr="006948D5" w:rsidRDefault="00D57D20" w:rsidP="009351F5">
      <w:pPr>
        <w:numPr>
          <w:ilvl w:val="0"/>
          <w:numId w:val="134"/>
        </w:numPr>
        <w:rPr>
          <w:szCs w:val="22"/>
        </w:rPr>
      </w:pPr>
      <w:r>
        <w:rPr>
          <w:szCs w:val="22"/>
        </w:rPr>
        <w:t>S</w:t>
      </w:r>
      <w:r w:rsidR="009351F5">
        <w:rPr>
          <w:szCs w:val="22"/>
        </w:rPr>
        <w:t>erviet</w:t>
      </w:r>
    </w:p>
    <w:p w:rsidR="009351F5" w:rsidRPr="00154702" w:rsidRDefault="00B775A6" w:rsidP="009351F5">
      <w:pPr>
        <w:pStyle w:val="Heading5"/>
        <w:pBdr>
          <w:top w:val="none" w:sz="0" w:space="0" w:color="auto"/>
          <w:left w:val="none" w:sz="0" w:space="0" w:color="auto"/>
          <w:bottom w:val="none" w:sz="0" w:space="0" w:color="auto"/>
          <w:right w:val="none" w:sz="0" w:space="0" w:color="auto"/>
        </w:pBdr>
        <w:rPr>
          <w:b w:val="0"/>
          <w:color w:val="000000"/>
          <w:szCs w:val="22"/>
          <w:lang w:val="da-DK"/>
        </w:rPr>
      </w:pPr>
      <w:r>
        <w:rPr>
          <w:b w:val="0"/>
          <w:color w:val="000000"/>
          <w:szCs w:val="22"/>
          <w:lang w:val="da-DK"/>
        </w:rPr>
        <w:t>Kanyler</w:t>
      </w:r>
      <w:r w:rsidR="009351F5" w:rsidRPr="00154702">
        <w:rPr>
          <w:b w:val="0"/>
          <w:color w:val="000000"/>
          <w:szCs w:val="22"/>
          <w:lang w:val="da-DK"/>
        </w:rPr>
        <w:t xml:space="preserve"> og servietter medfølger ikke.</w:t>
      </w:r>
    </w:p>
    <w:p w:rsidR="009351F5" w:rsidRPr="00B35170" w:rsidRDefault="009351F5" w:rsidP="009351F5">
      <w:pPr>
        <w:rPr>
          <w:lang w:val="da-DK"/>
        </w:rPr>
      </w:pPr>
    </w:p>
    <w:p w:rsidR="009351F5" w:rsidRPr="00A3084C" w:rsidRDefault="009351F5" w:rsidP="009351F5">
      <w:pPr>
        <w:pStyle w:val="Heading5"/>
        <w:pBdr>
          <w:top w:val="none" w:sz="0" w:space="0" w:color="auto"/>
          <w:left w:val="none" w:sz="0" w:space="0" w:color="auto"/>
          <w:bottom w:val="none" w:sz="0" w:space="0" w:color="auto"/>
          <w:right w:val="none" w:sz="0" w:space="0" w:color="auto"/>
        </w:pBdr>
        <w:rPr>
          <w:color w:val="000000"/>
          <w:szCs w:val="22"/>
        </w:rPr>
      </w:pPr>
      <w:r w:rsidRPr="00A63677">
        <w:rPr>
          <w:szCs w:val="22"/>
        </w:rPr>
        <w:t>Klargøring af pennen</w:t>
      </w:r>
    </w:p>
    <w:p w:rsidR="009351F5" w:rsidRPr="00154702" w:rsidRDefault="009351F5" w:rsidP="009351F5">
      <w:pPr>
        <w:pStyle w:val="Heading5"/>
        <w:numPr>
          <w:ilvl w:val="0"/>
          <w:numId w:val="127"/>
        </w:numPr>
        <w:pBdr>
          <w:top w:val="none" w:sz="0" w:space="0" w:color="auto"/>
          <w:left w:val="none" w:sz="0" w:space="0" w:color="auto"/>
          <w:bottom w:val="none" w:sz="0" w:space="0" w:color="auto"/>
          <w:right w:val="none" w:sz="0" w:space="0" w:color="auto"/>
        </w:pBdr>
        <w:shd w:val="clear" w:color="auto" w:fill="auto"/>
        <w:tabs>
          <w:tab w:val="left" w:pos="2640"/>
        </w:tabs>
        <w:suppressAutoHyphens w:val="0"/>
        <w:spacing w:before="120"/>
        <w:rPr>
          <w:b w:val="0"/>
          <w:color w:val="000000"/>
          <w:szCs w:val="22"/>
          <w:lang w:val="da-DK"/>
        </w:rPr>
      </w:pPr>
      <w:r w:rsidRPr="00154702">
        <w:rPr>
          <w:b w:val="0"/>
          <w:color w:val="000000"/>
          <w:szCs w:val="22"/>
          <w:lang w:val="da-DK"/>
        </w:rPr>
        <w:t>Vask dine hænder med sæbe og vand.</w:t>
      </w:r>
    </w:p>
    <w:p w:rsidR="009351F5" w:rsidRPr="00B35170" w:rsidRDefault="009351F5" w:rsidP="009351F5">
      <w:pPr>
        <w:rPr>
          <w:lang w:val="da-DK"/>
        </w:rPr>
      </w:pPr>
    </w:p>
    <w:p w:rsidR="009351F5" w:rsidRDefault="009351F5" w:rsidP="009351F5">
      <w:pPr>
        <w:numPr>
          <w:ilvl w:val="0"/>
          <w:numId w:val="127"/>
        </w:numPr>
        <w:rPr>
          <w:szCs w:val="22"/>
          <w:lang w:val="da-DK"/>
        </w:rPr>
      </w:pPr>
      <w:r w:rsidRPr="00E875AA">
        <w:rPr>
          <w:szCs w:val="22"/>
          <w:lang w:val="da-DK"/>
        </w:rPr>
        <w:t xml:space="preserve">Kontroller pennens etiket for at sikre, at du tager den korrekte type insulin. </w:t>
      </w:r>
      <w:r>
        <w:rPr>
          <w:szCs w:val="22"/>
          <w:lang w:val="da-DK"/>
        </w:rPr>
        <w:t>Dette er især vigtigt, hvis du bruger mere end en type insulin.</w:t>
      </w:r>
    </w:p>
    <w:p w:rsidR="009351F5" w:rsidRPr="00B35170" w:rsidRDefault="009351F5" w:rsidP="009351F5">
      <w:pPr>
        <w:pStyle w:val="Header"/>
        <w:numPr>
          <w:ilvl w:val="0"/>
          <w:numId w:val="127"/>
        </w:numPr>
        <w:tabs>
          <w:tab w:val="clear" w:pos="4819"/>
          <w:tab w:val="clear" w:pos="9071"/>
        </w:tabs>
        <w:spacing w:before="120"/>
        <w:rPr>
          <w:rFonts w:ascii="Times New Roman" w:hAnsi="Times New Roman"/>
          <w:color w:val="000000"/>
          <w:sz w:val="22"/>
          <w:szCs w:val="22"/>
        </w:rPr>
      </w:pPr>
      <w:r w:rsidRPr="00DE0041">
        <w:rPr>
          <w:rFonts w:ascii="Times New Roman" w:hAnsi="Times New Roman"/>
          <w:b/>
          <w:sz w:val="22"/>
          <w:szCs w:val="22"/>
        </w:rPr>
        <w:t>Brug ikke</w:t>
      </w:r>
      <w:r w:rsidRPr="00B35170">
        <w:rPr>
          <w:rFonts w:ascii="Times New Roman" w:hAnsi="Times New Roman"/>
          <w:sz w:val="22"/>
          <w:szCs w:val="22"/>
        </w:rPr>
        <w:t xml:space="preserve"> pennen efter udløbsdatoen, som står på etiketten</w:t>
      </w:r>
      <w:r w:rsidR="002F0E86">
        <w:rPr>
          <w:rFonts w:ascii="Times New Roman" w:hAnsi="Times New Roman"/>
          <w:sz w:val="22"/>
          <w:szCs w:val="22"/>
        </w:rPr>
        <w:t>,</w:t>
      </w:r>
      <w:r w:rsidR="0095297A">
        <w:rPr>
          <w:rFonts w:ascii="Times New Roman" w:hAnsi="Times New Roman"/>
          <w:sz w:val="22"/>
          <w:szCs w:val="22"/>
        </w:rPr>
        <w:t xml:space="preserve"> </w:t>
      </w:r>
      <w:r w:rsidR="0095297A">
        <w:rPr>
          <w:sz w:val="22"/>
          <w:szCs w:val="22"/>
        </w:rPr>
        <w:t>eller i mere end 28 dage efter, at du første gang brugte pennen</w:t>
      </w:r>
      <w:r w:rsidRPr="00B35170">
        <w:rPr>
          <w:rFonts w:ascii="Times New Roman" w:hAnsi="Times New Roman"/>
          <w:sz w:val="22"/>
          <w:szCs w:val="22"/>
        </w:rPr>
        <w:t>.</w:t>
      </w:r>
    </w:p>
    <w:p w:rsidR="009351F5" w:rsidRDefault="009351F5" w:rsidP="009351F5">
      <w:pPr>
        <w:ind w:left="720"/>
        <w:rPr>
          <w:szCs w:val="22"/>
          <w:lang w:val="da-DK"/>
        </w:rPr>
      </w:pPr>
    </w:p>
    <w:p w:rsidR="009351F5" w:rsidRPr="00E875AA" w:rsidRDefault="009351F5" w:rsidP="009351F5">
      <w:pPr>
        <w:numPr>
          <w:ilvl w:val="0"/>
          <w:numId w:val="127"/>
        </w:numPr>
        <w:rPr>
          <w:szCs w:val="22"/>
          <w:lang w:val="da-DK"/>
        </w:rPr>
      </w:pPr>
      <w:r>
        <w:rPr>
          <w:szCs w:val="22"/>
          <w:lang w:val="da-DK"/>
        </w:rPr>
        <w:t xml:space="preserve">Brug altid en </w:t>
      </w:r>
      <w:r w:rsidRPr="00406991">
        <w:rPr>
          <w:b/>
          <w:szCs w:val="22"/>
          <w:lang w:val="da-DK"/>
        </w:rPr>
        <w:t xml:space="preserve">ny </w:t>
      </w:r>
      <w:r w:rsidR="00B775A6">
        <w:rPr>
          <w:b/>
          <w:szCs w:val="22"/>
          <w:lang w:val="da-DK"/>
        </w:rPr>
        <w:t>kanyle</w:t>
      </w:r>
      <w:r>
        <w:rPr>
          <w:szCs w:val="22"/>
          <w:lang w:val="da-DK"/>
        </w:rPr>
        <w:t xml:space="preserve"> ved hver indsprøjtning for at forebygge infektioner og tilstopning af </w:t>
      </w:r>
      <w:r w:rsidR="00F359CE">
        <w:rPr>
          <w:szCs w:val="22"/>
          <w:lang w:val="da-DK"/>
        </w:rPr>
        <w:t>kanylen</w:t>
      </w:r>
      <w:r>
        <w:rPr>
          <w:szCs w:val="22"/>
          <w:lang w:val="da-DK"/>
        </w:rPr>
        <w:t>.</w:t>
      </w:r>
    </w:p>
    <w:p w:rsidR="009351F5" w:rsidRPr="00B35170" w:rsidRDefault="009351F5" w:rsidP="00273C98">
      <w:pPr>
        <w:pStyle w:val="Header"/>
        <w:pBdr>
          <w:between w:val="single" w:sz="4" w:space="1" w:color="auto"/>
        </w:pBdr>
        <w:spacing w:before="120"/>
        <w:ind w:left="360"/>
        <w:rPr>
          <w:color w:val="000000"/>
          <w:sz w:val="22"/>
          <w:szCs w:val="22"/>
        </w:rPr>
      </w:pPr>
      <w:r w:rsidRPr="00B35170">
        <w:rPr>
          <w:color w:val="000000"/>
          <w:sz w:val="22"/>
          <w:szCs w:val="22"/>
        </w:rPr>
        <w:br w:type="page"/>
      </w:r>
    </w:p>
    <w:tbl>
      <w:tblPr>
        <w:tblW w:w="9640" w:type="dxa"/>
        <w:tblInd w:w="-176" w:type="dxa"/>
        <w:tblBorders>
          <w:top w:val="single" w:sz="4" w:space="0" w:color="auto"/>
          <w:bottom w:val="single" w:sz="4" w:space="0" w:color="auto"/>
          <w:insideH w:val="single" w:sz="4" w:space="0" w:color="auto"/>
        </w:tblBorders>
        <w:tblLook w:val="01E0" w:firstRow="1" w:lastRow="1" w:firstColumn="1" w:lastColumn="1" w:noHBand="0" w:noVBand="0"/>
      </w:tblPr>
      <w:tblGrid>
        <w:gridCol w:w="4700"/>
        <w:gridCol w:w="4940"/>
      </w:tblGrid>
      <w:tr w:rsidR="00032F30" w:rsidRPr="006948D5" w:rsidTr="00FB5E06">
        <w:tc>
          <w:tcPr>
            <w:tcW w:w="4700" w:type="dxa"/>
          </w:tcPr>
          <w:p w:rsidR="009351F5" w:rsidRPr="00F47E9A" w:rsidRDefault="009351F5" w:rsidP="009351F5">
            <w:pPr>
              <w:spacing w:before="120"/>
              <w:rPr>
                <w:bCs/>
                <w:color w:val="000000"/>
                <w:szCs w:val="22"/>
                <w:lang w:val="da-DK"/>
              </w:rPr>
            </w:pPr>
            <w:r w:rsidRPr="00F47E9A">
              <w:rPr>
                <w:b/>
                <w:bCs/>
                <w:color w:val="000000"/>
                <w:szCs w:val="22"/>
                <w:lang w:val="da-DK"/>
              </w:rPr>
              <w:t>Trin 1:</w:t>
            </w:r>
          </w:p>
          <w:p w:rsidR="009351F5" w:rsidRPr="00DE0041" w:rsidRDefault="009351F5" w:rsidP="00FB6CF3">
            <w:pPr>
              <w:spacing w:before="120"/>
              <w:rPr>
                <w:color w:val="000000"/>
                <w:szCs w:val="22"/>
                <w:lang w:val="da-DK"/>
              </w:rPr>
            </w:pPr>
            <w:r w:rsidRPr="00F47E9A">
              <w:rPr>
                <w:bCs/>
                <w:color w:val="000000"/>
                <w:szCs w:val="22"/>
                <w:lang w:val="da-DK"/>
              </w:rPr>
              <w:t>Træk penhætten lige af.</w:t>
            </w:r>
          </w:p>
          <w:p w:rsidR="009351F5" w:rsidRPr="00141E12" w:rsidRDefault="009351F5" w:rsidP="009351F5">
            <w:pPr>
              <w:pStyle w:val="ListParagraph"/>
              <w:numPr>
                <w:ilvl w:val="0"/>
                <w:numId w:val="119"/>
              </w:numPr>
              <w:tabs>
                <w:tab w:val="clear" w:pos="720"/>
                <w:tab w:val="num" w:pos="567"/>
              </w:tabs>
              <w:autoSpaceDE w:val="0"/>
              <w:autoSpaceDN w:val="0"/>
              <w:adjustRightInd w:val="0"/>
              <w:ind w:left="567" w:hanging="567"/>
              <w:contextualSpacing/>
              <w:rPr>
                <w:color w:val="000000"/>
                <w:szCs w:val="22"/>
              </w:rPr>
            </w:pPr>
            <w:r>
              <w:rPr>
                <w:color w:val="000000"/>
                <w:szCs w:val="22"/>
              </w:rPr>
              <w:t xml:space="preserve">Fjern </w:t>
            </w:r>
            <w:r w:rsidRPr="00406991">
              <w:rPr>
                <w:b/>
                <w:color w:val="000000"/>
                <w:szCs w:val="22"/>
              </w:rPr>
              <w:t>ikke</w:t>
            </w:r>
            <w:r>
              <w:rPr>
                <w:color w:val="000000"/>
                <w:szCs w:val="22"/>
              </w:rPr>
              <w:t xml:space="preserve"> pennens etiket</w:t>
            </w:r>
            <w:r w:rsidRPr="00141E12">
              <w:rPr>
                <w:color w:val="000000"/>
                <w:szCs w:val="22"/>
              </w:rPr>
              <w:t>.</w:t>
            </w:r>
          </w:p>
          <w:p w:rsidR="009351F5" w:rsidRPr="00E875AA" w:rsidRDefault="009351F5" w:rsidP="009351F5">
            <w:pPr>
              <w:tabs>
                <w:tab w:val="num" w:pos="567"/>
              </w:tabs>
              <w:autoSpaceDE w:val="0"/>
              <w:autoSpaceDN w:val="0"/>
              <w:adjustRightInd w:val="0"/>
              <w:rPr>
                <w:color w:val="000000"/>
                <w:szCs w:val="22"/>
              </w:rPr>
            </w:pPr>
          </w:p>
          <w:p w:rsidR="009351F5" w:rsidRPr="00F47E9A" w:rsidRDefault="009351F5" w:rsidP="009351F5">
            <w:pPr>
              <w:tabs>
                <w:tab w:val="num" w:pos="567"/>
              </w:tabs>
              <w:autoSpaceDE w:val="0"/>
              <w:autoSpaceDN w:val="0"/>
              <w:adjustRightInd w:val="0"/>
              <w:rPr>
                <w:color w:val="000000"/>
                <w:szCs w:val="22"/>
                <w:lang w:val="da-DK"/>
              </w:rPr>
            </w:pPr>
            <w:r w:rsidRPr="00F47E9A">
              <w:rPr>
                <w:color w:val="000000"/>
                <w:szCs w:val="22"/>
                <w:lang w:val="da-DK"/>
              </w:rPr>
              <w:t xml:space="preserve">Aftør gummiforseglingen med en serviet. </w:t>
            </w:r>
          </w:p>
          <w:p w:rsidR="009351F5" w:rsidRPr="00F47E9A" w:rsidRDefault="009351F5" w:rsidP="009351F5">
            <w:pPr>
              <w:tabs>
                <w:tab w:val="num" w:pos="567"/>
              </w:tabs>
              <w:autoSpaceDE w:val="0"/>
              <w:autoSpaceDN w:val="0"/>
              <w:adjustRightInd w:val="0"/>
              <w:rPr>
                <w:color w:val="000000"/>
                <w:szCs w:val="22"/>
                <w:lang w:val="da-DK"/>
              </w:rPr>
            </w:pPr>
          </w:p>
          <w:p w:rsidR="009351F5" w:rsidRPr="00154702" w:rsidRDefault="009351F5" w:rsidP="009351F5">
            <w:pPr>
              <w:spacing w:before="120"/>
              <w:rPr>
                <w:bCs/>
                <w:color w:val="000000"/>
                <w:szCs w:val="22"/>
                <w:lang w:val="da-DK"/>
              </w:rPr>
            </w:pPr>
            <w:r>
              <w:rPr>
                <w:color w:val="000000"/>
                <w:szCs w:val="22"/>
                <w:lang w:val="da-DK"/>
              </w:rPr>
              <w:t>Humalog 200 enheder/ml injektionsvæske, opløsning</w:t>
            </w:r>
            <w:r w:rsidRPr="00F47E9A">
              <w:rPr>
                <w:color w:val="000000"/>
                <w:szCs w:val="22"/>
                <w:lang w:val="da-DK"/>
              </w:rPr>
              <w:t xml:space="preserve"> skal være klart og farveløst. Brug det </w:t>
            </w:r>
            <w:r w:rsidRPr="00406991">
              <w:rPr>
                <w:b/>
                <w:color w:val="000000"/>
                <w:szCs w:val="22"/>
                <w:lang w:val="da-DK"/>
              </w:rPr>
              <w:t>ikke</w:t>
            </w:r>
            <w:r w:rsidRPr="00F47E9A">
              <w:rPr>
                <w:color w:val="000000"/>
                <w:szCs w:val="22"/>
                <w:lang w:val="da-DK"/>
              </w:rPr>
              <w:t>, hvis væsken er uklar, farvet eller indeholder partikler eller klumper.</w:t>
            </w:r>
          </w:p>
        </w:tc>
        <w:tc>
          <w:tcPr>
            <w:tcW w:w="4940" w:type="dxa"/>
          </w:tcPr>
          <w:p w:rsidR="009351F5" w:rsidRPr="00154702" w:rsidRDefault="009351F5" w:rsidP="009351F5">
            <w:pPr>
              <w:pStyle w:val="Header"/>
              <w:spacing w:before="120"/>
              <w:jc w:val="center"/>
              <w:rPr>
                <w:rFonts w:ascii="Times New Roman" w:hAnsi="Times New Roman"/>
                <w:bCs/>
                <w:color w:val="000000"/>
                <w:sz w:val="22"/>
                <w:szCs w:val="22"/>
              </w:rPr>
            </w:pPr>
          </w:p>
          <w:p w:rsidR="009351F5" w:rsidRPr="006948D5" w:rsidRDefault="0078793D" w:rsidP="0078793D">
            <w:pPr>
              <w:pStyle w:val="Header"/>
              <w:tabs>
                <w:tab w:val="left" w:pos="426"/>
                <w:tab w:val="center" w:pos="2361"/>
              </w:tabs>
              <w:spacing w:before="120"/>
              <w:rPr>
                <w:rFonts w:ascii="Times New Roman" w:hAnsi="Times New Roman"/>
                <w:bCs/>
                <w:color w:val="000000"/>
                <w:sz w:val="22"/>
                <w:szCs w:val="22"/>
                <w:lang w:val="en-US"/>
              </w:rPr>
            </w:pPr>
            <w:r w:rsidRPr="00DE0041">
              <w:rPr>
                <w:rFonts w:ascii="Times New Roman" w:hAnsi="Times New Roman"/>
                <w:noProof/>
                <w:color w:val="000000"/>
                <w:sz w:val="22"/>
                <w:szCs w:val="22"/>
              </w:rPr>
              <w:tab/>
            </w:r>
            <w:r w:rsidRPr="00DE0041">
              <w:rPr>
                <w:rFonts w:ascii="Times New Roman" w:hAnsi="Times New Roman"/>
                <w:noProof/>
                <w:color w:val="000000"/>
                <w:sz w:val="22"/>
                <w:szCs w:val="22"/>
              </w:rPr>
              <w:tab/>
            </w:r>
            <w:r w:rsidR="00CE6FF7">
              <w:rPr>
                <w:rFonts w:ascii="Times New Roman" w:hAnsi="Times New Roman"/>
                <w:noProof/>
                <w:color w:val="000000"/>
                <w:sz w:val="22"/>
                <w:szCs w:val="22"/>
                <w:lang w:val="en-US"/>
              </w:rPr>
              <w:drawing>
                <wp:inline distT="0" distB="0" distL="0" distR="0">
                  <wp:extent cx="1447800" cy="101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47800" cy="1016000"/>
                          </a:xfrm>
                          <a:prstGeom prst="rect">
                            <a:avLst/>
                          </a:prstGeom>
                          <a:noFill/>
                          <a:ln>
                            <a:noFill/>
                          </a:ln>
                        </pic:spPr>
                      </pic:pic>
                    </a:graphicData>
                  </a:graphic>
                </wp:inline>
              </w:drawing>
            </w:r>
          </w:p>
          <w:p w:rsidR="009351F5" w:rsidRPr="006948D5" w:rsidRDefault="00CE6FF7" w:rsidP="009351F5">
            <w:pPr>
              <w:pStyle w:val="Header"/>
              <w:spacing w:before="120"/>
              <w:jc w:val="center"/>
              <w:rPr>
                <w:rFonts w:ascii="Times New Roman" w:hAnsi="Times New Roman"/>
                <w:bCs/>
                <w:color w:val="000000"/>
                <w:sz w:val="22"/>
                <w:szCs w:val="22"/>
                <w:lang w:val="en-US"/>
              </w:rPr>
            </w:pPr>
            <w:r>
              <w:rPr>
                <w:noProof/>
              </w:rPr>
              <mc:AlternateContent>
                <mc:Choice Requires="wps">
                  <w:drawing>
                    <wp:anchor distT="0" distB="0" distL="114300" distR="114300" simplePos="0" relativeHeight="251663360" behindDoc="0" locked="0" layoutInCell="1" allowOverlap="1">
                      <wp:simplePos x="0" y="0"/>
                      <wp:positionH relativeFrom="column">
                        <wp:posOffset>812165</wp:posOffset>
                      </wp:positionH>
                      <wp:positionV relativeFrom="paragraph">
                        <wp:posOffset>156845</wp:posOffset>
                      </wp:positionV>
                      <wp:extent cx="1854200" cy="433070"/>
                      <wp:effectExtent l="0" t="0" r="0" b="0"/>
                      <wp:wrapNone/>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0" cy="433070"/>
                              </a:xfrm>
                              <a:prstGeom prst="rect">
                                <a:avLst/>
                              </a:prstGeom>
                              <a:noFill/>
                              <a:ln w="6350">
                                <a:noFill/>
                              </a:ln>
                              <a:effectLst/>
                            </wps:spPr>
                            <wps:txbx>
                              <w:txbxContent>
                                <w:p w:rsidR="00884E2F" w:rsidRPr="00FB6CF3" w:rsidRDefault="00884E2F" w:rsidP="006745C5">
                                  <w:pPr>
                                    <w:spacing w:line="220" w:lineRule="exact"/>
                                    <w:jc w:val="center"/>
                                    <w:rPr>
                                      <w:rFonts w:ascii="DIN-Bold" w:hAnsi="DIN-Bold" w:cs="Vrinda"/>
                                      <w:b/>
                                      <w:w w:val="80"/>
                                      <w:sz w:val="18"/>
                                      <w:szCs w:val="18"/>
                                      <w:lang w:val="da-DK"/>
                                    </w:rPr>
                                  </w:pPr>
                                  <w:r w:rsidRPr="00FB6CF3">
                                    <w:rPr>
                                      <w:rFonts w:ascii="DIN-Bold" w:hAnsi="DIN-Bold" w:cs="Vrinda"/>
                                      <w:b/>
                                      <w:w w:val="80"/>
                                      <w:sz w:val="18"/>
                                      <w:szCs w:val="18"/>
                                      <w:lang w:val="da-DK"/>
                                    </w:rPr>
                                    <w:t>MÅ KUN BRUGES MED DENNE PEN, ELLERS KAN DER SKE ALVORLIG  OVERDOSERING</w:t>
                                  </w:r>
                                </w:p>
                                <w:p w:rsidR="00884E2F" w:rsidRPr="00B508B9" w:rsidRDefault="00884E2F" w:rsidP="009351F5">
                                  <w:pPr>
                                    <w:spacing w:line="220" w:lineRule="exact"/>
                                    <w:jc w:val="center"/>
                                    <w:rPr>
                                      <w:rFonts w:ascii="DIN-Bold" w:hAnsi="DIN-Bold" w:cs="Vrinda"/>
                                      <w:b/>
                                      <w:w w:val="78"/>
                                      <w:sz w:val="18"/>
                                      <w:szCs w:val="18"/>
                                      <w:lang w:val="da-DK"/>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261" type="#_x0000_t202" style="position:absolute;left:0;text-align:left;margin-left:63.95pt;margin-top:12.35pt;width:146pt;height:3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" filled="f" stroked="f" strokeweight=".5pt">
                      <v:textbox inset="0,0,0,0">
                        <w:txbxContent>
                          <w:p w:rsidR="00884E2F" w:rsidRPr="00FB6CF3" w:rsidRDefault="00884E2F" w:rsidP="006745C5">
                            <w:pPr>
                              <w:spacing w:line="220" w:lineRule="exact"/>
                              <w:jc w:val="center"/>
                              <w:rPr>
                                <w:rFonts w:ascii="DIN-Bold" w:hAnsi="DIN-Bold" w:cs="Vrinda"/>
                                <w:b/>
                                <w:w w:val="80"/>
                                <w:sz w:val="18"/>
                                <w:szCs w:val="18"/>
                                <w:lang w:val="da-DK"/>
                              </w:rPr>
                            </w:pPr>
                            <w:r w:rsidRPr="00FB6CF3">
                              <w:rPr>
                                <w:rFonts w:ascii="DIN-Bold" w:hAnsi="DIN-Bold" w:cs="Vrinda"/>
                                <w:b/>
                                <w:w w:val="80"/>
                                <w:sz w:val="18"/>
                                <w:szCs w:val="18"/>
                                <w:lang w:val="da-DK"/>
                              </w:rPr>
                              <w:t>MÅ KUN BRUGES MED DENNE PEN, ELLERS KAN DER SKE ALVORLIG  OVERDOSERING</w:t>
                            </w:r>
                          </w:p>
                          <w:p w:rsidR="00884E2F" w:rsidRPr="00B508B9" w:rsidRDefault="00884E2F" w:rsidP="009351F5">
                            <w:pPr>
                              <w:spacing w:line="220" w:lineRule="exact"/>
                              <w:jc w:val="center"/>
                              <w:rPr>
                                <w:rFonts w:ascii="DIN-Bold" w:hAnsi="DIN-Bold" w:cs="Vrinda"/>
                                <w:b/>
                                <w:w w:val="78"/>
                                <w:sz w:val="18"/>
                                <w:szCs w:val="18"/>
                                <w:lang w:val="da-DK"/>
                              </w:rPr>
                            </w:pPr>
                          </w:p>
                        </w:txbxContent>
                      </v:textbox>
                    </v:shape>
                  </w:pict>
                </mc:Fallback>
              </mc:AlternateContent>
            </w:r>
            <w:r>
              <w:rPr>
                <w:rFonts w:ascii="Times New Roman" w:hAnsi="Times New Roman"/>
                <w:bCs/>
                <w:noProof/>
                <w:sz w:val="22"/>
                <w:szCs w:val="22"/>
              </w:rPr>
              <w:drawing>
                <wp:inline distT="0" distB="0" distL="0" distR="0">
                  <wp:extent cx="2641600" cy="592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41600" cy="592455"/>
                          </a:xfrm>
                          <a:prstGeom prst="rect">
                            <a:avLst/>
                          </a:prstGeom>
                          <a:noFill/>
                          <a:ln>
                            <a:noFill/>
                          </a:ln>
                        </pic:spPr>
                      </pic:pic>
                    </a:graphicData>
                  </a:graphic>
                </wp:inline>
              </w:drawing>
            </w:r>
          </w:p>
        </w:tc>
      </w:tr>
      <w:tr w:rsidR="00032F30" w:rsidRPr="006948D5" w:rsidTr="00FB5E06">
        <w:tc>
          <w:tcPr>
            <w:tcW w:w="4700" w:type="dxa"/>
          </w:tcPr>
          <w:p w:rsidR="009351F5" w:rsidRPr="00406991" w:rsidRDefault="009351F5" w:rsidP="009351F5">
            <w:pPr>
              <w:pStyle w:val="Header"/>
              <w:spacing w:before="120"/>
              <w:rPr>
                <w:rFonts w:ascii="Times New Roman" w:hAnsi="Times New Roman"/>
                <w:bCs/>
                <w:color w:val="000000"/>
                <w:sz w:val="22"/>
                <w:szCs w:val="22"/>
              </w:rPr>
            </w:pPr>
            <w:r w:rsidRPr="00406991">
              <w:rPr>
                <w:rFonts w:ascii="Times New Roman" w:hAnsi="Times New Roman"/>
                <w:b/>
                <w:bCs/>
                <w:color w:val="000000"/>
                <w:sz w:val="22"/>
                <w:szCs w:val="22"/>
              </w:rPr>
              <w:t xml:space="preserve">Trin </w:t>
            </w:r>
            <w:r w:rsidR="00272DDF">
              <w:rPr>
                <w:rFonts w:ascii="Times New Roman" w:hAnsi="Times New Roman"/>
                <w:b/>
                <w:bCs/>
                <w:color w:val="000000"/>
                <w:sz w:val="22"/>
                <w:szCs w:val="22"/>
              </w:rPr>
              <w:t>2</w:t>
            </w:r>
            <w:r w:rsidRPr="00406991">
              <w:rPr>
                <w:rFonts w:ascii="Times New Roman" w:hAnsi="Times New Roman"/>
                <w:b/>
                <w:bCs/>
                <w:color w:val="000000"/>
                <w:sz w:val="22"/>
                <w:szCs w:val="22"/>
              </w:rPr>
              <w:t>:</w:t>
            </w:r>
          </w:p>
          <w:p w:rsidR="009351F5" w:rsidRDefault="009351F5" w:rsidP="009351F5">
            <w:pPr>
              <w:tabs>
                <w:tab w:val="num" w:pos="567"/>
              </w:tabs>
              <w:autoSpaceDE w:val="0"/>
              <w:autoSpaceDN w:val="0"/>
              <w:adjustRightInd w:val="0"/>
              <w:rPr>
                <w:color w:val="000000"/>
                <w:szCs w:val="22"/>
                <w:lang w:val="da-DK"/>
              </w:rPr>
            </w:pPr>
          </w:p>
          <w:p w:rsidR="009351F5" w:rsidRDefault="009351F5" w:rsidP="009351F5">
            <w:pPr>
              <w:tabs>
                <w:tab w:val="num" w:pos="567"/>
              </w:tabs>
              <w:autoSpaceDE w:val="0"/>
              <w:autoSpaceDN w:val="0"/>
              <w:adjustRightInd w:val="0"/>
              <w:rPr>
                <w:color w:val="000000"/>
                <w:szCs w:val="22"/>
                <w:lang w:val="da-DK"/>
              </w:rPr>
            </w:pPr>
            <w:r w:rsidRPr="00F47E9A">
              <w:rPr>
                <w:color w:val="000000"/>
                <w:szCs w:val="22"/>
                <w:lang w:val="da-DK"/>
              </w:rPr>
              <w:t xml:space="preserve">Tag en ny </w:t>
            </w:r>
            <w:r w:rsidR="00B775A6">
              <w:rPr>
                <w:color w:val="000000"/>
                <w:szCs w:val="22"/>
                <w:lang w:val="da-DK"/>
              </w:rPr>
              <w:t>kanyle</w:t>
            </w:r>
            <w:r w:rsidRPr="00F47E9A">
              <w:rPr>
                <w:color w:val="000000"/>
                <w:szCs w:val="22"/>
                <w:lang w:val="da-DK"/>
              </w:rPr>
              <w:t>.</w:t>
            </w:r>
          </w:p>
          <w:p w:rsidR="009351F5" w:rsidRPr="00F47E9A" w:rsidRDefault="009351F5" w:rsidP="009351F5">
            <w:pPr>
              <w:tabs>
                <w:tab w:val="num" w:pos="567"/>
              </w:tabs>
              <w:autoSpaceDE w:val="0"/>
              <w:autoSpaceDN w:val="0"/>
              <w:adjustRightInd w:val="0"/>
              <w:rPr>
                <w:color w:val="000000"/>
                <w:szCs w:val="22"/>
                <w:lang w:val="da-DK"/>
              </w:rPr>
            </w:pPr>
          </w:p>
          <w:p w:rsidR="009351F5" w:rsidRPr="00DE0041" w:rsidRDefault="009351F5" w:rsidP="00273C98">
            <w:pPr>
              <w:tabs>
                <w:tab w:val="num" w:pos="567"/>
              </w:tabs>
              <w:autoSpaceDE w:val="0"/>
              <w:autoSpaceDN w:val="0"/>
              <w:adjustRightInd w:val="0"/>
              <w:rPr>
                <w:lang w:val="da-DK"/>
              </w:rPr>
            </w:pPr>
            <w:r w:rsidRPr="00F47E9A">
              <w:rPr>
                <w:color w:val="000000"/>
                <w:szCs w:val="22"/>
                <w:lang w:val="da-DK"/>
              </w:rPr>
              <w:t xml:space="preserve">Træk papirfligen af den ydre </w:t>
            </w:r>
            <w:r w:rsidR="00B775A6">
              <w:rPr>
                <w:color w:val="000000"/>
                <w:szCs w:val="22"/>
                <w:lang w:val="da-DK"/>
              </w:rPr>
              <w:t>kanylehætte</w:t>
            </w:r>
            <w:r w:rsidRPr="00F47E9A">
              <w:rPr>
                <w:color w:val="000000"/>
                <w:szCs w:val="22"/>
                <w:lang w:val="da-DK"/>
              </w:rPr>
              <w:t>.</w:t>
            </w:r>
          </w:p>
        </w:tc>
        <w:tc>
          <w:tcPr>
            <w:tcW w:w="4940" w:type="dxa"/>
          </w:tcPr>
          <w:p w:rsidR="009351F5" w:rsidRPr="00406991" w:rsidRDefault="009351F5" w:rsidP="009351F5">
            <w:pPr>
              <w:pStyle w:val="Header"/>
              <w:spacing w:before="120"/>
              <w:jc w:val="center"/>
              <w:rPr>
                <w:rFonts w:ascii="Times New Roman" w:hAnsi="Times New Roman"/>
                <w:bCs/>
                <w:color w:val="000000"/>
                <w:sz w:val="22"/>
                <w:szCs w:val="22"/>
              </w:rPr>
            </w:pPr>
          </w:p>
          <w:p w:rsidR="009351F5" w:rsidRPr="006948D5" w:rsidRDefault="00CE6FF7" w:rsidP="009351F5">
            <w:pPr>
              <w:pStyle w:val="Header"/>
              <w:spacing w:before="120"/>
              <w:jc w:val="center"/>
              <w:rPr>
                <w:rFonts w:ascii="Times New Roman" w:hAnsi="Times New Roman"/>
                <w:bCs/>
                <w:color w:val="000000"/>
                <w:sz w:val="22"/>
                <w:szCs w:val="22"/>
                <w:lang w:val="en-US"/>
              </w:rPr>
            </w:pPr>
            <w:r>
              <w:rPr>
                <w:rFonts w:ascii="Times New Roman" w:hAnsi="Times New Roman"/>
                <w:bCs/>
                <w:noProof/>
                <w:color w:val="000000"/>
                <w:sz w:val="22"/>
                <w:szCs w:val="22"/>
                <w:lang w:val="en-US"/>
              </w:rPr>
              <w:drawing>
                <wp:inline distT="0" distB="0" distL="0" distR="0">
                  <wp:extent cx="1481455" cy="10077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81455" cy="1007745"/>
                          </a:xfrm>
                          <a:prstGeom prst="rect">
                            <a:avLst/>
                          </a:prstGeom>
                          <a:noFill/>
                          <a:ln>
                            <a:noFill/>
                          </a:ln>
                        </pic:spPr>
                      </pic:pic>
                    </a:graphicData>
                  </a:graphic>
                </wp:inline>
              </w:drawing>
            </w:r>
          </w:p>
          <w:p w:rsidR="009351F5" w:rsidRPr="006948D5" w:rsidRDefault="009351F5" w:rsidP="009351F5">
            <w:pPr>
              <w:pStyle w:val="Header"/>
              <w:spacing w:before="120"/>
              <w:jc w:val="center"/>
              <w:rPr>
                <w:rFonts w:ascii="Times New Roman" w:hAnsi="Times New Roman"/>
                <w:bCs/>
                <w:color w:val="000000"/>
                <w:sz w:val="22"/>
                <w:szCs w:val="22"/>
                <w:lang w:val="en-US"/>
              </w:rPr>
            </w:pPr>
          </w:p>
        </w:tc>
      </w:tr>
      <w:tr w:rsidR="00032F30" w:rsidRPr="006948D5" w:rsidTr="00FB5E06">
        <w:tc>
          <w:tcPr>
            <w:tcW w:w="4700" w:type="dxa"/>
          </w:tcPr>
          <w:p w:rsidR="009351F5" w:rsidRPr="00154702" w:rsidRDefault="009351F5" w:rsidP="009351F5">
            <w:pPr>
              <w:spacing w:before="120"/>
              <w:rPr>
                <w:color w:val="000000"/>
                <w:szCs w:val="22"/>
                <w:lang w:val="da-DK"/>
              </w:rPr>
            </w:pPr>
            <w:r w:rsidRPr="00154702">
              <w:rPr>
                <w:b/>
                <w:bCs/>
                <w:color w:val="000000"/>
                <w:szCs w:val="22"/>
                <w:lang w:val="da-DK"/>
              </w:rPr>
              <w:t xml:space="preserve">Trin </w:t>
            </w:r>
            <w:r w:rsidR="00272DDF">
              <w:rPr>
                <w:b/>
                <w:bCs/>
                <w:color w:val="000000"/>
                <w:szCs w:val="22"/>
                <w:lang w:val="da-DK"/>
              </w:rPr>
              <w:t>3</w:t>
            </w:r>
            <w:r w:rsidRPr="00154702">
              <w:rPr>
                <w:b/>
                <w:bCs/>
                <w:color w:val="000000"/>
                <w:szCs w:val="22"/>
                <w:lang w:val="da-DK"/>
              </w:rPr>
              <w:t>:</w:t>
            </w:r>
          </w:p>
          <w:p w:rsidR="009351F5" w:rsidRDefault="009351F5" w:rsidP="009351F5">
            <w:pPr>
              <w:tabs>
                <w:tab w:val="num" w:pos="567"/>
              </w:tabs>
              <w:autoSpaceDE w:val="0"/>
              <w:autoSpaceDN w:val="0"/>
              <w:adjustRightInd w:val="0"/>
              <w:rPr>
                <w:color w:val="000000"/>
                <w:szCs w:val="22"/>
                <w:lang w:val="da-DK"/>
              </w:rPr>
            </w:pPr>
          </w:p>
          <w:p w:rsidR="009351F5" w:rsidRPr="00F47E9A" w:rsidRDefault="009351F5" w:rsidP="009351F5">
            <w:pPr>
              <w:tabs>
                <w:tab w:val="num" w:pos="567"/>
              </w:tabs>
              <w:autoSpaceDE w:val="0"/>
              <w:autoSpaceDN w:val="0"/>
              <w:adjustRightInd w:val="0"/>
              <w:rPr>
                <w:color w:val="000000"/>
                <w:szCs w:val="22"/>
                <w:lang w:val="da-DK"/>
              </w:rPr>
            </w:pPr>
            <w:r w:rsidRPr="00F47E9A">
              <w:rPr>
                <w:color w:val="000000"/>
                <w:szCs w:val="22"/>
                <w:lang w:val="da-DK"/>
              </w:rPr>
              <w:t xml:space="preserve">Sæt </w:t>
            </w:r>
            <w:r w:rsidR="00F359CE">
              <w:rPr>
                <w:color w:val="000000"/>
                <w:szCs w:val="22"/>
                <w:lang w:val="da-DK"/>
              </w:rPr>
              <w:t>kanylen</w:t>
            </w:r>
            <w:r w:rsidRPr="00F47E9A">
              <w:rPr>
                <w:color w:val="000000"/>
                <w:szCs w:val="22"/>
                <w:lang w:val="da-DK"/>
              </w:rPr>
              <w:t xml:space="preserve"> med den ydre </w:t>
            </w:r>
            <w:r w:rsidR="00B775A6">
              <w:rPr>
                <w:color w:val="000000"/>
                <w:szCs w:val="22"/>
                <w:lang w:val="da-DK"/>
              </w:rPr>
              <w:t>kanylehætte</w:t>
            </w:r>
            <w:r w:rsidRPr="00F47E9A">
              <w:rPr>
                <w:color w:val="000000"/>
                <w:szCs w:val="22"/>
                <w:lang w:val="da-DK"/>
              </w:rPr>
              <w:t xml:space="preserve"> lige på pennen, og drej </w:t>
            </w:r>
            <w:r w:rsidR="00F359CE">
              <w:rPr>
                <w:color w:val="000000"/>
                <w:szCs w:val="22"/>
                <w:lang w:val="da-DK"/>
              </w:rPr>
              <w:t>kanylen</w:t>
            </w:r>
            <w:r w:rsidRPr="00F47E9A">
              <w:rPr>
                <w:color w:val="000000"/>
                <w:szCs w:val="22"/>
                <w:lang w:val="da-DK"/>
              </w:rPr>
              <w:t>, indtil den sidder fast.</w:t>
            </w:r>
          </w:p>
          <w:p w:rsidR="009351F5" w:rsidRPr="00406991" w:rsidRDefault="009351F5" w:rsidP="009351F5">
            <w:pPr>
              <w:spacing w:before="120"/>
              <w:rPr>
                <w:bCs/>
                <w:color w:val="000000"/>
                <w:szCs w:val="22"/>
                <w:lang w:val="da-DK"/>
              </w:rPr>
            </w:pPr>
          </w:p>
        </w:tc>
        <w:tc>
          <w:tcPr>
            <w:tcW w:w="4940" w:type="dxa"/>
          </w:tcPr>
          <w:p w:rsidR="009351F5" w:rsidRPr="00406991" w:rsidRDefault="009351F5" w:rsidP="009351F5">
            <w:pPr>
              <w:pStyle w:val="Header"/>
              <w:spacing w:before="120"/>
              <w:jc w:val="center"/>
              <w:rPr>
                <w:rFonts w:ascii="Times New Roman" w:hAnsi="Times New Roman"/>
                <w:bCs/>
                <w:color w:val="000000"/>
                <w:sz w:val="22"/>
                <w:szCs w:val="22"/>
              </w:rPr>
            </w:pPr>
          </w:p>
          <w:p w:rsidR="009351F5" w:rsidRPr="006948D5" w:rsidRDefault="00CE6FF7" w:rsidP="009351F5">
            <w:pPr>
              <w:pStyle w:val="Header"/>
              <w:spacing w:before="120"/>
              <w:jc w:val="center"/>
              <w:rPr>
                <w:rFonts w:ascii="Times New Roman" w:hAnsi="Times New Roman"/>
                <w:bCs/>
                <w:color w:val="000000"/>
                <w:sz w:val="22"/>
                <w:szCs w:val="22"/>
                <w:lang w:val="en-US"/>
              </w:rPr>
            </w:pPr>
            <w:r>
              <w:rPr>
                <w:rFonts w:ascii="Times New Roman" w:hAnsi="Times New Roman"/>
                <w:bCs/>
                <w:noProof/>
                <w:color w:val="000000"/>
                <w:sz w:val="22"/>
                <w:szCs w:val="22"/>
                <w:lang w:val="en-US"/>
              </w:rPr>
              <w:drawing>
                <wp:inline distT="0" distB="0" distL="0" distR="0">
                  <wp:extent cx="1422400" cy="101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422400" cy="1016000"/>
                          </a:xfrm>
                          <a:prstGeom prst="rect">
                            <a:avLst/>
                          </a:prstGeom>
                          <a:noFill/>
                          <a:ln>
                            <a:noFill/>
                          </a:ln>
                        </pic:spPr>
                      </pic:pic>
                    </a:graphicData>
                  </a:graphic>
                </wp:inline>
              </w:drawing>
            </w:r>
          </w:p>
          <w:p w:rsidR="009351F5" w:rsidRPr="006948D5" w:rsidRDefault="009351F5" w:rsidP="009351F5">
            <w:pPr>
              <w:pStyle w:val="Header"/>
              <w:spacing w:before="120"/>
              <w:jc w:val="center"/>
              <w:rPr>
                <w:rFonts w:ascii="Times New Roman" w:hAnsi="Times New Roman"/>
                <w:bCs/>
                <w:color w:val="000000"/>
                <w:sz w:val="22"/>
                <w:szCs w:val="22"/>
                <w:lang w:val="en-US"/>
              </w:rPr>
            </w:pPr>
          </w:p>
        </w:tc>
      </w:tr>
      <w:tr w:rsidR="00032F30" w:rsidRPr="00154702" w:rsidTr="00FB5E06">
        <w:tc>
          <w:tcPr>
            <w:tcW w:w="4700" w:type="dxa"/>
          </w:tcPr>
          <w:p w:rsidR="009351F5" w:rsidRPr="00154702" w:rsidRDefault="00D77E20" w:rsidP="009351F5">
            <w:pPr>
              <w:spacing w:before="120"/>
              <w:rPr>
                <w:color w:val="000000"/>
                <w:szCs w:val="22"/>
                <w:lang w:val="da-DK"/>
              </w:rPr>
            </w:pPr>
            <w:r>
              <w:rPr>
                <w:b/>
                <w:color w:val="000000"/>
                <w:szCs w:val="22"/>
                <w:lang w:val="da-DK"/>
              </w:rPr>
              <w:t>Trin</w:t>
            </w:r>
            <w:r w:rsidR="009351F5" w:rsidRPr="00154702">
              <w:rPr>
                <w:b/>
                <w:color w:val="000000"/>
                <w:szCs w:val="22"/>
                <w:lang w:val="da-DK"/>
              </w:rPr>
              <w:t xml:space="preserve"> </w:t>
            </w:r>
            <w:r w:rsidR="00272DDF">
              <w:rPr>
                <w:b/>
                <w:bCs/>
                <w:color w:val="000000"/>
                <w:szCs w:val="22"/>
                <w:lang w:val="da-DK"/>
              </w:rPr>
              <w:t>4</w:t>
            </w:r>
            <w:r w:rsidR="009351F5" w:rsidRPr="00154702">
              <w:rPr>
                <w:b/>
                <w:bCs/>
                <w:color w:val="000000"/>
                <w:szCs w:val="22"/>
                <w:lang w:val="da-DK"/>
              </w:rPr>
              <w:t>:</w:t>
            </w:r>
          </w:p>
          <w:p w:rsidR="009351F5" w:rsidRDefault="009351F5" w:rsidP="009351F5">
            <w:pPr>
              <w:tabs>
                <w:tab w:val="num" w:pos="567"/>
              </w:tabs>
              <w:autoSpaceDE w:val="0"/>
              <w:autoSpaceDN w:val="0"/>
              <w:adjustRightInd w:val="0"/>
              <w:rPr>
                <w:color w:val="000000"/>
                <w:szCs w:val="22"/>
                <w:lang w:val="da-DK"/>
              </w:rPr>
            </w:pPr>
          </w:p>
          <w:p w:rsidR="009351F5" w:rsidRDefault="009351F5" w:rsidP="009351F5">
            <w:pPr>
              <w:tabs>
                <w:tab w:val="num" w:pos="567"/>
              </w:tabs>
              <w:autoSpaceDE w:val="0"/>
              <w:autoSpaceDN w:val="0"/>
              <w:adjustRightInd w:val="0"/>
              <w:rPr>
                <w:color w:val="000000"/>
                <w:szCs w:val="22"/>
                <w:lang w:val="da-DK"/>
              </w:rPr>
            </w:pPr>
            <w:r w:rsidRPr="00F47E9A">
              <w:rPr>
                <w:color w:val="000000"/>
                <w:szCs w:val="22"/>
                <w:lang w:val="da-DK"/>
              </w:rPr>
              <w:t xml:space="preserve">Træk den ydre </w:t>
            </w:r>
            <w:r w:rsidR="00B775A6">
              <w:rPr>
                <w:color w:val="000000"/>
                <w:szCs w:val="22"/>
                <w:lang w:val="da-DK"/>
              </w:rPr>
              <w:t>kanylehætte</w:t>
            </w:r>
            <w:r w:rsidRPr="00F47E9A">
              <w:rPr>
                <w:color w:val="000000"/>
                <w:szCs w:val="22"/>
                <w:lang w:val="da-DK"/>
              </w:rPr>
              <w:t xml:space="preserve"> af</w:t>
            </w:r>
            <w:r w:rsidR="00CE6FF7">
              <w:rPr>
                <w:color w:val="000000"/>
                <w:szCs w:val="22"/>
                <w:lang w:val="da-DK"/>
              </w:rPr>
              <w:t xml:space="preserve">. Smid den </w:t>
            </w:r>
            <w:r w:rsidR="00CE6FF7" w:rsidRPr="0057493F">
              <w:rPr>
                <w:b/>
                <w:bCs/>
                <w:color w:val="000000"/>
                <w:szCs w:val="22"/>
                <w:lang w:val="da-DK"/>
              </w:rPr>
              <w:t>ikke</w:t>
            </w:r>
            <w:r w:rsidR="00CE6FF7">
              <w:rPr>
                <w:color w:val="000000"/>
                <w:szCs w:val="22"/>
                <w:lang w:val="da-DK"/>
              </w:rPr>
              <w:t xml:space="preserve"> ud.</w:t>
            </w:r>
          </w:p>
          <w:p w:rsidR="009351F5" w:rsidRPr="00F47E9A" w:rsidRDefault="009351F5" w:rsidP="009351F5">
            <w:pPr>
              <w:tabs>
                <w:tab w:val="num" w:pos="567"/>
              </w:tabs>
              <w:autoSpaceDE w:val="0"/>
              <w:autoSpaceDN w:val="0"/>
              <w:adjustRightInd w:val="0"/>
              <w:rPr>
                <w:color w:val="000000"/>
                <w:szCs w:val="22"/>
                <w:lang w:val="da-DK"/>
              </w:rPr>
            </w:pPr>
          </w:p>
          <w:p w:rsidR="009351F5" w:rsidRPr="00F47E9A" w:rsidRDefault="009351F5" w:rsidP="009351F5">
            <w:pPr>
              <w:tabs>
                <w:tab w:val="num" w:pos="567"/>
              </w:tabs>
              <w:autoSpaceDE w:val="0"/>
              <w:autoSpaceDN w:val="0"/>
              <w:adjustRightInd w:val="0"/>
              <w:rPr>
                <w:color w:val="000000"/>
                <w:szCs w:val="22"/>
                <w:lang w:val="da-DK"/>
              </w:rPr>
            </w:pPr>
            <w:r w:rsidRPr="00F47E9A">
              <w:rPr>
                <w:color w:val="000000"/>
                <w:szCs w:val="22"/>
                <w:lang w:val="da-DK"/>
              </w:rPr>
              <w:t xml:space="preserve">Træk den indre </w:t>
            </w:r>
            <w:r w:rsidR="00B775A6">
              <w:rPr>
                <w:color w:val="000000"/>
                <w:szCs w:val="22"/>
                <w:lang w:val="da-DK"/>
              </w:rPr>
              <w:t>kanylehætte</w:t>
            </w:r>
            <w:r w:rsidRPr="00F47E9A">
              <w:rPr>
                <w:color w:val="000000"/>
                <w:szCs w:val="22"/>
                <w:lang w:val="da-DK"/>
              </w:rPr>
              <w:t xml:space="preserve"> af, og smid den ud.</w:t>
            </w:r>
          </w:p>
          <w:p w:rsidR="009351F5" w:rsidRPr="00F47E9A" w:rsidRDefault="009351F5" w:rsidP="009351F5">
            <w:pPr>
              <w:tabs>
                <w:tab w:val="num" w:pos="567"/>
              </w:tabs>
              <w:autoSpaceDE w:val="0"/>
              <w:autoSpaceDN w:val="0"/>
              <w:adjustRightInd w:val="0"/>
              <w:rPr>
                <w:color w:val="000000"/>
                <w:szCs w:val="22"/>
                <w:lang w:val="da-DK"/>
              </w:rPr>
            </w:pPr>
          </w:p>
          <w:p w:rsidR="009351F5" w:rsidRPr="00154702" w:rsidRDefault="009351F5" w:rsidP="009351F5">
            <w:pPr>
              <w:spacing w:before="120"/>
              <w:rPr>
                <w:b/>
                <w:color w:val="000000"/>
                <w:szCs w:val="22"/>
                <w:lang w:val="da-DK"/>
              </w:rPr>
            </w:pPr>
          </w:p>
        </w:tc>
        <w:tc>
          <w:tcPr>
            <w:tcW w:w="4940" w:type="dxa"/>
          </w:tcPr>
          <w:p w:rsidR="009351F5" w:rsidRPr="00154702" w:rsidRDefault="00CE6FF7" w:rsidP="009351F5">
            <w:pPr>
              <w:pStyle w:val="Heading5"/>
              <w:pBdr>
                <w:top w:val="none" w:sz="0" w:space="0" w:color="auto"/>
                <w:left w:val="none" w:sz="0" w:space="0" w:color="auto"/>
                <w:bottom w:val="none" w:sz="0" w:space="0" w:color="auto"/>
                <w:right w:val="none" w:sz="0" w:space="0" w:color="auto"/>
              </w:pBdr>
              <w:spacing w:before="120"/>
              <w:jc w:val="center"/>
              <w:rPr>
                <w:b w:val="0"/>
                <w:bCs/>
                <w:color w:val="000000"/>
                <w:szCs w:val="22"/>
                <w:lang w:val="da-DK"/>
              </w:rPr>
            </w:pPr>
            <w:r w:rsidRPr="00154702">
              <w:rPr>
                <w:noProof/>
              </w:rPr>
              <mc:AlternateContent>
                <mc:Choice Requires="wps">
                  <w:drawing>
                    <wp:anchor distT="0" distB="0" distL="114300" distR="114300" simplePos="0" relativeHeight="251633664" behindDoc="0" locked="0" layoutInCell="1" allowOverlap="1">
                      <wp:simplePos x="0" y="0"/>
                      <wp:positionH relativeFrom="column">
                        <wp:posOffset>1114425</wp:posOffset>
                      </wp:positionH>
                      <wp:positionV relativeFrom="paragraph">
                        <wp:posOffset>815975</wp:posOffset>
                      </wp:positionV>
                      <wp:extent cx="752475" cy="180975"/>
                      <wp:effectExtent l="0" t="0" r="0" b="0"/>
                      <wp:wrapNone/>
                      <wp:docPr id="87"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4E2F" w:rsidRPr="00330AB6" w:rsidRDefault="00884E2F" w:rsidP="009351F5">
                                  <w:pPr>
                                    <w:jc w:val="center"/>
                                    <w:rPr>
                                      <w:sz w:val="18"/>
                                      <w:szCs w:val="18"/>
                                    </w:rPr>
                                  </w:pPr>
                                  <w:r w:rsidRPr="00330AB6">
                                    <w:rPr>
                                      <w:sz w:val="18"/>
                                      <w:szCs w:val="18"/>
                                    </w:rPr>
                                    <w:t>Bortskaf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7" o:spid="_x0000_s1262" type="#_x0000_t202" style="position:absolute;left:0;text-align:left;margin-left:87.75pt;margin-top:64.25pt;width:59.25pt;height:14.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" stroked="f">
                      <v:textbox inset="0,0,0,0">
                        <w:txbxContent>
                          <w:p w:rsidR="00884E2F" w:rsidRPr="00330AB6" w:rsidRDefault="00884E2F" w:rsidP="009351F5">
                            <w:pPr>
                              <w:jc w:val="center"/>
                              <w:rPr>
                                <w:sz w:val="18"/>
                                <w:szCs w:val="18"/>
                              </w:rPr>
                            </w:pPr>
                            <w:r w:rsidRPr="00330AB6">
                              <w:rPr>
                                <w:sz w:val="18"/>
                                <w:szCs w:val="18"/>
                              </w:rPr>
                              <w:t>Bortskaf</w:t>
                            </w:r>
                          </w:p>
                        </w:txbxContent>
                      </v:textbox>
                    </v:shape>
                  </w:pict>
                </mc:Fallback>
              </mc:AlternateContent>
            </w:r>
            <w:r w:rsidRPr="00154702">
              <w:rPr>
                <w:noProof/>
              </w:rPr>
              <mc:AlternateContent>
                <mc:Choice Requires="wps">
                  <w:drawing>
                    <wp:anchor distT="0" distB="0" distL="114300" distR="114300" simplePos="0" relativeHeight="251634688" behindDoc="0" locked="0" layoutInCell="1" allowOverlap="1">
                      <wp:simplePos x="0" y="0"/>
                      <wp:positionH relativeFrom="column">
                        <wp:posOffset>605155</wp:posOffset>
                      </wp:positionH>
                      <wp:positionV relativeFrom="paragraph">
                        <wp:posOffset>815975</wp:posOffset>
                      </wp:positionV>
                      <wp:extent cx="509270" cy="180975"/>
                      <wp:effectExtent l="0" t="0" r="0" b="0"/>
                      <wp:wrapNone/>
                      <wp:docPr id="56" name="Textfeld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180975"/>
                              </a:xfrm>
                              <a:prstGeom prst="rect">
                                <a:avLst/>
                              </a:prstGeom>
                              <a:gradFill rotWithShape="1">
                                <a:gsLst>
                                  <a:gs pos="0">
                                    <a:srgbClr val="FFFFFF"/>
                                  </a:gs>
                                  <a:gs pos="100000">
                                    <a:srgbClr val="FFFFFF">
                                      <a:gamma/>
                                      <a:tint val="0"/>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4E2F" w:rsidRPr="00330AB6" w:rsidRDefault="00884E2F" w:rsidP="009351F5">
                                  <w:pPr>
                                    <w:jc w:val="center"/>
                                    <w:rPr>
                                      <w:sz w:val="18"/>
                                      <w:szCs w:val="18"/>
                                    </w:rPr>
                                  </w:pPr>
                                  <w:r w:rsidRPr="00330AB6">
                                    <w:rPr>
                                      <w:sz w:val="18"/>
                                      <w:szCs w:val="18"/>
                                    </w:rPr>
                                    <w:t>Behold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6" o:spid="_x0000_s1263" type="#_x0000_t202" style="position:absolute;left:0;text-align:left;margin-left:47.65pt;margin-top:64.25pt;width:40.1pt;height:14.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" stroked="f">
                      <v:fill rotate="t" focus="100%" type="gradient"/>
                      <v:textbox inset="0,0,0,0">
                        <w:txbxContent>
                          <w:p w:rsidR="00884E2F" w:rsidRPr="00330AB6" w:rsidRDefault="00884E2F" w:rsidP="009351F5">
                            <w:pPr>
                              <w:jc w:val="center"/>
                              <w:rPr>
                                <w:sz w:val="18"/>
                                <w:szCs w:val="18"/>
                              </w:rPr>
                            </w:pPr>
                            <w:r w:rsidRPr="00330AB6">
                              <w:rPr>
                                <w:sz w:val="18"/>
                                <w:szCs w:val="18"/>
                              </w:rPr>
                              <w:t>Behold</w:t>
                            </w:r>
                          </w:p>
                        </w:txbxContent>
                      </v:textbox>
                    </v:shape>
                  </w:pict>
                </mc:Fallback>
              </mc:AlternateContent>
            </w:r>
            <w:r w:rsidRPr="00A63677">
              <w:rPr>
                <w:noProof/>
                <w:szCs w:val="22"/>
              </w:rPr>
              <w:drawing>
                <wp:inline distT="0" distB="0" distL="0" distR="0">
                  <wp:extent cx="2006600" cy="1049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06600" cy="1049655"/>
                          </a:xfrm>
                          <a:prstGeom prst="rect">
                            <a:avLst/>
                          </a:prstGeom>
                          <a:noFill/>
                          <a:ln>
                            <a:noFill/>
                          </a:ln>
                        </pic:spPr>
                      </pic:pic>
                    </a:graphicData>
                  </a:graphic>
                </wp:inline>
              </w:drawing>
            </w:r>
          </w:p>
        </w:tc>
      </w:tr>
    </w:tbl>
    <w:p w:rsidR="009351F5" w:rsidRPr="00051282" w:rsidRDefault="009351F5" w:rsidP="009351F5">
      <w:pPr>
        <w:pStyle w:val="Header"/>
        <w:spacing w:before="120"/>
        <w:ind w:left="360"/>
        <w:rPr>
          <w:color w:val="000000"/>
          <w:sz w:val="22"/>
          <w:szCs w:val="22"/>
        </w:rPr>
      </w:pPr>
    </w:p>
    <w:p w:rsidR="009351F5" w:rsidRPr="002228BE" w:rsidRDefault="009351F5" w:rsidP="009351F5">
      <w:pPr>
        <w:rPr>
          <w:b/>
          <w:szCs w:val="22"/>
          <w:lang w:val="da-DK"/>
        </w:rPr>
      </w:pPr>
      <w:r w:rsidRPr="00406991">
        <w:rPr>
          <w:color w:val="000000"/>
          <w:szCs w:val="22"/>
          <w:lang w:val="da-DK"/>
        </w:rPr>
        <w:br w:type="page"/>
      </w:r>
      <w:r w:rsidR="00B775A6">
        <w:rPr>
          <w:b/>
          <w:szCs w:val="22"/>
          <w:lang w:val="da-DK"/>
        </w:rPr>
        <w:t>Klargøring af</w:t>
      </w:r>
      <w:r w:rsidRPr="00A3084C">
        <w:rPr>
          <w:b/>
          <w:szCs w:val="22"/>
          <w:lang w:val="da-DK"/>
        </w:rPr>
        <w:t xml:space="preserve"> pennen</w:t>
      </w:r>
    </w:p>
    <w:p w:rsidR="009351F5" w:rsidRPr="00154702" w:rsidRDefault="009351F5" w:rsidP="009351F5">
      <w:pPr>
        <w:pStyle w:val="Heading5"/>
        <w:pBdr>
          <w:top w:val="none" w:sz="0" w:space="0" w:color="auto"/>
          <w:left w:val="none" w:sz="0" w:space="0" w:color="auto"/>
          <w:bottom w:val="none" w:sz="0" w:space="0" w:color="auto"/>
          <w:right w:val="none" w:sz="0" w:space="0" w:color="auto"/>
        </w:pBdr>
        <w:rPr>
          <w:color w:val="000000"/>
          <w:szCs w:val="22"/>
          <w:lang w:val="da-DK"/>
        </w:rPr>
      </w:pPr>
    </w:p>
    <w:p w:rsidR="00272DDF" w:rsidRDefault="00B775A6" w:rsidP="009351F5">
      <w:pPr>
        <w:rPr>
          <w:szCs w:val="22"/>
          <w:lang w:val="da-DK"/>
        </w:rPr>
      </w:pPr>
      <w:r>
        <w:rPr>
          <w:b/>
          <w:szCs w:val="22"/>
          <w:lang w:val="da-DK"/>
        </w:rPr>
        <w:t>Klargøring</w:t>
      </w:r>
      <w:r w:rsidR="009351F5" w:rsidRPr="00216FD5">
        <w:rPr>
          <w:b/>
          <w:szCs w:val="22"/>
          <w:lang w:val="da-DK"/>
        </w:rPr>
        <w:t xml:space="preserve"> før hver indsprøjtning.</w:t>
      </w:r>
      <w:r w:rsidR="009351F5" w:rsidRPr="00216FD5">
        <w:rPr>
          <w:szCs w:val="22"/>
          <w:lang w:val="da-DK"/>
        </w:rPr>
        <w:t xml:space="preserve"> </w:t>
      </w:r>
    </w:p>
    <w:p w:rsidR="00272DDF" w:rsidRDefault="00B775A6" w:rsidP="00FB6CF3">
      <w:pPr>
        <w:numPr>
          <w:ilvl w:val="0"/>
          <w:numId w:val="139"/>
        </w:numPr>
        <w:rPr>
          <w:szCs w:val="22"/>
          <w:lang w:val="da-DK"/>
        </w:rPr>
      </w:pPr>
      <w:r>
        <w:rPr>
          <w:szCs w:val="22"/>
          <w:lang w:val="da-DK"/>
        </w:rPr>
        <w:t>Klargøring af pennen indebærer fjernelse af</w:t>
      </w:r>
      <w:r w:rsidR="009351F5">
        <w:rPr>
          <w:szCs w:val="22"/>
          <w:lang w:val="da-DK"/>
        </w:rPr>
        <w:t xml:space="preserve"> </w:t>
      </w:r>
      <w:r w:rsidR="00272DDF">
        <w:rPr>
          <w:szCs w:val="22"/>
          <w:lang w:val="da-DK"/>
        </w:rPr>
        <w:t xml:space="preserve">den </w:t>
      </w:r>
      <w:r w:rsidR="009351F5" w:rsidRPr="00216FD5">
        <w:rPr>
          <w:szCs w:val="22"/>
          <w:lang w:val="da-DK"/>
        </w:rPr>
        <w:t>luft, som kan have samlet sig i</w:t>
      </w:r>
      <w:r w:rsidR="00272DDF">
        <w:rPr>
          <w:szCs w:val="22"/>
          <w:lang w:val="da-DK"/>
        </w:rPr>
        <w:t xml:space="preserve"> </w:t>
      </w:r>
      <w:r w:rsidR="00F359CE">
        <w:rPr>
          <w:szCs w:val="22"/>
          <w:lang w:val="da-DK"/>
        </w:rPr>
        <w:t>kanylen</w:t>
      </w:r>
      <w:r w:rsidR="00272DDF">
        <w:rPr>
          <w:szCs w:val="22"/>
          <w:lang w:val="da-DK"/>
        </w:rPr>
        <w:t xml:space="preserve"> og</w:t>
      </w:r>
      <w:r w:rsidR="009351F5" w:rsidRPr="00216FD5">
        <w:rPr>
          <w:szCs w:val="22"/>
          <w:lang w:val="da-DK"/>
        </w:rPr>
        <w:t xml:space="preserve"> cylinderampullen under </w:t>
      </w:r>
      <w:r w:rsidR="009351F5">
        <w:rPr>
          <w:szCs w:val="22"/>
          <w:lang w:val="da-DK"/>
        </w:rPr>
        <w:t xml:space="preserve">normalt </w:t>
      </w:r>
      <w:r w:rsidR="009351F5" w:rsidRPr="00216FD5">
        <w:rPr>
          <w:szCs w:val="22"/>
          <w:lang w:val="da-DK"/>
        </w:rPr>
        <w:t>brug</w:t>
      </w:r>
      <w:r w:rsidR="00272DDF">
        <w:rPr>
          <w:szCs w:val="22"/>
          <w:lang w:val="da-DK"/>
        </w:rPr>
        <w:t>, og sikrer at pennen fungerer korrekt</w:t>
      </w:r>
      <w:r w:rsidR="009351F5" w:rsidRPr="00216FD5">
        <w:rPr>
          <w:szCs w:val="22"/>
          <w:lang w:val="da-DK"/>
        </w:rPr>
        <w:t>.</w:t>
      </w:r>
      <w:r w:rsidR="009351F5">
        <w:rPr>
          <w:szCs w:val="22"/>
          <w:lang w:val="da-DK"/>
        </w:rPr>
        <w:t xml:space="preserve"> </w:t>
      </w:r>
    </w:p>
    <w:p w:rsidR="009351F5" w:rsidRDefault="009351F5" w:rsidP="00FB6CF3">
      <w:pPr>
        <w:numPr>
          <w:ilvl w:val="0"/>
          <w:numId w:val="139"/>
        </w:numPr>
        <w:rPr>
          <w:szCs w:val="22"/>
          <w:lang w:val="da-DK"/>
        </w:rPr>
      </w:pPr>
      <w:r w:rsidRPr="00E875AA">
        <w:rPr>
          <w:szCs w:val="22"/>
          <w:lang w:val="da-DK"/>
        </w:rPr>
        <w:t xml:space="preserve">Hvis du </w:t>
      </w:r>
      <w:r w:rsidRPr="00FB6CF3">
        <w:rPr>
          <w:szCs w:val="22"/>
          <w:lang w:val="da-DK"/>
        </w:rPr>
        <w:t>ikke</w:t>
      </w:r>
      <w:r w:rsidRPr="0068379A">
        <w:rPr>
          <w:b/>
          <w:szCs w:val="22"/>
          <w:lang w:val="da-DK"/>
        </w:rPr>
        <w:t xml:space="preserve"> </w:t>
      </w:r>
      <w:r w:rsidR="00B775A6">
        <w:rPr>
          <w:szCs w:val="22"/>
          <w:lang w:val="da-DK"/>
        </w:rPr>
        <w:t>klargør før hver injektion</w:t>
      </w:r>
      <w:r w:rsidRPr="00E875AA">
        <w:rPr>
          <w:szCs w:val="22"/>
          <w:lang w:val="da-DK"/>
        </w:rPr>
        <w:t>, kan du få for meget eller for lidt insulin.</w:t>
      </w:r>
    </w:p>
    <w:p w:rsidR="009351F5" w:rsidRPr="00E875AA" w:rsidRDefault="009351F5" w:rsidP="009351F5">
      <w:pPr>
        <w:rPr>
          <w:szCs w:val="22"/>
          <w:lang w:val="da-DK"/>
        </w:rPr>
      </w:pPr>
    </w:p>
    <w:tbl>
      <w:tblPr>
        <w:tblW w:w="0" w:type="auto"/>
        <w:tblBorders>
          <w:top w:val="single" w:sz="4" w:space="0" w:color="auto"/>
          <w:bottom w:val="single" w:sz="4" w:space="0" w:color="auto"/>
          <w:insideH w:val="single" w:sz="4" w:space="0" w:color="auto"/>
        </w:tblBorders>
        <w:tblLayout w:type="fixed"/>
        <w:tblLook w:val="01E0" w:firstRow="1" w:lastRow="1" w:firstColumn="1" w:lastColumn="1" w:noHBand="0" w:noVBand="0"/>
      </w:tblPr>
      <w:tblGrid>
        <w:gridCol w:w="4503"/>
        <w:gridCol w:w="4786"/>
      </w:tblGrid>
      <w:tr w:rsidR="00170AE6" w:rsidRPr="007E533A" w:rsidTr="00FB5E06">
        <w:tc>
          <w:tcPr>
            <w:tcW w:w="4503" w:type="dxa"/>
          </w:tcPr>
          <w:p w:rsidR="00170AE6" w:rsidRPr="00170AE6" w:rsidRDefault="00170AE6" w:rsidP="005E0522">
            <w:pPr>
              <w:spacing w:before="120"/>
              <w:rPr>
                <w:b/>
                <w:color w:val="000000"/>
                <w:szCs w:val="22"/>
                <w:lang w:val="da-DK"/>
              </w:rPr>
            </w:pPr>
            <w:r w:rsidRPr="00170AE6">
              <w:rPr>
                <w:b/>
                <w:color w:val="000000"/>
                <w:szCs w:val="22"/>
                <w:lang w:val="da-DK"/>
              </w:rPr>
              <w:t>Trin 5:</w:t>
            </w:r>
          </w:p>
          <w:p w:rsidR="00170AE6" w:rsidRPr="00273C98" w:rsidRDefault="00170AE6" w:rsidP="005E0522">
            <w:pPr>
              <w:spacing w:before="120"/>
              <w:rPr>
                <w:color w:val="000000"/>
                <w:szCs w:val="22"/>
                <w:lang w:val="da-DK"/>
              </w:rPr>
            </w:pPr>
            <w:r w:rsidRPr="00273C98">
              <w:rPr>
                <w:color w:val="000000"/>
                <w:szCs w:val="22"/>
                <w:lang w:val="da-DK"/>
              </w:rPr>
              <w:t xml:space="preserve">For at </w:t>
            </w:r>
            <w:r w:rsidR="009C7903">
              <w:rPr>
                <w:color w:val="000000"/>
                <w:szCs w:val="22"/>
                <w:lang w:val="da-DK"/>
              </w:rPr>
              <w:t>klargøre pennen skal den indstilles på</w:t>
            </w:r>
            <w:r w:rsidRPr="00273C98">
              <w:rPr>
                <w:b/>
                <w:color w:val="000000"/>
                <w:szCs w:val="22"/>
                <w:lang w:val="da-DK"/>
              </w:rPr>
              <w:t xml:space="preserve"> 2 enheder</w:t>
            </w:r>
            <w:r w:rsidRPr="00273C98">
              <w:rPr>
                <w:color w:val="000000"/>
                <w:szCs w:val="22"/>
                <w:lang w:val="da-DK"/>
              </w:rPr>
              <w:t xml:space="preserve"> ved at dreje doseringsknappen</w:t>
            </w:r>
            <w:r>
              <w:rPr>
                <w:color w:val="000000"/>
                <w:szCs w:val="22"/>
                <w:lang w:val="da-DK"/>
              </w:rPr>
              <w:t>.</w:t>
            </w:r>
          </w:p>
        </w:tc>
        <w:tc>
          <w:tcPr>
            <w:tcW w:w="4786" w:type="dxa"/>
          </w:tcPr>
          <w:p w:rsidR="00170AE6" w:rsidRPr="007E533A" w:rsidRDefault="00CE6FF7" w:rsidP="00170AE6">
            <w:pPr>
              <w:spacing w:before="120"/>
              <w:rPr>
                <w:noProof/>
                <w:szCs w:val="22"/>
              </w:rPr>
            </w:pPr>
            <w:r w:rsidRPr="00170AE6">
              <w:rPr>
                <w:noProof/>
                <w:szCs w:val="22"/>
              </w:rPr>
              <w:drawing>
                <wp:inline distT="0" distB="0" distL="0" distR="0">
                  <wp:extent cx="1447800" cy="1007745"/>
                  <wp:effectExtent l="0" t="0" r="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47800" cy="1007745"/>
                          </a:xfrm>
                          <a:prstGeom prst="rect">
                            <a:avLst/>
                          </a:prstGeom>
                          <a:noFill/>
                          <a:ln>
                            <a:noFill/>
                          </a:ln>
                        </pic:spPr>
                      </pic:pic>
                    </a:graphicData>
                  </a:graphic>
                </wp:inline>
              </w:drawing>
            </w:r>
          </w:p>
          <w:p w:rsidR="00170AE6" w:rsidRPr="007E533A" w:rsidRDefault="00170AE6" w:rsidP="00170AE6">
            <w:pPr>
              <w:spacing w:before="120"/>
              <w:rPr>
                <w:noProof/>
                <w:szCs w:val="22"/>
              </w:rPr>
            </w:pPr>
          </w:p>
        </w:tc>
      </w:tr>
      <w:tr w:rsidR="00170AE6" w:rsidRPr="007E533A" w:rsidTr="00FB5E06">
        <w:tc>
          <w:tcPr>
            <w:tcW w:w="4503" w:type="dxa"/>
          </w:tcPr>
          <w:p w:rsidR="00170AE6" w:rsidRPr="0057493F" w:rsidRDefault="00170AE6" w:rsidP="005E0522">
            <w:pPr>
              <w:spacing w:before="120"/>
              <w:rPr>
                <w:b/>
                <w:color w:val="000000"/>
                <w:szCs w:val="22"/>
              </w:rPr>
            </w:pPr>
            <w:r w:rsidRPr="0057493F">
              <w:rPr>
                <w:b/>
                <w:color w:val="000000"/>
                <w:szCs w:val="22"/>
              </w:rPr>
              <w:t>Trin 6:</w:t>
            </w:r>
          </w:p>
          <w:p w:rsidR="00170AE6" w:rsidRPr="0057493F" w:rsidRDefault="00170AE6" w:rsidP="005E0522">
            <w:pPr>
              <w:spacing w:before="120"/>
              <w:rPr>
                <w:color w:val="000000"/>
                <w:szCs w:val="22"/>
              </w:rPr>
            </w:pPr>
            <w:r w:rsidRPr="0057493F">
              <w:rPr>
                <w:color w:val="000000"/>
                <w:szCs w:val="22"/>
              </w:rPr>
              <w:t xml:space="preserve">Hold pennen lodret med </w:t>
            </w:r>
            <w:r w:rsidR="00F359CE" w:rsidRPr="0057493F">
              <w:rPr>
                <w:color w:val="000000"/>
                <w:szCs w:val="22"/>
              </w:rPr>
              <w:t>kanylen</w:t>
            </w:r>
            <w:r w:rsidRPr="0057493F">
              <w:rPr>
                <w:color w:val="000000"/>
                <w:szCs w:val="22"/>
              </w:rPr>
              <w:t xml:space="preserve"> opad. Bank let med en finger på holderen til cylinderampullen for at samle luft i toppen.</w:t>
            </w:r>
          </w:p>
        </w:tc>
        <w:tc>
          <w:tcPr>
            <w:tcW w:w="4786" w:type="dxa"/>
          </w:tcPr>
          <w:p w:rsidR="00170AE6" w:rsidRPr="007E533A" w:rsidRDefault="00CE6FF7" w:rsidP="00170AE6">
            <w:pPr>
              <w:spacing w:before="120"/>
              <w:rPr>
                <w:noProof/>
                <w:szCs w:val="22"/>
              </w:rPr>
            </w:pPr>
            <w:r w:rsidRPr="00170AE6">
              <w:rPr>
                <w:noProof/>
                <w:szCs w:val="22"/>
              </w:rPr>
              <w:drawing>
                <wp:inline distT="0" distB="0" distL="0" distR="0">
                  <wp:extent cx="1481455" cy="1007745"/>
                  <wp:effectExtent l="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81455" cy="1007745"/>
                          </a:xfrm>
                          <a:prstGeom prst="rect">
                            <a:avLst/>
                          </a:prstGeom>
                          <a:noFill/>
                          <a:ln>
                            <a:noFill/>
                          </a:ln>
                        </pic:spPr>
                      </pic:pic>
                    </a:graphicData>
                  </a:graphic>
                </wp:inline>
              </w:drawing>
            </w:r>
          </w:p>
          <w:p w:rsidR="00170AE6" w:rsidRPr="007E533A" w:rsidRDefault="00170AE6" w:rsidP="00170AE6">
            <w:pPr>
              <w:spacing w:before="120"/>
              <w:rPr>
                <w:noProof/>
                <w:szCs w:val="22"/>
              </w:rPr>
            </w:pPr>
          </w:p>
        </w:tc>
      </w:tr>
      <w:tr w:rsidR="00170AE6" w:rsidRPr="007E533A" w:rsidTr="00FB5E06">
        <w:tc>
          <w:tcPr>
            <w:tcW w:w="4503" w:type="dxa"/>
          </w:tcPr>
          <w:p w:rsidR="00170AE6" w:rsidRPr="0057493F" w:rsidRDefault="00170AE6" w:rsidP="005E0522">
            <w:pPr>
              <w:spacing w:before="120"/>
              <w:rPr>
                <w:b/>
                <w:color w:val="000000"/>
                <w:szCs w:val="22"/>
              </w:rPr>
            </w:pPr>
            <w:r w:rsidRPr="0057493F">
              <w:rPr>
                <w:b/>
                <w:color w:val="000000"/>
                <w:szCs w:val="22"/>
              </w:rPr>
              <w:t>Trin 7:</w:t>
            </w:r>
          </w:p>
          <w:p w:rsidR="00170AE6" w:rsidRPr="00273C98" w:rsidRDefault="00170AE6" w:rsidP="00170AE6">
            <w:pPr>
              <w:spacing w:before="120"/>
              <w:rPr>
                <w:color w:val="000000"/>
                <w:szCs w:val="22"/>
                <w:lang w:val="da-DK"/>
              </w:rPr>
            </w:pPr>
            <w:r w:rsidRPr="0057493F">
              <w:rPr>
                <w:color w:val="000000"/>
                <w:szCs w:val="22"/>
              </w:rPr>
              <w:t xml:space="preserve">Bliv ved med at holde pennen med </w:t>
            </w:r>
            <w:r w:rsidR="00F359CE" w:rsidRPr="0057493F">
              <w:rPr>
                <w:color w:val="000000"/>
                <w:szCs w:val="22"/>
              </w:rPr>
              <w:t>kanylen</w:t>
            </w:r>
            <w:r w:rsidRPr="0057493F">
              <w:rPr>
                <w:color w:val="000000"/>
                <w:szCs w:val="22"/>
              </w:rPr>
              <w:t xml:space="preserve"> opad. Tryk indtil doserings</w:t>
            </w:r>
            <w:r w:rsidRPr="0057493F">
              <w:rPr>
                <w:color w:val="000000"/>
                <w:szCs w:val="22"/>
              </w:rPr>
              <w:softHyphen/>
              <w:t xml:space="preserve">knappen er helt i bund </w:t>
            </w:r>
            <w:r w:rsidR="009C7903" w:rsidRPr="0057493F">
              <w:rPr>
                <w:color w:val="000000"/>
                <w:szCs w:val="22"/>
              </w:rPr>
              <w:t>til</w:t>
            </w:r>
            <w:r w:rsidRPr="0057493F">
              <w:rPr>
                <w:color w:val="000000"/>
                <w:szCs w:val="22"/>
              </w:rPr>
              <w:t xml:space="preserve"> </w:t>
            </w:r>
            <w:r w:rsidRPr="0057493F">
              <w:rPr>
                <w:b/>
                <w:color w:val="000000"/>
                <w:szCs w:val="22"/>
              </w:rPr>
              <w:t>”0”</w:t>
            </w:r>
            <w:r w:rsidRPr="0057493F">
              <w:rPr>
                <w:color w:val="000000"/>
                <w:szCs w:val="22"/>
              </w:rPr>
              <w:t xml:space="preserve"> kan ses i doserings</w:t>
            </w:r>
            <w:r w:rsidRPr="0057493F">
              <w:rPr>
                <w:color w:val="000000"/>
                <w:szCs w:val="22"/>
              </w:rPr>
              <w:softHyphen/>
              <w:t xml:space="preserve">vinduet. </w:t>
            </w:r>
            <w:r w:rsidRPr="00273C98">
              <w:rPr>
                <w:color w:val="000000"/>
                <w:szCs w:val="22"/>
                <w:lang w:val="da-DK"/>
              </w:rPr>
              <w:t>Hold doserings</w:t>
            </w:r>
            <w:r w:rsidRPr="00273C98">
              <w:rPr>
                <w:color w:val="000000"/>
                <w:szCs w:val="22"/>
                <w:lang w:val="da-DK"/>
              </w:rPr>
              <w:softHyphen/>
              <w:t xml:space="preserve">knappen inde og </w:t>
            </w:r>
            <w:r w:rsidRPr="00273C98">
              <w:rPr>
                <w:b/>
                <w:color w:val="000000"/>
                <w:szCs w:val="22"/>
                <w:lang w:val="da-DK"/>
              </w:rPr>
              <w:t>tæl langsomt til 5</w:t>
            </w:r>
            <w:r w:rsidRPr="00273C98">
              <w:rPr>
                <w:color w:val="000000"/>
                <w:szCs w:val="22"/>
                <w:lang w:val="da-DK"/>
              </w:rPr>
              <w:t>.</w:t>
            </w:r>
            <w:r w:rsidRPr="00273C98">
              <w:rPr>
                <w:color w:val="000000"/>
                <w:szCs w:val="22"/>
                <w:lang w:val="da-DK"/>
              </w:rPr>
              <w:br/>
            </w:r>
          </w:p>
          <w:p w:rsidR="00170AE6" w:rsidRPr="00273C98" w:rsidRDefault="00170AE6" w:rsidP="00170AE6">
            <w:pPr>
              <w:pStyle w:val="ListParagraph"/>
              <w:numPr>
                <w:ilvl w:val="0"/>
                <w:numId w:val="120"/>
              </w:numPr>
              <w:tabs>
                <w:tab w:val="clear" w:pos="2662"/>
                <w:tab w:val="num" w:pos="567"/>
              </w:tabs>
              <w:autoSpaceDE w:val="0"/>
              <w:autoSpaceDN w:val="0"/>
              <w:adjustRightInd w:val="0"/>
              <w:ind w:left="567" w:hanging="567"/>
              <w:contextualSpacing/>
              <w:rPr>
                <w:color w:val="000000"/>
                <w:szCs w:val="22"/>
                <w:lang w:val="da-DK"/>
              </w:rPr>
            </w:pPr>
            <w:r w:rsidRPr="00273C98">
              <w:rPr>
                <w:color w:val="000000"/>
                <w:szCs w:val="22"/>
                <w:lang w:val="da-DK"/>
              </w:rPr>
              <w:t xml:space="preserve">Du bør kunne se insulin ved spidsen af </w:t>
            </w:r>
            <w:r w:rsidR="00F359CE">
              <w:rPr>
                <w:color w:val="000000"/>
                <w:szCs w:val="22"/>
                <w:lang w:val="da-DK"/>
              </w:rPr>
              <w:t>kanylen</w:t>
            </w:r>
            <w:r w:rsidRPr="00273C98">
              <w:rPr>
                <w:color w:val="000000"/>
                <w:szCs w:val="22"/>
                <w:lang w:val="da-DK"/>
              </w:rPr>
              <w:t>.</w:t>
            </w:r>
          </w:p>
          <w:p w:rsidR="00170AE6" w:rsidRPr="00273C98" w:rsidRDefault="00170AE6" w:rsidP="00170AE6">
            <w:pPr>
              <w:numPr>
                <w:ilvl w:val="0"/>
                <w:numId w:val="131"/>
              </w:numPr>
              <w:autoSpaceDE w:val="0"/>
              <w:autoSpaceDN w:val="0"/>
              <w:adjustRightInd w:val="0"/>
              <w:spacing w:line="260" w:lineRule="exact"/>
              <w:ind w:left="993" w:hanging="426"/>
              <w:rPr>
                <w:color w:val="000000"/>
                <w:szCs w:val="22"/>
                <w:lang w:val="da-DK"/>
              </w:rPr>
            </w:pPr>
            <w:r w:rsidRPr="00273C98">
              <w:rPr>
                <w:color w:val="000000"/>
                <w:szCs w:val="22"/>
                <w:lang w:val="da-DK"/>
              </w:rPr>
              <w:t xml:space="preserve">Hvis du </w:t>
            </w:r>
            <w:r w:rsidRPr="00273C98">
              <w:rPr>
                <w:b/>
                <w:color w:val="000000"/>
                <w:szCs w:val="22"/>
                <w:lang w:val="da-DK"/>
              </w:rPr>
              <w:t>ikke</w:t>
            </w:r>
            <w:r w:rsidRPr="00273C98">
              <w:rPr>
                <w:color w:val="000000"/>
                <w:szCs w:val="22"/>
                <w:lang w:val="da-DK"/>
              </w:rPr>
              <w:t xml:space="preserve"> kan se noget insulin, skal </w:t>
            </w:r>
            <w:r w:rsidR="009C7903" w:rsidRPr="00273C98">
              <w:rPr>
                <w:color w:val="000000"/>
                <w:szCs w:val="22"/>
                <w:lang w:val="da-DK"/>
              </w:rPr>
              <w:t>k</w:t>
            </w:r>
            <w:r w:rsidR="009C7903">
              <w:rPr>
                <w:color w:val="000000"/>
                <w:szCs w:val="22"/>
                <w:lang w:val="da-DK"/>
              </w:rPr>
              <w:t>largøringstrinnene</w:t>
            </w:r>
            <w:r w:rsidR="009C7903" w:rsidRPr="00273C98">
              <w:rPr>
                <w:color w:val="000000"/>
                <w:szCs w:val="22"/>
                <w:lang w:val="da-DK"/>
              </w:rPr>
              <w:t xml:space="preserve"> </w:t>
            </w:r>
            <w:r w:rsidRPr="00273C98">
              <w:rPr>
                <w:color w:val="000000"/>
                <w:szCs w:val="22"/>
                <w:lang w:val="da-DK"/>
              </w:rPr>
              <w:t>gentages, dog højst 8 gange.</w:t>
            </w:r>
          </w:p>
          <w:p w:rsidR="00170AE6" w:rsidRPr="00273C98" w:rsidRDefault="00170AE6" w:rsidP="00273C98">
            <w:pPr>
              <w:numPr>
                <w:ilvl w:val="0"/>
                <w:numId w:val="131"/>
              </w:numPr>
              <w:autoSpaceDE w:val="0"/>
              <w:autoSpaceDN w:val="0"/>
              <w:adjustRightInd w:val="0"/>
              <w:spacing w:line="260" w:lineRule="exact"/>
              <w:ind w:left="993" w:hanging="426"/>
              <w:rPr>
                <w:color w:val="000000"/>
                <w:szCs w:val="22"/>
                <w:lang w:val="da-DK"/>
              </w:rPr>
            </w:pPr>
            <w:r w:rsidRPr="00273C98">
              <w:rPr>
                <w:color w:val="000000"/>
                <w:szCs w:val="22"/>
                <w:lang w:val="da-DK"/>
              </w:rPr>
              <w:t xml:space="preserve">Hvis du </w:t>
            </w:r>
            <w:r w:rsidRPr="00273C98">
              <w:rPr>
                <w:b/>
                <w:color w:val="000000"/>
                <w:szCs w:val="22"/>
                <w:lang w:val="da-DK"/>
              </w:rPr>
              <w:t>stadig ikke</w:t>
            </w:r>
            <w:r w:rsidRPr="00273C98">
              <w:rPr>
                <w:color w:val="000000"/>
                <w:szCs w:val="22"/>
                <w:lang w:val="da-DK"/>
              </w:rPr>
              <w:t xml:space="preserve"> kan se noget insulin, skal du skifte </w:t>
            </w:r>
            <w:r w:rsidR="00F359CE">
              <w:rPr>
                <w:color w:val="000000"/>
                <w:szCs w:val="22"/>
                <w:lang w:val="da-DK"/>
              </w:rPr>
              <w:t>kanylen</w:t>
            </w:r>
            <w:r w:rsidRPr="00273C98">
              <w:rPr>
                <w:color w:val="000000"/>
                <w:szCs w:val="22"/>
                <w:lang w:val="da-DK"/>
              </w:rPr>
              <w:t xml:space="preserve"> og gentage </w:t>
            </w:r>
            <w:r w:rsidR="009C7903">
              <w:rPr>
                <w:color w:val="000000"/>
                <w:szCs w:val="22"/>
                <w:lang w:val="da-DK"/>
              </w:rPr>
              <w:t>klargøringen</w:t>
            </w:r>
            <w:r w:rsidRPr="00273C98">
              <w:rPr>
                <w:color w:val="000000"/>
                <w:szCs w:val="22"/>
                <w:lang w:val="da-DK"/>
              </w:rPr>
              <w:t>.</w:t>
            </w:r>
          </w:p>
          <w:p w:rsidR="00170AE6" w:rsidRPr="00273C98" w:rsidRDefault="00170AE6" w:rsidP="005E0522">
            <w:pPr>
              <w:spacing w:before="120"/>
              <w:rPr>
                <w:color w:val="000000"/>
                <w:szCs w:val="22"/>
                <w:lang w:val="da-DK"/>
              </w:rPr>
            </w:pPr>
            <w:r w:rsidRPr="00273C98">
              <w:rPr>
                <w:color w:val="000000"/>
                <w:szCs w:val="22"/>
                <w:lang w:val="da-DK"/>
              </w:rPr>
              <w:t>Små luftbobler er normale og vil ikke påvirke din dosis.</w:t>
            </w:r>
          </w:p>
        </w:tc>
        <w:tc>
          <w:tcPr>
            <w:tcW w:w="4786" w:type="dxa"/>
          </w:tcPr>
          <w:p w:rsidR="00170AE6" w:rsidRPr="007E533A" w:rsidRDefault="00CE6FF7" w:rsidP="00170AE6">
            <w:pPr>
              <w:spacing w:before="120"/>
              <w:rPr>
                <w:noProof/>
                <w:szCs w:val="22"/>
              </w:rPr>
            </w:pPr>
            <w:r w:rsidRPr="00170AE6">
              <w:rPr>
                <w:noProof/>
                <w:szCs w:val="22"/>
              </w:rPr>
              <w:drawing>
                <wp:inline distT="0" distB="0" distL="0" distR="0">
                  <wp:extent cx="1439545" cy="1549400"/>
                  <wp:effectExtent l="0" t="0" r="0"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39545" cy="1549400"/>
                          </a:xfrm>
                          <a:prstGeom prst="rect">
                            <a:avLst/>
                          </a:prstGeom>
                          <a:noFill/>
                          <a:ln>
                            <a:noFill/>
                          </a:ln>
                        </pic:spPr>
                      </pic:pic>
                    </a:graphicData>
                  </a:graphic>
                </wp:inline>
              </w:drawing>
            </w:r>
          </w:p>
          <w:p w:rsidR="00170AE6" w:rsidRPr="007E533A" w:rsidRDefault="00CE6FF7" w:rsidP="00170AE6">
            <w:pPr>
              <w:spacing w:before="120"/>
              <w:rPr>
                <w:noProof/>
                <w:szCs w:val="22"/>
              </w:rPr>
            </w:pPr>
            <w:r w:rsidRPr="00170AE6">
              <w:rPr>
                <w:noProof/>
                <w:szCs w:val="22"/>
              </w:rPr>
              <w:drawing>
                <wp:inline distT="0" distB="0" distL="0" distR="0">
                  <wp:extent cx="1439545" cy="1007745"/>
                  <wp:effectExtent l="0" t="0" r="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39545" cy="1007745"/>
                          </a:xfrm>
                          <a:prstGeom prst="rect">
                            <a:avLst/>
                          </a:prstGeom>
                          <a:noFill/>
                          <a:ln>
                            <a:noFill/>
                          </a:ln>
                        </pic:spPr>
                      </pic:pic>
                    </a:graphicData>
                  </a:graphic>
                </wp:inline>
              </w:drawing>
            </w:r>
          </w:p>
          <w:p w:rsidR="00170AE6" w:rsidRPr="007E533A" w:rsidRDefault="00170AE6" w:rsidP="00170AE6">
            <w:pPr>
              <w:spacing w:before="120"/>
              <w:rPr>
                <w:noProof/>
                <w:szCs w:val="22"/>
              </w:rPr>
            </w:pPr>
          </w:p>
        </w:tc>
      </w:tr>
    </w:tbl>
    <w:p w:rsidR="009351F5" w:rsidRPr="00273C98" w:rsidRDefault="009351F5" w:rsidP="00273C98">
      <w:pPr>
        <w:pStyle w:val="Header"/>
        <w:spacing w:before="120"/>
        <w:rPr>
          <w:rFonts w:ascii="Times New Roman" w:hAnsi="Times New Roman"/>
          <w:b/>
          <w:sz w:val="22"/>
          <w:szCs w:val="22"/>
        </w:rPr>
      </w:pPr>
      <w:r w:rsidRPr="00273C98">
        <w:rPr>
          <w:rFonts w:ascii="Times New Roman" w:hAnsi="Times New Roman"/>
          <w:b/>
          <w:sz w:val="22"/>
          <w:szCs w:val="22"/>
        </w:rPr>
        <w:t>Indstil din dosis</w:t>
      </w:r>
    </w:p>
    <w:p w:rsidR="009351F5" w:rsidRDefault="009351F5" w:rsidP="009351F5">
      <w:pPr>
        <w:spacing w:before="120"/>
        <w:rPr>
          <w:b/>
          <w:bCs/>
          <w:color w:val="211D1E"/>
          <w:szCs w:val="22"/>
          <w:lang w:val="da-DK"/>
        </w:rPr>
      </w:pPr>
      <w:r w:rsidRPr="0068379A">
        <w:rPr>
          <w:b/>
          <w:bCs/>
          <w:color w:val="211D1E"/>
          <w:szCs w:val="22"/>
          <w:lang w:val="da-DK"/>
        </w:rPr>
        <w:t>Denne pen er konstrueret til at levere den dosis, der vises i doseringsvinduet. Indstil din sædvanlige dosis, som du er anvist af sundhedspersonalet.</w:t>
      </w:r>
    </w:p>
    <w:p w:rsidR="00DA4E2D" w:rsidRPr="00DA4E2D" w:rsidRDefault="00DA4E2D" w:rsidP="00DA4E2D">
      <w:pPr>
        <w:rPr>
          <w:b/>
          <w:szCs w:val="22"/>
          <w:lang w:val="da-DK" w:eastAsia="fr-LU"/>
        </w:rPr>
      </w:pPr>
    </w:p>
    <w:p w:rsidR="00273C98" w:rsidRDefault="00DA4E2D" w:rsidP="00273C98">
      <w:pPr>
        <w:numPr>
          <w:ilvl w:val="0"/>
          <w:numId w:val="140"/>
        </w:numPr>
        <w:tabs>
          <w:tab w:val="left" w:pos="360"/>
        </w:tabs>
        <w:spacing w:before="120"/>
        <w:rPr>
          <w:szCs w:val="22"/>
          <w:lang w:val="da-DK"/>
        </w:rPr>
      </w:pPr>
      <w:r w:rsidRPr="00DA4E2D">
        <w:rPr>
          <w:color w:val="000000"/>
          <w:szCs w:val="22"/>
          <w:lang w:val="da-DK"/>
        </w:rPr>
        <w:t xml:space="preserve"> </w:t>
      </w:r>
      <w:r w:rsidRPr="00DA4E2D">
        <w:rPr>
          <w:color w:val="000000"/>
          <w:szCs w:val="22"/>
          <w:lang w:val="da-DK"/>
        </w:rPr>
        <w:tab/>
        <w:t xml:space="preserve">Du kan </w:t>
      </w:r>
      <w:r w:rsidR="009C7903">
        <w:rPr>
          <w:color w:val="000000"/>
          <w:szCs w:val="22"/>
          <w:lang w:val="da-DK"/>
        </w:rPr>
        <w:t>give</w:t>
      </w:r>
      <w:r w:rsidR="009C7903" w:rsidRPr="00DA4E2D">
        <w:rPr>
          <w:color w:val="000000"/>
          <w:szCs w:val="22"/>
          <w:lang w:val="da-DK"/>
        </w:rPr>
        <w:t xml:space="preserve"> </w:t>
      </w:r>
      <w:r w:rsidRPr="00DA4E2D">
        <w:rPr>
          <w:color w:val="000000"/>
          <w:szCs w:val="22"/>
          <w:lang w:val="da-DK"/>
        </w:rPr>
        <w:t xml:space="preserve">mellem 1 </w:t>
      </w:r>
      <w:r w:rsidRPr="00DA4E2D">
        <w:rPr>
          <w:szCs w:val="22"/>
          <w:lang w:val="da-DK"/>
        </w:rPr>
        <w:t>og 60 enheder i en enkelt indsprøjtning</w:t>
      </w:r>
    </w:p>
    <w:p w:rsidR="00DA4E2D" w:rsidRPr="00273C98" w:rsidRDefault="00DA4E2D" w:rsidP="00273C98">
      <w:pPr>
        <w:numPr>
          <w:ilvl w:val="0"/>
          <w:numId w:val="140"/>
        </w:numPr>
        <w:tabs>
          <w:tab w:val="left" w:pos="360"/>
        </w:tabs>
        <w:spacing w:before="120"/>
        <w:rPr>
          <w:szCs w:val="22"/>
          <w:lang w:val="da-DK"/>
        </w:rPr>
      </w:pPr>
      <w:r w:rsidRPr="00273C98">
        <w:rPr>
          <w:szCs w:val="22"/>
          <w:lang w:val="da-DK"/>
        </w:rPr>
        <w:tab/>
        <w:t>Hvis din dosis er mere end 60 enheder, er du nødt til at tage mere end en indsprøjtning.</w:t>
      </w:r>
    </w:p>
    <w:p w:rsidR="00DA4E2D" w:rsidRDefault="00DA4E2D" w:rsidP="00FB6CF3">
      <w:pPr>
        <w:ind w:left="1080" w:hanging="360"/>
        <w:rPr>
          <w:szCs w:val="22"/>
          <w:lang w:val="da-DK"/>
        </w:rPr>
      </w:pPr>
      <w:r w:rsidRPr="00DA4E2D">
        <w:rPr>
          <w:szCs w:val="22"/>
          <w:lang w:val="da-DK"/>
        </w:rPr>
        <w:t>–</w:t>
      </w:r>
      <w:r w:rsidRPr="00DA4E2D">
        <w:rPr>
          <w:szCs w:val="22"/>
          <w:lang w:val="da-DK"/>
        </w:rPr>
        <w:tab/>
        <w:t xml:space="preserve">Spørg sundhedspersonalet til råds, hvis du </w:t>
      </w:r>
      <w:r w:rsidR="009C7903">
        <w:rPr>
          <w:szCs w:val="22"/>
          <w:lang w:val="da-DK"/>
        </w:rPr>
        <w:t xml:space="preserve">har brug for hjælp med </w:t>
      </w:r>
      <w:r w:rsidRPr="00DA4E2D">
        <w:rPr>
          <w:szCs w:val="22"/>
          <w:lang w:val="da-DK"/>
        </w:rPr>
        <w:t>at opdele din dosis.</w:t>
      </w:r>
    </w:p>
    <w:p w:rsidR="00DA4E2D" w:rsidRPr="00DA4E2D" w:rsidRDefault="00DA4E2D" w:rsidP="00FB6CF3">
      <w:pPr>
        <w:numPr>
          <w:ilvl w:val="0"/>
          <w:numId w:val="141"/>
        </w:numPr>
        <w:ind w:left="1077" w:hanging="357"/>
        <w:rPr>
          <w:b/>
          <w:bCs/>
          <w:color w:val="211D1E"/>
          <w:szCs w:val="22"/>
          <w:lang w:val="da-DK"/>
        </w:rPr>
      </w:pPr>
      <w:r w:rsidRPr="00FB6CF3">
        <w:rPr>
          <w:szCs w:val="22"/>
          <w:lang w:val="da-DK" w:eastAsia="fr-LU"/>
        </w:rPr>
        <w:t xml:space="preserve">For hver indsprøjtning skal du bruge en ny </w:t>
      </w:r>
      <w:r w:rsidR="009C7903">
        <w:rPr>
          <w:szCs w:val="22"/>
          <w:lang w:val="da-DK" w:eastAsia="fr-LU"/>
        </w:rPr>
        <w:t>kanyle</w:t>
      </w:r>
      <w:r w:rsidRPr="00FB6CF3">
        <w:rPr>
          <w:szCs w:val="22"/>
          <w:lang w:val="da-DK" w:eastAsia="fr-LU"/>
        </w:rPr>
        <w:t xml:space="preserve"> og gentage </w:t>
      </w:r>
      <w:r w:rsidR="009C7903">
        <w:rPr>
          <w:szCs w:val="22"/>
          <w:lang w:val="da-DK" w:eastAsia="fr-LU"/>
        </w:rPr>
        <w:t>klargøringen</w:t>
      </w:r>
      <w:r w:rsidRPr="00FB6CF3">
        <w:rPr>
          <w:szCs w:val="22"/>
          <w:lang w:val="da-DK" w:eastAsia="fr-LU"/>
        </w:rPr>
        <w:t>.</w:t>
      </w:r>
    </w:p>
    <w:p w:rsidR="009351F5" w:rsidRPr="0072782F" w:rsidRDefault="009351F5" w:rsidP="00E23352">
      <w:pPr>
        <w:spacing w:before="120"/>
        <w:rPr>
          <w:color w:val="000000"/>
          <w:szCs w:val="22"/>
          <w:lang w:val="da-DK"/>
        </w:rPr>
      </w:pP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4549"/>
        <w:gridCol w:w="4522"/>
      </w:tblGrid>
      <w:tr w:rsidR="00E23352" w:rsidRPr="007E7341" w:rsidTr="00FB5E06">
        <w:tc>
          <w:tcPr>
            <w:tcW w:w="4874" w:type="dxa"/>
          </w:tcPr>
          <w:p w:rsidR="00170AE6" w:rsidRPr="00E23352" w:rsidRDefault="00D77E20" w:rsidP="005E0522">
            <w:pPr>
              <w:spacing w:before="120"/>
              <w:rPr>
                <w:bCs/>
                <w:color w:val="000000"/>
                <w:szCs w:val="22"/>
                <w:lang w:val="da-DK"/>
              </w:rPr>
            </w:pPr>
            <w:r>
              <w:rPr>
                <w:b/>
                <w:bCs/>
                <w:color w:val="000000"/>
                <w:szCs w:val="22"/>
                <w:lang w:val="da-DK"/>
              </w:rPr>
              <w:t>Trin</w:t>
            </w:r>
            <w:r w:rsidR="00170AE6" w:rsidRPr="00E23352">
              <w:rPr>
                <w:b/>
                <w:bCs/>
                <w:color w:val="000000"/>
                <w:szCs w:val="22"/>
                <w:lang w:val="da-DK"/>
              </w:rPr>
              <w:t xml:space="preserve"> 8:</w:t>
            </w:r>
          </w:p>
          <w:p w:rsidR="00170AE6" w:rsidRDefault="00170AE6" w:rsidP="005E0522">
            <w:pPr>
              <w:tabs>
                <w:tab w:val="num" w:pos="567"/>
              </w:tabs>
              <w:autoSpaceDE w:val="0"/>
              <w:autoSpaceDN w:val="0"/>
              <w:adjustRightInd w:val="0"/>
              <w:rPr>
                <w:color w:val="000000"/>
                <w:szCs w:val="22"/>
                <w:lang w:val="da-DK"/>
              </w:rPr>
            </w:pPr>
            <w:r w:rsidRPr="00F47E9A">
              <w:rPr>
                <w:color w:val="000000"/>
                <w:szCs w:val="22"/>
                <w:lang w:val="da-DK"/>
              </w:rPr>
              <w:t>Indstil antallet af enheder, du skal indsprøjte, ved at dreje på doseringsknappen.</w:t>
            </w:r>
            <w:r>
              <w:rPr>
                <w:color w:val="000000"/>
                <w:szCs w:val="22"/>
                <w:lang w:val="da-DK"/>
              </w:rPr>
              <w:t xml:space="preserve"> </w:t>
            </w:r>
            <w:r w:rsidRPr="00EA6821">
              <w:rPr>
                <w:color w:val="000000"/>
                <w:szCs w:val="22"/>
                <w:lang w:val="da-DK"/>
              </w:rPr>
              <w:t>Doseringsindikatoren bør vise din dosis.</w:t>
            </w:r>
          </w:p>
          <w:p w:rsidR="00170AE6" w:rsidRDefault="00170AE6" w:rsidP="00170AE6">
            <w:pPr>
              <w:numPr>
                <w:ilvl w:val="0"/>
                <w:numId w:val="144"/>
              </w:numPr>
              <w:autoSpaceDE w:val="0"/>
              <w:autoSpaceDN w:val="0"/>
              <w:adjustRightInd w:val="0"/>
              <w:spacing w:before="120"/>
              <w:rPr>
                <w:color w:val="000000"/>
                <w:szCs w:val="22"/>
                <w:lang w:val="da-DK"/>
              </w:rPr>
            </w:pPr>
            <w:r w:rsidRPr="00AD6665">
              <w:rPr>
                <w:color w:val="000000"/>
                <w:szCs w:val="22"/>
                <w:lang w:val="da-DK"/>
              </w:rPr>
              <w:t>Penne</w:t>
            </w:r>
            <w:r>
              <w:rPr>
                <w:color w:val="000000"/>
                <w:szCs w:val="22"/>
                <w:lang w:val="da-DK"/>
              </w:rPr>
              <w:t>n</w:t>
            </w:r>
            <w:r w:rsidRPr="00AD6665">
              <w:rPr>
                <w:color w:val="000000"/>
                <w:szCs w:val="22"/>
                <w:lang w:val="da-DK"/>
              </w:rPr>
              <w:t xml:space="preserve"> indstilles </w:t>
            </w:r>
            <w:r>
              <w:rPr>
                <w:color w:val="000000"/>
                <w:szCs w:val="22"/>
                <w:lang w:val="da-DK"/>
              </w:rPr>
              <w:t>med</w:t>
            </w:r>
            <w:r w:rsidRPr="00AD6665">
              <w:rPr>
                <w:color w:val="000000"/>
                <w:szCs w:val="22"/>
                <w:lang w:val="da-DK"/>
              </w:rPr>
              <w:t xml:space="preserve"> 1 enhed ad gangen</w:t>
            </w:r>
            <w:r>
              <w:rPr>
                <w:color w:val="000000"/>
                <w:szCs w:val="22"/>
                <w:lang w:val="da-DK"/>
              </w:rPr>
              <w:t>.</w:t>
            </w:r>
          </w:p>
          <w:p w:rsidR="00170AE6" w:rsidRDefault="00170AE6" w:rsidP="00170AE6">
            <w:pPr>
              <w:numPr>
                <w:ilvl w:val="0"/>
                <w:numId w:val="144"/>
              </w:numPr>
              <w:autoSpaceDE w:val="0"/>
              <w:autoSpaceDN w:val="0"/>
              <w:adjustRightInd w:val="0"/>
              <w:spacing w:before="120"/>
              <w:ind w:left="527" w:hanging="170"/>
              <w:rPr>
                <w:color w:val="000000"/>
                <w:szCs w:val="22"/>
                <w:lang w:val="da-DK"/>
              </w:rPr>
            </w:pPr>
            <w:r>
              <w:rPr>
                <w:color w:val="000000"/>
                <w:szCs w:val="22"/>
                <w:lang w:val="da-DK"/>
              </w:rPr>
              <w:t>Doseringsknappen klikker, når du drejer på den.</w:t>
            </w:r>
          </w:p>
          <w:p w:rsidR="00170AE6" w:rsidRPr="009574A9" w:rsidRDefault="00170AE6" w:rsidP="00170AE6">
            <w:pPr>
              <w:numPr>
                <w:ilvl w:val="0"/>
                <w:numId w:val="144"/>
              </w:numPr>
              <w:tabs>
                <w:tab w:val="num" w:pos="567"/>
              </w:tabs>
              <w:autoSpaceDE w:val="0"/>
              <w:autoSpaceDN w:val="0"/>
              <w:adjustRightInd w:val="0"/>
              <w:spacing w:before="120"/>
              <w:ind w:left="527" w:hanging="170"/>
              <w:rPr>
                <w:color w:val="000000"/>
                <w:szCs w:val="22"/>
                <w:lang w:val="da-DK"/>
              </w:rPr>
            </w:pPr>
            <w:r w:rsidRPr="00DA4E2D">
              <w:rPr>
                <w:color w:val="000000"/>
                <w:szCs w:val="22"/>
                <w:lang w:val="da-DK"/>
              </w:rPr>
              <w:t>INDSTIL IKKE din dosis ved at tælle klik, fordi dette kan give en forkert dosis.</w:t>
            </w:r>
          </w:p>
          <w:p w:rsidR="00170AE6" w:rsidRPr="00E875AA" w:rsidRDefault="00170AE6" w:rsidP="00170AE6">
            <w:pPr>
              <w:pStyle w:val="ListParagraph"/>
              <w:numPr>
                <w:ilvl w:val="0"/>
                <w:numId w:val="120"/>
              </w:numPr>
              <w:tabs>
                <w:tab w:val="clear" w:pos="2662"/>
              </w:tabs>
              <w:autoSpaceDE w:val="0"/>
              <w:autoSpaceDN w:val="0"/>
              <w:adjustRightInd w:val="0"/>
              <w:spacing w:before="120"/>
              <w:ind w:left="567" w:hanging="283"/>
              <w:contextualSpacing/>
              <w:rPr>
                <w:color w:val="000000"/>
                <w:szCs w:val="22"/>
                <w:lang w:val="da-DK"/>
              </w:rPr>
            </w:pPr>
            <w:r w:rsidRPr="00E875AA">
              <w:rPr>
                <w:color w:val="000000"/>
                <w:szCs w:val="22"/>
                <w:lang w:val="da-DK"/>
              </w:rPr>
              <w:t xml:space="preserve">Du kan korrigere din dosis ved at dreje på doseringsknappen </w:t>
            </w:r>
            <w:r>
              <w:rPr>
                <w:color w:val="000000"/>
                <w:szCs w:val="22"/>
                <w:lang w:val="da-DK"/>
              </w:rPr>
              <w:t>i</w:t>
            </w:r>
            <w:r w:rsidRPr="00E875AA">
              <w:rPr>
                <w:color w:val="000000"/>
                <w:szCs w:val="22"/>
                <w:lang w:val="da-DK"/>
              </w:rPr>
              <w:t xml:space="preserve"> begge retninger, indtil den korrekte dosis vises af dos</w:t>
            </w:r>
            <w:r>
              <w:rPr>
                <w:color w:val="000000"/>
                <w:szCs w:val="22"/>
                <w:lang w:val="da-DK"/>
              </w:rPr>
              <w:t>erings</w:t>
            </w:r>
            <w:r w:rsidRPr="00E875AA">
              <w:rPr>
                <w:color w:val="000000"/>
                <w:szCs w:val="22"/>
                <w:lang w:val="da-DK"/>
              </w:rPr>
              <w:t>indikatoren</w:t>
            </w:r>
            <w:r>
              <w:rPr>
                <w:color w:val="000000"/>
                <w:szCs w:val="22"/>
                <w:lang w:val="da-DK"/>
              </w:rPr>
              <w:t>.</w:t>
            </w:r>
          </w:p>
          <w:p w:rsidR="00170AE6" w:rsidRPr="00E875AA" w:rsidRDefault="00170AE6" w:rsidP="00170AE6">
            <w:pPr>
              <w:pStyle w:val="ListParagraph"/>
              <w:numPr>
                <w:ilvl w:val="0"/>
                <w:numId w:val="120"/>
              </w:numPr>
              <w:tabs>
                <w:tab w:val="clear" w:pos="2662"/>
              </w:tabs>
              <w:autoSpaceDE w:val="0"/>
              <w:autoSpaceDN w:val="0"/>
              <w:adjustRightInd w:val="0"/>
              <w:spacing w:before="120"/>
              <w:ind w:left="567" w:hanging="283"/>
              <w:contextualSpacing/>
              <w:rPr>
                <w:color w:val="000000"/>
                <w:szCs w:val="22"/>
                <w:lang w:val="da-DK"/>
              </w:rPr>
            </w:pPr>
            <w:r w:rsidRPr="00E875AA">
              <w:rPr>
                <w:b/>
                <w:color w:val="000000"/>
                <w:szCs w:val="22"/>
                <w:lang w:val="da-DK"/>
              </w:rPr>
              <w:t>Lige</w:t>
            </w:r>
            <w:r w:rsidRPr="00E875AA">
              <w:rPr>
                <w:color w:val="000000"/>
                <w:szCs w:val="22"/>
                <w:lang w:val="da-DK"/>
              </w:rPr>
              <w:t xml:space="preserve"> tal</w:t>
            </w:r>
            <w:r>
              <w:rPr>
                <w:color w:val="000000"/>
                <w:szCs w:val="22"/>
                <w:lang w:val="da-DK"/>
              </w:rPr>
              <w:t xml:space="preserve"> </w:t>
            </w:r>
            <w:r w:rsidRPr="00E875AA">
              <w:rPr>
                <w:color w:val="000000"/>
                <w:szCs w:val="22"/>
                <w:lang w:val="da-DK"/>
              </w:rPr>
              <w:t>er trykt på doseringsskiven.</w:t>
            </w:r>
          </w:p>
          <w:p w:rsidR="00170AE6" w:rsidRPr="00E875AA" w:rsidRDefault="00170AE6" w:rsidP="00170AE6">
            <w:pPr>
              <w:pStyle w:val="ListParagraph"/>
              <w:numPr>
                <w:ilvl w:val="0"/>
                <w:numId w:val="120"/>
              </w:numPr>
              <w:tabs>
                <w:tab w:val="clear" w:pos="2662"/>
              </w:tabs>
              <w:autoSpaceDE w:val="0"/>
              <w:autoSpaceDN w:val="0"/>
              <w:adjustRightInd w:val="0"/>
              <w:spacing w:before="120"/>
              <w:ind w:left="567" w:hanging="283"/>
              <w:contextualSpacing/>
              <w:rPr>
                <w:color w:val="000000"/>
                <w:szCs w:val="22"/>
                <w:lang w:val="da-DK"/>
              </w:rPr>
            </w:pPr>
            <w:r w:rsidRPr="00E875AA">
              <w:rPr>
                <w:b/>
                <w:color w:val="000000"/>
                <w:szCs w:val="22"/>
                <w:lang w:val="da-DK"/>
              </w:rPr>
              <w:t>Ulige</w:t>
            </w:r>
            <w:r w:rsidRPr="00E875AA">
              <w:rPr>
                <w:color w:val="000000"/>
                <w:szCs w:val="22"/>
                <w:lang w:val="da-DK"/>
              </w:rPr>
              <w:t xml:space="preserve"> tal, efter tallet 1, er vist som </w:t>
            </w:r>
            <w:r w:rsidR="009C7903">
              <w:rPr>
                <w:color w:val="000000"/>
                <w:szCs w:val="22"/>
                <w:lang w:val="da-DK"/>
              </w:rPr>
              <w:t xml:space="preserve">hele </w:t>
            </w:r>
            <w:r w:rsidRPr="00E875AA">
              <w:rPr>
                <w:color w:val="000000"/>
                <w:szCs w:val="22"/>
                <w:lang w:val="da-DK"/>
              </w:rPr>
              <w:t>streger.</w:t>
            </w:r>
          </w:p>
          <w:p w:rsidR="00170AE6" w:rsidRDefault="00170AE6" w:rsidP="005E0522">
            <w:pPr>
              <w:ind w:left="567" w:hanging="283"/>
              <w:rPr>
                <w:szCs w:val="22"/>
                <w:lang w:val="da-DK"/>
              </w:rPr>
            </w:pPr>
          </w:p>
          <w:p w:rsidR="00170AE6" w:rsidRDefault="00170AE6" w:rsidP="005E0522">
            <w:pPr>
              <w:tabs>
                <w:tab w:val="num" w:pos="567"/>
              </w:tabs>
              <w:autoSpaceDE w:val="0"/>
              <w:autoSpaceDN w:val="0"/>
              <w:adjustRightInd w:val="0"/>
              <w:rPr>
                <w:color w:val="000000"/>
                <w:szCs w:val="22"/>
                <w:lang w:val="da-DK"/>
              </w:rPr>
            </w:pPr>
          </w:p>
          <w:p w:rsidR="00170AE6" w:rsidRDefault="00170AE6" w:rsidP="005E0522">
            <w:pPr>
              <w:autoSpaceDE w:val="0"/>
              <w:autoSpaceDN w:val="0"/>
              <w:adjustRightInd w:val="0"/>
              <w:rPr>
                <w:b/>
                <w:szCs w:val="22"/>
                <w:lang w:val="da-DK"/>
              </w:rPr>
            </w:pPr>
            <w:r w:rsidRPr="00FB6CF3">
              <w:rPr>
                <w:b/>
                <w:szCs w:val="22"/>
                <w:lang w:val="da-DK"/>
              </w:rPr>
              <w:t>Du skal altid kontrollere tallet i doseringsvinduet for at sikre, at du har</w:t>
            </w:r>
            <w:r>
              <w:rPr>
                <w:b/>
                <w:szCs w:val="22"/>
                <w:lang w:val="da-DK"/>
              </w:rPr>
              <w:t xml:space="preserve"> indstillet den korrekte dosis.</w:t>
            </w:r>
          </w:p>
          <w:p w:rsidR="00170AE6" w:rsidRPr="003C132D" w:rsidRDefault="00170AE6" w:rsidP="005E0522">
            <w:pPr>
              <w:autoSpaceDE w:val="0"/>
              <w:autoSpaceDN w:val="0"/>
              <w:adjustRightInd w:val="0"/>
              <w:rPr>
                <w:b/>
                <w:szCs w:val="22"/>
                <w:lang w:val="da-DK"/>
              </w:rPr>
            </w:pPr>
          </w:p>
        </w:tc>
        <w:tc>
          <w:tcPr>
            <w:tcW w:w="4875" w:type="dxa"/>
          </w:tcPr>
          <w:p w:rsidR="00170AE6" w:rsidRPr="007E533A" w:rsidRDefault="00CE6FF7" w:rsidP="005E0522">
            <w:pPr>
              <w:jc w:val="center"/>
              <w:rPr>
                <w:color w:val="000000"/>
                <w:szCs w:val="22"/>
              </w:rPr>
            </w:pPr>
            <w:r w:rsidRPr="00170AE6">
              <w:rPr>
                <w:noProof/>
                <w:color w:val="000000"/>
                <w:szCs w:val="22"/>
                <w:lang w:val="en-US"/>
              </w:rPr>
              <w:drawing>
                <wp:inline distT="0" distB="0" distL="0" distR="0">
                  <wp:extent cx="1447800" cy="998855"/>
                  <wp:effectExtent l="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47800" cy="998855"/>
                          </a:xfrm>
                          <a:prstGeom prst="rect">
                            <a:avLst/>
                          </a:prstGeom>
                          <a:noFill/>
                          <a:ln>
                            <a:noFill/>
                          </a:ln>
                        </pic:spPr>
                      </pic:pic>
                    </a:graphicData>
                  </a:graphic>
                </wp:inline>
              </w:drawing>
            </w:r>
          </w:p>
          <w:p w:rsidR="00170AE6" w:rsidRPr="007E533A" w:rsidRDefault="00CE6FF7" w:rsidP="005E0522">
            <w:pPr>
              <w:jc w:val="center"/>
              <w:rPr>
                <w:color w:val="000000"/>
                <w:szCs w:val="22"/>
              </w:rPr>
            </w:pPr>
            <w:r>
              <w:rPr>
                <w:noProof/>
                <w:color w:val="000000"/>
                <w:szCs w:val="22"/>
                <w:lang w:val="en-US"/>
              </w:rPr>
              <w:drawing>
                <wp:anchor distT="0" distB="0" distL="114300" distR="114300" simplePos="0" relativeHeight="251672576" behindDoc="0" locked="0" layoutInCell="1" allowOverlap="1">
                  <wp:simplePos x="0" y="0"/>
                  <wp:positionH relativeFrom="column">
                    <wp:posOffset>784225</wp:posOffset>
                  </wp:positionH>
                  <wp:positionV relativeFrom="paragraph">
                    <wp:posOffset>83820</wp:posOffset>
                  </wp:positionV>
                  <wp:extent cx="1355090" cy="1091565"/>
                  <wp:effectExtent l="0" t="0" r="0" b="0"/>
                  <wp:wrapNone/>
                  <wp:docPr id="811" name="Picture 3" descr="C:\Users\va04617\AppData\Local\Microsoft\Windows\Temporary Internet Files\Content.Word\TSTIM000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04617\AppData\Local\Microsoft\Windows\Temporary Internet Files\Content.Word\TSTIM000539.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355090" cy="1091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12C4" w:rsidRPr="007E533A" w:rsidRDefault="00A809D0" w:rsidP="005E0522">
            <w:pPr>
              <w:jc w:val="center"/>
              <w:rPr>
                <w:color w:val="000000"/>
                <w:szCs w:val="22"/>
              </w:rPr>
            </w:pPr>
            <w:r>
              <w:tab/>
            </w:r>
          </w:p>
          <w:p w:rsidR="00B612C4" w:rsidRDefault="00B612C4" w:rsidP="005E0522">
            <w:pPr>
              <w:jc w:val="center"/>
            </w:pPr>
          </w:p>
          <w:p w:rsidR="00E23352" w:rsidRDefault="00E23352" w:rsidP="005E0522">
            <w:pPr>
              <w:jc w:val="center"/>
            </w:pPr>
          </w:p>
          <w:p w:rsidR="008B32F1" w:rsidRDefault="00170AE6" w:rsidP="005E0522">
            <w:pPr>
              <w:jc w:val="center"/>
              <w:rPr>
                <w:noProof/>
                <w:szCs w:val="22"/>
                <w:lang w:val="da-DK"/>
              </w:rPr>
            </w:pPr>
            <w:r>
              <w:rPr>
                <w:color w:val="000000"/>
                <w:szCs w:val="22"/>
              </w:rPr>
              <w:tab/>
            </w:r>
            <w:r>
              <w:rPr>
                <w:color w:val="000000"/>
                <w:szCs w:val="22"/>
              </w:rPr>
              <w:tab/>
            </w:r>
            <w:r w:rsidRPr="003C132D">
              <w:rPr>
                <w:noProof/>
                <w:szCs w:val="22"/>
                <w:lang w:val="da-DK"/>
              </w:rPr>
              <w:t xml:space="preserve"> </w:t>
            </w:r>
          </w:p>
          <w:p w:rsidR="008B32F1" w:rsidRDefault="008B32F1" w:rsidP="005E0522">
            <w:pPr>
              <w:jc w:val="center"/>
              <w:rPr>
                <w:noProof/>
                <w:szCs w:val="22"/>
                <w:lang w:val="da-DK"/>
              </w:rPr>
            </w:pPr>
          </w:p>
          <w:p w:rsidR="008B32F1" w:rsidRDefault="008B32F1" w:rsidP="005E0522">
            <w:pPr>
              <w:jc w:val="center"/>
              <w:rPr>
                <w:noProof/>
                <w:szCs w:val="22"/>
                <w:lang w:val="da-DK"/>
              </w:rPr>
            </w:pPr>
          </w:p>
          <w:p w:rsidR="008B32F1" w:rsidRDefault="008B32F1" w:rsidP="005E0522">
            <w:pPr>
              <w:jc w:val="center"/>
              <w:rPr>
                <w:noProof/>
                <w:szCs w:val="22"/>
                <w:lang w:val="da-DK"/>
              </w:rPr>
            </w:pPr>
          </w:p>
          <w:p w:rsidR="00170AE6" w:rsidRPr="003C132D" w:rsidRDefault="00170AE6" w:rsidP="005E0522">
            <w:pPr>
              <w:jc w:val="center"/>
              <w:rPr>
                <w:noProof/>
                <w:szCs w:val="22"/>
                <w:lang w:val="da-DK"/>
              </w:rPr>
            </w:pPr>
            <w:r w:rsidRPr="003C132D">
              <w:rPr>
                <w:noProof/>
                <w:szCs w:val="22"/>
                <w:lang w:val="da-DK"/>
              </w:rPr>
              <w:t>(</w:t>
            </w:r>
            <w:r w:rsidRPr="00FB6CF3">
              <w:rPr>
                <w:noProof/>
                <w:szCs w:val="22"/>
                <w:lang w:val="da-DK"/>
              </w:rPr>
              <w:t>Eksempel: 12 enheder vises i doseringsvinduet</w:t>
            </w:r>
            <w:r w:rsidRPr="003C132D">
              <w:rPr>
                <w:noProof/>
                <w:szCs w:val="22"/>
                <w:lang w:val="da-DK"/>
              </w:rPr>
              <w:t>)</w:t>
            </w:r>
          </w:p>
          <w:p w:rsidR="00170AE6" w:rsidRPr="003C132D" w:rsidRDefault="00CE6FF7" w:rsidP="005E0522">
            <w:pPr>
              <w:jc w:val="center"/>
              <w:rPr>
                <w:noProof/>
                <w:szCs w:val="22"/>
                <w:lang w:val="da-DK"/>
              </w:rPr>
            </w:pPr>
            <w:r>
              <w:rPr>
                <w:noProof/>
                <w:color w:val="000000"/>
                <w:szCs w:val="22"/>
                <w:lang w:val="en-US"/>
              </w:rPr>
              <w:drawing>
                <wp:anchor distT="0" distB="0" distL="114300" distR="114300" simplePos="0" relativeHeight="251673600" behindDoc="0" locked="0" layoutInCell="1" allowOverlap="1">
                  <wp:simplePos x="0" y="0"/>
                  <wp:positionH relativeFrom="column">
                    <wp:posOffset>827405</wp:posOffset>
                  </wp:positionH>
                  <wp:positionV relativeFrom="paragraph">
                    <wp:posOffset>116840</wp:posOffset>
                  </wp:positionV>
                  <wp:extent cx="1355090" cy="1165225"/>
                  <wp:effectExtent l="0" t="0" r="0" b="0"/>
                  <wp:wrapNone/>
                  <wp:docPr id="812" name="Picture 2" descr="C:\Users\va04617\AppData\Local\Microsoft\Windows\Temporary Internet Files\Content.Word\TSTIM000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04617\AppData\Local\Microsoft\Windows\Temporary Internet Files\Content.Word\TSTIM000540.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55090" cy="1165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0AE6" w:rsidRPr="0057493F" w:rsidRDefault="00170AE6" w:rsidP="005E0522">
            <w:pPr>
              <w:jc w:val="center"/>
              <w:rPr>
                <w:rFonts w:ascii="Arial" w:hAnsi="Arial" w:cs="Arial"/>
                <w:noProof/>
                <w:lang w:val="da-DK"/>
              </w:rPr>
            </w:pPr>
          </w:p>
          <w:p w:rsidR="00170AE6" w:rsidRPr="0057493F" w:rsidRDefault="00170AE6" w:rsidP="005E0522">
            <w:pPr>
              <w:jc w:val="center"/>
              <w:rPr>
                <w:rFonts w:ascii="Arial" w:hAnsi="Arial" w:cs="Arial"/>
                <w:noProof/>
                <w:lang w:val="da-DK"/>
              </w:rPr>
            </w:pPr>
          </w:p>
          <w:p w:rsidR="00170AE6" w:rsidRPr="0057493F" w:rsidRDefault="00170AE6" w:rsidP="005E0522">
            <w:pPr>
              <w:jc w:val="center"/>
              <w:rPr>
                <w:color w:val="000000"/>
                <w:szCs w:val="22"/>
                <w:lang w:val="da-DK"/>
              </w:rPr>
            </w:pPr>
          </w:p>
          <w:p w:rsidR="008B32F1" w:rsidRDefault="00170AE6" w:rsidP="005E0522">
            <w:pPr>
              <w:jc w:val="center"/>
              <w:rPr>
                <w:noProof/>
                <w:szCs w:val="22"/>
                <w:lang w:val="da-DK"/>
              </w:rPr>
            </w:pPr>
            <w:r w:rsidRPr="0057493F">
              <w:rPr>
                <w:color w:val="000000"/>
                <w:szCs w:val="22"/>
                <w:lang w:val="da-DK"/>
              </w:rPr>
              <w:tab/>
            </w:r>
            <w:r w:rsidRPr="0057493F">
              <w:rPr>
                <w:color w:val="000000"/>
                <w:szCs w:val="22"/>
                <w:lang w:val="da-DK"/>
              </w:rPr>
              <w:tab/>
            </w:r>
            <w:r w:rsidRPr="003C132D">
              <w:rPr>
                <w:noProof/>
                <w:szCs w:val="22"/>
                <w:lang w:val="da-DK"/>
              </w:rPr>
              <w:t xml:space="preserve"> </w:t>
            </w:r>
          </w:p>
          <w:p w:rsidR="008B32F1" w:rsidRDefault="008B32F1" w:rsidP="005E0522">
            <w:pPr>
              <w:jc w:val="center"/>
              <w:rPr>
                <w:noProof/>
                <w:szCs w:val="22"/>
                <w:lang w:val="da-DK"/>
              </w:rPr>
            </w:pPr>
          </w:p>
          <w:p w:rsidR="008B32F1" w:rsidRDefault="008B32F1" w:rsidP="005E0522">
            <w:pPr>
              <w:jc w:val="center"/>
              <w:rPr>
                <w:noProof/>
                <w:szCs w:val="22"/>
                <w:lang w:val="da-DK"/>
              </w:rPr>
            </w:pPr>
          </w:p>
          <w:p w:rsidR="008B32F1" w:rsidRDefault="008B32F1" w:rsidP="005E0522">
            <w:pPr>
              <w:jc w:val="center"/>
              <w:rPr>
                <w:noProof/>
                <w:szCs w:val="22"/>
                <w:lang w:val="da-DK"/>
              </w:rPr>
            </w:pPr>
          </w:p>
          <w:p w:rsidR="00170AE6" w:rsidRPr="003C132D" w:rsidRDefault="00170AE6" w:rsidP="005E0522">
            <w:pPr>
              <w:jc w:val="center"/>
              <w:rPr>
                <w:noProof/>
                <w:szCs w:val="22"/>
                <w:lang w:val="da-DK"/>
              </w:rPr>
            </w:pPr>
            <w:r w:rsidRPr="003C132D">
              <w:rPr>
                <w:noProof/>
                <w:szCs w:val="22"/>
                <w:lang w:val="da-DK"/>
              </w:rPr>
              <w:t>(</w:t>
            </w:r>
            <w:r w:rsidRPr="00FB6CF3">
              <w:rPr>
                <w:noProof/>
                <w:szCs w:val="22"/>
                <w:lang w:val="da-DK"/>
              </w:rPr>
              <w:t>Eksempel: 25 enheder vises i doseringsvinduet</w:t>
            </w:r>
            <w:r w:rsidRPr="003C132D">
              <w:rPr>
                <w:noProof/>
                <w:szCs w:val="22"/>
                <w:lang w:val="da-DK"/>
              </w:rPr>
              <w:t>)</w:t>
            </w:r>
          </w:p>
          <w:p w:rsidR="00170AE6" w:rsidRPr="003C132D" w:rsidRDefault="00170AE6" w:rsidP="005E0522">
            <w:pPr>
              <w:rPr>
                <w:color w:val="000000"/>
                <w:szCs w:val="22"/>
                <w:lang w:val="da-DK"/>
              </w:rPr>
            </w:pPr>
          </w:p>
        </w:tc>
      </w:tr>
    </w:tbl>
    <w:p w:rsidR="00170AE6" w:rsidRDefault="00170AE6" w:rsidP="00E23352">
      <w:pPr>
        <w:rPr>
          <w:lang w:val="da-DK"/>
        </w:rPr>
      </w:pPr>
    </w:p>
    <w:p w:rsidR="00C21007" w:rsidRDefault="00C21007" w:rsidP="00C21007">
      <w:pPr>
        <w:numPr>
          <w:ilvl w:val="0"/>
          <w:numId w:val="126"/>
        </w:numPr>
        <w:tabs>
          <w:tab w:val="left" w:pos="567"/>
        </w:tabs>
        <w:rPr>
          <w:szCs w:val="22"/>
          <w:lang w:val="da-DK"/>
        </w:rPr>
      </w:pPr>
      <w:r>
        <w:rPr>
          <w:szCs w:val="22"/>
          <w:lang w:val="da-DK"/>
        </w:rPr>
        <w:t>Det er ikke muligt at indstille flere enheder, end der er tilbage i pennen</w:t>
      </w:r>
      <w:r w:rsidRPr="00E875AA">
        <w:rPr>
          <w:szCs w:val="22"/>
          <w:lang w:val="da-DK"/>
        </w:rPr>
        <w:t>.</w:t>
      </w:r>
    </w:p>
    <w:p w:rsidR="00C21007" w:rsidRPr="0072782F" w:rsidRDefault="00C21007" w:rsidP="00C21007">
      <w:pPr>
        <w:pStyle w:val="List"/>
        <w:numPr>
          <w:ilvl w:val="0"/>
          <w:numId w:val="126"/>
        </w:numPr>
        <w:spacing w:before="120"/>
        <w:ind w:left="426" w:hanging="426"/>
        <w:rPr>
          <w:color w:val="000000"/>
          <w:sz w:val="22"/>
          <w:szCs w:val="22"/>
          <w:lang w:val="da-DK"/>
        </w:rPr>
      </w:pPr>
      <w:r w:rsidRPr="0072782F">
        <w:rPr>
          <w:color w:val="000000"/>
          <w:sz w:val="22"/>
          <w:szCs w:val="22"/>
          <w:lang w:val="da-DK"/>
        </w:rPr>
        <w:t xml:space="preserve">Hvis </w:t>
      </w:r>
      <w:r>
        <w:rPr>
          <w:color w:val="000000"/>
          <w:sz w:val="22"/>
          <w:szCs w:val="22"/>
          <w:lang w:val="da-DK"/>
        </w:rPr>
        <w:t xml:space="preserve">du har brug for at indsprøjte </w:t>
      </w:r>
      <w:r w:rsidRPr="0072782F">
        <w:rPr>
          <w:color w:val="000000"/>
          <w:sz w:val="22"/>
          <w:szCs w:val="22"/>
          <w:lang w:val="da-DK"/>
        </w:rPr>
        <w:t>mere en</w:t>
      </w:r>
      <w:r>
        <w:rPr>
          <w:color w:val="000000"/>
          <w:sz w:val="22"/>
          <w:szCs w:val="22"/>
          <w:lang w:val="da-DK"/>
        </w:rPr>
        <w:t>d</w:t>
      </w:r>
      <w:r w:rsidRPr="0072782F">
        <w:rPr>
          <w:color w:val="000000"/>
          <w:sz w:val="22"/>
          <w:szCs w:val="22"/>
          <w:lang w:val="da-DK"/>
        </w:rPr>
        <w:t xml:space="preserve"> </w:t>
      </w:r>
      <w:r>
        <w:rPr>
          <w:color w:val="000000"/>
          <w:sz w:val="22"/>
          <w:szCs w:val="22"/>
          <w:lang w:val="da-DK"/>
        </w:rPr>
        <w:t xml:space="preserve">det antal </w:t>
      </w:r>
      <w:r w:rsidRPr="0072782F">
        <w:rPr>
          <w:color w:val="000000"/>
          <w:sz w:val="22"/>
          <w:szCs w:val="22"/>
          <w:lang w:val="da-DK"/>
        </w:rPr>
        <w:t>enheder, der er tilbage</w:t>
      </w:r>
      <w:r>
        <w:rPr>
          <w:color w:val="000000"/>
          <w:sz w:val="22"/>
          <w:szCs w:val="22"/>
          <w:lang w:val="da-DK"/>
        </w:rPr>
        <w:t xml:space="preserve"> i</w:t>
      </w:r>
      <w:r w:rsidRPr="0072782F">
        <w:rPr>
          <w:color w:val="000000"/>
          <w:sz w:val="22"/>
          <w:szCs w:val="22"/>
          <w:lang w:val="da-DK"/>
        </w:rPr>
        <w:t xml:space="preserve"> pennen, kan du enten:</w:t>
      </w:r>
    </w:p>
    <w:p w:rsidR="00C21007" w:rsidRPr="0072782F" w:rsidRDefault="00C21007" w:rsidP="00C21007">
      <w:pPr>
        <w:numPr>
          <w:ilvl w:val="0"/>
          <w:numId w:val="132"/>
        </w:numPr>
        <w:tabs>
          <w:tab w:val="left" w:pos="709"/>
        </w:tabs>
        <w:ind w:left="709" w:hanging="283"/>
        <w:rPr>
          <w:szCs w:val="22"/>
          <w:lang w:val="da-DK"/>
        </w:rPr>
      </w:pPr>
      <w:r>
        <w:rPr>
          <w:szCs w:val="22"/>
          <w:lang w:val="da-DK"/>
        </w:rPr>
        <w:t xml:space="preserve">Indsprøjte den resterende mængde, og derefter bruge en ny pen til at supplere med den manglende dosis, </w:t>
      </w:r>
      <w:r w:rsidRPr="00330AB6">
        <w:rPr>
          <w:b/>
          <w:szCs w:val="22"/>
          <w:lang w:val="da-DK"/>
        </w:rPr>
        <w:t>e</w:t>
      </w:r>
      <w:r w:rsidRPr="0072782F">
        <w:rPr>
          <w:b/>
          <w:szCs w:val="22"/>
          <w:lang w:val="da-DK"/>
        </w:rPr>
        <w:t>ller</w:t>
      </w:r>
    </w:p>
    <w:p w:rsidR="00F47E69" w:rsidRDefault="00C21007" w:rsidP="00F47E69">
      <w:pPr>
        <w:numPr>
          <w:ilvl w:val="0"/>
          <w:numId w:val="132"/>
        </w:numPr>
        <w:tabs>
          <w:tab w:val="left" w:pos="709"/>
        </w:tabs>
        <w:ind w:left="709" w:hanging="283"/>
        <w:rPr>
          <w:szCs w:val="22"/>
          <w:lang w:val="da-DK"/>
        </w:rPr>
      </w:pPr>
      <w:r>
        <w:rPr>
          <w:szCs w:val="22"/>
          <w:lang w:val="da-DK"/>
        </w:rPr>
        <w:t xml:space="preserve">Tage en ny pen og indsprøjte den fulde dosis. </w:t>
      </w:r>
    </w:p>
    <w:p w:rsidR="00F47E69" w:rsidRPr="00F47E69" w:rsidRDefault="00F47E69" w:rsidP="00F47E69">
      <w:pPr>
        <w:tabs>
          <w:tab w:val="left" w:pos="709"/>
        </w:tabs>
        <w:ind w:left="426"/>
        <w:rPr>
          <w:szCs w:val="22"/>
          <w:lang w:val="da-DK"/>
        </w:rPr>
      </w:pPr>
    </w:p>
    <w:p w:rsidR="009351F5" w:rsidRPr="00154702" w:rsidRDefault="009351F5" w:rsidP="009351F5">
      <w:pPr>
        <w:pStyle w:val="Heading8"/>
        <w:ind w:left="0"/>
        <w:rPr>
          <w:bCs/>
          <w:color w:val="000000"/>
          <w:szCs w:val="22"/>
        </w:rPr>
      </w:pPr>
      <w:r w:rsidRPr="00154702">
        <w:rPr>
          <w:bCs/>
          <w:color w:val="000000"/>
          <w:szCs w:val="22"/>
        </w:rPr>
        <w:t>Indsprøjtning</w:t>
      </w:r>
    </w:p>
    <w:p w:rsidR="009351F5" w:rsidRPr="00F47E69" w:rsidRDefault="009351F5" w:rsidP="009351F5">
      <w:pPr>
        <w:pStyle w:val="NormalIndent"/>
        <w:rPr>
          <w:lang w:val="da-DK"/>
        </w:rPr>
      </w:pPr>
    </w:p>
    <w:p w:rsidR="009351F5" w:rsidRPr="00F47E69" w:rsidRDefault="009351F5" w:rsidP="004748FD">
      <w:pPr>
        <w:keepNext/>
        <w:numPr>
          <w:ilvl w:val="0"/>
          <w:numId w:val="136"/>
        </w:numPr>
        <w:spacing w:line="360" w:lineRule="auto"/>
        <w:ind w:left="360"/>
        <w:rPr>
          <w:szCs w:val="22"/>
          <w:lang w:val="da-DK"/>
        </w:rPr>
      </w:pPr>
      <w:r w:rsidRPr="00E875AA">
        <w:rPr>
          <w:szCs w:val="22"/>
          <w:lang w:val="da-DK"/>
        </w:rPr>
        <w:t>Indsprøjt insuline</w:t>
      </w:r>
      <w:r>
        <w:rPr>
          <w:szCs w:val="22"/>
          <w:lang w:val="da-DK"/>
        </w:rPr>
        <w:t>n</w:t>
      </w:r>
      <w:r w:rsidRPr="00E875AA">
        <w:rPr>
          <w:szCs w:val="22"/>
          <w:lang w:val="da-DK"/>
        </w:rPr>
        <w:t xml:space="preserve"> som anvist af sundhedspersonalet</w:t>
      </w:r>
      <w:r>
        <w:rPr>
          <w:szCs w:val="22"/>
          <w:lang w:val="da-DK"/>
        </w:rPr>
        <w:t>.</w:t>
      </w:r>
    </w:p>
    <w:p w:rsidR="009351F5" w:rsidRPr="00F47E69" w:rsidRDefault="009351F5" w:rsidP="004748FD">
      <w:pPr>
        <w:keepNext/>
        <w:numPr>
          <w:ilvl w:val="0"/>
          <w:numId w:val="136"/>
        </w:numPr>
        <w:spacing w:line="360" w:lineRule="auto"/>
        <w:ind w:left="360"/>
        <w:rPr>
          <w:szCs w:val="22"/>
          <w:lang w:val="da-DK"/>
        </w:rPr>
      </w:pPr>
      <w:r>
        <w:rPr>
          <w:szCs w:val="22"/>
          <w:lang w:val="da-DK"/>
        </w:rPr>
        <w:t>Skift injektionssted ved hver indsprøjtning.</w:t>
      </w:r>
    </w:p>
    <w:p w:rsidR="00635170" w:rsidRPr="00F47E69" w:rsidRDefault="009351F5" w:rsidP="004748FD">
      <w:pPr>
        <w:keepNext/>
        <w:numPr>
          <w:ilvl w:val="0"/>
          <w:numId w:val="136"/>
        </w:numPr>
        <w:spacing w:line="360" w:lineRule="auto"/>
        <w:ind w:left="360"/>
        <w:rPr>
          <w:szCs w:val="22"/>
          <w:lang w:val="da-DK"/>
        </w:rPr>
      </w:pPr>
      <w:r>
        <w:rPr>
          <w:szCs w:val="22"/>
          <w:lang w:val="da-DK"/>
        </w:rPr>
        <w:t xml:space="preserve">Du </w:t>
      </w:r>
      <w:r>
        <w:rPr>
          <w:b/>
          <w:szCs w:val="22"/>
          <w:lang w:val="da-DK"/>
        </w:rPr>
        <w:t>må ikke</w:t>
      </w:r>
      <w:r>
        <w:rPr>
          <w:szCs w:val="22"/>
          <w:lang w:val="da-DK"/>
        </w:rPr>
        <w:t xml:space="preserve"> forsøge at ændre dosis under indsprøjtning.</w:t>
      </w:r>
    </w:p>
    <w:p w:rsidR="00635170" w:rsidRPr="00F47E69" w:rsidRDefault="00635170" w:rsidP="00F47E69">
      <w:pPr>
        <w:rPr>
          <w:lang w:val="da-DK"/>
        </w:rPr>
      </w:pP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4448"/>
        <w:gridCol w:w="4623"/>
      </w:tblGrid>
      <w:tr w:rsidR="00CF4F1D" w:rsidRPr="007E7341" w:rsidTr="00CF4F1D">
        <w:tc>
          <w:tcPr>
            <w:tcW w:w="4568" w:type="dxa"/>
          </w:tcPr>
          <w:p w:rsidR="00C21007" w:rsidRPr="00C21007" w:rsidRDefault="00C21007" w:rsidP="005E0522">
            <w:pPr>
              <w:pStyle w:val="Heading2"/>
              <w:spacing w:before="120" w:after="60"/>
              <w:rPr>
                <w:b/>
                <w:color w:val="000000"/>
                <w:szCs w:val="22"/>
              </w:rPr>
            </w:pPr>
            <w:r w:rsidRPr="00C21007">
              <w:rPr>
                <w:b/>
                <w:color w:val="000000"/>
                <w:szCs w:val="22"/>
              </w:rPr>
              <w:t>Trin 9:</w:t>
            </w:r>
          </w:p>
          <w:p w:rsidR="00C21007" w:rsidRPr="00F47E69" w:rsidRDefault="00C21007" w:rsidP="005E0522">
            <w:pPr>
              <w:pStyle w:val="Heading2"/>
              <w:spacing w:before="120" w:after="60"/>
              <w:rPr>
                <w:color w:val="000000"/>
                <w:szCs w:val="22"/>
              </w:rPr>
            </w:pPr>
            <w:r w:rsidRPr="00F47E69">
              <w:rPr>
                <w:color w:val="000000"/>
                <w:szCs w:val="22"/>
              </w:rPr>
              <w:t>Vælg injektionssted.</w:t>
            </w:r>
          </w:p>
          <w:p w:rsidR="00C21007" w:rsidRPr="00F47E69" w:rsidRDefault="00C21007" w:rsidP="005E0522">
            <w:pPr>
              <w:pStyle w:val="Heading2"/>
              <w:spacing w:before="120" w:after="60"/>
              <w:rPr>
                <w:color w:val="000000"/>
                <w:szCs w:val="22"/>
              </w:rPr>
            </w:pPr>
          </w:p>
          <w:p w:rsidR="00C21007" w:rsidRPr="00F47E69" w:rsidRDefault="00C21007" w:rsidP="005E0522">
            <w:pPr>
              <w:pStyle w:val="Heading2"/>
              <w:spacing w:before="120" w:after="60"/>
              <w:rPr>
                <w:color w:val="000000"/>
                <w:szCs w:val="22"/>
              </w:rPr>
            </w:pPr>
            <w:r w:rsidRPr="00F47E69">
              <w:rPr>
                <w:color w:val="000000"/>
                <w:szCs w:val="22"/>
              </w:rPr>
              <w:t>Humalog 200 enheder/ml injektionsvæske, opløsning indsprøjtes under huden (subkutant) på maven, balderne, lår eller overarme.</w:t>
            </w:r>
          </w:p>
          <w:p w:rsidR="00C21007" w:rsidRPr="00F47E69" w:rsidRDefault="00C21007" w:rsidP="00C21007">
            <w:pPr>
              <w:pStyle w:val="Heading2"/>
              <w:spacing w:before="120" w:after="60"/>
              <w:rPr>
                <w:color w:val="000000"/>
                <w:szCs w:val="22"/>
              </w:rPr>
            </w:pPr>
            <w:r w:rsidRPr="00F47E69">
              <w:rPr>
                <w:color w:val="000000"/>
                <w:szCs w:val="22"/>
              </w:rPr>
              <w:t>Aftør huden med en serviet, og lad huden tørre, før du indsprøjter din dosis.</w:t>
            </w:r>
          </w:p>
          <w:p w:rsidR="00C21007" w:rsidRPr="00C21007" w:rsidRDefault="00C21007" w:rsidP="00C21007">
            <w:pPr>
              <w:pStyle w:val="Heading2"/>
              <w:spacing w:after="60"/>
              <w:rPr>
                <w:b/>
                <w:color w:val="000000"/>
                <w:szCs w:val="22"/>
              </w:rPr>
            </w:pPr>
          </w:p>
        </w:tc>
        <w:tc>
          <w:tcPr>
            <w:tcW w:w="4721" w:type="dxa"/>
          </w:tcPr>
          <w:p w:rsidR="00C21007" w:rsidRPr="008A3237" w:rsidRDefault="00CE6FF7" w:rsidP="00C21007">
            <w:pPr>
              <w:pStyle w:val="Heading2"/>
              <w:spacing w:before="120" w:after="60"/>
              <w:rPr>
                <w:color w:val="000000"/>
                <w:szCs w:val="22"/>
              </w:rPr>
            </w:pPr>
            <w:r>
              <w:rPr>
                <w:noProof/>
                <w:color w:val="000000"/>
                <w:szCs w:val="22"/>
              </w:rPr>
              <w:drawing>
                <wp:anchor distT="0" distB="0" distL="114300" distR="114300" simplePos="0" relativeHeight="251674624" behindDoc="0" locked="0" layoutInCell="1" allowOverlap="1">
                  <wp:simplePos x="0" y="0"/>
                  <wp:positionH relativeFrom="column">
                    <wp:posOffset>361315</wp:posOffset>
                  </wp:positionH>
                  <wp:positionV relativeFrom="paragraph">
                    <wp:posOffset>233680</wp:posOffset>
                  </wp:positionV>
                  <wp:extent cx="1590040" cy="1590040"/>
                  <wp:effectExtent l="0" t="0" r="0" b="0"/>
                  <wp:wrapNone/>
                  <wp:docPr id="813" name="Picture 32" descr="C:\Users\va04617\AppData\Local\Microsoft\Windows\Temporary Internet Files\Content.IE5\908EQ1M9\TSTIM000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va04617\AppData\Local\Microsoft\Windows\Temporary Internet Files\Content.IE5\908EQ1M9\TSTIM000432.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90040" cy="15900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F4F1D" w:rsidRPr="008A3237" w:rsidTr="00CF4F1D">
        <w:tc>
          <w:tcPr>
            <w:tcW w:w="4568" w:type="dxa"/>
          </w:tcPr>
          <w:p w:rsidR="00C21007" w:rsidRPr="00C21007" w:rsidRDefault="00C21007" w:rsidP="00C21007">
            <w:pPr>
              <w:pStyle w:val="Heading2"/>
              <w:spacing w:after="60"/>
              <w:rPr>
                <w:b/>
                <w:color w:val="000000"/>
                <w:szCs w:val="22"/>
              </w:rPr>
            </w:pPr>
            <w:r w:rsidRPr="00C21007">
              <w:rPr>
                <w:b/>
                <w:color w:val="000000"/>
                <w:szCs w:val="22"/>
              </w:rPr>
              <w:t>Trin 10:</w:t>
            </w:r>
          </w:p>
          <w:p w:rsidR="00C21007" w:rsidRPr="00C21007" w:rsidRDefault="00C21007" w:rsidP="00C21007">
            <w:pPr>
              <w:pStyle w:val="Heading2"/>
              <w:spacing w:before="120" w:after="60"/>
              <w:rPr>
                <w:b/>
                <w:color w:val="000000"/>
                <w:szCs w:val="22"/>
              </w:rPr>
            </w:pPr>
          </w:p>
          <w:p w:rsidR="00C21007" w:rsidRPr="00F47E69" w:rsidRDefault="00C21007" w:rsidP="00C21007">
            <w:pPr>
              <w:pStyle w:val="Heading2"/>
              <w:spacing w:before="120" w:after="60"/>
              <w:rPr>
                <w:color w:val="000000"/>
                <w:szCs w:val="22"/>
              </w:rPr>
            </w:pPr>
            <w:r w:rsidRPr="00F47E69">
              <w:rPr>
                <w:color w:val="000000"/>
                <w:szCs w:val="22"/>
              </w:rPr>
              <w:t xml:space="preserve">Før </w:t>
            </w:r>
            <w:r w:rsidR="00F359CE">
              <w:rPr>
                <w:color w:val="000000"/>
                <w:szCs w:val="22"/>
              </w:rPr>
              <w:t>kanylen</w:t>
            </w:r>
            <w:r w:rsidRPr="00F47E69">
              <w:rPr>
                <w:color w:val="000000"/>
                <w:szCs w:val="22"/>
              </w:rPr>
              <w:t xml:space="preserve"> ind i huden.</w:t>
            </w:r>
          </w:p>
          <w:p w:rsidR="00C21007" w:rsidRPr="00F47E69" w:rsidRDefault="00C21007" w:rsidP="00F47E69">
            <w:pPr>
              <w:pStyle w:val="Heading2"/>
              <w:spacing w:before="120" w:after="60"/>
              <w:rPr>
                <w:color w:val="000000"/>
                <w:szCs w:val="22"/>
              </w:rPr>
            </w:pPr>
            <w:r w:rsidRPr="00F47E69">
              <w:rPr>
                <w:color w:val="000000"/>
                <w:szCs w:val="22"/>
              </w:rPr>
              <w:t>Tryk doseringsknappen helt ind.</w:t>
            </w:r>
          </w:p>
          <w:tbl>
            <w:tblPr>
              <w:tblW w:w="0" w:type="auto"/>
              <w:tblLook w:val="04A0" w:firstRow="1" w:lastRow="0" w:firstColumn="1" w:lastColumn="0" w:noHBand="0" w:noVBand="1"/>
            </w:tblPr>
            <w:tblGrid>
              <w:gridCol w:w="1045"/>
              <w:gridCol w:w="3187"/>
            </w:tblGrid>
            <w:tr w:rsidR="00C21007" w:rsidRPr="00884E2F" w:rsidTr="005E0522">
              <w:tc>
                <w:tcPr>
                  <w:tcW w:w="1075" w:type="dxa"/>
                  <w:shd w:val="clear" w:color="auto" w:fill="auto"/>
                </w:tcPr>
                <w:p w:rsidR="00C21007" w:rsidRPr="008A3237" w:rsidRDefault="00CE6FF7" w:rsidP="005E0522">
                  <w:pPr>
                    <w:spacing w:before="120"/>
                    <w:rPr>
                      <w:bCs/>
                      <w:color w:val="000000"/>
                      <w:szCs w:val="22"/>
                    </w:rPr>
                  </w:pPr>
                  <w:r>
                    <w:rPr>
                      <w:noProof/>
                      <w:szCs w:val="22"/>
                      <w:lang w:val="en-US"/>
                    </w:rPr>
                    <mc:AlternateContent>
                      <mc:Choice Requires="wps">
                        <w:drawing>
                          <wp:anchor distT="0" distB="0" distL="114300" distR="114300" simplePos="0" relativeHeight="251664384" behindDoc="0" locked="0" layoutInCell="1" allowOverlap="1">
                            <wp:simplePos x="0" y="0"/>
                            <wp:positionH relativeFrom="column">
                              <wp:posOffset>-8255</wp:posOffset>
                            </wp:positionH>
                            <wp:positionV relativeFrom="paragraph">
                              <wp:posOffset>311150</wp:posOffset>
                            </wp:positionV>
                            <wp:extent cx="478790" cy="175895"/>
                            <wp:effectExtent l="0" t="0" r="0" b="0"/>
                            <wp:wrapNone/>
                            <wp:docPr id="1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8790" cy="175895"/>
                                    </a:xfrm>
                                    <a:prstGeom prst="rect">
                                      <a:avLst/>
                                    </a:prstGeom>
                                    <a:noFill/>
                                    <a:ln w="6350">
                                      <a:noFill/>
                                    </a:ln>
                                    <a:effectLst/>
                                  </wps:spPr>
                                  <wps:txbx>
                                    <w:txbxContent>
                                      <w:p w:rsidR="00884E2F" w:rsidRPr="009A46D6" w:rsidRDefault="00884E2F" w:rsidP="0059030B">
                                        <w:pPr>
                                          <w:jc w:val="center"/>
                                          <w:rPr>
                                            <w:spacing w:val="-10"/>
                                            <w:sz w:val="20"/>
                                          </w:rPr>
                                        </w:pPr>
                                        <w:r w:rsidRPr="009A46D6">
                                          <w:rPr>
                                            <w:spacing w:val="-10"/>
                                            <w:sz w:val="20"/>
                                          </w:rPr>
                                          <w:t>5 sek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9" o:spid="_x0000_s1264" type="#_x0000_t202" style="position:absolute;margin-left:-.65pt;margin-top:24.5pt;width:37.7pt;height:1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" filled="f" stroked="f" strokeweight=".5pt">
                            <v:textbox inset="0,0,0,0">
                              <w:txbxContent>
                                <w:p w:rsidR="00884E2F" w:rsidRPr="009A46D6" w:rsidRDefault="00884E2F" w:rsidP="0059030B">
                                  <w:pPr>
                                    <w:jc w:val="center"/>
                                    <w:rPr>
                                      <w:spacing w:val="-10"/>
                                      <w:sz w:val="20"/>
                                    </w:rPr>
                                  </w:pPr>
                                  <w:r w:rsidRPr="009A46D6">
                                    <w:rPr>
                                      <w:spacing w:val="-10"/>
                                      <w:sz w:val="20"/>
                                    </w:rPr>
                                    <w:t>5 sek</w:t>
                                  </w:r>
                                </w:p>
                              </w:txbxContent>
                            </v:textbox>
                          </v:shape>
                        </w:pict>
                      </mc:Fallback>
                    </mc:AlternateContent>
                  </w:r>
                  <w:r w:rsidRPr="00575368">
                    <w:rPr>
                      <w:b/>
                      <w:noProof/>
                      <w:szCs w:val="22"/>
                      <w:lang w:eastAsia="en-GB"/>
                    </w:rPr>
                    <w:drawing>
                      <wp:inline distT="0" distB="0" distL="0" distR="0">
                        <wp:extent cx="457200" cy="516255"/>
                        <wp:effectExtent l="0" t="0" r="0" b="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7200" cy="516255"/>
                                </a:xfrm>
                                <a:prstGeom prst="rect">
                                  <a:avLst/>
                                </a:prstGeom>
                                <a:noFill/>
                                <a:ln>
                                  <a:noFill/>
                                </a:ln>
                              </pic:spPr>
                            </pic:pic>
                          </a:graphicData>
                        </a:graphic>
                      </wp:inline>
                    </w:drawing>
                  </w:r>
                </w:p>
              </w:tc>
              <w:tc>
                <w:tcPr>
                  <w:tcW w:w="3568" w:type="dxa"/>
                  <w:shd w:val="clear" w:color="auto" w:fill="auto"/>
                </w:tcPr>
                <w:p w:rsidR="00C21007" w:rsidRPr="008E57E8" w:rsidRDefault="00C21007" w:rsidP="005E0522">
                  <w:pPr>
                    <w:spacing w:before="120"/>
                    <w:rPr>
                      <w:bCs/>
                      <w:color w:val="000000"/>
                      <w:szCs w:val="22"/>
                      <w:lang w:val="da-DK"/>
                    </w:rPr>
                  </w:pPr>
                  <w:r>
                    <w:rPr>
                      <w:bCs/>
                      <w:color w:val="000000"/>
                      <w:szCs w:val="22"/>
                      <w:lang w:val="da-DK"/>
                    </w:rPr>
                    <w:t>Bliv ved med at h</w:t>
                  </w:r>
                  <w:r w:rsidRPr="00FB3DD0">
                    <w:rPr>
                      <w:bCs/>
                      <w:color w:val="000000"/>
                      <w:szCs w:val="22"/>
                      <w:lang w:val="da-DK"/>
                    </w:rPr>
                    <w:t>old</w:t>
                  </w:r>
                  <w:r>
                    <w:rPr>
                      <w:bCs/>
                      <w:color w:val="000000"/>
                      <w:szCs w:val="22"/>
                      <w:lang w:val="da-DK"/>
                    </w:rPr>
                    <w:t>e</w:t>
                  </w:r>
                  <w:r w:rsidRPr="00FB3DD0">
                    <w:rPr>
                      <w:bCs/>
                      <w:color w:val="000000"/>
                      <w:szCs w:val="22"/>
                      <w:lang w:val="da-DK"/>
                    </w:rPr>
                    <w:t xml:space="preserve"> doseringsknappen inde</w:t>
                  </w:r>
                  <w:r>
                    <w:rPr>
                      <w:bCs/>
                      <w:color w:val="000000"/>
                      <w:szCs w:val="22"/>
                      <w:lang w:val="da-DK"/>
                    </w:rPr>
                    <w:t>, mens du</w:t>
                  </w:r>
                  <w:r w:rsidRPr="00FB3DD0">
                    <w:rPr>
                      <w:b/>
                      <w:bCs/>
                      <w:color w:val="000000"/>
                      <w:szCs w:val="22"/>
                      <w:lang w:val="da-DK"/>
                    </w:rPr>
                    <w:t xml:space="preserve"> langsom</w:t>
                  </w:r>
                  <w:r>
                    <w:rPr>
                      <w:b/>
                      <w:bCs/>
                      <w:color w:val="000000"/>
                      <w:szCs w:val="22"/>
                      <w:lang w:val="da-DK"/>
                    </w:rPr>
                    <w:t>t tæller</w:t>
                  </w:r>
                  <w:r w:rsidRPr="00FB3DD0">
                    <w:rPr>
                      <w:b/>
                      <w:bCs/>
                      <w:color w:val="000000"/>
                      <w:szCs w:val="22"/>
                      <w:lang w:val="da-DK"/>
                    </w:rPr>
                    <w:t xml:space="preserve"> til  5</w:t>
                  </w:r>
                  <w:r w:rsidRPr="00FB6CF3">
                    <w:rPr>
                      <w:bCs/>
                      <w:color w:val="000000"/>
                      <w:szCs w:val="22"/>
                      <w:lang w:val="da-DK"/>
                    </w:rPr>
                    <w:t>,</w:t>
                  </w:r>
                  <w:r>
                    <w:rPr>
                      <w:b/>
                      <w:bCs/>
                      <w:color w:val="000000"/>
                      <w:szCs w:val="22"/>
                      <w:lang w:val="da-DK"/>
                    </w:rPr>
                    <w:t xml:space="preserve"> </w:t>
                  </w:r>
                  <w:r>
                    <w:rPr>
                      <w:bCs/>
                      <w:color w:val="000000"/>
                      <w:szCs w:val="22"/>
                      <w:lang w:val="da-DK"/>
                    </w:rPr>
                    <w:t xml:space="preserve">før du trækker </w:t>
                  </w:r>
                  <w:r w:rsidR="00F359CE">
                    <w:rPr>
                      <w:bCs/>
                      <w:color w:val="000000"/>
                      <w:szCs w:val="22"/>
                      <w:lang w:val="da-DK"/>
                    </w:rPr>
                    <w:t>kanylen</w:t>
                  </w:r>
                  <w:r>
                    <w:rPr>
                      <w:bCs/>
                      <w:color w:val="000000"/>
                      <w:szCs w:val="22"/>
                      <w:lang w:val="da-DK"/>
                    </w:rPr>
                    <w:t xml:space="preserve"> ud</w:t>
                  </w:r>
                  <w:r w:rsidRPr="00FB6CF3">
                    <w:rPr>
                      <w:bCs/>
                      <w:color w:val="000000"/>
                      <w:szCs w:val="22"/>
                      <w:lang w:val="da-DK"/>
                    </w:rPr>
                    <w:t>.</w:t>
                  </w:r>
                </w:p>
              </w:tc>
            </w:tr>
          </w:tbl>
          <w:p w:rsidR="00C21007" w:rsidRPr="00C21007" w:rsidRDefault="00C21007" w:rsidP="00C21007">
            <w:pPr>
              <w:pStyle w:val="Heading2"/>
              <w:spacing w:after="60"/>
              <w:rPr>
                <w:b/>
                <w:color w:val="000000"/>
                <w:szCs w:val="22"/>
              </w:rPr>
            </w:pPr>
            <w:r w:rsidRPr="009A46D6">
              <w:rPr>
                <w:color w:val="000000"/>
                <w:szCs w:val="22"/>
              </w:rPr>
              <w:t>Forsøg ikke</w:t>
            </w:r>
            <w:r w:rsidRPr="00C21007">
              <w:rPr>
                <w:b/>
                <w:color w:val="000000"/>
                <w:szCs w:val="22"/>
              </w:rPr>
              <w:t xml:space="preserve"> </w:t>
            </w:r>
            <w:r w:rsidRPr="00F47E69">
              <w:rPr>
                <w:color w:val="000000"/>
                <w:szCs w:val="22"/>
              </w:rPr>
              <w:t>at indsprøjte insuline</w:t>
            </w:r>
            <w:r w:rsidR="005508C8">
              <w:rPr>
                <w:color w:val="000000"/>
                <w:szCs w:val="22"/>
              </w:rPr>
              <w:t>t</w:t>
            </w:r>
            <w:r w:rsidRPr="00F47E69">
              <w:rPr>
                <w:color w:val="000000"/>
                <w:szCs w:val="22"/>
              </w:rPr>
              <w:t xml:space="preserve"> ved at dreje på doseringsknappen. Hvis du drejer på doseringsknappen, vil du IKKE få din insulindosis.</w:t>
            </w:r>
          </w:p>
        </w:tc>
        <w:tc>
          <w:tcPr>
            <w:tcW w:w="4721" w:type="dxa"/>
          </w:tcPr>
          <w:p w:rsidR="00C21007" w:rsidRPr="008E57E8" w:rsidRDefault="00C21007" w:rsidP="00C21007">
            <w:pPr>
              <w:pStyle w:val="Heading2"/>
              <w:spacing w:before="120" w:after="60"/>
              <w:rPr>
                <w:color w:val="000000"/>
                <w:szCs w:val="22"/>
              </w:rPr>
            </w:pPr>
          </w:p>
          <w:p w:rsidR="00C21007" w:rsidRDefault="00CE6FF7" w:rsidP="00C21007">
            <w:pPr>
              <w:pStyle w:val="Heading2"/>
              <w:spacing w:before="120" w:after="60"/>
              <w:rPr>
                <w:color w:val="000000"/>
                <w:szCs w:val="22"/>
              </w:rPr>
            </w:pPr>
            <w:r w:rsidRPr="00C21007">
              <w:rPr>
                <w:noProof/>
                <w:color w:val="000000"/>
                <w:szCs w:val="22"/>
              </w:rPr>
              <w:drawing>
                <wp:inline distT="0" distB="0" distL="0" distR="0">
                  <wp:extent cx="2023745" cy="1202055"/>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23745" cy="1202055"/>
                          </a:xfrm>
                          <a:prstGeom prst="rect">
                            <a:avLst/>
                          </a:prstGeom>
                          <a:noFill/>
                          <a:ln>
                            <a:noFill/>
                          </a:ln>
                        </pic:spPr>
                      </pic:pic>
                    </a:graphicData>
                  </a:graphic>
                </wp:inline>
              </w:drawing>
            </w:r>
          </w:p>
          <w:p w:rsidR="00C21007" w:rsidRPr="008A3237" w:rsidRDefault="00C21007" w:rsidP="00C21007">
            <w:pPr>
              <w:pStyle w:val="Heading2"/>
              <w:spacing w:before="120" w:after="60"/>
              <w:rPr>
                <w:color w:val="000000"/>
                <w:szCs w:val="22"/>
              </w:rPr>
            </w:pPr>
          </w:p>
        </w:tc>
      </w:tr>
      <w:tr w:rsidR="00CF4F1D" w:rsidRPr="008A3237" w:rsidTr="00CF4F1D">
        <w:tc>
          <w:tcPr>
            <w:tcW w:w="4568" w:type="dxa"/>
          </w:tcPr>
          <w:p w:rsidR="00C21007" w:rsidRPr="00C21007" w:rsidRDefault="00C21007" w:rsidP="00C21007">
            <w:pPr>
              <w:pStyle w:val="Heading2"/>
              <w:spacing w:after="60"/>
              <w:rPr>
                <w:b/>
                <w:color w:val="000000"/>
                <w:szCs w:val="22"/>
              </w:rPr>
            </w:pPr>
            <w:r w:rsidRPr="00C21007">
              <w:rPr>
                <w:b/>
                <w:color w:val="000000"/>
                <w:szCs w:val="22"/>
              </w:rPr>
              <w:t>Trin 11:</w:t>
            </w:r>
          </w:p>
          <w:p w:rsidR="00C21007" w:rsidRPr="00C21007" w:rsidRDefault="00C21007" w:rsidP="00C21007">
            <w:pPr>
              <w:pStyle w:val="Heading2"/>
              <w:spacing w:before="120" w:after="60"/>
              <w:rPr>
                <w:b/>
                <w:color w:val="000000"/>
                <w:szCs w:val="22"/>
              </w:rPr>
            </w:pPr>
          </w:p>
          <w:p w:rsidR="00C21007" w:rsidRPr="00F47E69" w:rsidRDefault="006C04D8" w:rsidP="00C21007">
            <w:pPr>
              <w:pStyle w:val="Heading2"/>
              <w:spacing w:before="120" w:after="60"/>
              <w:rPr>
                <w:color w:val="000000"/>
                <w:szCs w:val="22"/>
              </w:rPr>
            </w:pPr>
            <w:r>
              <w:rPr>
                <w:color w:val="000000"/>
                <w:szCs w:val="22"/>
              </w:rPr>
              <w:t xml:space="preserve">Træk </w:t>
            </w:r>
            <w:r w:rsidR="00F359CE">
              <w:rPr>
                <w:color w:val="000000"/>
                <w:szCs w:val="22"/>
              </w:rPr>
              <w:t>kanylen</w:t>
            </w:r>
            <w:r>
              <w:rPr>
                <w:color w:val="000000"/>
                <w:szCs w:val="22"/>
              </w:rPr>
              <w:t xml:space="preserve"> ud af huden.</w:t>
            </w:r>
          </w:p>
          <w:p w:rsidR="006C04D8" w:rsidRDefault="00C21007" w:rsidP="006C04D8">
            <w:pPr>
              <w:numPr>
                <w:ilvl w:val="0"/>
                <w:numId w:val="144"/>
              </w:numPr>
              <w:autoSpaceDE w:val="0"/>
              <w:autoSpaceDN w:val="0"/>
              <w:adjustRightInd w:val="0"/>
              <w:ind w:left="527" w:hanging="170"/>
              <w:rPr>
                <w:color w:val="000000"/>
                <w:szCs w:val="22"/>
                <w:lang w:val="da-DK"/>
              </w:rPr>
            </w:pPr>
            <w:r w:rsidRPr="00F47E69">
              <w:rPr>
                <w:color w:val="000000"/>
                <w:szCs w:val="22"/>
                <w:lang w:val="da-DK"/>
              </w:rPr>
              <w:t xml:space="preserve">Det er normalt at se en dråbe insulin ved </w:t>
            </w:r>
            <w:r w:rsidR="00F359CE">
              <w:rPr>
                <w:color w:val="000000"/>
                <w:szCs w:val="22"/>
                <w:lang w:val="da-DK"/>
              </w:rPr>
              <w:t>kanylen</w:t>
            </w:r>
            <w:r w:rsidRPr="00F47E69">
              <w:rPr>
                <w:color w:val="000000"/>
                <w:szCs w:val="22"/>
                <w:lang w:val="da-DK"/>
              </w:rPr>
              <w:t>s spids. Det har ingen betydning for din dosis.</w:t>
            </w:r>
          </w:p>
          <w:p w:rsidR="00C21007" w:rsidRPr="006C04D8" w:rsidRDefault="00C21007" w:rsidP="006C04D8">
            <w:pPr>
              <w:numPr>
                <w:ilvl w:val="0"/>
                <w:numId w:val="144"/>
              </w:numPr>
              <w:autoSpaceDE w:val="0"/>
              <w:autoSpaceDN w:val="0"/>
              <w:adjustRightInd w:val="0"/>
              <w:ind w:left="527" w:hanging="170"/>
              <w:rPr>
                <w:color w:val="000000"/>
                <w:szCs w:val="22"/>
                <w:lang w:val="da-DK"/>
              </w:rPr>
            </w:pPr>
            <w:r w:rsidRPr="006C04D8">
              <w:rPr>
                <w:color w:val="000000"/>
                <w:szCs w:val="22"/>
              </w:rPr>
              <w:t>Kontroller tallet i doserinsvinduet</w:t>
            </w:r>
          </w:p>
          <w:p w:rsidR="00C21007" w:rsidRPr="00F47E69" w:rsidRDefault="00C21007" w:rsidP="00C21007">
            <w:pPr>
              <w:numPr>
                <w:ilvl w:val="0"/>
                <w:numId w:val="148"/>
              </w:numPr>
              <w:autoSpaceDE w:val="0"/>
              <w:autoSpaceDN w:val="0"/>
              <w:adjustRightInd w:val="0"/>
              <w:ind w:left="527" w:hanging="170"/>
              <w:rPr>
                <w:color w:val="000000"/>
                <w:szCs w:val="22"/>
                <w:lang w:val="da-DK"/>
              </w:rPr>
            </w:pPr>
            <w:r w:rsidRPr="00F47E69">
              <w:rPr>
                <w:color w:val="000000"/>
                <w:szCs w:val="22"/>
                <w:lang w:val="da-DK"/>
              </w:rPr>
              <w:t>Hvis du ser et “0” i doseringsvinduet, har du fået hele den dosis, som du havde indstillet.</w:t>
            </w:r>
          </w:p>
          <w:p w:rsidR="006C04D8" w:rsidRDefault="00C21007" w:rsidP="006C04D8">
            <w:pPr>
              <w:numPr>
                <w:ilvl w:val="0"/>
                <w:numId w:val="148"/>
              </w:numPr>
              <w:autoSpaceDE w:val="0"/>
              <w:autoSpaceDN w:val="0"/>
              <w:adjustRightInd w:val="0"/>
              <w:ind w:left="527" w:hanging="170"/>
              <w:rPr>
                <w:color w:val="000000"/>
                <w:szCs w:val="22"/>
                <w:lang w:val="da-DK"/>
              </w:rPr>
            </w:pPr>
            <w:r w:rsidRPr="00F47E69">
              <w:rPr>
                <w:color w:val="000000"/>
                <w:szCs w:val="22"/>
                <w:lang w:val="da-DK"/>
              </w:rPr>
              <w:t xml:space="preserve">Hvis du ikke ser et ”0” i doseringsvinduet, skal du ikke genindstille. Stik </w:t>
            </w:r>
            <w:r w:rsidR="00F359CE">
              <w:rPr>
                <w:color w:val="000000"/>
                <w:szCs w:val="22"/>
                <w:lang w:val="da-DK"/>
              </w:rPr>
              <w:t>kanylen</w:t>
            </w:r>
            <w:r w:rsidRPr="00F47E69">
              <w:rPr>
                <w:color w:val="000000"/>
                <w:szCs w:val="22"/>
                <w:lang w:val="da-DK"/>
              </w:rPr>
              <w:t xml:space="preserve"> ind i huden og afslut indsprøjtningen.</w:t>
            </w:r>
          </w:p>
          <w:p w:rsidR="00C21007" w:rsidRPr="006C04D8" w:rsidRDefault="00C21007" w:rsidP="006C04D8">
            <w:pPr>
              <w:numPr>
                <w:ilvl w:val="0"/>
                <w:numId w:val="148"/>
              </w:numPr>
              <w:autoSpaceDE w:val="0"/>
              <w:autoSpaceDN w:val="0"/>
              <w:adjustRightInd w:val="0"/>
              <w:ind w:left="527" w:hanging="170"/>
              <w:rPr>
                <w:color w:val="000000"/>
                <w:szCs w:val="22"/>
                <w:lang w:val="da-DK"/>
              </w:rPr>
            </w:pPr>
            <w:r w:rsidRPr="006C04D8">
              <w:rPr>
                <w:color w:val="000000"/>
                <w:szCs w:val="22"/>
                <w:lang w:val="da-DK"/>
              </w:rPr>
              <w:t xml:space="preserve">Hvis du stadig ikke mener at have fået hele den dosis, som du har indstillet til din indsprøjtning, </w:t>
            </w:r>
            <w:r w:rsidRPr="006C04D8">
              <w:rPr>
                <w:b/>
                <w:color w:val="000000"/>
                <w:szCs w:val="22"/>
                <w:lang w:val="da-DK"/>
              </w:rPr>
              <w:t>må du ikke begynde forfra eller gentage indsprøjtningen.</w:t>
            </w:r>
            <w:r w:rsidRPr="006C04D8">
              <w:rPr>
                <w:color w:val="000000"/>
                <w:szCs w:val="22"/>
                <w:lang w:val="da-DK"/>
              </w:rPr>
              <w:t xml:space="preserve"> Kontroller dit blodsukker, som sundhedspersonalet har vist dig</w:t>
            </w:r>
          </w:p>
          <w:p w:rsidR="00C21007" w:rsidRDefault="00C21007" w:rsidP="00C21007">
            <w:pPr>
              <w:pStyle w:val="Heading2"/>
              <w:spacing w:after="60"/>
              <w:rPr>
                <w:color w:val="000000"/>
                <w:szCs w:val="22"/>
              </w:rPr>
            </w:pPr>
            <w:r w:rsidRPr="00F47E69">
              <w:rPr>
                <w:color w:val="000000"/>
                <w:szCs w:val="22"/>
              </w:rPr>
              <w:t xml:space="preserve"> </w:t>
            </w:r>
          </w:p>
          <w:p w:rsidR="009C6959" w:rsidRDefault="00C21007" w:rsidP="00C21007">
            <w:pPr>
              <w:pStyle w:val="Heading2"/>
              <w:spacing w:after="60"/>
              <w:rPr>
                <w:color w:val="000000"/>
                <w:szCs w:val="22"/>
              </w:rPr>
            </w:pPr>
            <w:r w:rsidRPr="00F47E69">
              <w:rPr>
                <w:color w:val="000000"/>
                <w:szCs w:val="22"/>
              </w:rPr>
              <w:t>Stemplet bevæger sig kun lidt ved hver indsprøjtning, og du bemærker måske ikke, at det bevæger sig.</w:t>
            </w:r>
            <w:r w:rsidR="009C6959">
              <w:rPr>
                <w:color w:val="000000"/>
                <w:szCs w:val="22"/>
              </w:rPr>
              <w:t xml:space="preserve"> </w:t>
            </w:r>
          </w:p>
          <w:p w:rsidR="00C21007" w:rsidRPr="00C21007" w:rsidRDefault="00C21007" w:rsidP="00C21007">
            <w:pPr>
              <w:pStyle w:val="Heading2"/>
              <w:spacing w:after="60"/>
              <w:rPr>
                <w:b/>
                <w:color w:val="000000"/>
                <w:szCs w:val="22"/>
              </w:rPr>
            </w:pPr>
            <w:r w:rsidRPr="00F47E69">
              <w:rPr>
                <w:color w:val="000000"/>
                <w:szCs w:val="22"/>
              </w:rPr>
              <w:t xml:space="preserve">Hvis du kan se blod på huden, efter du har trukket </w:t>
            </w:r>
            <w:r w:rsidR="00F359CE">
              <w:rPr>
                <w:color w:val="000000"/>
                <w:szCs w:val="22"/>
              </w:rPr>
              <w:t>kanylen</w:t>
            </w:r>
            <w:r w:rsidRPr="00F47E69">
              <w:rPr>
                <w:color w:val="000000"/>
                <w:szCs w:val="22"/>
              </w:rPr>
              <w:t xml:space="preserve"> ud, tryk da let på injektionsstedet med et stykke vat eller gaze. Du må </w:t>
            </w:r>
            <w:r w:rsidRPr="00273C98">
              <w:rPr>
                <w:b/>
                <w:color w:val="000000"/>
                <w:szCs w:val="22"/>
              </w:rPr>
              <w:t>ikke</w:t>
            </w:r>
            <w:r w:rsidRPr="00F47E69">
              <w:rPr>
                <w:color w:val="000000"/>
                <w:szCs w:val="22"/>
              </w:rPr>
              <w:t xml:space="preserve"> gnide på hudområdet.</w:t>
            </w:r>
          </w:p>
        </w:tc>
        <w:tc>
          <w:tcPr>
            <w:tcW w:w="4721" w:type="dxa"/>
          </w:tcPr>
          <w:p w:rsidR="00C21007" w:rsidRPr="008A3237" w:rsidRDefault="00C21007" w:rsidP="00C21007">
            <w:pPr>
              <w:pStyle w:val="Heading2"/>
              <w:spacing w:before="120" w:after="60"/>
              <w:rPr>
                <w:color w:val="000000"/>
                <w:szCs w:val="22"/>
              </w:rPr>
            </w:pPr>
          </w:p>
          <w:p w:rsidR="00C21007" w:rsidRPr="008A3237" w:rsidRDefault="00CE6FF7" w:rsidP="00C21007">
            <w:pPr>
              <w:pStyle w:val="Heading2"/>
              <w:spacing w:before="120" w:after="60"/>
              <w:rPr>
                <w:color w:val="000000"/>
                <w:szCs w:val="22"/>
              </w:rPr>
            </w:pPr>
            <w:r w:rsidRPr="00C21007">
              <w:rPr>
                <w:noProof/>
                <w:color w:val="000000"/>
                <w:szCs w:val="22"/>
              </w:rPr>
              <w:drawing>
                <wp:inline distT="0" distB="0" distL="0" distR="0">
                  <wp:extent cx="1439545" cy="1007745"/>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39545" cy="1007745"/>
                          </a:xfrm>
                          <a:prstGeom prst="rect">
                            <a:avLst/>
                          </a:prstGeom>
                          <a:noFill/>
                          <a:ln>
                            <a:noFill/>
                          </a:ln>
                        </pic:spPr>
                      </pic:pic>
                    </a:graphicData>
                  </a:graphic>
                </wp:inline>
              </w:drawing>
            </w:r>
          </w:p>
        </w:tc>
      </w:tr>
    </w:tbl>
    <w:p w:rsidR="009351F5" w:rsidRPr="00273C98" w:rsidRDefault="009351F5" w:rsidP="009351F5">
      <w:pPr>
        <w:rPr>
          <w:szCs w:val="22"/>
        </w:rPr>
      </w:pPr>
    </w:p>
    <w:p w:rsidR="0096336B" w:rsidRPr="00F47E69" w:rsidRDefault="00C21007" w:rsidP="00F47E69">
      <w:pPr>
        <w:pStyle w:val="Heading8"/>
        <w:ind w:left="0"/>
        <w:rPr>
          <w:color w:val="000000"/>
          <w:szCs w:val="22"/>
          <w:lang w:val="da-DK"/>
        </w:rPr>
      </w:pPr>
      <w:r w:rsidRPr="00373023">
        <w:rPr>
          <w:bCs/>
          <w:color w:val="000000"/>
          <w:szCs w:val="22"/>
          <w:lang w:val="da-DK"/>
        </w:rPr>
        <w:t>Efter indsprøjtningen</w:t>
      </w:r>
    </w:p>
    <w:p w:rsidR="0096336B" w:rsidRPr="008A3237" w:rsidRDefault="0096336B" w:rsidP="0096336B">
      <w:pPr>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2"/>
        <w:gridCol w:w="4649"/>
      </w:tblGrid>
      <w:tr w:rsidR="0096336B" w:rsidRPr="008A3237" w:rsidTr="00F47E69">
        <w:tc>
          <w:tcPr>
            <w:tcW w:w="4874" w:type="dxa"/>
            <w:tcBorders>
              <w:left w:val="nil"/>
              <w:bottom w:val="single" w:sz="4" w:space="0" w:color="auto"/>
              <w:right w:val="nil"/>
            </w:tcBorders>
          </w:tcPr>
          <w:p w:rsidR="0096336B" w:rsidRPr="008E57E8" w:rsidRDefault="0096336B" w:rsidP="005E0522">
            <w:pPr>
              <w:tabs>
                <w:tab w:val="left" w:pos="567"/>
              </w:tabs>
              <w:spacing w:before="120"/>
              <w:rPr>
                <w:bCs/>
                <w:color w:val="000000"/>
                <w:szCs w:val="22"/>
                <w:lang w:val="da-DK"/>
              </w:rPr>
            </w:pPr>
            <w:r w:rsidRPr="00C14B84">
              <w:rPr>
                <w:b/>
                <w:bCs/>
                <w:color w:val="000000"/>
                <w:szCs w:val="22"/>
                <w:lang w:val="da-DK"/>
              </w:rPr>
              <w:t xml:space="preserve">Trin </w:t>
            </w:r>
            <w:r>
              <w:rPr>
                <w:b/>
                <w:bCs/>
                <w:color w:val="000000"/>
                <w:szCs w:val="22"/>
                <w:lang w:val="da-DK"/>
              </w:rPr>
              <w:t>12</w:t>
            </w:r>
            <w:r w:rsidRPr="00C14B84">
              <w:rPr>
                <w:b/>
                <w:bCs/>
                <w:color w:val="000000"/>
                <w:szCs w:val="22"/>
                <w:lang w:val="da-DK"/>
              </w:rPr>
              <w:t>:</w:t>
            </w:r>
          </w:p>
          <w:p w:rsidR="0096336B" w:rsidRPr="008E57E8" w:rsidRDefault="0096336B" w:rsidP="005E0522">
            <w:pPr>
              <w:spacing w:before="120"/>
              <w:rPr>
                <w:color w:val="000000"/>
                <w:szCs w:val="22"/>
                <w:lang w:val="da-DK"/>
              </w:rPr>
            </w:pPr>
            <w:r w:rsidRPr="00F47E9A">
              <w:rPr>
                <w:color w:val="000000"/>
                <w:szCs w:val="22"/>
                <w:lang w:val="da-DK"/>
              </w:rPr>
              <w:t xml:space="preserve">Sæt forsigtigt den ydre </w:t>
            </w:r>
            <w:r w:rsidR="00B775A6">
              <w:rPr>
                <w:color w:val="000000"/>
                <w:szCs w:val="22"/>
                <w:lang w:val="da-DK"/>
              </w:rPr>
              <w:t>kanylehætte</w:t>
            </w:r>
            <w:r w:rsidRPr="00F47E9A">
              <w:rPr>
                <w:color w:val="000000"/>
                <w:szCs w:val="22"/>
                <w:lang w:val="da-DK"/>
              </w:rPr>
              <w:t xml:space="preserve"> på.</w:t>
            </w:r>
          </w:p>
        </w:tc>
        <w:tc>
          <w:tcPr>
            <w:tcW w:w="4875" w:type="dxa"/>
            <w:tcBorders>
              <w:left w:val="nil"/>
              <w:bottom w:val="single" w:sz="4" w:space="0" w:color="auto"/>
              <w:right w:val="nil"/>
            </w:tcBorders>
          </w:tcPr>
          <w:p w:rsidR="0096336B" w:rsidRPr="008E57E8" w:rsidRDefault="0096336B" w:rsidP="005E0522">
            <w:pPr>
              <w:jc w:val="center"/>
              <w:rPr>
                <w:color w:val="000000"/>
                <w:szCs w:val="22"/>
                <w:lang w:val="da-DK"/>
              </w:rPr>
            </w:pPr>
          </w:p>
          <w:p w:rsidR="0096336B" w:rsidRPr="008A3237" w:rsidRDefault="00CE6FF7" w:rsidP="005E0522">
            <w:pPr>
              <w:jc w:val="center"/>
              <w:rPr>
                <w:color w:val="000000"/>
                <w:szCs w:val="22"/>
              </w:rPr>
            </w:pPr>
            <w:r w:rsidRPr="0096336B">
              <w:rPr>
                <w:noProof/>
                <w:color w:val="000000"/>
                <w:szCs w:val="22"/>
                <w:lang w:val="en-US"/>
              </w:rPr>
              <w:drawing>
                <wp:inline distT="0" distB="0" distL="0" distR="0">
                  <wp:extent cx="1447800" cy="1193800"/>
                  <wp:effectExtent l="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47800" cy="1193800"/>
                          </a:xfrm>
                          <a:prstGeom prst="rect">
                            <a:avLst/>
                          </a:prstGeom>
                          <a:noFill/>
                          <a:ln>
                            <a:noFill/>
                          </a:ln>
                        </pic:spPr>
                      </pic:pic>
                    </a:graphicData>
                  </a:graphic>
                </wp:inline>
              </w:drawing>
            </w:r>
          </w:p>
          <w:p w:rsidR="0096336B" w:rsidRPr="008A3237" w:rsidRDefault="0096336B" w:rsidP="005E0522">
            <w:pPr>
              <w:jc w:val="center"/>
              <w:rPr>
                <w:color w:val="000000"/>
                <w:szCs w:val="22"/>
              </w:rPr>
            </w:pPr>
          </w:p>
        </w:tc>
      </w:tr>
      <w:tr w:rsidR="0096336B" w:rsidRPr="008A3237" w:rsidTr="00F47E69">
        <w:tc>
          <w:tcPr>
            <w:tcW w:w="4874" w:type="dxa"/>
            <w:tcBorders>
              <w:left w:val="nil"/>
              <w:bottom w:val="single" w:sz="4" w:space="0" w:color="auto"/>
              <w:right w:val="nil"/>
            </w:tcBorders>
          </w:tcPr>
          <w:p w:rsidR="0096336B" w:rsidRPr="00C14B84" w:rsidRDefault="0096336B" w:rsidP="005E0522">
            <w:pPr>
              <w:spacing w:before="120"/>
              <w:rPr>
                <w:bCs/>
                <w:color w:val="000000"/>
                <w:szCs w:val="22"/>
                <w:lang w:val="da-DK"/>
              </w:rPr>
            </w:pPr>
            <w:r w:rsidRPr="00C14B84">
              <w:rPr>
                <w:b/>
                <w:bCs/>
                <w:color w:val="000000"/>
                <w:szCs w:val="22"/>
                <w:lang w:val="da-DK"/>
              </w:rPr>
              <w:t xml:space="preserve">Trin </w:t>
            </w:r>
            <w:r>
              <w:rPr>
                <w:b/>
                <w:bCs/>
                <w:color w:val="000000"/>
                <w:szCs w:val="22"/>
                <w:lang w:val="da-DK"/>
              </w:rPr>
              <w:t>13</w:t>
            </w:r>
            <w:r w:rsidRPr="00C14B84">
              <w:rPr>
                <w:b/>
                <w:bCs/>
                <w:color w:val="000000"/>
                <w:szCs w:val="22"/>
                <w:lang w:val="da-DK"/>
              </w:rPr>
              <w:t>:</w:t>
            </w:r>
            <w:r w:rsidRPr="00C14B84">
              <w:rPr>
                <w:bCs/>
                <w:color w:val="000000"/>
                <w:szCs w:val="22"/>
                <w:lang w:val="da-DK"/>
              </w:rPr>
              <w:t xml:space="preserve">  </w:t>
            </w:r>
          </w:p>
          <w:p w:rsidR="0096336B" w:rsidRDefault="0096336B" w:rsidP="005E0522">
            <w:pPr>
              <w:tabs>
                <w:tab w:val="num" w:pos="567"/>
              </w:tabs>
              <w:autoSpaceDE w:val="0"/>
              <w:autoSpaceDN w:val="0"/>
              <w:adjustRightInd w:val="0"/>
              <w:rPr>
                <w:color w:val="000000"/>
                <w:szCs w:val="22"/>
                <w:lang w:val="da-DK"/>
              </w:rPr>
            </w:pPr>
          </w:p>
          <w:p w:rsidR="0096336B" w:rsidRPr="00F47E9A" w:rsidRDefault="0096336B" w:rsidP="005E0522">
            <w:pPr>
              <w:tabs>
                <w:tab w:val="num" w:pos="567"/>
              </w:tabs>
              <w:autoSpaceDE w:val="0"/>
              <w:autoSpaceDN w:val="0"/>
              <w:adjustRightInd w:val="0"/>
              <w:rPr>
                <w:color w:val="000000"/>
                <w:szCs w:val="22"/>
                <w:lang w:val="da-DK"/>
              </w:rPr>
            </w:pPr>
            <w:r w:rsidRPr="00F47E9A">
              <w:rPr>
                <w:color w:val="000000"/>
                <w:szCs w:val="22"/>
                <w:lang w:val="da-DK"/>
              </w:rPr>
              <w:t xml:space="preserve">Skru </w:t>
            </w:r>
            <w:r w:rsidR="00F359CE">
              <w:rPr>
                <w:color w:val="000000"/>
                <w:szCs w:val="22"/>
                <w:lang w:val="da-DK"/>
              </w:rPr>
              <w:t>kanylen</w:t>
            </w:r>
            <w:r w:rsidRPr="00F47E9A">
              <w:rPr>
                <w:color w:val="000000"/>
                <w:szCs w:val="22"/>
                <w:lang w:val="da-DK"/>
              </w:rPr>
              <w:t xml:space="preserve"> med </w:t>
            </w:r>
            <w:r w:rsidR="00B775A6">
              <w:rPr>
                <w:color w:val="000000"/>
                <w:szCs w:val="22"/>
                <w:lang w:val="da-DK"/>
              </w:rPr>
              <w:t>kanylehætte</w:t>
            </w:r>
            <w:r w:rsidRPr="00F47E9A">
              <w:rPr>
                <w:color w:val="000000"/>
                <w:szCs w:val="22"/>
                <w:lang w:val="da-DK"/>
              </w:rPr>
              <w:t>n af, og bortskaf den</w:t>
            </w:r>
            <w:r w:rsidR="009C6959">
              <w:rPr>
                <w:color w:val="000000"/>
                <w:szCs w:val="22"/>
                <w:lang w:val="da-DK"/>
              </w:rPr>
              <w:t xml:space="preserve"> </w:t>
            </w:r>
            <w:r>
              <w:rPr>
                <w:color w:val="000000"/>
                <w:szCs w:val="22"/>
                <w:lang w:val="da-DK"/>
              </w:rPr>
              <w:t xml:space="preserve">som beskrevet nedenfor (se </w:t>
            </w:r>
            <w:r w:rsidR="002A67A2">
              <w:rPr>
                <w:color w:val="000000"/>
                <w:szCs w:val="22"/>
                <w:lang w:val="da-DK"/>
              </w:rPr>
              <w:t>punktet</w:t>
            </w:r>
            <w:r>
              <w:rPr>
                <w:color w:val="000000"/>
                <w:szCs w:val="22"/>
                <w:lang w:val="da-DK"/>
              </w:rPr>
              <w:t xml:space="preserve"> </w:t>
            </w:r>
            <w:r>
              <w:rPr>
                <w:b/>
                <w:color w:val="000000"/>
                <w:szCs w:val="22"/>
                <w:lang w:val="da-DK"/>
              </w:rPr>
              <w:t xml:space="preserve">Bortskaffelse af penne og </w:t>
            </w:r>
            <w:r w:rsidR="009C7903">
              <w:rPr>
                <w:b/>
                <w:color w:val="000000"/>
                <w:szCs w:val="22"/>
                <w:lang w:val="da-DK"/>
              </w:rPr>
              <w:t>kanyler</w:t>
            </w:r>
            <w:r>
              <w:rPr>
                <w:b/>
                <w:color w:val="000000"/>
                <w:szCs w:val="22"/>
                <w:lang w:val="da-DK"/>
              </w:rPr>
              <w:t>)</w:t>
            </w:r>
            <w:r>
              <w:rPr>
                <w:color w:val="000000"/>
                <w:szCs w:val="22"/>
                <w:lang w:val="da-DK"/>
              </w:rPr>
              <w:t>.</w:t>
            </w:r>
          </w:p>
          <w:p w:rsidR="0096336B" w:rsidRPr="00F47E9A" w:rsidRDefault="0096336B" w:rsidP="005E0522">
            <w:pPr>
              <w:tabs>
                <w:tab w:val="num" w:pos="567"/>
              </w:tabs>
              <w:autoSpaceDE w:val="0"/>
              <w:autoSpaceDN w:val="0"/>
              <w:adjustRightInd w:val="0"/>
              <w:rPr>
                <w:color w:val="000000"/>
                <w:szCs w:val="22"/>
                <w:lang w:val="da-DK"/>
              </w:rPr>
            </w:pPr>
          </w:p>
          <w:p w:rsidR="0096336B" w:rsidRPr="008E57E8" w:rsidRDefault="0096336B" w:rsidP="005E0522">
            <w:pPr>
              <w:tabs>
                <w:tab w:val="num" w:pos="567"/>
              </w:tabs>
              <w:autoSpaceDE w:val="0"/>
              <w:autoSpaceDN w:val="0"/>
              <w:adjustRightInd w:val="0"/>
              <w:rPr>
                <w:color w:val="000000"/>
                <w:szCs w:val="22"/>
                <w:lang w:val="da-DK"/>
              </w:rPr>
            </w:pPr>
            <w:r w:rsidRPr="00F47E9A">
              <w:rPr>
                <w:color w:val="000000"/>
                <w:szCs w:val="22"/>
                <w:lang w:val="da-DK"/>
              </w:rPr>
              <w:t xml:space="preserve">Opbevar ikke pennen med </w:t>
            </w:r>
            <w:r w:rsidR="00F359CE">
              <w:rPr>
                <w:color w:val="000000"/>
                <w:szCs w:val="22"/>
                <w:lang w:val="da-DK"/>
              </w:rPr>
              <w:t>kanylen</w:t>
            </w:r>
            <w:r w:rsidRPr="00F47E9A">
              <w:rPr>
                <w:color w:val="000000"/>
                <w:szCs w:val="22"/>
                <w:lang w:val="da-DK"/>
              </w:rPr>
              <w:t xml:space="preserve"> påsat</w:t>
            </w:r>
            <w:r>
              <w:rPr>
                <w:color w:val="000000"/>
                <w:szCs w:val="22"/>
                <w:lang w:val="da-DK"/>
              </w:rPr>
              <w:t xml:space="preserve"> </w:t>
            </w:r>
            <w:r w:rsidRPr="00F47E9A">
              <w:rPr>
                <w:color w:val="000000"/>
                <w:szCs w:val="22"/>
                <w:lang w:val="da-DK"/>
              </w:rPr>
              <w:t>for at undgå lækage, tilstopning af</w:t>
            </w:r>
            <w:r>
              <w:rPr>
                <w:color w:val="000000"/>
                <w:szCs w:val="22"/>
                <w:lang w:val="da-DK"/>
              </w:rPr>
              <w:t xml:space="preserve"> </w:t>
            </w:r>
            <w:r w:rsidR="00F359CE">
              <w:rPr>
                <w:color w:val="000000"/>
                <w:szCs w:val="22"/>
                <w:lang w:val="da-DK"/>
              </w:rPr>
              <w:t>kanylen</w:t>
            </w:r>
            <w:r>
              <w:rPr>
                <w:color w:val="000000"/>
                <w:szCs w:val="22"/>
                <w:lang w:val="da-DK"/>
              </w:rPr>
              <w:t xml:space="preserve"> og indtrængning af luft.</w:t>
            </w:r>
          </w:p>
        </w:tc>
        <w:tc>
          <w:tcPr>
            <w:tcW w:w="4875" w:type="dxa"/>
            <w:tcBorders>
              <w:left w:val="nil"/>
              <w:bottom w:val="single" w:sz="4" w:space="0" w:color="auto"/>
              <w:right w:val="nil"/>
            </w:tcBorders>
          </w:tcPr>
          <w:p w:rsidR="0096336B" w:rsidRPr="008E57E8" w:rsidRDefault="0096336B" w:rsidP="005E0522">
            <w:pPr>
              <w:jc w:val="center"/>
              <w:rPr>
                <w:color w:val="000000"/>
                <w:szCs w:val="22"/>
                <w:lang w:val="da-DK"/>
              </w:rPr>
            </w:pPr>
          </w:p>
          <w:p w:rsidR="0096336B" w:rsidRPr="008A3237" w:rsidRDefault="00CE6FF7" w:rsidP="005E0522">
            <w:pPr>
              <w:jc w:val="center"/>
              <w:rPr>
                <w:color w:val="000000"/>
                <w:szCs w:val="22"/>
              </w:rPr>
            </w:pPr>
            <w:r w:rsidRPr="0096336B">
              <w:rPr>
                <w:noProof/>
                <w:color w:val="000000"/>
                <w:szCs w:val="22"/>
                <w:lang w:val="en-US"/>
              </w:rPr>
              <w:drawing>
                <wp:inline distT="0" distB="0" distL="0" distR="0">
                  <wp:extent cx="1447800" cy="1193800"/>
                  <wp:effectExtent l="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47800" cy="1193800"/>
                          </a:xfrm>
                          <a:prstGeom prst="rect">
                            <a:avLst/>
                          </a:prstGeom>
                          <a:noFill/>
                          <a:ln>
                            <a:noFill/>
                          </a:ln>
                        </pic:spPr>
                      </pic:pic>
                    </a:graphicData>
                  </a:graphic>
                </wp:inline>
              </w:drawing>
            </w:r>
          </w:p>
          <w:p w:rsidR="0096336B" w:rsidRPr="008A3237" w:rsidRDefault="0096336B" w:rsidP="005E0522">
            <w:pPr>
              <w:jc w:val="center"/>
              <w:rPr>
                <w:color w:val="000000"/>
                <w:szCs w:val="22"/>
              </w:rPr>
            </w:pPr>
          </w:p>
        </w:tc>
      </w:tr>
      <w:tr w:rsidR="0096336B" w:rsidRPr="008A3237" w:rsidTr="00F47E69">
        <w:tc>
          <w:tcPr>
            <w:tcW w:w="4874" w:type="dxa"/>
            <w:tcBorders>
              <w:left w:val="nil"/>
              <w:right w:val="nil"/>
            </w:tcBorders>
          </w:tcPr>
          <w:p w:rsidR="0096336B" w:rsidRPr="00C14B84" w:rsidRDefault="0096336B" w:rsidP="005E0522">
            <w:pPr>
              <w:spacing w:before="120"/>
              <w:rPr>
                <w:color w:val="000000"/>
                <w:szCs w:val="22"/>
                <w:lang w:val="da-DK"/>
              </w:rPr>
            </w:pPr>
            <w:r w:rsidRPr="00C14B84">
              <w:rPr>
                <w:b/>
                <w:color w:val="000000"/>
                <w:szCs w:val="22"/>
                <w:lang w:val="da-DK"/>
              </w:rPr>
              <w:t xml:space="preserve">Trin </w:t>
            </w:r>
            <w:r>
              <w:rPr>
                <w:b/>
                <w:color w:val="000000"/>
                <w:szCs w:val="22"/>
                <w:lang w:val="da-DK"/>
              </w:rPr>
              <w:t>14</w:t>
            </w:r>
            <w:r w:rsidRPr="00C14B84">
              <w:rPr>
                <w:b/>
                <w:color w:val="000000"/>
                <w:szCs w:val="22"/>
                <w:lang w:val="da-DK"/>
              </w:rPr>
              <w:t>:</w:t>
            </w:r>
          </w:p>
          <w:p w:rsidR="0096336B" w:rsidRPr="008E57E8" w:rsidRDefault="0096336B" w:rsidP="005E0522">
            <w:pPr>
              <w:spacing w:before="120"/>
              <w:rPr>
                <w:bCs/>
                <w:color w:val="000000"/>
                <w:szCs w:val="22"/>
                <w:lang w:val="da-DK"/>
              </w:rPr>
            </w:pPr>
            <w:r w:rsidRPr="00F47E9A">
              <w:rPr>
                <w:color w:val="000000"/>
                <w:szCs w:val="22"/>
                <w:lang w:val="da-DK"/>
              </w:rPr>
              <w:t>Påsæt penhætten ved at holde hætteklipsen på linje med doseringsindikatoren og skub derefter penhætten lige på</w:t>
            </w:r>
            <w:r w:rsidR="006358DE">
              <w:rPr>
                <w:color w:val="000000"/>
                <w:szCs w:val="22"/>
                <w:lang w:val="da-DK"/>
              </w:rPr>
              <w:t>.</w:t>
            </w:r>
          </w:p>
        </w:tc>
        <w:tc>
          <w:tcPr>
            <w:tcW w:w="4875" w:type="dxa"/>
            <w:tcBorders>
              <w:left w:val="nil"/>
              <w:right w:val="nil"/>
            </w:tcBorders>
          </w:tcPr>
          <w:p w:rsidR="0096336B" w:rsidRPr="008E57E8" w:rsidRDefault="0096336B" w:rsidP="005E0522">
            <w:pPr>
              <w:jc w:val="center"/>
              <w:rPr>
                <w:color w:val="000000"/>
                <w:szCs w:val="22"/>
                <w:lang w:val="da-DK"/>
              </w:rPr>
            </w:pPr>
          </w:p>
          <w:p w:rsidR="0096336B" w:rsidRPr="008A3237" w:rsidRDefault="00CE6FF7" w:rsidP="005E0522">
            <w:pPr>
              <w:jc w:val="center"/>
              <w:rPr>
                <w:color w:val="000000"/>
                <w:szCs w:val="22"/>
              </w:rPr>
            </w:pPr>
            <w:r w:rsidRPr="0096336B">
              <w:rPr>
                <w:b/>
                <w:noProof/>
                <w:color w:val="000000"/>
                <w:szCs w:val="22"/>
                <w:lang w:val="en-US"/>
              </w:rPr>
              <w:drawing>
                <wp:inline distT="0" distB="0" distL="0" distR="0">
                  <wp:extent cx="2065655" cy="821055"/>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65655" cy="821055"/>
                          </a:xfrm>
                          <a:prstGeom prst="rect">
                            <a:avLst/>
                          </a:prstGeom>
                          <a:noFill/>
                          <a:ln>
                            <a:noFill/>
                          </a:ln>
                        </pic:spPr>
                      </pic:pic>
                    </a:graphicData>
                  </a:graphic>
                </wp:inline>
              </w:drawing>
            </w:r>
          </w:p>
          <w:p w:rsidR="0096336B" w:rsidRPr="008A3237" w:rsidRDefault="0096336B" w:rsidP="005E0522">
            <w:pPr>
              <w:jc w:val="center"/>
              <w:rPr>
                <w:b/>
                <w:color w:val="000000"/>
                <w:szCs w:val="22"/>
              </w:rPr>
            </w:pPr>
          </w:p>
        </w:tc>
      </w:tr>
    </w:tbl>
    <w:p w:rsidR="0096336B" w:rsidRPr="007E533A" w:rsidRDefault="0096336B" w:rsidP="0096336B">
      <w:pPr>
        <w:rPr>
          <w:szCs w:val="22"/>
        </w:rPr>
      </w:pPr>
    </w:p>
    <w:p w:rsidR="009351F5" w:rsidRPr="0057493F" w:rsidRDefault="009351F5" w:rsidP="00C172FF">
      <w:pPr>
        <w:rPr>
          <w:lang w:val="da-DK"/>
        </w:rPr>
      </w:pPr>
      <w:r w:rsidRPr="00C14B84">
        <w:rPr>
          <w:b/>
          <w:szCs w:val="22"/>
          <w:lang w:val="da-DK"/>
        </w:rPr>
        <w:br w:type="page"/>
      </w:r>
      <w:r w:rsidRPr="00E875AA">
        <w:rPr>
          <w:b/>
          <w:szCs w:val="22"/>
          <w:lang w:val="da-DK"/>
        </w:rPr>
        <w:t xml:space="preserve">Bortskaffelse af penne og </w:t>
      </w:r>
      <w:r w:rsidR="009C7903">
        <w:rPr>
          <w:b/>
          <w:szCs w:val="22"/>
          <w:lang w:val="da-DK"/>
        </w:rPr>
        <w:t>kanyler</w:t>
      </w:r>
    </w:p>
    <w:p w:rsidR="009351F5" w:rsidRPr="00E875AA" w:rsidRDefault="009351F5" w:rsidP="009351F5">
      <w:pPr>
        <w:pStyle w:val="TableText"/>
        <w:keepNext w:val="0"/>
        <w:spacing w:before="0"/>
        <w:jc w:val="both"/>
        <w:outlineLvl w:val="9"/>
        <w:rPr>
          <w:rFonts w:ascii="Times New Roman" w:eastAsia="Times New Roman" w:hAnsi="Times New Roman"/>
          <w:b/>
          <w:sz w:val="22"/>
          <w:szCs w:val="22"/>
          <w:lang w:val="da-DK"/>
        </w:rPr>
      </w:pPr>
    </w:p>
    <w:p w:rsidR="009351F5" w:rsidRPr="00E875AA" w:rsidRDefault="009351F5" w:rsidP="004748FD">
      <w:pPr>
        <w:pStyle w:val="ListParagraph"/>
        <w:numPr>
          <w:ilvl w:val="0"/>
          <w:numId w:val="120"/>
        </w:numPr>
        <w:tabs>
          <w:tab w:val="clear" w:pos="2662"/>
          <w:tab w:val="num" w:pos="567"/>
        </w:tabs>
        <w:autoSpaceDE w:val="0"/>
        <w:autoSpaceDN w:val="0"/>
        <w:adjustRightInd w:val="0"/>
        <w:spacing w:line="276" w:lineRule="auto"/>
        <w:ind w:left="567" w:hanging="567"/>
        <w:contextualSpacing/>
        <w:rPr>
          <w:color w:val="000000"/>
          <w:szCs w:val="22"/>
          <w:lang w:val="da-DK"/>
        </w:rPr>
      </w:pPr>
      <w:r w:rsidRPr="008D2CAE">
        <w:rPr>
          <w:szCs w:val="22"/>
          <w:lang w:val="da-DK"/>
        </w:rPr>
        <w:t xml:space="preserve">Kassér brugte </w:t>
      </w:r>
      <w:r w:rsidR="009C7903">
        <w:rPr>
          <w:szCs w:val="22"/>
          <w:lang w:val="da-DK"/>
        </w:rPr>
        <w:t>kanyler</w:t>
      </w:r>
      <w:r w:rsidRPr="008D2CAE">
        <w:rPr>
          <w:szCs w:val="22"/>
          <w:lang w:val="da-DK"/>
        </w:rPr>
        <w:t xml:space="preserve"> i en engangsbeholder</w:t>
      </w:r>
      <w:r w:rsidR="00F37CCE">
        <w:rPr>
          <w:szCs w:val="22"/>
          <w:lang w:val="da-DK"/>
        </w:rPr>
        <w:t xml:space="preserve"> til spidse genstande </w:t>
      </w:r>
      <w:r w:rsidR="00704277">
        <w:rPr>
          <w:szCs w:val="22"/>
          <w:lang w:val="da-DK"/>
        </w:rPr>
        <w:t>eller en hård plastikbeholder med</w:t>
      </w:r>
      <w:r w:rsidR="00F37CCE">
        <w:rPr>
          <w:szCs w:val="22"/>
          <w:lang w:val="da-DK"/>
        </w:rPr>
        <w:t xml:space="preserve"> et</w:t>
      </w:r>
      <w:r w:rsidR="00704277">
        <w:rPr>
          <w:szCs w:val="22"/>
          <w:lang w:val="da-DK"/>
        </w:rPr>
        <w:t xml:space="preserve"> sikke</w:t>
      </w:r>
      <w:r w:rsidR="00A16C22">
        <w:rPr>
          <w:szCs w:val="22"/>
          <w:lang w:val="da-DK"/>
        </w:rPr>
        <w:t>r</w:t>
      </w:r>
      <w:r w:rsidR="00704277">
        <w:rPr>
          <w:szCs w:val="22"/>
          <w:lang w:val="da-DK"/>
        </w:rPr>
        <w:t>t låg</w:t>
      </w:r>
      <w:r w:rsidRPr="00E875AA">
        <w:rPr>
          <w:color w:val="000000"/>
          <w:szCs w:val="22"/>
          <w:lang w:val="da-DK"/>
        </w:rPr>
        <w:t xml:space="preserve">. </w:t>
      </w:r>
      <w:r w:rsidR="00704277">
        <w:rPr>
          <w:color w:val="000000"/>
          <w:szCs w:val="22"/>
          <w:lang w:val="da-DK"/>
        </w:rPr>
        <w:t xml:space="preserve">Du må ikke smide </w:t>
      </w:r>
      <w:r w:rsidR="00760AEE">
        <w:rPr>
          <w:color w:val="000000"/>
          <w:szCs w:val="22"/>
          <w:lang w:val="da-DK"/>
        </w:rPr>
        <w:t>kanyler</w:t>
      </w:r>
      <w:r w:rsidR="00704277">
        <w:rPr>
          <w:color w:val="000000"/>
          <w:szCs w:val="22"/>
          <w:lang w:val="da-DK"/>
        </w:rPr>
        <w:t xml:space="preserve"> ud i dit husholdningsaffald.</w:t>
      </w:r>
    </w:p>
    <w:p w:rsidR="009351F5" w:rsidRPr="00E875AA" w:rsidRDefault="009351F5" w:rsidP="004748FD">
      <w:pPr>
        <w:pStyle w:val="ListParagraph"/>
        <w:numPr>
          <w:ilvl w:val="0"/>
          <w:numId w:val="120"/>
        </w:numPr>
        <w:tabs>
          <w:tab w:val="clear" w:pos="2662"/>
          <w:tab w:val="num" w:pos="567"/>
        </w:tabs>
        <w:autoSpaceDE w:val="0"/>
        <w:autoSpaceDN w:val="0"/>
        <w:adjustRightInd w:val="0"/>
        <w:spacing w:line="276" w:lineRule="auto"/>
        <w:ind w:left="567" w:hanging="567"/>
        <w:contextualSpacing/>
        <w:rPr>
          <w:color w:val="000000"/>
          <w:szCs w:val="22"/>
          <w:lang w:val="da-DK"/>
        </w:rPr>
      </w:pPr>
      <w:r w:rsidRPr="00E875AA">
        <w:rPr>
          <w:color w:val="000000"/>
          <w:szCs w:val="22"/>
          <w:lang w:val="da-DK"/>
        </w:rPr>
        <w:t>Genbrug ikke den fyldte beholder.</w:t>
      </w:r>
    </w:p>
    <w:p w:rsidR="009351F5" w:rsidRPr="00E875AA" w:rsidRDefault="009351F5" w:rsidP="004748FD">
      <w:pPr>
        <w:pStyle w:val="ListParagraph"/>
        <w:numPr>
          <w:ilvl w:val="0"/>
          <w:numId w:val="120"/>
        </w:numPr>
        <w:tabs>
          <w:tab w:val="clear" w:pos="2662"/>
          <w:tab w:val="num" w:pos="567"/>
        </w:tabs>
        <w:autoSpaceDE w:val="0"/>
        <w:autoSpaceDN w:val="0"/>
        <w:adjustRightInd w:val="0"/>
        <w:spacing w:line="276" w:lineRule="auto"/>
        <w:ind w:left="567" w:hanging="567"/>
        <w:contextualSpacing/>
        <w:rPr>
          <w:color w:val="000000"/>
          <w:szCs w:val="22"/>
          <w:lang w:val="da-DK"/>
        </w:rPr>
      </w:pPr>
      <w:r w:rsidRPr="00E875AA">
        <w:rPr>
          <w:color w:val="000000"/>
          <w:szCs w:val="22"/>
          <w:lang w:val="da-DK"/>
        </w:rPr>
        <w:t>Spørg sundhedspersonalet til råds om, hvordan du bortskaffer</w:t>
      </w:r>
      <w:r w:rsidR="002D7D60">
        <w:rPr>
          <w:color w:val="000000"/>
          <w:szCs w:val="22"/>
          <w:lang w:val="da-DK"/>
        </w:rPr>
        <w:t xml:space="preserve"> pennen og</w:t>
      </w:r>
      <w:r w:rsidRPr="00E875AA">
        <w:rPr>
          <w:color w:val="000000"/>
          <w:szCs w:val="22"/>
          <w:lang w:val="da-DK"/>
        </w:rPr>
        <w:t xml:space="preserve"> den fyldte beholder.</w:t>
      </w:r>
    </w:p>
    <w:p w:rsidR="009351F5" w:rsidRPr="00E875AA" w:rsidRDefault="006358DE" w:rsidP="004748FD">
      <w:pPr>
        <w:pStyle w:val="ListParagraph"/>
        <w:numPr>
          <w:ilvl w:val="0"/>
          <w:numId w:val="120"/>
        </w:numPr>
        <w:tabs>
          <w:tab w:val="clear" w:pos="2662"/>
          <w:tab w:val="num" w:pos="567"/>
        </w:tabs>
        <w:autoSpaceDE w:val="0"/>
        <w:autoSpaceDN w:val="0"/>
        <w:adjustRightInd w:val="0"/>
        <w:spacing w:line="276" w:lineRule="auto"/>
        <w:ind w:left="567" w:hanging="567"/>
        <w:contextualSpacing/>
        <w:rPr>
          <w:color w:val="000000"/>
          <w:szCs w:val="22"/>
          <w:lang w:val="da-DK"/>
        </w:rPr>
      </w:pPr>
      <w:r>
        <w:rPr>
          <w:szCs w:val="22"/>
          <w:lang w:val="da-DK"/>
        </w:rPr>
        <w:t>Anvisningen</w:t>
      </w:r>
      <w:r w:rsidR="009351F5" w:rsidRPr="009A3612">
        <w:rPr>
          <w:szCs w:val="22"/>
          <w:lang w:val="da-DK"/>
        </w:rPr>
        <w:t xml:space="preserve"> omkring håndtering </w:t>
      </w:r>
      <w:r w:rsidR="009C7903">
        <w:rPr>
          <w:szCs w:val="22"/>
          <w:lang w:val="da-DK"/>
        </w:rPr>
        <w:t xml:space="preserve">af kanyler </w:t>
      </w:r>
      <w:r w:rsidR="009351F5" w:rsidRPr="009A3612">
        <w:rPr>
          <w:szCs w:val="22"/>
          <w:lang w:val="da-DK"/>
        </w:rPr>
        <w:t>erstatte</w:t>
      </w:r>
      <w:r w:rsidR="009351F5">
        <w:rPr>
          <w:szCs w:val="22"/>
          <w:lang w:val="da-DK"/>
        </w:rPr>
        <w:t>r ikke</w:t>
      </w:r>
      <w:r w:rsidR="009351F5" w:rsidRPr="009A3612">
        <w:rPr>
          <w:szCs w:val="22"/>
          <w:lang w:val="da-DK"/>
        </w:rPr>
        <w:t xml:space="preserve"> lokalt sundhedspersonales vejledning eller institutionsinstrukser</w:t>
      </w:r>
      <w:r w:rsidR="009351F5" w:rsidRPr="00E875AA">
        <w:rPr>
          <w:color w:val="000000"/>
          <w:szCs w:val="22"/>
          <w:lang w:val="da-DK"/>
        </w:rPr>
        <w:t>.</w:t>
      </w:r>
    </w:p>
    <w:p w:rsidR="009351F5" w:rsidRPr="00C14B84" w:rsidRDefault="009351F5" w:rsidP="004748FD">
      <w:pPr>
        <w:pStyle w:val="TableText"/>
        <w:keepNext w:val="0"/>
        <w:spacing w:before="0" w:line="276" w:lineRule="auto"/>
        <w:outlineLvl w:val="9"/>
        <w:rPr>
          <w:rFonts w:ascii="Times New Roman" w:eastAsia="Times New Roman" w:hAnsi="Times New Roman"/>
          <w:sz w:val="22"/>
          <w:szCs w:val="22"/>
          <w:lang w:val="da-DK"/>
        </w:rPr>
      </w:pPr>
    </w:p>
    <w:p w:rsidR="009351F5" w:rsidRPr="00E875AA" w:rsidRDefault="009351F5" w:rsidP="004748FD">
      <w:pPr>
        <w:pStyle w:val="TableText"/>
        <w:keepNext w:val="0"/>
        <w:spacing w:before="0" w:line="276" w:lineRule="auto"/>
        <w:jc w:val="both"/>
        <w:outlineLvl w:val="9"/>
        <w:rPr>
          <w:rFonts w:ascii="Times New Roman" w:hAnsi="Times New Roman"/>
          <w:b/>
          <w:bCs/>
          <w:sz w:val="22"/>
          <w:szCs w:val="22"/>
          <w:lang w:val="da-DK"/>
        </w:rPr>
      </w:pPr>
      <w:r w:rsidRPr="00E875AA">
        <w:rPr>
          <w:rFonts w:ascii="Times New Roman" w:hAnsi="Times New Roman"/>
          <w:b/>
          <w:bCs/>
          <w:sz w:val="22"/>
          <w:szCs w:val="22"/>
          <w:lang w:val="da-DK"/>
        </w:rPr>
        <w:t>Opbevaring af pennen</w:t>
      </w:r>
    </w:p>
    <w:p w:rsidR="00BF4EB5" w:rsidRPr="00BE4DF0" w:rsidRDefault="00BF4EB5" w:rsidP="004748FD">
      <w:pPr>
        <w:pStyle w:val="TableText"/>
        <w:keepNext w:val="0"/>
        <w:spacing w:line="276" w:lineRule="auto"/>
        <w:jc w:val="both"/>
        <w:outlineLvl w:val="9"/>
        <w:rPr>
          <w:rFonts w:ascii="Times New Roman" w:hAnsi="Times New Roman"/>
          <w:b/>
          <w:bCs/>
          <w:sz w:val="22"/>
          <w:szCs w:val="22"/>
        </w:rPr>
      </w:pPr>
      <w:r>
        <w:rPr>
          <w:rFonts w:ascii="Times New Roman" w:hAnsi="Times New Roman"/>
          <w:b/>
          <w:bCs/>
          <w:sz w:val="22"/>
          <w:szCs w:val="22"/>
        </w:rPr>
        <w:t>Ubrugte p</w:t>
      </w:r>
      <w:r w:rsidRPr="00BE4DF0">
        <w:rPr>
          <w:rFonts w:ascii="Times New Roman" w:hAnsi="Times New Roman"/>
          <w:b/>
          <w:bCs/>
          <w:sz w:val="22"/>
          <w:szCs w:val="22"/>
        </w:rPr>
        <w:t>en</w:t>
      </w:r>
      <w:r>
        <w:rPr>
          <w:rFonts w:ascii="Times New Roman" w:hAnsi="Times New Roman"/>
          <w:b/>
          <w:bCs/>
          <w:sz w:val="22"/>
          <w:szCs w:val="22"/>
        </w:rPr>
        <w:t>ne</w:t>
      </w:r>
    </w:p>
    <w:p w:rsidR="00BF4EB5" w:rsidRPr="00E875AA" w:rsidRDefault="00BF4EB5" w:rsidP="004748FD">
      <w:pPr>
        <w:pStyle w:val="ListParagraph"/>
        <w:numPr>
          <w:ilvl w:val="0"/>
          <w:numId w:val="120"/>
        </w:numPr>
        <w:tabs>
          <w:tab w:val="clear" w:pos="2662"/>
          <w:tab w:val="num" w:pos="567"/>
        </w:tabs>
        <w:autoSpaceDE w:val="0"/>
        <w:autoSpaceDN w:val="0"/>
        <w:adjustRightInd w:val="0"/>
        <w:spacing w:line="276" w:lineRule="auto"/>
        <w:ind w:left="567" w:hanging="567"/>
        <w:contextualSpacing/>
        <w:rPr>
          <w:color w:val="000000"/>
          <w:szCs w:val="22"/>
          <w:lang w:val="da-DK"/>
        </w:rPr>
      </w:pPr>
      <w:r w:rsidRPr="00F80359">
        <w:rPr>
          <w:szCs w:val="22"/>
          <w:lang w:val="da-DK"/>
        </w:rPr>
        <w:t xml:space="preserve">Penne, som ikke er taget i brug, skal opbevares i køleskab </w:t>
      </w:r>
      <w:r w:rsidR="00016501">
        <w:rPr>
          <w:szCs w:val="22"/>
          <w:lang w:val="da-DK"/>
        </w:rPr>
        <w:t xml:space="preserve">ved </w:t>
      </w:r>
      <w:r w:rsidRPr="00F80359">
        <w:rPr>
          <w:szCs w:val="22"/>
          <w:lang w:val="da-DK"/>
        </w:rPr>
        <w:t xml:space="preserve">2°C </w:t>
      </w:r>
      <w:r w:rsidR="00421DF5">
        <w:rPr>
          <w:szCs w:val="22"/>
          <w:lang w:val="da-DK"/>
        </w:rPr>
        <w:t>til</w:t>
      </w:r>
      <w:r w:rsidRPr="00F80359">
        <w:rPr>
          <w:szCs w:val="22"/>
          <w:lang w:val="da-DK"/>
        </w:rPr>
        <w:t xml:space="preserve"> 8°C</w:t>
      </w:r>
      <w:r>
        <w:rPr>
          <w:szCs w:val="22"/>
          <w:lang w:val="da-DK"/>
        </w:rPr>
        <w:t>.</w:t>
      </w:r>
    </w:p>
    <w:p w:rsidR="00C57F65" w:rsidRPr="00E875AA" w:rsidRDefault="00BF4EB5" w:rsidP="004748FD">
      <w:pPr>
        <w:numPr>
          <w:ilvl w:val="0"/>
          <w:numId w:val="46"/>
        </w:numPr>
        <w:spacing w:line="276" w:lineRule="auto"/>
        <w:rPr>
          <w:szCs w:val="22"/>
          <w:lang w:val="da-DK"/>
        </w:rPr>
      </w:pPr>
      <w:r w:rsidRPr="00154702">
        <w:rPr>
          <w:color w:val="000000"/>
          <w:szCs w:val="22"/>
          <w:lang w:val="da-DK"/>
        </w:rPr>
        <w:t>Du må</w:t>
      </w:r>
      <w:r w:rsidRPr="00E875AA">
        <w:rPr>
          <w:b/>
          <w:color w:val="000000"/>
          <w:szCs w:val="22"/>
          <w:lang w:val="da-DK"/>
        </w:rPr>
        <w:t xml:space="preserve"> ikke </w:t>
      </w:r>
      <w:r w:rsidRPr="00E875AA">
        <w:rPr>
          <w:color w:val="000000"/>
          <w:szCs w:val="22"/>
          <w:lang w:val="da-DK"/>
        </w:rPr>
        <w:t xml:space="preserve">nedfryse </w:t>
      </w:r>
      <w:r w:rsidR="0068057B">
        <w:rPr>
          <w:color w:val="000000"/>
          <w:szCs w:val="22"/>
          <w:lang w:val="da-DK"/>
        </w:rPr>
        <w:t>Humalog 200</w:t>
      </w:r>
      <w:r w:rsidR="0068057B" w:rsidRPr="00154702">
        <w:rPr>
          <w:szCs w:val="22"/>
          <w:lang w:val="da-DK"/>
        </w:rPr>
        <w:t> </w:t>
      </w:r>
      <w:r>
        <w:rPr>
          <w:color w:val="000000"/>
          <w:szCs w:val="22"/>
          <w:lang w:val="da-DK"/>
        </w:rPr>
        <w:t>enheder/ml injektionsvæske, opløsning</w:t>
      </w:r>
      <w:r w:rsidRPr="00E875AA">
        <w:rPr>
          <w:color w:val="000000"/>
          <w:szCs w:val="22"/>
          <w:lang w:val="da-DK"/>
        </w:rPr>
        <w:t xml:space="preserve">. </w:t>
      </w:r>
      <w:r w:rsidRPr="00154702">
        <w:rPr>
          <w:szCs w:val="22"/>
          <w:lang w:val="da-DK"/>
        </w:rPr>
        <w:t>Brug</w:t>
      </w:r>
      <w:r w:rsidRPr="00E875AA">
        <w:rPr>
          <w:b/>
          <w:szCs w:val="22"/>
          <w:lang w:val="da-DK"/>
        </w:rPr>
        <w:t xml:space="preserve"> ikke</w:t>
      </w:r>
      <w:r w:rsidRPr="006C7ACD">
        <w:rPr>
          <w:szCs w:val="22"/>
          <w:lang w:val="da-DK"/>
        </w:rPr>
        <w:t xml:space="preserve"> en pen, der har været udsat for frost.</w:t>
      </w:r>
    </w:p>
    <w:p w:rsidR="00BF4EB5" w:rsidRPr="00E875AA" w:rsidRDefault="00BF4EB5" w:rsidP="004748FD">
      <w:pPr>
        <w:pStyle w:val="ListParagraph"/>
        <w:numPr>
          <w:ilvl w:val="0"/>
          <w:numId w:val="120"/>
        </w:numPr>
        <w:tabs>
          <w:tab w:val="clear" w:pos="2662"/>
          <w:tab w:val="num" w:pos="567"/>
        </w:tabs>
        <w:autoSpaceDE w:val="0"/>
        <w:autoSpaceDN w:val="0"/>
        <w:adjustRightInd w:val="0"/>
        <w:spacing w:line="276" w:lineRule="auto"/>
        <w:ind w:left="567" w:hanging="567"/>
        <w:contextualSpacing/>
        <w:rPr>
          <w:color w:val="000000"/>
          <w:szCs w:val="22"/>
          <w:lang w:val="da-DK"/>
        </w:rPr>
      </w:pPr>
      <w:r w:rsidRPr="00E875AA">
        <w:rPr>
          <w:color w:val="000000"/>
          <w:szCs w:val="22"/>
          <w:lang w:val="da-DK"/>
        </w:rPr>
        <w:t>Ubrugte penne kan bruges indtil udløbsdatoen, som</w:t>
      </w:r>
      <w:r>
        <w:rPr>
          <w:color w:val="000000"/>
          <w:szCs w:val="22"/>
          <w:lang w:val="da-DK"/>
        </w:rPr>
        <w:t xml:space="preserve"> </w:t>
      </w:r>
      <w:r w:rsidRPr="00E875AA">
        <w:rPr>
          <w:color w:val="000000"/>
          <w:szCs w:val="22"/>
          <w:lang w:val="da-DK"/>
        </w:rPr>
        <w:t>er angivet på etiketten</w:t>
      </w:r>
      <w:r>
        <w:rPr>
          <w:color w:val="000000"/>
          <w:szCs w:val="22"/>
          <w:lang w:val="da-DK"/>
        </w:rPr>
        <w:t>, såfremt pennen har været opbevaret i køleskab</w:t>
      </w:r>
      <w:r w:rsidRPr="00E875AA">
        <w:rPr>
          <w:color w:val="000000"/>
          <w:szCs w:val="22"/>
          <w:lang w:val="da-DK"/>
        </w:rPr>
        <w:t>.</w:t>
      </w:r>
    </w:p>
    <w:p w:rsidR="009351F5" w:rsidRPr="00E875AA" w:rsidRDefault="009351F5" w:rsidP="004748FD">
      <w:pPr>
        <w:pStyle w:val="TableText"/>
        <w:keepNext w:val="0"/>
        <w:spacing w:line="276" w:lineRule="auto"/>
        <w:jc w:val="both"/>
        <w:outlineLvl w:val="9"/>
        <w:rPr>
          <w:rFonts w:ascii="Times New Roman" w:hAnsi="Times New Roman"/>
          <w:b/>
          <w:bCs/>
          <w:sz w:val="22"/>
          <w:szCs w:val="22"/>
          <w:lang w:val="da-DK"/>
        </w:rPr>
      </w:pPr>
      <w:r w:rsidRPr="00E875AA">
        <w:rPr>
          <w:rFonts w:ascii="Times New Roman" w:hAnsi="Times New Roman"/>
          <w:b/>
          <w:bCs/>
          <w:sz w:val="22"/>
          <w:szCs w:val="22"/>
          <w:lang w:val="da-DK"/>
        </w:rPr>
        <w:t>Penne i brug</w:t>
      </w:r>
    </w:p>
    <w:p w:rsidR="009351F5" w:rsidRPr="00E875AA" w:rsidRDefault="009351F5" w:rsidP="004748FD">
      <w:pPr>
        <w:pStyle w:val="ListParagraph"/>
        <w:numPr>
          <w:ilvl w:val="0"/>
          <w:numId w:val="120"/>
        </w:numPr>
        <w:tabs>
          <w:tab w:val="clear" w:pos="2662"/>
          <w:tab w:val="num" w:pos="567"/>
        </w:tabs>
        <w:autoSpaceDE w:val="0"/>
        <w:autoSpaceDN w:val="0"/>
        <w:adjustRightInd w:val="0"/>
        <w:spacing w:line="276" w:lineRule="auto"/>
        <w:ind w:left="567" w:hanging="567"/>
        <w:contextualSpacing/>
        <w:rPr>
          <w:color w:val="000000"/>
          <w:szCs w:val="22"/>
          <w:lang w:val="da-DK"/>
        </w:rPr>
      </w:pPr>
      <w:r w:rsidRPr="006C7ACD">
        <w:rPr>
          <w:szCs w:val="22"/>
          <w:lang w:val="da-DK"/>
        </w:rPr>
        <w:t>Opbevar den pen, der er i brug, ved stuetemperatur</w:t>
      </w:r>
      <w:r>
        <w:rPr>
          <w:szCs w:val="22"/>
          <w:lang w:val="da-DK"/>
        </w:rPr>
        <w:t xml:space="preserve"> (</w:t>
      </w:r>
      <w:r w:rsidR="008B32F1">
        <w:rPr>
          <w:szCs w:val="22"/>
          <w:lang w:val="da-DK"/>
        </w:rPr>
        <w:t>under</w:t>
      </w:r>
      <w:r w:rsidR="00506FD0">
        <w:rPr>
          <w:szCs w:val="22"/>
          <w:lang w:val="da-DK"/>
        </w:rPr>
        <w:t xml:space="preserve"> </w:t>
      </w:r>
      <w:r>
        <w:rPr>
          <w:szCs w:val="22"/>
          <w:lang w:val="da-DK"/>
        </w:rPr>
        <w:t>30</w:t>
      </w:r>
      <w:r w:rsidR="002D7D60" w:rsidRPr="00F80359">
        <w:rPr>
          <w:szCs w:val="22"/>
          <w:lang w:val="da-DK"/>
        </w:rPr>
        <w:t>°</w:t>
      </w:r>
      <w:r w:rsidRPr="00E875AA">
        <w:rPr>
          <w:color w:val="000000"/>
          <w:szCs w:val="22"/>
          <w:lang w:val="da-DK"/>
        </w:rPr>
        <w:t>C)</w:t>
      </w:r>
      <w:r w:rsidRPr="006C7ACD">
        <w:rPr>
          <w:szCs w:val="22"/>
          <w:lang w:val="da-DK"/>
        </w:rPr>
        <w:t xml:space="preserve"> og væk fra</w:t>
      </w:r>
      <w:r w:rsidR="002D7D60">
        <w:rPr>
          <w:szCs w:val="22"/>
          <w:lang w:val="da-DK"/>
        </w:rPr>
        <w:t xml:space="preserve"> støv, mad og væske,</w:t>
      </w:r>
      <w:r w:rsidRPr="006C7ACD">
        <w:rPr>
          <w:szCs w:val="22"/>
          <w:lang w:val="da-DK"/>
        </w:rPr>
        <w:t xml:space="preserve"> varme og lys</w:t>
      </w:r>
      <w:r w:rsidRPr="00E875AA">
        <w:rPr>
          <w:color w:val="000000"/>
          <w:szCs w:val="22"/>
          <w:lang w:val="da-DK"/>
        </w:rPr>
        <w:t>.</w:t>
      </w:r>
    </w:p>
    <w:p w:rsidR="009351F5" w:rsidRPr="00E875AA" w:rsidRDefault="00506FD0" w:rsidP="004748FD">
      <w:pPr>
        <w:pStyle w:val="ListParagraph"/>
        <w:numPr>
          <w:ilvl w:val="0"/>
          <w:numId w:val="120"/>
        </w:numPr>
        <w:tabs>
          <w:tab w:val="clear" w:pos="2662"/>
          <w:tab w:val="num" w:pos="567"/>
        </w:tabs>
        <w:autoSpaceDE w:val="0"/>
        <w:autoSpaceDN w:val="0"/>
        <w:adjustRightInd w:val="0"/>
        <w:spacing w:line="276" w:lineRule="auto"/>
        <w:ind w:left="567" w:hanging="567"/>
        <w:contextualSpacing/>
        <w:rPr>
          <w:color w:val="000000"/>
          <w:szCs w:val="22"/>
          <w:lang w:val="da-DK"/>
        </w:rPr>
      </w:pPr>
      <w:r>
        <w:rPr>
          <w:color w:val="000000"/>
          <w:szCs w:val="22"/>
          <w:lang w:val="da-DK"/>
        </w:rPr>
        <w:t>Bortskaf den pen, som du bruger,</w:t>
      </w:r>
      <w:r w:rsidR="009351F5" w:rsidRPr="00E875AA">
        <w:rPr>
          <w:color w:val="000000"/>
          <w:szCs w:val="22"/>
          <w:lang w:val="da-DK"/>
        </w:rPr>
        <w:t xml:space="preserve"> efter 28 dage</w:t>
      </w:r>
      <w:r w:rsidR="009351F5">
        <w:rPr>
          <w:color w:val="000000"/>
          <w:szCs w:val="22"/>
          <w:lang w:val="da-DK"/>
        </w:rPr>
        <w:t>, o</w:t>
      </w:r>
      <w:r w:rsidR="009351F5" w:rsidRPr="00F80359">
        <w:rPr>
          <w:color w:val="000000"/>
          <w:szCs w:val="22"/>
          <w:lang w:val="da-DK"/>
        </w:rPr>
        <w:t>gså selv o</w:t>
      </w:r>
      <w:r w:rsidR="009351F5">
        <w:rPr>
          <w:color w:val="000000"/>
          <w:szCs w:val="22"/>
          <w:lang w:val="da-DK"/>
        </w:rPr>
        <w:t>m den stadig indeholder insulin</w:t>
      </w:r>
      <w:r w:rsidR="00CA4ED3">
        <w:rPr>
          <w:color w:val="000000"/>
          <w:szCs w:val="22"/>
          <w:lang w:val="da-DK"/>
        </w:rPr>
        <w:t>.</w:t>
      </w:r>
    </w:p>
    <w:p w:rsidR="009351F5" w:rsidRPr="00154702" w:rsidRDefault="009351F5" w:rsidP="004748FD">
      <w:pPr>
        <w:spacing w:line="276" w:lineRule="auto"/>
        <w:rPr>
          <w:szCs w:val="22"/>
          <w:lang w:val="da-DK"/>
        </w:rPr>
      </w:pPr>
    </w:p>
    <w:p w:rsidR="009351F5" w:rsidRDefault="009351F5" w:rsidP="004748FD">
      <w:pPr>
        <w:pStyle w:val="TableText"/>
        <w:keepNext w:val="0"/>
        <w:spacing w:before="0" w:line="276" w:lineRule="auto"/>
        <w:jc w:val="both"/>
        <w:outlineLvl w:val="9"/>
        <w:rPr>
          <w:rFonts w:ascii="Times New Roman" w:hAnsi="Times New Roman"/>
          <w:b/>
          <w:bCs/>
          <w:sz w:val="22"/>
          <w:szCs w:val="22"/>
          <w:lang w:val="da-DK"/>
        </w:rPr>
      </w:pPr>
      <w:r w:rsidRPr="00E875AA">
        <w:rPr>
          <w:rFonts w:ascii="Times New Roman" w:hAnsi="Times New Roman"/>
          <w:b/>
          <w:bCs/>
          <w:sz w:val="22"/>
          <w:szCs w:val="22"/>
          <w:lang w:val="da-DK"/>
        </w:rPr>
        <w:t>Generel information om sikker og effektiv brug af din pen</w:t>
      </w:r>
    </w:p>
    <w:p w:rsidR="009351F5" w:rsidRPr="00E875AA" w:rsidRDefault="009351F5" w:rsidP="004748FD">
      <w:pPr>
        <w:pStyle w:val="ListParagraph"/>
        <w:numPr>
          <w:ilvl w:val="0"/>
          <w:numId w:val="120"/>
        </w:numPr>
        <w:tabs>
          <w:tab w:val="clear" w:pos="2662"/>
          <w:tab w:val="num" w:pos="567"/>
        </w:tabs>
        <w:autoSpaceDE w:val="0"/>
        <w:autoSpaceDN w:val="0"/>
        <w:adjustRightInd w:val="0"/>
        <w:spacing w:line="276" w:lineRule="auto"/>
        <w:ind w:left="567" w:hanging="567"/>
        <w:contextualSpacing/>
        <w:rPr>
          <w:b/>
          <w:color w:val="000000"/>
          <w:szCs w:val="22"/>
          <w:lang w:val="da-DK"/>
        </w:rPr>
      </w:pPr>
      <w:r w:rsidRPr="00E875AA">
        <w:rPr>
          <w:b/>
          <w:color w:val="000000"/>
          <w:szCs w:val="22"/>
          <w:lang w:val="da-DK"/>
        </w:rPr>
        <w:t xml:space="preserve">Opbevar pen og </w:t>
      </w:r>
      <w:r w:rsidR="007055A0">
        <w:rPr>
          <w:b/>
          <w:color w:val="000000"/>
          <w:szCs w:val="22"/>
          <w:lang w:val="da-DK"/>
        </w:rPr>
        <w:t>kanyler</w:t>
      </w:r>
      <w:r w:rsidRPr="00E875AA">
        <w:rPr>
          <w:b/>
          <w:color w:val="000000"/>
          <w:szCs w:val="22"/>
          <w:lang w:val="da-DK"/>
        </w:rPr>
        <w:t xml:space="preserve"> </w:t>
      </w:r>
      <w:r>
        <w:rPr>
          <w:b/>
          <w:color w:val="000000"/>
          <w:szCs w:val="22"/>
          <w:lang w:val="da-DK"/>
        </w:rPr>
        <w:t>utilgængeligt for børn</w:t>
      </w:r>
      <w:r w:rsidR="00CA4ED3">
        <w:rPr>
          <w:b/>
          <w:color w:val="000000"/>
          <w:szCs w:val="22"/>
          <w:lang w:val="da-DK"/>
        </w:rPr>
        <w:t>.</w:t>
      </w:r>
    </w:p>
    <w:p w:rsidR="009351F5" w:rsidRPr="00EA6821" w:rsidRDefault="009351F5" w:rsidP="004748FD">
      <w:pPr>
        <w:pStyle w:val="ListParagraph"/>
        <w:numPr>
          <w:ilvl w:val="0"/>
          <w:numId w:val="120"/>
        </w:numPr>
        <w:tabs>
          <w:tab w:val="clear" w:pos="2662"/>
          <w:tab w:val="num" w:pos="567"/>
        </w:tabs>
        <w:autoSpaceDE w:val="0"/>
        <w:autoSpaceDN w:val="0"/>
        <w:adjustRightInd w:val="0"/>
        <w:spacing w:line="276" w:lineRule="auto"/>
        <w:ind w:left="567" w:hanging="567"/>
        <w:contextualSpacing/>
        <w:rPr>
          <w:color w:val="000000"/>
          <w:szCs w:val="22"/>
          <w:lang w:val="da-DK"/>
        </w:rPr>
      </w:pPr>
      <w:r w:rsidRPr="00EA6821">
        <w:rPr>
          <w:color w:val="000000"/>
          <w:szCs w:val="22"/>
          <w:lang w:val="da-DK"/>
        </w:rPr>
        <w:t xml:space="preserve">Brug </w:t>
      </w:r>
      <w:r w:rsidRPr="00EA6821">
        <w:rPr>
          <w:b/>
          <w:color w:val="000000"/>
          <w:szCs w:val="22"/>
          <w:lang w:val="da-DK"/>
        </w:rPr>
        <w:t>ikke</w:t>
      </w:r>
      <w:r w:rsidRPr="00EA6821">
        <w:rPr>
          <w:color w:val="000000"/>
          <w:szCs w:val="22"/>
          <w:lang w:val="da-DK"/>
        </w:rPr>
        <w:t xml:space="preserve"> din pen, hvis pennen eller dele af den ser ud til at være i stykker</w:t>
      </w:r>
      <w:r w:rsidR="009C7903">
        <w:rPr>
          <w:color w:val="000000"/>
          <w:szCs w:val="22"/>
          <w:lang w:val="da-DK"/>
        </w:rPr>
        <w:t xml:space="preserve"> eller være beskadiget</w:t>
      </w:r>
      <w:r w:rsidRPr="00EA6821">
        <w:rPr>
          <w:color w:val="000000"/>
          <w:szCs w:val="22"/>
          <w:lang w:val="da-DK"/>
        </w:rPr>
        <w:t>.</w:t>
      </w:r>
    </w:p>
    <w:p w:rsidR="00506FD0" w:rsidRDefault="009351F5" w:rsidP="004748FD">
      <w:pPr>
        <w:pStyle w:val="ListParagraph"/>
        <w:numPr>
          <w:ilvl w:val="0"/>
          <w:numId w:val="120"/>
        </w:numPr>
        <w:tabs>
          <w:tab w:val="clear" w:pos="2662"/>
          <w:tab w:val="num" w:pos="567"/>
        </w:tabs>
        <w:autoSpaceDE w:val="0"/>
        <w:autoSpaceDN w:val="0"/>
        <w:adjustRightInd w:val="0"/>
        <w:spacing w:line="276" w:lineRule="auto"/>
        <w:ind w:left="567" w:hanging="567"/>
        <w:contextualSpacing/>
        <w:rPr>
          <w:color w:val="000000"/>
          <w:szCs w:val="22"/>
          <w:lang w:val="da-DK"/>
        </w:rPr>
      </w:pPr>
      <w:r w:rsidRPr="00EA6821">
        <w:rPr>
          <w:color w:val="000000"/>
          <w:szCs w:val="22"/>
          <w:lang w:val="da-DK"/>
        </w:rPr>
        <w:t xml:space="preserve">Hav altid en ekstra pen med dig i tilfælde af, at du mister din pen, eller den </w:t>
      </w:r>
      <w:r w:rsidR="009C7903">
        <w:rPr>
          <w:color w:val="000000"/>
          <w:szCs w:val="22"/>
          <w:lang w:val="da-DK"/>
        </w:rPr>
        <w:t>bliver beskadiget</w:t>
      </w:r>
      <w:r w:rsidRPr="00EA6821">
        <w:rPr>
          <w:color w:val="000000"/>
          <w:szCs w:val="22"/>
          <w:lang w:val="da-DK"/>
        </w:rPr>
        <w:t>.</w:t>
      </w:r>
    </w:p>
    <w:p w:rsidR="00506FD0" w:rsidRDefault="00506FD0" w:rsidP="004748FD">
      <w:pPr>
        <w:pStyle w:val="ListParagraph"/>
        <w:autoSpaceDE w:val="0"/>
        <w:autoSpaceDN w:val="0"/>
        <w:adjustRightInd w:val="0"/>
        <w:spacing w:line="276" w:lineRule="auto"/>
        <w:contextualSpacing/>
        <w:rPr>
          <w:color w:val="000000"/>
          <w:szCs w:val="22"/>
          <w:lang w:val="da-DK"/>
        </w:rPr>
      </w:pPr>
    </w:p>
    <w:p w:rsidR="00506FD0" w:rsidRPr="00AD6665" w:rsidRDefault="00506FD0" w:rsidP="004748FD">
      <w:pPr>
        <w:pStyle w:val="ListParagraph"/>
        <w:autoSpaceDE w:val="0"/>
        <w:autoSpaceDN w:val="0"/>
        <w:adjustRightInd w:val="0"/>
        <w:spacing w:line="276" w:lineRule="auto"/>
        <w:ind w:left="0"/>
        <w:contextualSpacing/>
        <w:rPr>
          <w:b/>
          <w:szCs w:val="22"/>
          <w:lang w:val="da-DK"/>
        </w:rPr>
      </w:pPr>
      <w:r w:rsidRPr="00AD6665">
        <w:rPr>
          <w:b/>
          <w:szCs w:val="22"/>
          <w:lang w:val="da-DK"/>
        </w:rPr>
        <w:t>Problemløsning</w:t>
      </w:r>
    </w:p>
    <w:p w:rsidR="00506FD0" w:rsidRPr="00506FD0" w:rsidRDefault="00506FD0" w:rsidP="004748FD">
      <w:pPr>
        <w:pStyle w:val="ListParagraph"/>
        <w:autoSpaceDE w:val="0"/>
        <w:autoSpaceDN w:val="0"/>
        <w:adjustRightInd w:val="0"/>
        <w:spacing w:line="276" w:lineRule="auto"/>
        <w:contextualSpacing/>
        <w:rPr>
          <w:color w:val="000000"/>
          <w:szCs w:val="22"/>
          <w:lang w:val="da-DK"/>
        </w:rPr>
      </w:pPr>
    </w:p>
    <w:p w:rsidR="009351F5" w:rsidRPr="00EA6821" w:rsidRDefault="009351F5" w:rsidP="004748FD">
      <w:pPr>
        <w:pStyle w:val="ListParagraph"/>
        <w:numPr>
          <w:ilvl w:val="0"/>
          <w:numId w:val="120"/>
        </w:numPr>
        <w:tabs>
          <w:tab w:val="clear" w:pos="2662"/>
          <w:tab w:val="num" w:pos="567"/>
        </w:tabs>
        <w:autoSpaceDE w:val="0"/>
        <w:autoSpaceDN w:val="0"/>
        <w:adjustRightInd w:val="0"/>
        <w:spacing w:line="276" w:lineRule="auto"/>
        <w:ind w:left="567" w:hanging="567"/>
        <w:contextualSpacing/>
        <w:rPr>
          <w:color w:val="000000"/>
          <w:szCs w:val="22"/>
          <w:lang w:val="da-DK"/>
        </w:rPr>
      </w:pPr>
      <w:r w:rsidRPr="00EA6821">
        <w:rPr>
          <w:color w:val="000000"/>
          <w:szCs w:val="22"/>
          <w:lang w:val="da-DK"/>
        </w:rPr>
        <w:t>Hvis du ikke kan fjerne penhætten, vrid da forsigtigt hætten frem og tilbage, og træk den derefter lige af.</w:t>
      </w:r>
    </w:p>
    <w:p w:rsidR="009351F5" w:rsidRPr="00EA6821" w:rsidRDefault="009351F5" w:rsidP="004748FD">
      <w:pPr>
        <w:pStyle w:val="ListParagraph"/>
        <w:numPr>
          <w:ilvl w:val="0"/>
          <w:numId w:val="120"/>
        </w:numPr>
        <w:tabs>
          <w:tab w:val="clear" w:pos="2662"/>
          <w:tab w:val="num" w:pos="567"/>
        </w:tabs>
        <w:autoSpaceDE w:val="0"/>
        <w:autoSpaceDN w:val="0"/>
        <w:adjustRightInd w:val="0"/>
        <w:spacing w:line="276" w:lineRule="auto"/>
        <w:ind w:left="567" w:hanging="567"/>
        <w:contextualSpacing/>
        <w:rPr>
          <w:color w:val="000000"/>
          <w:szCs w:val="22"/>
          <w:lang w:val="da-DK"/>
        </w:rPr>
      </w:pPr>
      <w:r w:rsidRPr="00EA6821">
        <w:rPr>
          <w:color w:val="000000"/>
          <w:szCs w:val="22"/>
          <w:lang w:val="da-DK"/>
        </w:rPr>
        <w:t>Hvis doseringsknappen er svær at trykke ind</w:t>
      </w:r>
      <w:r w:rsidR="00506FD0">
        <w:rPr>
          <w:color w:val="000000"/>
          <w:szCs w:val="22"/>
          <w:lang w:val="da-DK"/>
        </w:rPr>
        <w:t>:</w:t>
      </w:r>
    </w:p>
    <w:p w:rsidR="00506FD0" w:rsidRDefault="00506FD0" w:rsidP="004748FD">
      <w:pPr>
        <w:pStyle w:val="ListParagraph"/>
        <w:numPr>
          <w:ilvl w:val="1"/>
          <w:numId w:val="133"/>
        </w:numPr>
        <w:autoSpaceDE w:val="0"/>
        <w:autoSpaceDN w:val="0"/>
        <w:adjustRightInd w:val="0"/>
        <w:spacing w:line="276" w:lineRule="auto"/>
        <w:ind w:left="993" w:hanging="426"/>
        <w:contextualSpacing/>
        <w:rPr>
          <w:color w:val="000000"/>
          <w:szCs w:val="22"/>
          <w:lang w:val="da-DK"/>
        </w:rPr>
      </w:pPr>
      <w:r w:rsidRPr="00A4034D">
        <w:rPr>
          <w:color w:val="000000"/>
          <w:szCs w:val="22"/>
          <w:lang w:val="da-DK"/>
        </w:rPr>
        <w:t>Det kan hjælpe, hvis doseringsknappen trykkes langsommere ind, når du indsprøjter.</w:t>
      </w:r>
    </w:p>
    <w:p w:rsidR="009351F5" w:rsidRPr="00873CCB" w:rsidRDefault="00F359CE" w:rsidP="004748FD">
      <w:pPr>
        <w:pStyle w:val="ListParagraph"/>
        <w:numPr>
          <w:ilvl w:val="1"/>
          <w:numId w:val="133"/>
        </w:numPr>
        <w:autoSpaceDE w:val="0"/>
        <w:autoSpaceDN w:val="0"/>
        <w:adjustRightInd w:val="0"/>
        <w:spacing w:line="276" w:lineRule="auto"/>
        <w:ind w:left="993" w:hanging="426"/>
        <w:contextualSpacing/>
        <w:rPr>
          <w:color w:val="000000"/>
          <w:szCs w:val="22"/>
          <w:lang w:val="da-DK"/>
        </w:rPr>
      </w:pPr>
      <w:r>
        <w:rPr>
          <w:color w:val="000000"/>
          <w:szCs w:val="22"/>
          <w:lang w:val="da-DK"/>
        </w:rPr>
        <w:t>Kanylen</w:t>
      </w:r>
      <w:r w:rsidR="009351F5" w:rsidRPr="00561D1E">
        <w:rPr>
          <w:color w:val="000000"/>
          <w:szCs w:val="22"/>
          <w:lang w:val="da-DK"/>
        </w:rPr>
        <w:t xml:space="preserve"> kan være tilstoppet. Påsæt en ny </w:t>
      </w:r>
      <w:r w:rsidR="009C7903">
        <w:rPr>
          <w:color w:val="000000"/>
          <w:szCs w:val="22"/>
          <w:lang w:val="da-DK"/>
        </w:rPr>
        <w:t>kanyle</w:t>
      </w:r>
      <w:r w:rsidR="009351F5" w:rsidRPr="00561D1E">
        <w:rPr>
          <w:color w:val="000000"/>
          <w:szCs w:val="22"/>
          <w:lang w:val="da-DK"/>
        </w:rPr>
        <w:t xml:space="preserve"> og klargør pennen.</w:t>
      </w:r>
    </w:p>
    <w:p w:rsidR="009351F5" w:rsidRPr="003052DD" w:rsidRDefault="009351F5" w:rsidP="00641A2F">
      <w:pPr>
        <w:pStyle w:val="ListParagraph"/>
        <w:numPr>
          <w:ilvl w:val="1"/>
          <w:numId w:val="133"/>
        </w:numPr>
        <w:autoSpaceDE w:val="0"/>
        <w:autoSpaceDN w:val="0"/>
        <w:adjustRightInd w:val="0"/>
        <w:spacing w:line="276" w:lineRule="auto"/>
        <w:ind w:left="993" w:hanging="426"/>
        <w:contextualSpacing/>
        <w:rPr>
          <w:color w:val="000000"/>
          <w:szCs w:val="22"/>
          <w:lang w:val="da-DK"/>
        </w:rPr>
      </w:pPr>
      <w:r w:rsidRPr="001C65CD">
        <w:rPr>
          <w:color w:val="000000"/>
          <w:szCs w:val="22"/>
          <w:lang w:val="da-DK"/>
        </w:rPr>
        <w:t xml:space="preserve">Der kan være støv, mad eller væske inde i pennen. Bortskaf pennen og tag en ny. </w:t>
      </w:r>
      <w:r w:rsidR="002D7D60">
        <w:rPr>
          <w:color w:val="000000"/>
          <w:szCs w:val="22"/>
          <w:lang w:val="da-DK"/>
        </w:rPr>
        <w:t>Det kan være, at det er nødvendigt at få en recept fra din læge.</w:t>
      </w:r>
    </w:p>
    <w:p w:rsidR="009351F5" w:rsidRPr="00DE0041" w:rsidRDefault="009351F5" w:rsidP="004748FD">
      <w:pPr>
        <w:pStyle w:val="ListParagraph"/>
        <w:numPr>
          <w:ilvl w:val="0"/>
          <w:numId w:val="133"/>
        </w:numPr>
        <w:tabs>
          <w:tab w:val="clear" w:pos="2662"/>
        </w:tabs>
        <w:autoSpaceDE w:val="0"/>
        <w:autoSpaceDN w:val="0"/>
        <w:adjustRightInd w:val="0"/>
        <w:spacing w:before="120" w:line="276" w:lineRule="auto"/>
        <w:ind w:left="567" w:hanging="567"/>
        <w:contextualSpacing/>
        <w:rPr>
          <w:b/>
          <w:color w:val="000000"/>
          <w:szCs w:val="22"/>
          <w:lang w:val="da-DK"/>
        </w:rPr>
      </w:pPr>
      <w:r w:rsidRPr="00FB6CF3">
        <w:rPr>
          <w:b/>
          <w:color w:val="000000"/>
          <w:szCs w:val="22"/>
          <w:lang w:val="da-DK"/>
        </w:rPr>
        <w:t>Du må ikke overføre insulin fra pennen til en sprøjte eller en insulinpumpe. Det kan resultere i en alvorlig overdosering.</w:t>
      </w:r>
    </w:p>
    <w:p w:rsidR="009351F5" w:rsidRPr="00DE0041" w:rsidRDefault="009351F5" w:rsidP="004748FD">
      <w:pPr>
        <w:spacing w:line="276" w:lineRule="auto"/>
        <w:jc w:val="both"/>
        <w:rPr>
          <w:szCs w:val="22"/>
          <w:lang w:val="da-DK"/>
        </w:rPr>
      </w:pPr>
    </w:p>
    <w:p w:rsidR="009351F5" w:rsidRPr="00154702" w:rsidRDefault="009351F5" w:rsidP="004748FD">
      <w:pPr>
        <w:tabs>
          <w:tab w:val="num" w:pos="567"/>
        </w:tabs>
        <w:autoSpaceDE w:val="0"/>
        <w:autoSpaceDN w:val="0"/>
        <w:adjustRightInd w:val="0"/>
        <w:spacing w:line="276" w:lineRule="auto"/>
        <w:rPr>
          <w:color w:val="000000"/>
          <w:szCs w:val="22"/>
          <w:lang w:val="da-DK"/>
        </w:rPr>
      </w:pPr>
      <w:r w:rsidRPr="00F47E9A">
        <w:rPr>
          <w:color w:val="000000"/>
          <w:szCs w:val="22"/>
          <w:lang w:val="da-DK"/>
        </w:rPr>
        <w:t xml:space="preserve">Hvis du har spørgsmål eller problemer med din </w:t>
      </w:r>
      <w:r w:rsidR="00666D6F">
        <w:rPr>
          <w:szCs w:val="22"/>
          <w:lang w:val="da-DK"/>
        </w:rPr>
        <w:t>Humalog 200</w:t>
      </w:r>
      <w:r w:rsidR="00666D6F" w:rsidRPr="00EF78D9">
        <w:rPr>
          <w:snapToGrid w:val="0"/>
          <w:lang w:val="da-DK"/>
        </w:rPr>
        <w:t> </w:t>
      </w:r>
      <w:r>
        <w:rPr>
          <w:szCs w:val="22"/>
          <w:lang w:val="da-DK"/>
        </w:rPr>
        <w:t>enheder/ml</w:t>
      </w:r>
      <w:r w:rsidRPr="0081370B">
        <w:rPr>
          <w:szCs w:val="22"/>
          <w:lang w:val="da-DK"/>
        </w:rPr>
        <w:t xml:space="preserve"> KwikPen</w:t>
      </w:r>
      <w:r>
        <w:rPr>
          <w:szCs w:val="22"/>
          <w:lang w:val="da-DK"/>
        </w:rPr>
        <w:t>,</w:t>
      </w:r>
      <w:r w:rsidRPr="00154702">
        <w:rPr>
          <w:color w:val="000000"/>
          <w:szCs w:val="22"/>
          <w:lang w:val="da-DK"/>
        </w:rPr>
        <w:t xml:space="preserve"> kan du kontakte  sundhedspersonalet for at få hjælp. Du kan også kontakte Eli Lilly Danmark A/S.</w:t>
      </w:r>
    </w:p>
    <w:p w:rsidR="009351F5" w:rsidRPr="00F47E9A" w:rsidRDefault="009351F5" w:rsidP="009351F5">
      <w:pPr>
        <w:tabs>
          <w:tab w:val="num" w:pos="567"/>
        </w:tabs>
        <w:autoSpaceDE w:val="0"/>
        <w:autoSpaceDN w:val="0"/>
        <w:adjustRightInd w:val="0"/>
        <w:rPr>
          <w:color w:val="000000"/>
          <w:szCs w:val="22"/>
          <w:lang w:val="da-DK"/>
        </w:rPr>
      </w:pPr>
    </w:p>
    <w:p w:rsidR="009351F5" w:rsidRPr="0081370B" w:rsidRDefault="009351F5" w:rsidP="009351F5">
      <w:pPr>
        <w:rPr>
          <w:b/>
          <w:szCs w:val="22"/>
          <w:lang w:val="da-DK"/>
        </w:rPr>
      </w:pPr>
    </w:p>
    <w:p w:rsidR="009351F5" w:rsidRPr="0081370B" w:rsidRDefault="009351F5" w:rsidP="009351F5">
      <w:pPr>
        <w:tabs>
          <w:tab w:val="left" w:pos="720"/>
        </w:tabs>
        <w:spacing w:line="260" w:lineRule="exact"/>
        <w:ind w:right="-449"/>
        <w:rPr>
          <w:bCs/>
          <w:color w:val="000000"/>
          <w:szCs w:val="22"/>
          <w:lang w:val="da-DK"/>
        </w:rPr>
      </w:pPr>
      <w:r w:rsidRPr="00897E96">
        <w:rPr>
          <w:lang w:val="da-DK"/>
        </w:rPr>
        <w:t>Denne brug</w:t>
      </w:r>
      <w:r>
        <w:rPr>
          <w:lang w:val="da-DK"/>
        </w:rPr>
        <w:t>s</w:t>
      </w:r>
      <w:r w:rsidR="007F36A8">
        <w:rPr>
          <w:lang w:val="da-DK"/>
        </w:rPr>
        <w:t>anvisning</w:t>
      </w:r>
      <w:r w:rsidRPr="00897E96">
        <w:rPr>
          <w:lang w:val="da-DK"/>
        </w:rPr>
        <w:t xml:space="preserve"> blev senest </w:t>
      </w:r>
      <w:r w:rsidR="0047685C">
        <w:rPr>
          <w:lang w:val="da-DK"/>
        </w:rPr>
        <w:t>ændret:</w:t>
      </w:r>
    </w:p>
    <w:p w:rsidR="005522ED" w:rsidRDefault="00102A43" w:rsidP="005522ED">
      <w:pPr>
        <w:jc w:val="center"/>
        <w:rPr>
          <w:b/>
          <w:lang w:val="da-DK"/>
        </w:rPr>
      </w:pPr>
      <w:r>
        <w:rPr>
          <w:lang w:val="da-DK"/>
        </w:rPr>
        <w:br w:type="page"/>
      </w:r>
      <w:r w:rsidRPr="00EA5199">
        <w:rPr>
          <w:b/>
          <w:lang w:val="da-DK"/>
        </w:rPr>
        <w:t xml:space="preserve">Indlægsseddel: </w:t>
      </w:r>
      <w:r>
        <w:rPr>
          <w:b/>
          <w:lang w:val="da-DK"/>
        </w:rPr>
        <w:t>I</w:t>
      </w:r>
      <w:r w:rsidRPr="00EA5199">
        <w:rPr>
          <w:b/>
          <w:lang w:val="da-DK"/>
        </w:rPr>
        <w:t>nformation til brugeren</w:t>
      </w:r>
    </w:p>
    <w:p w:rsidR="005522ED" w:rsidRDefault="005522ED" w:rsidP="005522ED">
      <w:pPr>
        <w:jc w:val="center"/>
        <w:rPr>
          <w:b/>
          <w:lang w:val="da-DK"/>
        </w:rPr>
      </w:pPr>
    </w:p>
    <w:p w:rsidR="00A204E4" w:rsidRPr="005522ED" w:rsidRDefault="003F6A87" w:rsidP="005522ED">
      <w:pPr>
        <w:jc w:val="center"/>
        <w:rPr>
          <w:b/>
          <w:lang w:val="da-DK"/>
        </w:rPr>
      </w:pPr>
      <w:r w:rsidRPr="005522ED">
        <w:rPr>
          <w:b/>
          <w:lang w:val="da-DK"/>
        </w:rPr>
        <w:t>Humalog 100</w:t>
      </w:r>
      <w:r w:rsidR="005522ED" w:rsidRPr="005522ED">
        <w:rPr>
          <w:b/>
          <w:snapToGrid w:val="0"/>
          <w:lang w:val="da-DK"/>
        </w:rPr>
        <w:t> </w:t>
      </w:r>
      <w:r w:rsidRPr="005522ED">
        <w:rPr>
          <w:b/>
          <w:lang w:val="da-DK"/>
        </w:rPr>
        <w:t>enheder/ml</w:t>
      </w:r>
      <w:r w:rsidR="00AC0376" w:rsidRPr="005522ED">
        <w:rPr>
          <w:b/>
          <w:lang w:val="da-DK"/>
        </w:rPr>
        <w:t xml:space="preserve"> Junior KwikPen</w:t>
      </w:r>
      <w:r w:rsidRPr="005522ED">
        <w:rPr>
          <w:b/>
          <w:lang w:val="da-DK"/>
        </w:rPr>
        <w:t xml:space="preserve"> injektionsvæske, opløsning</w:t>
      </w:r>
      <w:r w:rsidR="003C0892" w:rsidRPr="005522ED">
        <w:rPr>
          <w:b/>
          <w:lang w:val="da-DK"/>
        </w:rPr>
        <w:t>,</w:t>
      </w:r>
      <w:r w:rsidRPr="005522ED">
        <w:rPr>
          <w:b/>
          <w:lang w:val="da-DK"/>
        </w:rPr>
        <w:t xml:space="preserve"> i fyldt pen</w:t>
      </w:r>
    </w:p>
    <w:p w:rsidR="00102A43" w:rsidRDefault="001503EB" w:rsidP="00102A43">
      <w:pPr>
        <w:jc w:val="center"/>
        <w:rPr>
          <w:b/>
          <w:lang w:val="da-DK"/>
        </w:rPr>
      </w:pPr>
      <w:r>
        <w:rPr>
          <w:b/>
          <w:lang w:val="da-DK"/>
        </w:rPr>
        <w:t>i</w:t>
      </w:r>
      <w:r w:rsidR="00102A43">
        <w:rPr>
          <w:b/>
          <w:lang w:val="da-DK"/>
        </w:rPr>
        <w:t>nsulin lispro</w:t>
      </w:r>
    </w:p>
    <w:p w:rsidR="00AC0376" w:rsidRDefault="00AC0376" w:rsidP="00102A43">
      <w:pPr>
        <w:jc w:val="center"/>
        <w:rPr>
          <w:b/>
          <w:lang w:val="da-DK"/>
        </w:rPr>
      </w:pPr>
      <w:r>
        <w:rPr>
          <w:b/>
          <w:lang w:val="da-DK"/>
        </w:rPr>
        <w:t>Hver Junior KwikPen leverer 0,5 – 30</w:t>
      </w:r>
      <w:r w:rsidR="005522ED">
        <w:rPr>
          <w:snapToGrid w:val="0"/>
          <w:lang w:val="da-DK"/>
        </w:rPr>
        <w:t xml:space="preserve"> </w:t>
      </w:r>
      <w:r>
        <w:rPr>
          <w:b/>
          <w:lang w:val="da-DK"/>
        </w:rPr>
        <w:t>enheder i trin af 0,5</w:t>
      </w:r>
      <w:r w:rsidR="005522ED">
        <w:rPr>
          <w:snapToGrid w:val="0"/>
          <w:lang w:val="da-DK"/>
        </w:rPr>
        <w:t xml:space="preserve"> </w:t>
      </w:r>
      <w:r>
        <w:rPr>
          <w:b/>
          <w:lang w:val="da-DK"/>
        </w:rPr>
        <w:t>enheder</w:t>
      </w:r>
      <w:r w:rsidR="00250589">
        <w:rPr>
          <w:b/>
          <w:lang w:val="da-DK"/>
        </w:rPr>
        <w:t>.</w:t>
      </w:r>
    </w:p>
    <w:p w:rsidR="00102A43" w:rsidRDefault="00102A43" w:rsidP="00102A43">
      <w:pPr>
        <w:jc w:val="center"/>
        <w:rPr>
          <w:lang w:val="da-DK"/>
        </w:rPr>
      </w:pPr>
    </w:p>
    <w:p w:rsidR="00102A43" w:rsidRDefault="00102A43" w:rsidP="00102A43">
      <w:pPr>
        <w:ind w:right="-2"/>
        <w:rPr>
          <w:noProof/>
          <w:lang w:val="da-DK"/>
        </w:rPr>
      </w:pPr>
      <w:r>
        <w:rPr>
          <w:b/>
          <w:noProof/>
          <w:lang w:val="da-DK"/>
        </w:rPr>
        <w:t>Læs denne indlægsseddel grundigt, inden du begynder at bruge dette lægemiddel, da den indeholder vigtige oplysninger.</w:t>
      </w:r>
    </w:p>
    <w:p w:rsidR="00102A43" w:rsidRDefault="00102A43" w:rsidP="00102A43">
      <w:pPr>
        <w:numPr>
          <w:ilvl w:val="0"/>
          <w:numId w:val="35"/>
        </w:numPr>
        <w:ind w:left="567" w:right="-2" w:hanging="567"/>
        <w:rPr>
          <w:noProof/>
          <w:lang w:val="da-DK"/>
        </w:rPr>
      </w:pPr>
      <w:r>
        <w:rPr>
          <w:noProof/>
          <w:lang w:val="da-DK"/>
        </w:rPr>
        <w:t>Gem indlægssedlen. Du kan få brug for at læse den igen.</w:t>
      </w:r>
    </w:p>
    <w:p w:rsidR="00102A43" w:rsidRDefault="00102A43" w:rsidP="00102A43">
      <w:pPr>
        <w:numPr>
          <w:ilvl w:val="0"/>
          <w:numId w:val="35"/>
        </w:numPr>
        <w:ind w:left="567" w:right="-2" w:hanging="567"/>
        <w:rPr>
          <w:noProof/>
          <w:lang w:val="da-DK"/>
        </w:rPr>
      </w:pPr>
      <w:r>
        <w:rPr>
          <w:noProof/>
          <w:lang w:val="da-DK"/>
        </w:rPr>
        <w:t>Spørg lægen eller apotekspersonalet, hvis der er mere, du vil vide.</w:t>
      </w:r>
    </w:p>
    <w:p w:rsidR="00102A43" w:rsidRDefault="00102A43" w:rsidP="00102A43">
      <w:pPr>
        <w:numPr>
          <w:ilvl w:val="0"/>
          <w:numId w:val="35"/>
        </w:numPr>
        <w:ind w:left="567" w:right="-2" w:hanging="567"/>
        <w:rPr>
          <w:b/>
          <w:noProof/>
          <w:lang w:val="da-DK"/>
        </w:rPr>
      </w:pPr>
      <w:r>
        <w:rPr>
          <w:noProof/>
          <w:lang w:val="da-DK"/>
        </w:rPr>
        <w:t xml:space="preserve">Lægen har ordineret dette lægemiddel til dig personligt. Lad derfor være med at give </w:t>
      </w:r>
      <w:r w:rsidR="00431B15">
        <w:rPr>
          <w:noProof/>
          <w:lang w:val="da-DK"/>
        </w:rPr>
        <w:t xml:space="preserve">medicinen </w:t>
      </w:r>
      <w:r>
        <w:rPr>
          <w:noProof/>
          <w:lang w:val="da-DK"/>
        </w:rPr>
        <w:t xml:space="preserve"> til andre. Det kan være skadeligt for andre, selvom de har de samme symptomer, som du har.</w:t>
      </w:r>
    </w:p>
    <w:p w:rsidR="00116175" w:rsidRPr="00330AB6" w:rsidRDefault="00116175" w:rsidP="00116175">
      <w:pPr>
        <w:numPr>
          <w:ilvl w:val="0"/>
          <w:numId w:val="35"/>
        </w:numPr>
        <w:ind w:left="567" w:right="-2" w:hanging="567"/>
        <w:rPr>
          <w:b/>
          <w:noProof/>
          <w:lang w:val="da-DK"/>
        </w:rPr>
      </w:pPr>
      <w:r>
        <w:rPr>
          <w:noProof/>
          <w:lang w:val="da-DK"/>
        </w:rPr>
        <w:t xml:space="preserve">Kontakt lægen eller apotekspersonalet, hvis du får bivirkninger, herunder bivirkninger, som ikke er nævnt </w:t>
      </w:r>
      <w:r w:rsidR="000925A7">
        <w:rPr>
          <w:noProof/>
          <w:lang w:val="da-DK"/>
        </w:rPr>
        <w:t>i denne indlægsseddel</w:t>
      </w:r>
      <w:r>
        <w:rPr>
          <w:noProof/>
          <w:lang w:val="da-DK"/>
        </w:rPr>
        <w:t>. Se punkt 4.</w:t>
      </w:r>
    </w:p>
    <w:p w:rsidR="00116175" w:rsidRDefault="00116175" w:rsidP="00330AB6">
      <w:pPr>
        <w:ind w:left="567" w:right="-2"/>
        <w:rPr>
          <w:b/>
          <w:noProof/>
          <w:lang w:val="da-DK"/>
        </w:rPr>
      </w:pPr>
    </w:p>
    <w:p w:rsidR="00102A43" w:rsidRPr="00116175" w:rsidRDefault="00116175" w:rsidP="00102A43">
      <w:pPr>
        <w:numPr>
          <w:ilvl w:val="12"/>
          <w:numId w:val="0"/>
        </w:numPr>
        <w:ind w:right="11"/>
        <w:rPr>
          <w:lang w:val="da-DK"/>
        </w:rPr>
      </w:pPr>
      <w:r w:rsidRPr="00330AB6">
        <w:rPr>
          <w:szCs w:val="22"/>
          <w:lang w:val="da-DK"/>
        </w:rPr>
        <w:t xml:space="preserve">Se den nyeste indlægsseddel på </w:t>
      </w:r>
      <w:hyperlink r:id="rId101" w:history="1">
        <w:r w:rsidRPr="00330AB6">
          <w:rPr>
            <w:rStyle w:val="Hyperlink"/>
            <w:szCs w:val="22"/>
            <w:lang w:val="da-DK"/>
          </w:rPr>
          <w:t>www.indlaegsseddel.dk</w:t>
        </w:r>
      </w:hyperlink>
      <w:r w:rsidRPr="00330AB6">
        <w:rPr>
          <w:rStyle w:val="Hyperlink"/>
          <w:szCs w:val="22"/>
          <w:lang w:val="da-DK"/>
        </w:rPr>
        <w:t>.</w:t>
      </w:r>
    </w:p>
    <w:p w:rsidR="00116175" w:rsidRDefault="00116175" w:rsidP="00102A43">
      <w:pPr>
        <w:numPr>
          <w:ilvl w:val="12"/>
          <w:numId w:val="0"/>
        </w:numPr>
        <w:ind w:right="11"/>
        <w:rPr>
          <w:lang w:val="da-DK"/>
        </w:rPr>
      </w:pPr>
    </w:p>
    <w:p w:rsidR="00102A43" w:rsidRDefault="00102A43" w:rsidP="00102A43">
      <w:pPr>
        <w:ind w:right="-2"/>
        <w:rPr>
          <w:noProof/>
          <w:lang w:val="da-DK"/>
        </w:rPr>
      </w:pPr>
      <w:r w:rsidRPr="003052DD">
        <w:rPr>
          <w:b/>
          <w:noProof/>
          <w:lang w:val="da-DK"/>
        </w:rPr>
        <w:t>Oversigt over indlægssedlen</w:t>
      </w:r>
    </w:p>
    <w:p w:rsidR="00102A43" w:rsidRDefault="00102A43" w:rsidP="00330AB6">
      <w:pPr>
        <w:numPr>
          <w:ilvl w:val="0"/>
          <w:numId w:val="152"/>
        </w:numPr>
        <w:ind w:right="-29"/>
        <w:rPr>
          <w:noProof/>
          <w:lang w:val="da-DK"/>
        </w:rPr>
      </w:pPr>
      <w:r>
        <w:rPr>
          <w:noProof/>
          <w:lang w:val="da-DK"/>
        </w:rPr>
        <w:t>Virkning og anvendelse</w:t>
      </w:r>
    </w:p>
    <w:p w:rsidR="00102A43" w:rsidRDefault="00102A43" w:rsidP="00330AB6">
      <w:pPr>
        <w:numPr>
          <w:ilvl w:val="0"/>
          <w:numId w:val="152"/>
        </w:numPr>
        <w:ind w:right="-29"/>
        <w:rPr>
          <w:noProof/>
          <w:lang w:val="da-DK"/>
        </w:rPr>
      </w:pPr>
      <w:r>
        <w:rPr>
          <w:noProof/>
          <w:lang w:val="da-DK"/>
        </w:rPr>
        <w:t xml:space="preserve">Det skal du vide, før du begynder at bruge Humalog </w:t>
      </w:r>
      <w:r w:rsidR="007210A7">
        <w:rPr>
          <w:noProof/>
          <w:lang w:val="da-DK"/>
        </w:rPr>
        <w:t xml:space="preserve">Junior </w:t>
      </w:r>
      <w:r w:rsidRPr="00A42217">
        <w:rPr>
          <w:noProof/>
          <w:lang w:val="da-DK"/>
        </w:rPr>
        <w:t>Kwik</w:t>
      </w:r>
      <w:r>
        <w:rPr>
          <w:noProof/>
          <w:lang w:val="da-DK"/>
        </w:rPr>
        <w:t>Pen</w:t>
      </w:r>
    </w:p>
    <w:p w:rsidR="00102A43" w:rsidRDefault="00102A43" w:rsidP="00330AB6">
      <w:pPr>
        <w:numPr>
          <w:ilvl w:val="0"/>
          <w:numId w:val="152"/>
        </w:numPr>
        <w:ind w:right="-29"/>
        <w:rPr>
          <w:noProof/>
          <w:lang w:val="da-DK"/>
        </w:rPr>
      </w:pPr>
      <w:r>
        <w:rPr>
          <w:noProof/>
          <w:lang w:val="da-DK"/>
        </w:rPr>
        <w:t>Sådan skal du bruge Humalog</w:t>
      </w:r>
      <w:r w:rsidR="007210A7">
        <w:rPr>
          <w:noProof/>
          <w:lang w:val="da-DK"/>
        </w:rPr>
        <w:t xml:space="preserve"> Junior</w:t>
      </w:r>
      <w:r>
        <w:rPr>
          <w:noProof/>
          <w:lang w:val="da-DK"/>
        </w:rPr>
        <w:t xml:space="preserve"> </w:t>
      </w:r>
      <w:r w:rsidRPr="00A42217">
        <w:rPr>
          <w:noProof/>
          <w:lang w:val="da-DK"/>
        </w:rPr>
        <w:t>Kwik</w:t>
      </w:r>
      <w:r>
        <w:rPr>
          <w:noProof/>
          <w:lang w:val="da-DK"/>
        </w:rPr>
        <w:t>Pen</w:t>
      </w:r>
    </w:p>
    <w:p w:rsidR="00102A43" w:rsidRDefault="00102A43" w:rsidP="00330AB6">
      <w:pPr>
        <w:numPr>
          <w:ilvl w:val="0"/>
          <w:numId w:val="152"/>
        </w:numPr>
        <w:ind w:right="-29"/>
        <w:rPr>
          <w:noProof/>
          <w:lang w:val="da-DK"/>
        </w:rPr>
      </w:pPr>
      <w:r>
        <w:rPr>
          <w:noProof/>
          <w:lang w:val="da-DK"/>
        </w:rPr>
        <w:t>Bivirkninger</w:t>
      </w:r>
    </w:p>
    <w:p w:rsidR="00102A43" w:rsidRDefault="00102A43" w:rsidP="00330AB6">
      <w:pPr>
        <w:numPr>
          <w:ilvl w:val="0"/>
          <w:numId w:val="152"/>
        </w:numPr>
        <w:ind w:right="-29"/>
        <w:rPr>
          <w:noProof/>
          <w:lang w:val="da-DK"/>
        </w:rPr>
      </w:pPr>
      <w:r>
        <w:rPr>
          <w:noProof/>
          <w:lang w:val="da-DK"/>
        </w:rPr>
        <w:t>Opbevaring</w:t>
      </w:r>
    </w:p>
    <w:p w:rsidR="00102A43" w:rsidRDefault="00102A43" w:rsidP="00330AB6">
      <w:pPr>
        <w:numPr>
          <w:ilvl w:val="0"/>
          <w:numId w:val="152"/>
        </w:numPr>
        <w:ind w:right="-29"/>
        <w:rPr>
          <w:noProof/>
          <w:lang w:val="da-DK"/>
        </w:rPr>
      </w:pPr>
      <w:r>
        <w:rPr>
          <w:noProof/>
          <w:lang w:val="da-DK"/>
        </w:rPr>
        <w:t>Pakningsstørrelser og yderligere oplysninger</w:t>
      </w:r>
    </w:p>
    <w:p w:rsidR="00102A43" w:rsidRDefault="00102A43" w:rsidP="00102A43">
      <w:pPr>
        <w:ind w:right="-2"/>
        <w:rPr>
          <w:noProof/>
          <w:lang w:val="da-DK"/>
        </w:rPr>
      </w:pPr>
    </w:p>
    <w:p w:rsidR="00102A43" w:rsidRPr="00EC4C2C" w:rsidRDefault="00102A43" w:rsidP="00102A43">
      <w:pPr>
        <w:suppressAutoHyphens/>
        <w:rPr>
          <w:b/>
          <w:noProof/>
          <w:lang w:val="da-DK"/>
        </w:rPr>
      </w:pPr>
    </w:p>
    <w:p w:rsidR="00102A43" w:rsidRPr="00EC4C2C" w:rsidRDefault="00102A43" w:rsidP="00102A43">
      <w:pPr>
        <w:suppressAutoHyphens/>
        <w:ind w:left="567" w:hanging="567"/>
        <w:rPr>
          <w:b/>
          <w:noProof/>
          <w:lang w:val="da-DK"/>
        </w:rPr>
      </w:pPr>
      <w:r w:rsidRPr="00EC4C2C">
        <w:rPr>
          <w:b/>
          <w:noProof/>
          <w:lang w:val="da-DK"/>
        </w:rPr>
        <w:t>1.</w:t>
      </w:r>
      <w:r w:rsidRPr="00EC4C2C">
        <w:rPr>
          <w:b/>
          <w:noProof/>
          <w:lang w:val="da-DK"/>
        </w:rPr>
        <w:tab/>
      </w:r>
      <w:r>
        <w:rPr>
          <w:b/>
          <w:noProof/>
          <w:lang w:val="da-DK"/>
        </w:rPr>
        <w:t>Virkning og anvendelse</w:t>
      </w:r>
    </w:p>
    <w:p w:rsidR="00102A43" w:rsidRDefault="00102A43" w:rsidP="00102A43">
      <w:pPr>
        <w:numPr>
          <w:ilvl w:val="12"/>
          <w:numId w:val="0"/>
        </w:numPr>
        <w:ind w:right="11"/>
        <w:rPr>
          <w:lang w:val="da-DK"/>
        </w:rPr>
      </w:pPr>
    </w:p>
    <w:p w:rsidR="00102A43" w:rsidRDefault="00102A43" w:rsidP="00102A43">
      <w:pPr>
        <w:numPr>
          <w:ilvl w:val="12"/>
          <w:numId w:val="0"/>
        </w:numPr>
        <w:ind w:right="11"/>
        <w:rPr>
          <w:lang w:val="da-DK"/>
        </w:rPr>
      </w:pPr>
      <w:r>
        <w:rPr>
          <w:lang w:val="da-DK"/>
        </w:rPr>
        <w:t xml:space="preserve">Humalog </w:t>
      </w:r>
      <w:r w:rsidR="009F3D65">
        <w:rPr>
          <w:lang w:val="da-DK"/>
        </w:rPr>
        <w:t xml:space="preserve">Junior </w:t>
      </w:r>
      <w:r w:rsidRPr="00692608">
        <w:rPr>
          <w:lang w:val="da-DK"/>
        </w:rPr>
        <w:t>Kwik</w:t>
      </w:r>
      <w:r>
        <w:rPr>
          <w:lang w:val="da-DK"/>
        </w:rPr>
        <w:t xml:space="preserve">Pen anvendes til at behandle diabetes. Det virker hurtigere end almindelig human insulin, fordi insulinmolekylet er blevet ændret en smule. </w:t>
      </w:r>
      <w:r w:rsidR="009F3D65">
        <w:rPr>
          <w:lang w:val="da-DK"/>
        </w:rPr>
        <w:t>Insulin lispro er nært beslægtet med human insulin, der er et naturligt forekommende hormon, som produceres i bugspytskirtlen.</w:t>
      </w:r>
    </w:p>
    <w:p w:rsidR="00102A43" w:rsidRDefault="00102A43" w:rsidP="00102A43">
      <w:pPr>
        <w:numPr>
          <w:ilvl w:val="12"/>
          <w:numId w:val="0"/>
        </w:numPr>
        <w:ind w:right="11"/>
        <w:rPr>
          <w:lang w:val="da-DK"/>
        </w:rPr>
      </w:pPr>
    </w:p>
    <w:p w:rsidR="00102A43" w:rsidRDefault="00102A43" w:rsidP="00102A43">
      <w:pPr>
        <w:numPr>
          <w:ilvl w:val="12"/>
          <w:numId w:val="0"/>
        </w:numPr>
        <w:ind w:right="11"/>
        <w:rPr>
          <w:lang w:val="da-DK"/>
        </w:rPr>
      </w:pPr>
      <w:r>
        <w:rPr>
          <w:lang w:val="da-DK"/>
        </w:rPr>
        <w:t>Du får diabetes, hvis din bugspytkirtel ikke producerer tilstrækkeligt insulin til at kontrollere dit blodsukkerniveau. Humalog er en erstatning for dit eget insulin og bruges til at kontrollere dit blodsukker på langt sigt. Det virker meget hurtigt og i kortere tid end opløselig insulin (2</w:t>
      </w:r>
      <w:r w:rsidR="005522ED">
        <w:rPr>
          <w:lang w:val="da-DK"/>
        </w:rPr>
        <w:t xml:space="preserve"> til </w:t>
      </w:r>
      <w:r>
        <w:rPr>
          <w:lang w:val="da-DK"/>
        </w:rPr>
        <w:t>5 timer). Du bør normalt anvende Humalog indenfor 15 minutter før eller efter et måltid.</w:t>
      </w:r>
    </w:p>
    <w:p w:rsidR="00102A43" w:rsidRDefault="00102A43" w:rsidP="00102A43">
      <w:pPr>
        <w:numPr>
          <w:ilvl w:val="12"/>
          <w:numId w:val="0"/>
        </w:numPr>
        <w:ind w:right="11"/>
        <w:rPr>
          <w:lang w:val="da-DK"/>
        </w:rPr>
      </w:pPr>
    </w:p>
    <w:p w:rsidR="00102A43" w:rsidRDefault="00102A43" w:rsidP="00102A43">
      <w:pPr>
        <w:numPr>
          <w:ilvl w:val="12"/>
          <w:numId w:val="0"/>
        </w:numPr>
        <w:ind w:right="11"/>
        <w:rPr>
          <w:lang w:val="da-DK"/>
        </w:rPr>
      </w:pPr>
      <w:r>
        <w:rPr>
          <w:lang w:val="da-DK"/>
        </w:rPr>
        <w:t>Din læge kan bede dig om at bruge Humalog sammen med et længerevirkende insulin. Til hver insulintype hører en separat indlægsseddel med oplysninger om den enkelte insulintype. Du må ikke ændre din insulinbehandling, medmi</w:t>
      </w:r>
      <w:r w:rsidR="009F3D65">
        <w:rPr>
          <w:lang w:val="da-DK"/>
        </w:rPr>
        <w:t>ndre din læge beder dig om det.</w:t>
      </w:r>
    </w:p>
    <w:p w:rsidR="00102A43" w:rsidRDefault="00102A43" w:rsidP="00102A43">
      <w:pPr>
        <w:numPr>
          <w:ilvl w:val="12"/>
          <w:numId w:val="0"/>
        </w:numPr>
        <w:ind w:right="11"/>
        <w:rPr>
          <w:lang w:val="da-DK"/>
        </w:rPr>
      </w:pPr>
    </w:p>
    <w:p w:rsidR="00102A43" w:rsidRDefault="00102A43" w:rsidP="00102A43">
      <w:pPr>
        <w:numPr>
          <w:ilvl w:val="12"/>
          <w:numId w:val="0"/>
        </w:numPr>
        <w:rPr>
          <w:lang w:val="da-DK"/>
        </w:rPr>
      </w:pPr>
      <w:r>
        <w:rPr>
          <w:lang w:val="da-DK"/>
        </w:rPr>
        <w:t>Humalog kan bruges af voksne og børn.</w:t>
      </w:r>
    </w:p>
    <w:p w:rsidR="00102A43" w:rsidRDefault="00102A43" w:rsidP="00102A43">
      <w:pPr>
        <w:numPr>
          <w:ilvl w:val="12"/>
          <w:numId w:val="0"/>
        </w:numPr>
        <w:ind w:right="11"/>
        <w:rPr>
          <w:b/>
          <w:szCs w:val="22"/>
          <w:lang w:val="da-DK"/>
        </w:rPr>
      </w:pPr>
    </w:p>
    <w:p w:rsidR="00A204E4" w:rsidRDefault="00A204E4" w:rsidP="00102A43">
      <w:pPr>
        <w:numPr>
          <w:ilvl w:val="12"/>
          <w:numId w:val="0"/>
        </w:numPr>
        <w:ind w:right="11"/>
        <w:rPr>
          <w:b/>
          <w:szCs w:val="22"/>
          <w:lang w:val="da-DK"/>
        </w:rPr>
      </w:pPr>
      <w:r>
        <w:rPr>
          <w:rFonts w:eastAsia="Arial"/>
          <w:spacing w:val="-1"/>
          <w:szCs w:val="22"/>
          <w:lang w:val="da-DK"/>
        </w:rPr>
        <w:t>Humalog 100</w:t>
      </w:r>
      <w:r w:rsidR="005522ED" w:rsidRPr="00EF78D9">
        <w:rPr>
          <w:snapToGrid w:val="0"/>
          <w:lang w:val="da-DK"/>
        </w:rPr>
        <w:t> </w:t>
      </w:r>
      <w:r>
        <w:rPr>
          <w:rFonts w:eastAsia="Arial"/>
          <w:spacing w:val="-1"/>
          <w:szCs w:val="22"/>
          <w:lang w:val="da-DK"/>
        </w:rPr>
        <w:t xml:space="preserve">enheder/ml Junior KwikPen </w:t>
      </w:r>
      <w:r w:rsidRPr="00023BCF">
        <w:rPr>
          <w:szCs w:val="22"/>
          <w:lang w:val="da-DK"/>
        </w:rPr>
        <w:t xml:space="preserve">er en fyldt éngangspen, der indeholder </w:t>
      </w:r>
      <w:r>
        <w:rPr>
          <w:szCs w:val="22"/>
          <w:lang w:val="da-DK"/>
        </w:rPr>
        <w:t>3</w:t>
      </w:r>
      <w:r w:rsidR="005522ED" w:rsidRPr="00EF78D9">
        <w:rPr>
          <w:snapToGrid w:val="0"/>
          <w:lang w:val="da-DK"/>
        </w:rPr>
        <w:t> </w:t>
      </w:r>
      <w:r>
        <w:rPr>
          <w:szCs w:val="22"/>
          <w:lang w:val="da-DK"/>
        </w:rPr>
        <w:t>ml (3</w:t>
      </w:r>
      <w:r w:rsidRPr="00023BCF">
        <w:rPr>
          <w:szCs w:val="22"/>
          <w:lang w:val="da-DK"/>
        </w:rPr>
        <w:t>00</w:t>
      </w:r>
      <w:r w:rsidR="005522ED" w:rsidRPr="00EF78D9">
        <w:rPr>
          <w:snapToGrid w:val="0"/>
          <w:lang w:val="da-DK"/>
        </w:rPr>
        <w:t> </w:t>
      </w:r>
      <w:r w:rsidRPr="00023BCF">
        <w:rPr>
          <w:szCs w:val="22"/>
          <w:lang w:val="da-DK"/>
        </w:rPr>
        <w:t>enheder</w:t>
      </w:r>
      <w:r>
        <w:rPr>
          <w:szCs w:val="22"/>
          <w:lang w:val="da-DK"/>
        </w:rPr>
        <w:t>, 100</w:t>
      </w:r>
      <w:r w:rsidR="005522ED" w:rsidRPr="00EF78D9">
        <w:rPr>
          <w:snapToGrid w:val="0"/>
          <w:lang w:val="da-DK"/>
        </w:rPr>
        <w:t> </w:t>
      </w:r>
      <w:r>
        <w:rPr>
          <w:szCs w:val="22"/>
          <w:lang w:val="da-DK"/>
        </w:rPr>
        <w:t>enheder/ml)</w:t>
      </w:r>
      <w:r w:rsidRPr="00023BCF">
        <w:rPr>
          <w:szCs w:val="22"/>
          <w:lang w:val="da-DK"/>
        </w:rPr>
        <w:t xml:space="preserve"> insulin</w:t>
      </w:r>
      <w:r>
        <w:rPr>
          <w:szCs w:val="22"/>
          <w:lang w:val="da-DK"/>
        </w:rPr>
        <w:t xml:space="preserve"> lispro</w:t>
      </w:r>
      <w:r w:rsidRPr="00023BCF">
        <w:rPr>
          <w:szCs w:val="22"/>
          <w:lang w:val="da-DK"/>
        </w:rPr>
        <w:t xml:space="preserve">. </w:t>
      </w:r>
      <w:r w:rsidR="00885C99">
        <w:rPr>
          <w:szCs w:val="22"/>
          <w:lang w:val="da-DK"/>
        </w:rPr>
        <w:t>É</w:t>
      </w:r>
      <w:r>
        <w:rPr>
          <w:szCs w:val="22"/>
          <w:lang w:val="da-DK"/>
        </w:rPr>
        <w:t>n Kwik</w:t>
      </w:r>
      <w:r w:rsidR="00933FF8">
        <w:rPr>
          <w:szCs w:val="22"/>
          <w:lang w:val="da-DK"/>
        </w:rPr>
        <w:t>P</w:t>
      </w:r>
      <w:r>
        <w:rPr>
          <w:szCs w:val="22"/>
          <w:lang w:val="da-DK"/>
        </w:rPr>
        <w:t xml:space="preserve">en indeholder flere doser af insulin. Pennen tæller en halv </w:t>
      </w:r>
      <w:r w:rsidR="00FE3B4A">
        <w:rPr>
          <w:szCs w:val="22"/>
          <w:lang w:val="da-DK"/>
        </w:rPr>
        <w:t xml:space="preserve">enhed </w:t>
      </w:r>
      <w:r w:rsidRPr="00330AB6">
        <w:rPr>
          <w:lang w:val="da-DK"/>
        </w:rPr>
        <w:t>(</w:t>
      </w:r>
      <w:r w:rsidR="00FE3B4A">
        <w:rPr>
          <w:lang w:val="da-DK"/>
        </w:rPr>
        <w:t>0,5</w:t>
      </w:r>
      <w:r w:rsidR="005522ED" w:rsidRPr="00EF78D9">
        <w:rPr>
          <w:snapToGrid w:val="0"/>
          <w:lang w:val="da-DK"/>
        </w:rPr>
        <w:t> </w:t>
      </w:r>
      <w:r w:rsidR="00FE3B4A">
        <w:rPr>
          <w:lang w:val="da-DK"/>
        </w:rPr>
        <w:t>enhed</w:t>
      </w:r>
      <w:r w:rsidRPr="00330AB6">
        <w:rPr>
          <w:lang w:val="da-DK"/>
        </w:rPr>
        <w:t>)</w:t>
      </w:r>
      <w:r w:rsidRPr="00023BCF">
        <w:rPr>
          <w:szCs w:val="22"/>
          <w:lang w:val="da-DK"/>
        </w:rPr>
        <w:t xml:space="preserve"> ad gangen. </w:t>
      </w:r>
      <w:r w:rsidR="00AC0376" w:rsidRPr="00172049">
        <w:rPr>
          <w:b/>
          <w:szCs w:val="22"/>
          <w:lang w:val="da-DK"/>
        </w:rPr>
        <w:t>A</w:t>
      </w:r>
      <w:r w:rsidR="00AC0376">
        <w:rPr>
          <w:b/>
          <w:szCs w:val="22"/>
          <w:lang w:val="da-DK"/>
        </w:rPr>
        <w:t>ntal enheder er synligt i</w:t>
      </w:r>
      <w:r w:rsidR="00AC0376" w:rsidRPr="00017531">
        <w:rPr>
          <w:b/>
          <w:szCs w:val="22"/>
          <w:lang w:val="da-DK"/>
        </w:rPr>
        <w:t xml:space="preserve"> doserings</w:t>
      </w:r>
      <w:r w:rsidR="00AC0376" w:rsidRPr="00172049">
        <w:rPr>
          <w:b/>
          <w:szCs w:val="22"/>
          <w:lang w:val="da-DK"/>
        </w:rPr>
        <w:t>vinduet, tjek derfor altid dette inden din indsprøjtning</w:t>
      </w:r>
      <w:r w:rsidR="00AC0376">
        <w:rPr>
          <w:szCs w:val="22"/>
          <w:lang w:val="da-DK"/>
        </w:rPr>
        <w:t xml:space="preserve">. </w:t>
      </w:r>
      <w:r w:rsidRPr="00023BCF">
        <w:rPr>
          <w:szCs w:val="22"/>
          <w:lang w:val="da-DK"/>
        </w:rPr>
        <w:t xml:space="preserve">Du kan indsprøjte fra </w:t>
      </w:r>
      <w:r w:rsidR="008875FF">
        <w:rPr>
          <w:lang w:val="da-DK"/>
        </w:rPr>
        <w:t>0,5</w:t>
      </w:r>
      <w:r w:rsidR="005522ED" w:rsidRPr="00EF78D9">
        <w:rPr>
          <w:snapToGrid w:val="0"/>
          <w:lang w:val="da-DK"/>
        </w:rPr>
        <w:t> </w:t>
      </w:r>
      <w:r w:rsidR="008875FF">
        <w:rPr>
          <w:lang w:val="da-DK"/>
        </w:rPr>
        <w:t>enhed</w:t>
      </w:r>
      <w:r w:rsidR="004322DC">
        <w:rPr>
          <w:szCs w:val="22"/>
          <w:lang w:val="da-DK"/>
        </w:rPr>
        <w:t xml:space="preserve"> til 3</w:t>
      </w:r>
      <w:r w:rsidRPr="00023BCF">
        <w:rPr>
          <w:szCs w:val="22"/>
          <w:lang w:val="da-DK"/>
        </w:rPr>
        <w:t>0</w:t>
      </w:r>
      <w:r w:rsidR="005522ED" w:rsidRPr="00EF78D9">
        <w:rPr>
          <w:snapToGrid w:val="0"/>
          <w:lang w:val="da-DK"/>
        </w:rPr>
        <w:t> </w:t>
      </w:r>
      <w:r w:rsidRPr="00023BCF">
        <w:rPr>
          <w:szCs w:val="22"/>
          <w:lang w:val="da-DK"/>
        </w:rPr>
        <w:t>enheder i én indsprøjtning.</w:t>
      </w:r>
      <w:r w:rsidR="004322DC">
        <w:rPr>
          <w:b/>
          <w:szCs w:val="22"/>
          <w:lang w:val="da-DK"/>
        </w:rPr>
        <w:t xml:space="preserve"> Hvis din dosis er højere end 3</w:t>
      </w:r>
      <w:r w:rsidRPr="00023BCF">
        <w:rPr>
          <w:b/>
          <w:szCs w:val="22"/>
          <w:lang w:val="da-DK"/>
        </w:rPr>
        <w:t>0 enheder, er du nødt til at give dig selv mere end én indsprøjtning.</w:t>
      </w:r>
    </w:p>
    <w:p w:rsidR="00102A43" w:rsidRDefault="00102A43" w:rsidP="00102A43">
      <w:pPr>
        <w:numPr>
          <w:ilvl w:val="12"/>
          <w:numId w:val="0"/>
        </w:numPr>
        <w:ind w:right="11"/>
        <w:rPr>
          <w:lang w:val="da-DK"/>
        </w:rPr>
      </w:pPr>
    </w:p>
    <w:p w:rsidR="002D7D60" w:rsidRPr="00A47A8A" w:rsidRDefault="002D7D60" w:rsidP="00102A43">
      <w:pPr>
        <w:numPr>
          <w:ilvl w:val="12"/>
          <w:numId w:val="0"/>
        </w:numPr>
        <w:ind w:right="11"/>
        <w:rPr>
          <w:lang w:val="da-DK"/>
        </w:rPr>
      </w:pPr>
    </w:p>
    <w:p w:rsidR="00102A43" w:rsidRDefault="00102A43" w:rsidP="00102A43">
      <w:pPr>
        <w:suppressAutoHyphens/>
        <w:ind w:left="567" w:hanging="567"/>
        <w:rPr>
          <w:b/>
          <w:noProof/>
          <w:lang w:val="da-DK"/>
        </w:rPr>
      </w:pPr>
      <w:r>
        <w:rPr>
          <w:b/>
          <w:noProof/>
          <w:lang w:val="da-DK"/>
        </w:rPr>
        <w:t>2.</w:t>
      </w:r>
      <w:r>
        <w:rPr>
          <w:b/>
          <w:noProof/>
          <w:lang w:val="da-DK"/>
        </w:rPr>
        <w:tab/>
      </w:r>
      <w:r w:rsidRPr="00EC4C2C">
        <w:rPr>
          <w:b/>
          <w:noProof/>
          <w:lang w:val="da-DK"/>
        </w:rPr>
        <w:t xml:space="preserve">Det skal du vide, før du begynder at bruge </w:t>
      </w:r>
      <w:r>
        <w:rPr>
          <w:b/>
          <w:noProof/>
          <w:lang w:val="da-DK"/>
        </w:rPr>
        <w:t>H</w:t>
      </w:r>
      <w:r w:rsidRPr="00EC4C2C">
        <w:rPr>
          <w:b/>
          <w:noProof/>
          <w:lang w:val="da-DK"/>
        </w:rPr>
        <w:t xml:space="preserve">umalog </w:t>
      </w:r>
      <w:r w:rsidR="009F3D65">
        <w:rPr>
          <w:b/>
          <w:noProof/>
          <w:lang w:val="da-DK"/>
        </w:rPr>
        <w:t xml:space="preserve">Junior </w:t>
      </w:r>
      <w:r>
        <w:rPr>
          <w:b/>
          <w:noProof/>
          <w:lang w:val="da-DK"/>
        </w:rPr>
        <w:t>K</w:t>
      </w:r>
      <w:r w:rsidRPr="00692608">
        <w:rPr>
          <w:b/>
          <w:lang w:val="da-DK"/>
        </w:rPr>
        <w:t>wik</w:t>
      </w:r>
      <w:r>
        <w:rPr>
          <w:b/>
          <w:lang w:val="da-DK"/>
        </w:rPr>
        <w:t>P</w:t>
      </w:r>
      <w:r w:rsidRPr="00EC4C2C">
        <w:rPr>
          <w:b/>
          <w:noProof/>
          <w:lang w:val="da-DK"/>
        </w:rPr>
        <w:t>en</w:t>
      </w:r>
    </w:p>
    <w:p w:rsidR="00102A43" w:rsidRDefault="00102A43" w:rsidP="00102A43">
      <w:pPr>
        <w:suppressAutoHyphens/>
        <w:ind w:left="567" w:hanging="567"/>
        <w:rPr>
          <w:noProof/>
          <w:lang w:val="da-DK"/>
        </w:rPr>
      </w:pPr>
    </w:p>
    <w:p w:rsidR="00102A43" w:rsidRDefault="00102A43" w:rsidP="00102A43">
      <w:pPr>
        <w:suppressAutoHyphens/>
        <w:ind w:left="426" w:hanging="426"/>
        <w:rPr>
          <w:noProof/>
          <w:lang w:val="da-DK"/>
        </w:rPr>
      </w:pPr>
      <w:r>
        <w:rPr>
          <w:b/>
          <w:noProof/>
          <w:lang w:val="da-DK"/>
        </w:rPr>
        <w:t>Brug IKKE Humalog</w:t>
      </w:r>
      <w:r w:rsidR="009F3D65">
        <w:rPr>
          <w:b/>
          <w:noProof/>
          <w:lang w:val="da-DK"/>
        </w:rPr>
        <w:t xml:space="preserve"> Junior</w:t>
      </w:r>
      <w:r>
        <w:rPr>
          <w:b/>
          <w:noProof/>
          <w:lang w:val="da-DK"/>
        </w:rPr>
        <w:t xml:space="preserve"> </w:t>
      </w:r>
      <w:r w:rsidRPr="00692608">
        <w:rPr>
          <w:b/>
          <w:lang w:val="da-DK"/>
        </w:rPr>
        <w:t>Kwik</w:t>
      </w:r>
      <w:r>
        <w:rPr>
          <w:b/>
          <w:noProof/>
          <w:lang w:val="da-DK"/>
        </w:rPr>
        <w:t>Pen</w:t>
      </w:r>
    </w:p>
    <w:p w:rsidR="005006E0" w:rsidRDefault="005006E0" w:rsidP="005006E0">
      <w:pPr>
        <w:suppressAutoHyphens/>
        <w:ind w:left="567" w:hanging="567"/>
        <w:rPr>
          <w:noProof/>
          <w:lang w:val="da-DK"/>
        </w:rPr>
      </w:pPr>
      <w:r>
        <w:rPr>
          <w:noProof/>
          <w:lang w:val="da-DK"/>
        </w:rPr>
        <w:t xml:space="preserve">- </w:t>
      </w:r>
      <w:r>
        <w:rPr>
          <w:noProof/>
          <w:lang w:val="da-DK"/>
        </w:rPr>
        <w:tab/>
        <w:t xml:space="preserve">hvis du er </w:t>
      </w:r>
      <w:r w:rsidRPr="00154702">
        <w:rPr>
          <w:b/>
          <w:noProof/>
          <w:lang w:val="da-DK"/>
        </w:rPr>
        <w:t>allergisk</w:t>
      </w:r>
      <w:r>
        <w:rPr>
          <w:noProof/>
          <w:lang w:val="da-DK"/>
        </w:rPr>
        <w:t xml:space="preserve"> over for insulin lispro eller et af de øvrige indholdsstoffer (angivet i punkt 6).</w:t>
      </w:r>
    </w:p>
    <w:p w:rsidR="005006E0" w:rsidRDefault="005006E0" w:rsidP="005006E0">
      <w:pPr>
        <w:suppressAutoHyphens/>
        <w:ind w:left="567" w:hanging="567"/>
        <w:rPr>
          <w:noProof/>
          <w:lang w:val="da-DK"/>
        </w:rPr>
      </w:pPr>
      <w:r>
        <w:rPr>
          <w:noProof/>
          <w:lang w:val="da-DK"/>
        </w:rPr>
        <w:t>-</w:t>
      </w:r>
      <w:r>
        <w:rPr>
          <w:noProof/>
          <w:lang w:val="da-DK"/>
        </w:rPr>
        <w:tab/>
      </w:r>
      <w:r w:rsidRPr="00272852">
        <w:rPr>
          <w:lang w:val="da-DK"/>
        </w:rPr>
        <w:t>hvis du føler, at du er ved at få</w:t>
      </w:r>
      <w:r>
        <w:rPr>
          <w:b/>
          <w:lang w:val="da-DK"/>
        </w:rPr>
        <w:t xml:space="preserve"> hypoglykæmi </w:t>
      </w:r>
      <w:r w:rsidRPr="00272852">
        <w:rPr>
          <w:lang w:val="da-DK"/>
        </w:rPr>
        <w:t>(lavt blodsukker). Senere i denne indlægsseddel beskrives, hvordan du skal behandle et let tilfælde af hypoglykæmi</w:t>
      </w:r>
      <w:r>
        <w:rPr>
          <w:lang w:val="da-DK"/>
        </w:rPr>
        <w:t xml:space="preserve"> (se punkt 3: Hvis du har taget for meget Humalog)</w:t>
      </w:r>
      <w:r w:rsidRPr="00272852">
        <w:rPr>
          <w:lang w:val="da-DK"/>
        </w:rPr>
        <w:t>.</w:t>
      </w:r>
    </w:p>
    <w:p w:rsidR="00102A43" w:rsidRDefault="00102A43" w:rsidP="00102A43">
      <w:pPr>
        <w:suppressAutoHyphens/>
        <w:ind w:left="567" w:hanging="567"/>
        <w:rPr>
          <w:noProof/>
          <w:lang w:val="da-DK"/>
        </w:rPr>
      </w:pPr>
    </w:p>
    <w:p w:rsidR="00DD1EAC" w:rsidRPr="00330AB6" w:rsidRDefault="00102A43" w:rsidP="00DD1EAC">
      <w:pPr>
        <w:suppressAutoHyphens/>
        <w:ind w:left="567" w:hanging="567"/>
        <w:rPr>
          <w:b/>
          <w:noProof/>
          <w:lang w:val="da-DK"/>
        </w:rPr>
      </w:pPr>
      <w:r>
        <w:rPr>
          <w:b/>
          <w:noProof/>
          <w:lang w:val="da-DK"/>
        </w:rPr>
        <w:t>Advarsler og forsigtighedsregler</w:t>
      </w:r>
    </w:p>
    <w:p w:rsidR="008B32F1" w:rsidRPr="0057493F" w:rsidRDefault="008B32F1" w:rsidP="00102A43">
      <w:pPr>
        <w:numPr>
          <w:ilvl w:val="0"/>
          <w:numId w:val="93"/>
        </w:numPr>
        <w:ind w:left="540" w:hanging="540"/>
        <w:rPr>
          <w:lang w:val="da-DK"/>
        </w:rPr>
      </w:pPr>
      <w:r w:rsidRPr="008B32F1">
        <w:rPr>
          <w:lang w:val="da-DK"/>
        </w:rPr>
        <w:t xml:space="preserve">Kontrollér altid insulinets navn og type på </w:t>
      </w:r>
      <w:r>
        <w:rPr>
          <w:lang w:val="da-DK"/>
        </w:rPr>
        <w:t>æsken</w:t>
      </w:r>
      <w:r w:rsidRPr="008B32F1">
        <w:rPr>
          <w:lang w:val="da-DK"/>
        </w:rPr>
        <w:t xml:space="preserve"> og pennens etiket, når du får insulinet fra apoteket. Vær opmærksom på, at du får den Humalog 100 enheder/ml Junior KwikPen, som din læge har sagt, at du skal bruge.</w:t>
      </w:r>
    </w:p>
    <w:p w:rsidR="00A8161D" w:rsidRPr="00330AB6" w:rsidRDefault="00E65DA1" w:rsidP="00102A43">
      <w:pPr>
        <w:numPr>
          <w:ilvl w:val="0"/>
          <w:numId w:val="93"/>
        </w:numPr>
        <w:ind w:left="540" w:hanging="540"/>
        <w:rPr>
          <w:lang w:val="da-DK"/>
        </w:rPr>
      </w:pPr>
      <w:r>
        <w:rPr>
          <w:b/>
          <w:szCs w:val="22"/>
          <w:lang w:val="da-DK"/>
        </w:rPr>
        <w:t>Du må IKKE blande Humalog 1</w:t>
      </w:r>
      <w:r w:rsidRPr="00154702">
        <w:rPr>
          <w:b/>
          <w:szCs w:val="22"/>
          <w:lang w:val="da-DK"/>
        </w:rPr>
        <w:t>00</w:t>
      </w:r>
      <w:r w:rsidR="005522ED" w:rsidRPr="00EF78D9">
        <w:rPr>
          <w:snapToGrid w:val="0"/>
          <w:lang w:val="da-DK"/>
        </w:rPr>
        <w:t> </w:t>
      </w:r>
      <w:r>
        <w:rPr>
          <w:b/>
          <w:szCs w:val="22"/>
          <w:lang w:val="da-DK"/>
        </w:rPr>
        <w:t>enheder</w:t>
      </w:r>
      <w:r w:rsidRPr="00154702">
        <w:rPr>
          <w:b/>
          <w:szCs w:val="22"/>
          <w:lang w:val="da-DK"/>
        </w:rPr>
        <w:t xml:space="preserve">/ml </w:t>
      </w:r>
      <w:r w:rsidRPr="009A1C46">
        <w:rPr>
          <w:b/>
          <w:szCs w:val="22"/>
          <w:lang w:val="da-DK"/>
        </w:rPr>
        <w:t>injektionsvæske, opløsning</w:t>
      </w:r>
      <w:r>
        <w:rPr>
          <w:b/>
          <w:szCs w:val="22"/>
          <w:lang w:val="da-DK"/>
        </w:rPr>
        <w:t>en</w:t>
      </w:r>
      <w:r w:rsidRPr="009A1C46">
        <w:rPr>
          <w:b/>
          <w:szCs w:val="22"/>
          <w:lang w:val="da-DK"/>
        </w:rPr>
        <w:t xml:space="preserve"> </w:t>
      </w:r>
      <w:r>
        <w:rPr>
          <w:b/>
          <w:szCs w:val="22"/>
          <w:lang w:val="da-DK"/>
        </w:rPr>
        <w:t>i</w:t>
      </w:r>
      <w:r w:rsidRPr="00154702">
        <w:rPr>
          <w:b/>
          <w:szCs w:val="22"/>
          <w:lang w:val="da-DK"/>
        </w:rPr>
        <w:t xml:space="preserve"> din fyldte pen (</w:t>
      </w:r>
      <w:r>
        <w:rPr>
          <w:b/>
          <w:szCs w:val="22"/>
          <w:lang w:val="da-DK"/>
        </w:rPr>
        <w:t xml:space="preserve">Junior </w:t>
      </w:r>
      <w:r w:rsidRPr="00154702">
        <w:rPr>
          <w:b/>
          <w:szCs w:val="22"/>
          <w:lang w:val="da-DK"/>
        </w:rPr>
        <w:t>KwikPennen)</w:t>
      </w:r>
      <w:r>
        <w:rPr>
          <w:b/>
          <w:szCs w:val="22"/>
          <w:lang w:val="da-DK"/>
        </w:rPr>
        <w:t xml:space="preserve"> med nogen andre typer </w:t>
      </w:r>
      <w:r w:rsidRPr="00154702">
        <w:rPr>
          <w:b/>
          <w:szCs w:val="22"/>
          <w:lang w:val="da-DK"/>
        </w:rPr>
        <w:t>insulin</w:t>
      </w:r>
      <w:r>
        <w:rPr>
          <w:b/>
          <w:szCs w:val="22"/>
          <w:lang w:val="da-DK"/>
        </w:rPr>
        <w:t xml:space="preserve"> eller andre lægemidler</w:t>
      </w:r>
      <w:r w:rsidRPr="00154702">
        <w:rPr>
          <w:b/>
          <w:szCs w:val="22"/>
          <w:lang w:val="da-DK"/>
        </w:rPr>
        <w:t>.</w:t>
      </w:r>
    </w:p>
    <w:p w:rsidR="00102A43" w:rsidRPr="004B5C8E" w:rsidRDefault="00A8161D" w:rsidP="00330AB6">
      <w:pPr>
        <w:numPr>
          <w:ilvl w:val="0"/>
          <w:numId w:val="93"/>
        </w:numPr>
        <w:ind w:left="540" w:hanging="540"/>
        <w:rPr>
          <w:lang w:val="da-DK"/>
        </w:rPr>
      </w:pPr>
      <w:r>
        <w:rPr>
          <w:lang w:val="da-DK"/>
        </w:rPr>
        <w:t>Hvis dit blodsukkerniveau er velkontrolleret med din nuværende insulinbehandling, fornemmer du måske ikke advarselssymptomerne, når dit blodsukker bliver for lavt. Advarselssymptomer beskrives i punkt 4 i denne indlægsseddel. Du må derfor grundigt overveje, hvornår du vil lægge dine måltider, hvor ofte du vil dyrke motion og hvor meget. Du skal også holde nøje øje med dit blodsukkerniveau ved ofte at måle dit blodsukker.</w:t>
      </w:r>
    </w:p>
    <w:p w:rsidR="00102A43" w:rsidRDefault="00102A43" w:rsidP="00102A43">
      <w:pPr>
        <w:numPr>
          <w:ilvl w:val="0"/>
          <w:numId w:val="93"/>
        </w:numPr>
        <w:suppressAutoHyphens/>
        <w:ind w:left="540" w:hanging="540"/>
        <w:rPr>
          <w:noProof/>
          <w:lang w:val="da-DK"/>
        </w:rPr>
      </w:pPr>
      <w:r>
        <w:rPr>
          <w:lang w:val="da-DK"/>
        </w:rPr>
        <w:t>Enkelte personer, som har haft hypoglykæmi efter at have skiftet fra animalsk insulin til human insulin har fortalt, at de tidlige advarselssymptomer for human insulin var mindre tydelige eller forskellige fra animalsk insulin. Hvis du ofte har hypoglykæmi eller har svært ved at føle det, bør du tale med din læge om det.</w:t>
      </w:r>
    </w:p>
    <w:p w:rsidR="00102A43" w:rsidRDefault="00102A43" w:rsidP="00102A43">
      <w:pPr>
        <w:numPr>
          <w:ilvl w:val="0"/>
          <w:numId w:val="93"/>
        </w:numPr>
        <w:ind w:left="540" w:right="11" w:hanging="540"/>
        <w:rPr>
          <w:lang w:val="da-DK"/>
        </w:rPr>
      </w:pPr>
      <w:r>
        <w:rPr>
          <w:lang w:val="da-DK"/>
        </w:rPr>
        <w:t>Hvis du kan svare JA til et hvilket som helst af nedenstående spørgsmål, skal du fortælle det til din læge, diabetessygeplejerske eller på dit apotek.</w:t>
      </w:r>
    </w:p>
    <w:p w:rsidR="00102A43" w:rsidRDefault="00102A43" w:rsidP="00102A43">
      <w:pPr>
        <w:numPr>
          <w:ilvl w:val="0"/>
          <w:numId w:val="3"/>
        </w:numPr>
        <w:ind w:left="1197"/>
        <w:rPr>
          <w:lang w:val="da-DK"/>
        </w:rPr>
      </w:pPr>
      <w:r>
        <w:rPr>
          <w:lang w:val="da-DK"/>
        </w:rPr>
        <w:t>Har du været syg for nylig?</w:t>
      </w:r>
    </w:p>
    <w:p w:rsidR="00102A43" w:rsidRDefault="00102A43" w:rsidP="00102A43">
      <w:pPr>
        <w:numPr>
          <w:ilvl w:val="0"/>
          <w:numId w:val="3"/>
        </w:numPr>
        <w:ind w:left="1197"/>
        <w:rPr>
          <w:lang w:val="da-DK"/>
        </w:rPr>
      </w:pPr>
      <w:r>
        <w:rPr>
          <w:lang w:val="da-DK"/>
        </w:rPr>
        <w:t>Har du symptomer fra dine nyrer eller lever?</w:t>
      </w:r>
    </w:p>
    <w:p w:rsidR="00102A43" w:rsidRDefault="00102A43" w:rsidP="00102A43">
      <w:pPr>
        <w:numPr>
          <w:ilvl w:val="0"/>
          <w:numId w:val="3"/>
        </w:numPr>
        <w:ind w:left="1197"/>
        <w:rPr>
          <w:lang w:val="da-DK"/>
        </w:rPr>
      </w:pPr>
      <w:r>
        <w:rPr>
          <w:lang w:val="da-DK"/>
        </w:rPr>
        <w:t>Dyrker du mere motion end normalt?</w:t>
      </w:r>
    </w:p>
    <w:p w:rsidR="00102A43" w:rsidRDefault="00102A43" w:rsidP="00102A43">
      <w:pPr>
        <w:numPr>
          <w:ilvl w:val="0"/>
          <w:numId w:val="93"/>
        </w:numPr>
        <w:ind w:left="540" w:right="11" w:hanging="540"/>
        <w:rPr>
          <w:lang w:val="da-DK"/>
        </w:rPr>
      </w:pPr>
      <w:r>
        <w:rPr>
          <w:lang w:val="da-DK"/>
        </w:rPr>
        <w:t>Du skal også fortælle din læge, diabetessygeplejerske eller dit apotek, hvis du planlægger at rejse til udlandet. Tidsforskellen mellem lande kan betyde, at du skal have dine injektioner og måltider på andre tidspunkter, end når du er hjemme.</w:t>
      </w:r>
    </w:p>
    <w:p w:rsidR="00102A43" w:rsidRDefault="00102A43" w:rsidP="00102A43">
      <w:pPr>
        <w:numPr>
          <w:ilvl w:val="0"/>
          <w:numId w:val="93"/>
        </w:numPr>
        <w:ind w:left="540" w:right="11" w:hanging="540"/>
        <w:rPr>
          <w:lang w:val="da-DK"/>
        </w:rPr>
      </w:pPr>
      <w:r>
        <w:rPr>
          <w:lang w:val="da-DK"/>
        </w:rPr>
        <w:t xml:space="preserve">Nogle patienter med årelang type 2-diabetes mellitus og hjertesygdom eller tidligere slagtilfælde, og som blev behandlet med pioglitazon og insulin, udviklede hjertesvigt. Fortæl det til din læge hurtigst muligt, hvis du oplever tegn på hjertesvigt, f.eks. hvis du bliver usædvanligt stakåndet eller får hurtig vægtstigning eller </w:t>
      </w:r>
      <w:r w:rsidRPr="00932794">
        <w:rPr>
          <w:lang w:val="da-DK"/>
        </w:rPr>
        <w:t>væskeansamlinger</w:t>
      </w:r>
      <w:r>
        <w:rPr>
          <w:lang w:val="da-DK"/>
        </w:rPr>
        <w:t xml:space="preserve"> (ødemer).</w:t>
      </w:r>
    </w:p>
    <w:p w:rsidR="00102A43" w:rsidRPr="002E17B5" w:rsidRDefault="00A44B28" w:rsidP="00641A2F">
      <w:pPr>
        <w:numPr>
          <w:ilvl w:val="0"/>
          <w:numId w:val="93"/>
        </w:numPr>
        <w:ind w:left="540" w:right="11" w:hanging="540"/>
        <w:rPr>
          <w:lang w:val="da-DK"/>
        </w:rPr>
      </w:pPr>
      <w:r>
        <w:rPr>
          <w:lang w:val="da-DK"/>
        </w:rPr>
        <w:t xml:space="preserve">Denne </w:t>
      </w:r>
      <w:r w:rsidR="00C57F65">
        <w:rPr>
          <w:lang w:val="da-DK"/>
        </w:rPr>
        <w:t>pen anbefales ikke til blinde eller svagtseende uden hjælp fra en person, som er trænet i brug af pennen</w:t>
      </w:r>
      <w:r>
        <w:rPr>
          <w:lang w:val="da-DK"/>
        </w:rPr>
        <w:t>.</w:t>
      </w:r>
    </w:p>
    <w:p w:rsidR="000123D9" w:rsidRDefault="000123D9" w:rsidP="00102A43">
      <w:pPr>
        <w:numPr>
          <w:ilvl w:val="12"/>
          <w:numId w:val="0"/>
        </w:numPr>
        <w:ind w:left="567" w:right="11" w:hanging="567"/>
        <w:rPr>
          <w:lang w:val="da-DK"/>
        </w:rPr>
      </w:pPr>
    </w:p>
    <w:p w:rsidR="00102A43" w:rsidRDefault="00102A43" w:rsidP="00102A43">
      <w:pPr>
        <w:suppressAutoHyphens/>
        <w:rPr>
          <w:b/>
          <w:bCs/>
          <w:noProof/>
          <w:lang w:val="da-DK"/>
        </w:rPr>
      </w:pPr>
      <w:r>
        <w:rPr>
          <w:b/>
          <w:bCs/>
          <w:noProof/>
          <w:lang w:val="da-DK"/>
        </w:rPr>
        <w:t>Brug af anden medicin sammen med Humalog</w:t>
      </w:r>
      <w:r w:rsidR="004B5C8E">
        <w:rPr>
          <w:b/>
          <w:bCs/>
          <w:noProof/>
          <w:lang w:val="da-DK"/>
        </w:rPr>
        <w:t xml:space="preserve"> Junior</w:t>
      </w:r>
      <w:r>
        <w:rPr>
          <w:b/>
          <w:bCs/>
          <w:noProof/>
          <w:lang w:val="da-DK"/>
        </w:rPr>
        <w:t xml:space="preserve"> KwikPen</w:t>
      </w:r>
    </w:p>
    <w:p w:rsidR="004B5C8E" w:rsidRDefault="004B5C8E" w:rsidP="004B5C8E">
      <w:pPr>
        <w:suppressAutoHyphens/>
        <w:rPr>
          <w:lang w:val="da-DK"/>
        </w:rPr>
      </w:pPr>
      <w:r>
        <w:rPr>
          <w:lang w:val="da-DK"/>
        </w:rPr>
        <w:t xml:space="preserve">Dit insulinbehov kan ændre sig hvis du tager: </w:t>
      </w:r>
    </w:p>
    <w:p w:rsidR="004B5C8E" w:rsidRDefault="004B5C8E" w:rsidP="004B5C8E">
      <w:pPr>
        <w:numPr>
          <w:ilvl w:val="0"/>
          <w:numId w:val="108"/>
        </w:numPr>
        <w:suppressAutoHyphens/>
        <w:rPr>
          <w:lang w:val="da-DK"/>
        </w:rPr>
      </w:pPr>
      <w:r>
        <w:rPr>
          <w:lang w:val="da-DK"/>
        </w:rPr>
        <w:t>p-piller,</w:t>
      </w:r>
    </w:p>
    <w:p w:rsidR="004B5C8E" w:rsidRDefault="004B5C8E" w:rsidP="004B5C8E">
      <w:pPr>
        <w:numPr>
          <w:ilvl w:val="0"/>
          <w:numId w:val="108"/>
        </w:numPr>
        <w:suppressAutoHyphens/>
        <w:rPr>
          <w:lang w:val="da-DK"/>
        </w:rPr>
      </w:pPr>
      <w:r>
        <w:rPr>
          <w:lang w:val="da-DK"/>
        </w:rPr>
        <w:t>steroider,</w:t>
      </w:r>
    </w:p>
    <w:p w:rsidR="004B5C8E" w:rsidRDefault="004B5C8E" w:rsidP="004B5C8E">
      <w:pPr>
        <w:numPr>
          <w:ilvl w:val="0"/>
          <w:numId w:val="108"/>
        </w:numPr>
        <w:suppressAutoHyphens/>
        <w:rPr>
          <w:lang w:val="da-DK"/>
        </w:rPr>
      </w:pPr>
      <w:r>
        <w:rPr>
          <w:lang w:val="da-DK"/>
        </w:rPr>
        <w:t>skjoldbruskkirtelhormon,</w:t>
      </w:r>
    </w:p>
    <w:p w:rsidR="004B5C8E" w:rsidRPr="00822B36" w:rsidRDefault="004B5C8E" w:rsidP="004B5C8E">
      <w:pPr>
        <w:numPr>
          <w:ilvl w:val="0"/>
          <w:numId w:val="108"/>
        </w:numPr>
        <w:suppressAutoHyphens/>
        <w:ind w:left="527" w:right="11" w:hanging="170"/>
        <w:rPr>
          <w:lang w:val="da-DK"/>
        </w:rPr>
      </w:pPr>
      <w:r w:rsidRPr="00822B36">
        <w:rPr>
          <w:lang w:val="da-DK"/>
        </w:rPr>
        <w:t>orale antidiabetika (f.eks. metformin, acarbose, sulfonylurinstof</w:t>
      </w:r>
      <w:r>
        <w:rPr>
          <w:lang w:val="da-DK"/>
        </w:rPr>
        <w:t>-lægemidler</w:t>
      </w:r>
      <w:r w:rsidRPr="00822B36">
        <w:rPr>
          <w:lang w:val="da-DK"/>
        </w:rPr>
        <w:t>,</w:t>
      </w:r>
      <w:r w:rsidRPr="00154702">
        <w:rPr>
          <w:szCs w:val="22"/>
          <w:lang w:val="da-DK"/>
        </w:rPr>
        <w:t xml:space="preserve"> pioglitazon,</w:t>
      </w:r>
      <w:r>
        <w:rPr>
          <w:szCs w:val="22"/>
          <w:lang w:val="da-DK"/>
        </w:rPr>
        <w:t xml:space="preserve"> </w:t>
      </w:r>
      <w:r w:rsidRPr="00154702">
        <w:rPr>
          <w:szCs w:val="22"/>
          <w:lang w:val="da-DK"/>
        </w:rPr>
        <w:t>empagliflozin</w:t>
      </w:r>
      <w:r>
        <w:rPr>
          <w:szCs w:val="22"/>
          <w:lang w:val="da-DK"/>
        </w:rPr>
        <w:t>,</w:t>
      </w:r>
      <w:r w:rsidRPr="00154702">
        <w:rPr>
          <w:szCs w:val="22"/>
          <w:lang w:val="da-DK"/>
        </w:rPr>
        <w:t xml:space="preserve"> DPP-4-</w:t>
      </w:r>
      <w:r w:rsidRPr="00822B36">
        <w:rPr>
          <w:szCs w:val="22"/>
          <w:lang w:val="da-DK"/>
        </w:rPr>
        <w:t>hæmmere</w:t>
      </w:r>
      <w:r>
        <w:rPr>
          <w:szCs w:val="22"/>
          <w:lang w:val="da-DK"/>
        </w:rPr>
        <w:t xml:space="preserve"> som sitagliptin eller saxagliptin</w:t>
      </w:r>
      <w:r w:rsidRPr="00154702">
        <w:rPr>
          <w:szCs w:val="22"/>
          <w:lang w:val="da-DK"/>
        </w:rPr>
        <w:t>)</w:t>
      </w:r>
      <w:r w:rsidRPr="00822B36">
        <w:rPr>
          <w:lang w:val="da-DK"/>
        </w:rPr>
        <w:t>,</w:t>
      </w:r>
    </w:p>
    <w:p w:rsidR="004B5C8E" w:rsidRDefault="004B5C8E" w:rsidP="004B5C8E">
      <w:pPr>
        <w:numPr>
          <w:ilvl w:val="0"/>
          <w:numId w:val="108"/>
        </w:numPr>
        <w:suppressAutoHyphens/>
        <w:rPr>
          <w:lang w:val="da-DK"/>
        </w:rPr>
      </w:pPr>
      <w:r>
        <w:rPr>
          <w:lang w:val="da-DK"/>
        </w:rPr>
        <w:t>acetylsalicylsyre,</w:t>
      </w:r>
    </w:p>
    <w:p w:rsidR="004B5C8E" w:rsidRDefault="004B5C8E" w:rsidP="004B5C8E">
      <w:pPr>
        <w:numPr>
          <w:ilvl w:val="0"/>
          <w:numId w:val="108"/>
        </w:numPr>
        <w:suppressAutoHyphens/>
        <w:rPr>
          <w:lang w:val="da-DK"/>
        </w:rPr>
      </w:pPr>
      <w:r>
        <w:rPr>
          <w:lang w:val="da-DK"/>
        </w:rPr>
        <w:t>sulfapræparater,</w:t>
      </w:r>
    </w:p>
    <w:p w:rsidR="004B5C8E" w:rsidRDefault="004B5C8E" w:rsidP="004B5C8E">
      <w:pPr>
        <w:numPr>
          <w:ilvl w:val="0"/>
          <w:numId w:val="108"/>
        </w:numPr>
        <w:suppressAutoHyphens/>
        <w:ind w:left="567" w:hanging="207"/>
        <w:rPr>
          <w:lang w:val="da-DK"/>
        </w:rPr>
      </w:pPr>
      <w:r w:rsidRPr="00842E3C">
        <w:rPr>
          <w:szCs w:val="22"/>
          <w:lang w:val="da-DK"/>
        </w:rPr>
        <w:t xml:space="preserve">somatostatinanaloger (såsom octreotid, </w:t>
      </w:r>
      <w:r>
        <w:rPr>
          <w:szCs w:val="22"/>
          <w:lang w:val="da-DK"/>
        </w:rPr>
        <w:t xml:space="preserve">der </w:t>
      </w:r>
      <w:r w:rsidRPr="00842E3C">
        <w:rPr>
          <w:szCs w:val="22"/>
          <w:lang w:val="da-DK"/>
        </w:rPr>
        <w:t>anvendes til behandling af en sjælden sygdom, hvor du producerer for meget væksthormon)</w:t>
      </w:r>
      <w:r>
        <w:rPr>
          <w:lang w:val="da-DK"/>
        </w:rPr>
        <w:t>,</w:t>
      </w:r>
    </w:p>
    <w:p w:rsidR="004B5C8E" w:rsidRDefault="004B5C8E" w:rsidP="004B5C8E">
      <w:pPr>
        <w:numPr>
          <w:ilvl w:val="0"/>
          <w:numId w:val="108"/>
        </w:numPr>
        <w:suppressAutoHyphens/>
        <w:ind w:left="567" w:hanging="207"/>
        <w:rPr>
          <w:lang w:val="da-DK"/>
        </w:rPr>
      </w:pPr>
      <w:r>
        <w:rPr>
          <w:lang w:val="da-DK"/>
        </w:rPr>
        <w:t>beta</w:t>
      </w:r>
      <w:r>
        <w:rPr>
          <w:vertAlign w:val="subscript"/>
          <w:lang w:val="da-DK"/>
        </w:rPr>
        <w:t>2</w:t>
      </w:r>
      <w:r>
        <w:rPr>
          <w:lang w:val="da-DK"/>
        </w:rPr>
        <w:t>-stimulerende midler såsom salbutamol eller terbutalin til behandling af astma eller ritodrin, som bruges til at stoppe for tidlige fødsler,</w:t>
      </w:r>
    </w:p>
    <w:p w:rsidR="004B5C8E" w:rsidRDefault="004B5C8E" w:rsidP="004B5C8E">
      <w:pPr>
        <w:numPr>
          <w:ilvl w:val="0"/>
          <w:numId w:val="108"/>
        </w:numPr>
        <w:suppressAutoHyphens/>
        <w:rPr>
          <w:lang w:val="da-DK"/>
        </w:rPr>
      </w:pPr>
      <w:r>
        <w:rPr>
          <w:lang w:val="da-DK"/>
        </w:rPr>
        <w:t>beta-blokkere til behandling af forhøjet blodtryk,</w:t>
      </w:r>
    </w:p>
    <w:p w:rsidR="004B5C8E" w:rsidRDefault="004B5C8E" w:rsidP="004B5C8E">
      <w:pPr>
        <w:numPr>
          <w:ilvl w:val="0"/>
          <w:numId w:val="108"/>
        </w:numPr>
        <w:suppressAutoHyphens/>
        <w:ind w:left="567" w:hanging="207"/>
        <w:rPr>
          <w:lang w:val="da-DK"/>
        </w:rPr>
      </w:pPr>
      <w:r>
        <w:rPr>
          <w:lang w:val="da-DK"/>
        </w:rPr>
        <w:t>visse midler mod depression (mono</w:t>
      </w:r>
      <w:r>
        <w:rPr>
          <w:lang w:val="da-DK"/>
        </w:rPr>
        <w:softHyphen/>
        <w:t>amino</w:t>
      </w:r>
      <w:r>
        <w:rPr>
          <w:lang w:val="da-DK"/>
        </w:rPr>
        <w:softHyphen/>
        <w:t>oxidase</w:t>
      </w:r>
      <w:r>
        <w:rPr>
          <w:lang w:val="da-DK"/>
        </w:rPr>
        <w:softHyphen/>
        <w:t>hæm</w:t>
      </w:r>
      <w:r>
        <w:rPr>
          <w:lang w:val="da-DK"/>
        </w:rPr>
        <w:softHyphen/>
        <w:t>mere eller selektive serotoningenoptagshæmmere (SSRI)),</w:t>
      </w:r>
    </w:p>
    <w:p w:rsidR="004B5C8E" w:rsidRDefault="004B5C8E" w:rsidP="004B5C8E">
      <w:pPr>
        <w:numPr>
          <w:ilvl w:val="0"/>
          <w:numId w:val="108"/>
        </w:numPr>
        <w:suppressAutoHyphens/>
        <w:rPr>
          <w:lang w:val="da-DK"/>
        </w:rPr>
      </w:pPr>
      <w:r>
        <w:rPr>
          <w:lang w:val="da-DK"/>
        </w:rPr>
        <w:t>danazol (medicin som påvirker ægløsning),</w:t>
      </w:r>
    </w:p>
    <w:p w:rsidR="004B5C8E" w:rsidRDefault="004B5C8E" w:rsidP="004B5C8E">
      <w:pPr>
        <w:numPr>
          <w:ilvl w:val="0"/>
          <w:numId w:val="108"/>
        </w:numPr>
        <w:suppressAutoHyphens/>
        <w:ind w:left="567" w:hanging="207"/>
        <w:rPr>
          <w:lang w:val="da-DK"/>
        </w:rPr>
      </w:pPr>
      <w:r>
        <w:rPr>
          <w:lang w:val="da-DK"/>
        </w:rPr>
        <w:t>visse ACE-hæmmere, som bruges til behandling af visse hjertesygdomme og forhøjet blodtryk (f.eks. captopril og enalapril)</w:t>
      </w:r>
      <w:r w:rsidRPr="001611CA">
        <w:rPr>
          <w:lang w:val="da-DK"/>
        </w:rPr>
        <w:t xml:space="preserve"> </w:t>
      </w:r>
      <w:r>
        <w:rPr>
          <w:lang w:val="da-DK"/>
        </w:rPr>
        <w:t>og</w:t>
      </w:r>
    </w:p>
    <w:p w:rsidR="004B5C8E" w:rsidRDefault="004B5C8E" w:rsidP="004B5C8E">
      <w:pPr>
        <w:numPr>
          <w:ilvl w:val="0"/>
          <w:numId w:val="108"/>
        </w:numPr>
        <w:suppressAutoHyphens/>
        <w:ind w:left="567" w:hanging="207"/>
        <w:rPr>
          <w:lang w:val="da-DK"/>
        </w:rPr>
      </w:pPr>
      <w:r>
        <w:rPr>
          <w:lang w:val="da-DK"/>
        </w:rPr>
        <w:t>specifikke lægemidler til behandling af forhøjet blodtryk, nyreskade forårsaget af sukkersyge samt visse hjerteproblemer(angiotensin II-receptorblokkere).</w:t>
      </w:r>
    </w:p>
    <w:p w:rsidR="004B5C8E" w:rsidRDefault="004B5C8E" w:rsidP="004B5C8E">
      <w:pPr>
        <w:suppressAutoHyphens/>
        <w:rPr>
          <w:lang w:val="da-DK"/>
        </w:rPr>
      </w:pPr>
    </w:p>
    <w:p w:rsidR="004B5C8E" w:rsidRDefault="004B5C8E" w:rsidP="004B5C8E">
      <w:pPr>
        <w:suppressAutoHyphens/>
        <w:rPr>
          <w:noProof/>
          <w:lang w:val="da-DK"/>
        </w:rPr>
      </w:pPr>
      <w:r w:rsidRPr="00692608">
        <w:rPr>
          <w:noProof/>
          <w:lang w:val="da-DK"/>
        </w:rPr>
        <w:t>Fortæl det altid til lægen eller apotek</w:t>
      </w:r>
      <w:r>
        <w:rPr>
          <w:noProof/>
          <w:lang w:val="da-DK"/>
        </w:rPr>
        <w:t>sperso</w:t>
      </w:r>
      <w:r w:rsidR="00933FF8">
        <w:rPr>
          <w:noProof/>
          <w:lang w:val="da-DK"/>
        </w:rPr>
        <w:t>n</w:t>
      </w:r>
      <w:r>
        <w:rPr>
          <w:noProof/>
          <w:lang w:val="da-DK"/>
        </w:rPr>
        <w:t>al</w:t>
      </w:r>
      <w:r w:rsidRPr="00692608">
        <w:rPr>
          <w:noProof/>
          <w:lang w:val="da-DK"/>
        </w:rPr>
        <w:t>et, hvis du bruger anden medicin</w:t>
      </w:r>
      <w:r w:rsidR="00982877">
        <w:rPr>
          <w:noProof/>
          <w:lang w:val="da-DK"/>
        </w:rPr>
        <w:t xml:space="preserve">, </w:t>
      </w:r>
      <w:r w:rsidR="00982877" w:rsidRPr="00247981">
        <w:rPr>
          <w:szCs w:val="22"/>
          <w:lang w:val="da-DK"/>
        </w:rPr>
        <w:t>for nylig</w:t>
      </w:r>
      <w:r w:rsidR="00982877">
        <w:rPr>
          <w:szCs w:val="22"/>
          <w:lang w:val="da-DK"/>
        </w:rPr>
        <w:t xml:space="preserve"> har brugt anden medicin eller planlægger at bruge anden medicin</w:t>
      </w:r>
      <w:r w:rsidR="00982877">
        <w:rPr>
          <w:noProof/>
          <w:lang w:val="da-DK"/>
        </w:rPr>
        <w:t xml:space="preserve">. </w:t>
      </w:r>
      <w:r>
        <w:rPr>
          <w:noProof/>
          <w:lang w:val="da-DK"/>
        </w:rPr>
        <w:t xml:space="preserve">(se også punkt </w:t>
      </w:r>
      <w:r w:rsidRPr="00C47AED">
        <w:rPr>
          <w:noProof/>
          <w:lang w:val="da-DK"/>
        </w:rPr>
        <w:t>”</w:t>
      </w:r>
      <w:r>
        <w:rPr>
          <w:noProof/>
          <w:lang w:val="da-DK"/>
        </w:rPr>
        <w:t>Advarsler og forsigtighedsregler</w:t>
      </w:r>
      <w:r w:rsidRPr="006F697B">
        <w:rPr>
          <w:noProof/>
          <w:lang w:val="da-DK"/>
        </w:rPr>
        <w:t>”).</w:t>
      </w:r>
    </w:p>
    <w:p w:rsidR="004B5C8E" w:rsidRDefault="004B5C8E" w:rsidP="004B5C8E">
      <w:pPr>
        <w:suppressAutoHyphens/>
        <w:rPr>
          <w:noProof/>
          <w:lang w:val="da-DK"/>
        </w:rPr>
      </w:pPr>
    </w:p>
    <w:p w:rsidR="004B5C8E" w:rsidRDefault="004B5C8E" w:rsidP="004B5C8E">
      <w:pPr>
        <w:keepNext/>
        <w:suppressAutoHyphens/>
        <w:rPr>
          <w:b/>
          <w:noProof/>
          <w:lang w:val="da-DK"/>
        </w:rPr>
      </w:pPr>
      <w:r>
        <w:rPr>
          <w:b/>
          <w:noProof/>
          <w:lang w:val="da-DK"/>
        </w:rPr>
        <w:t>Humalog sammen med alkohol</w:t>
      </w:r>
    </w:p>
    <w:p w:rsidR="00102A43" w:rsidRPr="00692608" w:rsidRDefault="004B5C8E" w:rsidP="004B5C8E">
      <w:pPr>
        <w:suppressAutoHyphens/>
        <w:rPr>
          <w:noProof/>
          <w:lang w:val="da-DK"/>
        </w:rPr>
      </w:pPr>
      <w:r>
        <w:rPr>
          <w:noProof/>
          <w:lang w:val="da-DK"/>
        </w:rPr>
        <w:t xml:space="preserve">Dit blodsukker kan enten stige eller falde, når du drikker alkohol. Derfor kan der være behov for at ændre den nødvendige </w:t>
      </w:r>
      <w:r>
        <w:rPr>
          <w:bCs/>
          <w:noProof/>
          <w:lang w:val="da-DK"/>
        </w:rPr>
        <w:t>mængde insulin</w:t>
      </w:r>
      <w:r w:rsidR="00102A43" w:rsidRPr="006F697B">
        <w:rPr>
          <w:noProof/>
          <w:lang w:val="da-DK"/>
        </w:rPr>
        <w:t>.</w:t>
      </w:r>
    </w:p>
    <w:p w:rsidR="00102A43" w:rsidRDefault="00102A43" w:rsidP="00102A43">
      <w:pPr>
        <w:suppressAutoHyphens/>
        <w:rPr>
          <w:b/>
          <w:bCs/>
          <w:noProof/>
          <w:lang w:val="da-DK"/>
        </w:rPr>
      </w:pPr>
    </w:p>
    <w:p w:rsidR="00102A43" w:rsidRDefault="00102A43" w:rsidP="00102A43">
      <w:pPr>
        <w:rPr>
          <w:noProof/>
          <w:lang w:val="da-DK"/>
        </w:rPr>
      </w:pPr>
      <w:r>
        <w:rPr>
          <w:b/>
          <w:noProof/>
          <w:lang w:val="da-DK"/>
        </w:rPr>
        <w:t>Graviditet og amning</w:t>
      </w:r>
    </w:p>
    <w:p w:rsidR="00102A43" w:rsidRPr="00B563BE" w:rsidRDefault="00102A43" w:rsidP="00102A43">
      <w:pPr>
        <w:suppressAutoHyphens/>
        <w:rPr>
          <w:lang w:val="da-DK"/>
        </w:rPr>
      </w:pPr>
      <w:r w:rsidRPr="00280BFA">
        <w:rPr>
          <w:lang w:val="da-DK"/>
        </w:rPr>
        <w:t>Hvis</w:t>
      </w:r>
      <w:r>
        <w:rPr>
          <w:lang w:val="da-DK"/>
        </w:rPr>
        <w:t xml:space="preserve"> </w:t>
      </w:r>
      <w:r w:rsidRPr="00280BFA">
        <w:rPr>
          <w:lang w:val="da-DK"/>
        </w:rPr>
        <w:t>du er gravid eller ammer, har mistanke om, at</w:t>
      </w:r>
      <w:r>
        <w:rPr>
          <w:lang w:val="da-DK"/>
        </w:rPr>
        <w:t xml:space="preserve"> </w:t>
      </w:r>
      <w:r w:rsidRPr="00280BFA">
        <w:rPr>
          <w:lang w:val="da-DK"/>
        </w:rPr>
        <w:t>du er gravid, eller planlægger at blive gravid, skal du spørge din læge</w:t>
      </w:r>
      <w:r>
        <w:rPr>
          <w:lang w:val="da-DK"/>
        </w:rPr>
        <w:t xml:space="preserve"> </w:t>
      </w:r>
      <w:r w:rsidRPr="00280BFA">
        <w:rPr>
          <w:lang w:val="da-DK"/>
        </w:rPr>
        <w:t>eller</w:t>
      </w:r>
      <w:r w:rsidRPr="00280BFA">
        <w:rPr>
          <w:noProof/>
          <w:szCs w:val="24"/>
          <w:lang w:val="da-DK"/>
        </w:rPr>
        <w:t xml:space="preserve"> apotekspersonalet</w:t>
      </w:r>
      <w:r w:rsidRPr="00280BFA">
        <w:rPr>
          <w:lang w:val="da-DK"/>
        </w:rPr>
        <w:t xml:space="preserve"> til råds, før du</w:t>
      </w:r>
      <w:r>
        <w:rPr>
          <w:lang w:val="da-DK"/>
        </w:rPr>
        <w:t xml:space="preserve"> </w:t>
      </w:r>
      <w:r w:rsidRPr="00280BFA">
        <w:rPr>
          <w:lang w:val="da-DK"/>
        </w:rPr>
        <w:t>tager</w:t>
      </w:r>
      <w:r>
        <w:rPr>
          <w:lang w:val="da-DK"/>
        </w:rPr>
        <w:t xml:space="preserve"> </w:t>
      </w:r>
      <w:r w:rsidRPr="00280BFA">
        <w:rPr>
          <w:lang w:val="da-DK"/>
        </w:rPr>
        <w:t>dette lægemidde</w:t>
      </w:r>
      <w:r>
        <w:rPr>
          <w:lang w:val="da-DK"/>
        </w:rPr>
        <w:t>l.</w:t>
      </w:r>
      <w:r w:rsidRPr="00280BFA">
        <w:rPr>
          <w:lang w:val="da-DK"/>
        </w:rPr>
        <w:t xml:space="preserve"> </w:t>
      </w:r>
    </w:p>
    <w:p w:rsidR="00102A43" w:rsidRDefault="00102A43" w:rsidP="00102A43">
      <w:pPr>
        <w:suppressAutoHyphens/>
        <w:rPr>
          <w:noProof/>
          <w:lang w:val="da-DK"/>
        </w:rPr>
      </w:pPr>
      <w:r>
        <w:rPr>
          <w:lang w:val="da-DK"/>
        </w:rPr>
        <w:t xml:space="preserve">Dit insulinbehov vil sædvanligvis nedsættes under de første 3 måneder af graviditeten og øges under de resterende 6 måneder af graviditeten. Hvis du ammer, kan det være nødvendigt at justere din insulindosis eller din kost. </w:t>
      </w:r>
    </w:p>
    <w:p w:rsidR="00102A43" w:rsidRDefault="00102A43" w:rsidP="00102A43">
      <w:pPr>
        <w:rPr>
          <w:noProof/>
          <w:lang w:val="da-DK"/>
        </w:rPr>
      </w:pPr>
    </w:p>
    <w:p w:rsidR="00102A43" w:rsidRDefault="00102A43" w:rsidP="00102A43">
      <w:pPr>
        <w:suppressAutoHyphens/>
        <w:rPr>
          <w:b/>
          <w:noProof/>
          <w:lang w:val="da-DK"/>
        </w:rPr>
      </w:pPr>
      <w:r>
        <w:rPr>
          <w:b/>
          <w:noProof/>
          <w:lang w:val="da-DK"/>
        </w:rPr>
        <w:t>Trafik- og arbejdssikkerhed</w:t>
      </w:r>
    </w:p>
    <w:p w:rsidR="00102A43" w:rsidRDefault="00102A43" w:rsidP="00102A43">
      <w:pPr>
        <w:numPr>
          <w:ilvl w:val="12"/>
          <w:numId w:val="0"/>
        </w:numPr>
        <w:rPr>
          <w:lang w:val="da-DK"/>
        </w:rPr>
      </w:pPr>
      <w:r>
        <w:rPr>
          <w:lang w:val="da-DK"/>
        </w:rPr>
        <w:t>Din koncentrations- og reaktionsevne kan være nedsat, hvis du har hypoglykæmi (lavt blodsukker). Vær opmærksom på dette i alle situationer, hvor du kan bringe dig selv eller andre i fare (f.eks. ved bilkørsel eller ved betjening af maskiner). Du bør drøfte med din læge om bilkørsel er tilrådeligt, hvis du har:</w:t>
      </w:r>
    </w:p>
    <w:p w:rsidR="00102A43" w:rsidRDefault="00102A43" w:rsidP="00102A43">
      <w:pPr>
        <w:numPr>
          <w:ilvl w:val="0"/>
          <w:numId w:val="4"/>
        </w:numPr>
        <w:ind w:left="567" w:hanging="567"/>
        <w:rPr>
          <w:lang w:val="da-DK"/>
        </w:rPr>
      </w:pPr>
      <w:r>
        <w:rPr>
          <w:lang w:val="da-DK"/>
        </w:rPr>
        <w:t>hyppige tilfælde af hypoglykæmi</w:t>
      </w:r>
    </w:p>
    <w:p w:rsidR="00102A43" w:rsidRDefault="00102A43" w:rsidP="00102A43">
      <w:pPr>
        <w:numPr>
          <w:ilvl w:val="0"/>
          <w:numId w:val="4"/>
        </w:numPr>
        <w:ind w:left="567" w:hanging="567"/>
        <w:rPr>
          <w:lang w:val="da-DK"/>
        </w:rPr>
      </w:pPr>
      <w:r>
        <w:rPr>
          <w:lang w:val="da-DK"/>
        </w:rPr>
        <w:t>nedsat eller manglende evne til at mærke advarselstegn på hypoglykæmi</w:t>
      </w:r>
    </w:p>
    <w:p w:rsidR="00102A43" w:rsidRDefault="00102A43" w:rsidP="00102A43">
      <w:pPr>
        <w:numPr>
          <w:ilvl w:val="12"/>
          <w:numId w:val="0"/>
        </w:numPr>
        <w:ind w:right="11"/>
        <w:rPr>
          <w:lang w:val="da-DK"/>
        </w:rPr>
      </w:pPr>
    </w:p>
    <w:p w:rsidR="002D7D60" w:rsidRDefault="002D7D60" w:rsidP="002D7D60">
      <w:pPr>
        <w:numPr>
          <w:ilvl w:val="12"/>
          <w:numId w:val="0"/>
        </w:numPr>
        <w:ind w:right="11"/>
        <w:rPr>
          <w:b/>
          <w:lang w:val="da-DK"/>
        </w:rPr>
      </w:pPr>
      <w:r w:rsidRPr="00976263">
        <w:rPr>
          <w:b/>
          <w:lang w:val="da-DK"/>
        </w:rPr>
        <w:t>Humalog</w:t>
      </w:r>
      <w:r>
        <w:rPr>
          <w:b/>
          <w:lang w:val="da-DK"/>
        </w:rPr>
        <w:t xml:space="preserve"> Junior KwikPen</w:t>
      </w:r>
      <w:r w:rsidR="00795812">
        <w:rPr>
          <w:b/>
          <w:lang w:val="da-DK"/>
        </w:rPr>
        <w:t xml:space="preserve"> indeholder natrium</w:t>
      </w:r>
    </w:p>
    <w:p w:rsidR="002D7D60" w:rsidRDefault="002D7D60" w:rsidP="002D7D60">
      <w:pPr>
        <w:rPr>
          <w:lang w:val="da-DK"/>
        </w:rPr>
      </w:pPr>
      <w:r w:rsidRPr="00C94FD8">
        <w:rPr>
          <w:szCs w:val="22"/>
          <w:lang w:val="da-DK"/>
        </w:rPr>
        <w:t xml:space="preserve">Dette lægemiddel indeholder mindre end 1 mmol </w:t>
      </w:r>
      <w:r w:rsidR="003F1C82">
        <w:rPr>
          <w:szCs w:val="22"/>
          <w:lang w:val="da-DK"/>
        </w:rPr>
        <w:t xml:space="preserve">(23 mg) </w:t>
      </w:r>
      <w:r w:rsidRPr="00C94FD8">
        <w:rPr>
          <w:szCs w:val="22"/>
          <w:lang w:val="da-DK"/>
        </w:rPr>
        <w:t>natrium pr. dosis, dv</w:t>
      </w:r>
      <w:r w:rsidR="0013343D">
        <w:rPr>
          <w:szCs w:val="22"/>
          <w:lang w:val="da-DK"/>
        </w:rPr>
        <w:t>s. det er i det væsentlige</w:t>
      </w:r>
      <w:r>
        <w:rPr>
          <w:szCs w:val="22"/>
          <w:lang w:val="da-DK"/>
        </w:rPr>
        <w:t xml:space="preserve"> natriumfrit</w:t>
      </w:r>
      <w:r>
        <w:rPr>
          <w:lang w:val="da-DK"/>
        </w:rPr>
        <w:t>.</w:t>
      </w:r>
    </w:p>
    <w:p w:rsidR="00102A43" w:rsidRDefault="00102A43" w:rsidP="00102A43">
      <w:pPr>
        <w:numPr>
          <w:ilvl w:val="12"/>
          <w:numId w:val="0"/>
        </w:numPr>
        <w:ind w:right="11"/>
        <w:rPr>
          <w:lang w:val="da-DK"/>
        </w:rPr>
      </w:pPr>
    </w:p>
    <w:p w:rsidR="002D7D60" w:rsidRDefault="002D7D60" w:rsidP="00102A43">
      <w:pPr>
        <w:numPr>
          <w:ilvl w:val="12"/>
          <w:numId w:val="0"/>
        </w:numPr>
        <w:ind w:right="11"/>
        <w:rPr>
          <w:lang w:val="da-DK"/>
        </w:rPr>
      </w:pPr>
    </w:p>
    <w:p w:rsidR="00102A43" w:rsidRDefault="00102A43" w:rsidP="00102A43">
      <w:pPr>
        <w:suppressAutoHyphens/>
        <w:ind w:left="567" w:hanging="567"/>
        <w:rPr>
          <w:noProof/>
          <w:lang w:val="da-DK"/>
        </w:rPr>
      </w:pPr>
      <w:r>
        <w:rPr>
          <w:b/>
          <w:noProof/>
          <w:lang w:val="da-DK"/>
        </w:rPr>
        <w:t>3.</w:t>
      </w:r>
      <w:r>
        <w:rPr>
          <w:b/>
          <w:noProof/>
          <w:lang w:val="da-DK"/>
        </w:rPr>
        <w:tab/>
        <w:t>Sådan skal du bruge Humalog</w:t>
      </w:r>
      <w:r w:rsidR="00F53B99">
        <w:rPr>
          <w:b/>
          <w:noProof/>
          <w:lang w:val="da-DK"/>
        </w:rPr>
        <w:t xml:space="preserve"> Junior</w:t>
      </w:r>
      <w:r>
        <w:rPr>
          <w:b/>
          <w:noProof/>
          <w:lang w:val="da-DK"/>
        </w:rPr>
        <w:t xml:space="preserve"> K</w:t>
      </w:r>
      <w:r w:rsidRPr="00692608">
        <w:rPr>
          <w:b/>
          <w:lang w:val="da-DK"/>
        </w:rPr>
        <w:t>wik</w:t>
      </w:r>
      <w:r>
        <w:rPr>
          <w:b/>
          <w:lang w:val="da-DK"/>
        </w:rPr>
        <w:t>P</w:t>
      </w:r>
      <w:r>
        <w:rPr>
          <w:b/>
          <w:noProof/>
          <w:lang w:val="da-DK"/>
        </w:rPr>
        <w:t>en</w:t>
      </w:r>
    </w:p>
    <w:p w:rsidR="00102A43" w:rsidRDefault="00102A43" w:rsidP="00102A43">
      <w:pPr>
        <w:rPr>
          <w:noProof/>
          <w:lang w:val="da-DK"/>
        </w:rPr>
      </w:pPr>
    </w:p>
    <w:p w:rsidR="00102A43" w:rsidRDefault="005B492D" w:rsidP="00102A43">
      <w:pPr>
        <w:rPr>
          <w:noProof/>
          <w:lang w:val="da-DK"/>
        </w:rPr>
      </w:pPr>
      <w:r w:rsidRPr="009E6AE4">
        <w:rPr>
          <w:noProof/>
          <w:lang w:val="da-DK"/>
        </w:rPr>
        <w:t xml:space="preserve">Brug altid </w:t>
      </w:r>
      <w:r>
        <w:rPr>
          <w:noProof/>
          <w:lang w:val="da-DK"/>
        </w:rPr>
        <w:t>lægemidlet</w:t>
      </w:r>
      <w:r w:rsidRPr="009E6AE4">
        <w:rPr>
          <w:noProof/>
          <w:lang w:val="da-DK"/>
        </w:rPr>
        <w:t xml:space="preserve"> nøjagtigt efter lægens anvisning. Er du i tvivl, så spørg lægen eller apoteket</w:t>
      </w:r>
      <w:r w:rsidR="0043660A">
        <w:rPr>
          <w:noProof/>
          <w:lang w:val="da-DK"/>
        </w:rPr>
        <w:t>spersonalet</w:t>
      </w:r>
      <w:r w:rsidRPr="009E6AE4">
        <w:rPr>
          <w:noProof/>
          <w:lang w:val="da-DK"/>
        </w:rPr>
        <w:t>.</w:t>
      </w:r>
      <w:r>
        <w:rPr>
          <w:noProof/>
          <w:lang w:val="da-DK"/>
        </w:rPr>
        <w:t xml:space="preserve"> For at undgå overførsel af sygdomme må hver pen kun bruges af dig, også selvom </w:t>
      </w:r>
      <w:r w:rsidR="00F359CE">
        <w:rPr>
          <w:noProof/>
          <w:lang w:val="da-DK"/>
        </w:rPr>
        <w:t>kanylen</w:t>
      </w:r>
      <w:r>
        <w:rPr>
          <w:noProof/>
          <w:lang w:val="da-DK"/>
        </w:rPr>
        <w:t xml:space="preserve"> skiftes.</w:t>
      </w:r>
    </w:p>
    <w:p w:rsidR="00102A43" w:rsidRDefault="00102A43" w:rsidP="00102A43">
      <w:pPr>
        <w:rPr>
          <w:noProof/>
          <w:lang w:val="da-DK"/>
        </w:rPr>
      </w:pPr>
    </w:p>
    <w:p w:rsidR="00102A43" w:rsidRPr="004748FD" w:rsidRDefault="00102A43" w:rsidP="004748FD">
      <w:pPr>
        <w:keepNext/>
        <w:numPr>
          <w:ilvl w:val="12"/>
          <w:numId w:val="0"/>
        </w:numPr>
        <w:ind w:right="11"/>
        <w:rPr>
          <w:lang w:val="da-DK"/>
        </w:rPr>
      </w:pPr>
      <w:r>
        <w:rPr>
          <w:b/>
          <w:lang w:val="da-DK"/>
        </w:rPr>
        <w:t>Dos</w:t>
      </w:r>
      <w:r w:rsidR="00616B8A">
        <w:rPr>
          <w:b/>
          <w:lang w:val="da-DK"/>
        </w:rPr>
        <w:t>is</w:t>
      </w:r>
    </w:p>
    <w:p w:rsidR="004748FD" w:rsidRDefault="004748FD" w:rsidP="00102A43">
      <w:pPr>
        <w:numPr>
          <w:ilvl w:val="0"/>
          <w:numId w:val="38"/>
        </w:numPr>
        <w:ind w:left="567" w:hanging="567"/>
        <w:rPr>
          <w:lang w:val="da-DK"/>
        </w:rPr>
      </w:pPr>
      <w:r>
        <w:rPr>
          <w:lang w:val="da-DK"/>
        </w:rPr>
        <w:t>Antallet af halve enheder (0,5 enheder) er vist i pennens doseringsvindue. De halve enheder (0,5 enheder) er vist som streger mellem tallene.</w:t>
      </w:r>
    </w:p>
    <w:p w:rsidR="004748FD" w:rsidRDefault="004748FD" w:rsidP="00102A43">
      <w:pPr>
        <w:numPr>
          <w:ilvl w:val="0"/>
          <w:numId w:val="38"/>
        </w:numPr>
        <w:ind w:left="567" w:hanging="567"/>
        <w:rPr>
          <w:lang w:val="da-DK"/>
        </w:rPr>
      </w:pPr>
      <w:r>
        <w:rPr>
          <w:lang w:val="da-DK"/>
        </w:rPr>
        <w:t xml:space="preserve">Du </w:t>
      </w:r>
      <w:r w:rsidRPr="00C57F65">
        <w:rPr>
          <w:lang w:val="da-DK"/>
        </w:rPr>
        <w:t>skal altid kontrollere tallet i doseringsvinduet for at sikre, at du har indstillet den korrekte dosis</w:t>
      </w:r>
      <w:r>
        <w:rPr>
          <w:lang w:val="da-DK"/>
        </w:rPr>
        <w:t>.</w:t>
      </w:r>
    </w:p>
    <w:p w:rsidR="004748FD" w:rsidRDefault="004748FD" w:rsidP="00102A43">
      <w:pPr>
        <w:numPr>
          <w:ilvl w:val="0"/>
          <w:numId w:val="38"/>
        </w:numPr>
        <w:ind w:left="567" w:hanging="567"/>
        <w:rPr>
          <w:lang w:val="da-DK"/>
        </w:rPr>
      </w:pPr>
      <w:r>
        <w:rPr>
          <w:lang w:val="da-DK"/>
        </w:rPr>
        <w:t>Du bør normalt injicere Humalog indenfor 15 minutter før et måltid. Hvis det er nødvendigt, kan du injicere Humalog lige efter et måltid. Din læge har fortalt dig præcist, hvor meget du skal bruge, hvornår du skal bruge det og hvor ofte. Lægens instruktioner gælder kun for dig. Følg dem nøjagtigt og besøg dit diabetesambulatorium regelmæssigt.</w:t>
      </w:r>
    </w:p>
    <w:p w:rsidR="00102A43" w:rsidRDefault="00102A43" w:rsidP="00102A43">
      <w:pPr>
        <w:numPr>
          <w:ilvl w:val="0"/>
          <w:numId w:val="38"/>
        </w:numPr>
        <w:ind w:left="567" w:hanging="567"/>
        <w:rPr>
          <w:lang w:val="da-DK"/>
        </w:rPr>
      </w:pPr>
      <w:r>
        <w:rPr>
          <w:lang w:val="da-DK"/>
        </w:rPr>
        <w:t>Hvis du ændrer insulintype (f.eks. fra human eller animalsk insulin til et Humalog produkt), skal du måske tage mere eller mindre insulin end før. Dette gælder måske kun den første injektion eller kan være en gradvis ændring over flere uger eller måneder.</w:t>
      </w:r>
    </w:p>
    <w:p w:rsidR="00102A43" w:rsidRDefault="00102A43" w:rsidP="00102A43">
      <w:pPr>
        <w:numPr>
          <w:ilvl w:val="0"/>
          <w:numId w:val="38"/>
        </w:numPr>
        <w:ind w:left="567" w:hanging="567"/>
        <w:rPr>
          <w:lang w:val="da-DK"/>
        </w:rPr>
      </w:pPr>
      <w:r>
        <w:rPr>
          <w:lang w:val="da-DK"/>
        </w:rPr>
        <w:t>Humalog</w:t>
      </w:r>
      <w:r w:rsidR="00786C23">
        <w:rPr>
          <w:lang w:val="da-DK"/>
        </w:rPr>
        <w:t xml:space="preserve"> KwikPen er kun velegnet til injektion lige</w:t>
      </w:r>
      <w:r>
        <w:rPr>
          <w:lang w:val="da-DK"/>
        </w:rPr>
        <w:t xml:space="preserve"> under huden. </w:t>
      </w:r>
      <w:r w:rsidR="00786C23">
        <w:rPr>
          <w:lang w:val="da-DK"/>
        </w:rPr>
        <w:t>Tal med din læge, hvis du har behov for at injicere din insulin på en anden måde.</w:t>
      </w:r>
    </w:p>
    <w:p w:rsidR="00102A43" w:rsidRDefault="00102A43" w:rsidP="00102A43">
      <w:pPr>
        <w:numPr>
          <w:ilvl w:val="12"/>
          <w:numId w:val="0"/>
        </w:numPr>
        <w:ind w:left="567" w:hanging="567"/>
        <w:rPr>
          <w:lang w:val="da-DK"/>
        </w:rPr>
      </w:pPr>
    </w:p>
    <w:p w:rsidR="00102A43" w:rsidRDefault="00102A43" w:rsidP="0057493F">
      <w:pPr>
        <w:keepNext/>
        <w:numPr>
          <w:ilvl w:val="12"/>
          <w:numId w:val="0"/>
        </w:numPr>
        <w:rPr>
          <w:b/>
          <w:lang w:val="da-DK"/>
        </w:rPr>
      </w:pPr>
      <w:r>
        <w:rPr>
          <w:b/>
          <w:lang w:val="da-DK"/>
        </w:rPr>
        <w:t xml:space="preserve">Klargøring af Humalog </w:t>
      </w:r>
      <w:r w:rsidR="003F1FE2">
        <w:rPr>
          <w:b/>
          <w:lang w:val="da-DK"/>
        </w:rPr>
        <w:t xml:space="preserve">Junior </w:t>
      </w:r>
      <w:r w:rsidRPr="00330AB6">
        <w:rPr>
          <w:b/>
          <w:lang w:val="da-DK"/>
        </w:rPr>
        <w:t>Kwik</w:t>
      </w:r>
      <w:r>
        <w:rPr>
          <w:b/>
          <w:lang w:val="da-DK"/>
        </w:rPr>
        <w:t>Pen</w:t>
      </w:r>
    </w:p>
    <w:p w:rsidR="00102A43" w:rsidRDefault="00102A43" w:rsidP="00102A43">
      <w:pPr>
        <w:numPr>
          <w:ilvl w:val="0"/>
          <w:numId w:val="38"/>
        </w:numPr>
        <w:ind w:left="567" w:hanging="567"/>
        <w:rPr>
          <w:lang w:val="da-DK"/>
        </w:rPr>
      </w:pPr>
      <w:r>
        <w:rPr>
          <w:lang w:val="da-DK"/>
        </w:rPr>
        <w:t xml:space="preserve">Humalog er allerede opløst i vand, så du behøver ikke at blande det. Du må dog </w:t>
      </w:r>
      <w:r>
        <w:rPr>
          <w:b/>
          <w:lang w:val="da-DK"/>
        </w:rPr>
        <w:t>kun</w:t>
      </w:r>
      <w:r>
        <w:rPr>
          <w:lang w:val="da-DK"/>
        </w:rPr>
        <w:t xml:space="preserve"> bruge opløsningen, hvis den ser ud som vand. Den skal være klar, farveløs og uden</w:t>
      </w:r>
      <w:r w:rsidR="00933FF8">
        <w:rPr>
          <w:lang w:val="da-DK"/>
        </w:rPr>
        <w:t xml:space="preserve"> faste</w:t>
      </w:r>
      <w:r>
        <w:rPr>
          <w:lang w:val="da-DK"/>
        </w:rPr>
        <w:t xml:space="preserve"> partikler. Kontrollér dette før hver injektion.</w:t>
      </w:r>
    </w:p>
    <w:p w:rsidR="00102A43" w:rsidRDefault="00102A43" w:rsidP="00102A43">
      <w:pPr>
        <w:numPr>
          <w:ilvl w:val="12"/>
          <w:numId w:val="0"/>
        </w:numPr>
        <w:rPr>
          <w:lang w:val="da-DK"/>
        </w:rPr>
      </w:pPr>
    </w:p>
    <w:p w:rsidR="00102A43" w:rsidRDefault="00102A43" w:rsidP="00641A2F">
      <w:pPr>
        <w:keepNext/>
        <w:numPr>
          <w:ilvl w:val="12"/>
          <w:numId w:val="0"/>
        </w:numPr>
        <w:rPr>
          <w:b/>
          <w:lang w:val="da-DK"/>
        </w:rPr>
      </w:pPr>
      <w:r>
        <w:rPr>
          <w:b/>
          <w:lang w:val="da-DK"/>
        </w:rPr>
        <w:t xml:space="preserve">Klargøring af </w:t>
      </w:r>
      <w:r w:rsidR="003F1FE2">
        <w:rPr>
          <w:b/>
          <w:lang w:val="da-DK"/>
        </w:rPr>
        <w:t xml:space="preserve">Junior </w:t>
      </w:r>
      <w:r w:rsidRPr="00692608">
        <w:rPr>
          <w:b/>
          <w:lang w:val="da-DK"/>
        </w:rPr>
        <w:t>KwikP</w:t>
      </w:r>
      <w:r>
        <w:rPr>
          <w:b/>
          <w:lang w:val="da-DK"/>
        </w:rPr>
        <w:t>ennen (se venligst brugsanvisningen)</w:t>
      </w:r>
    </w:p>
    <w:p w:rsidR="00102A43" w:rsidRDefault="00102A43" w:rsidP="00102A43">
      <w:pPr>
        <w:numPr>
          <w:ilvl w:val="0"/>
          <w:numId w:val="38"/>
        </w:numPr>
        <w:ind w:left="567" w:hanging="567"/>
        <w:rPr>
          <w:lang w:val="da-DK"/>
        </w:rPr>
      </w:pPr>
      <w:r>
        <w:rPr>
          <w:lang w:val="da-DK"/>
        </w:rPr>
        <w:t>Vask hænderne.</w:t>
      </w:r>
    </w:p>
    <w:p w:rsidR="00102A43" w:rsidRDefault="00102A43" w:rsidP="00102A43">
      <w:pPr>
        <w:numPr>
          <w:ilvl w:val="0"/>
          <w:numId w:val="38"/>
        </w:numPr>
        <w:ind w:left="567" w:hanging="567"/>
        <w:rPr>
          <w:lang w:val="da-DK"/>
        </w:rPr>
      </w:pPr>
      <w:r>
        <w:rPr>
          <w:lang w:val="da-DK"/>
        </w:rPr>
        <w:t>Læs brugsanvisningen til din éngangspen. Følg instruktionerne omhyggeligt. Husk at gøre følgende:</w:t>
      </w:r>
    </w:p>
    <w:p w:rsidR="00102A43" w:rsidRDefault="00102A43" w:rsidP="00102A43">
      <w:pPr>
        <w:numPr>
          <w:ilvl w:val="0"/>
          <w:numId w:val="38"/>
        </w:numPr>
        <w:ind w:left="567" w:hanging="567"/>
        <w:rPr>
          <w:lang w:val="da-DK"/>
        </w:rPr>
      </w:pPr>
      <w:r>
        <w:rPr>
          <w:lang w:val="da-DK"/>
        </w:rPr>
        <w:t xml:space="preserve">Brug en ren </w:t>
      </w:r>
      <w:r w:rsidR="007055A0">
        <w:rPr>
          <w:lang w:val="da-DK"/>
        </w:rPr>
        <w:t>kanyle</w:t>
      </w:r>
      <w:r>
        <w:rPr>
          <w:lang w:val="da-DK"/>
        </w:rPr>
        <w:t>. (</w:t>
      </w:r>
      <w:r w:rsidR="007055A0">
        <w:rPr>
          <w:lang w:val="da-DK"/>
        </w:rPr>
        <w:t>Kanyler</w:t>
      </w:r>
      <w:r>
        <w:rPr>
          <w:lang w:val="da-DK"/>
        </w:rPr>
        <w:t xml:space="preserve"> medfølger ikke).</w:t>
      </w:r>
    </w:p>
    <w:p w:rsidR="00102A43" w:rsidRDefault="00102A43" w:rsidP="00102A43">
      <w:pPr>
        <w:numPr>
          <w:ilvl w:val="0"/>
          <w:numId w:val="38"/>
        </w:numPr>
        <w:ind w:left="567" w:hanging="567"/>
        <w:rPr>
          <w:lang w:val="da-DK"/>
        </w:rPr>
      </w:pPr>
      <w:r>
        <w:rPr>
          <w:lang w:val="da-DK"/>
        </w:rPr>
        <w:t xml:space="preserve">Kontrollér insulinflowet fra </w:t>
      </w:r>
      <w:r w:rsidR="003F1FE2">
        <w:rPr>
          <w:lang w:val="da-DK"/>
        </w:rPr>
        <w:t xml:space="preserve">Junior </w:t>
      </w:r>
      <w:r>
        <w:rPr>
          <w:lang w:val="da-DK"/>
        </w:rPr>
        <w:t>KwikPennen før brug. På denne måde sikres det, at der kommer insulin ud, og at eventuelle luftbobler fjernes fra</w:t>
      </w:r>
      <w:r w:rsidR="003F1FE2">
        <w:rPr>
          <w:lang w:val="da-DK"/>
        </w:rPr>
        <w:t xml:space="preserve"> Junior</w:t>
      </w:r>
      <w:r>
        <w:rPr>
          <w:lang w:val="da-DK"/>
        </w:rPr>
        <w:t xml:space="preserve"> KwikPennen. Der kan stadig være nogle små luftbobler tilbage i pennen. Disse er uskadelige, men hvis luftboblerne er for store, kan det gøre din insulindosis unøjagtig. </w:t>
      </w:r>
    </w:p>
    <w:p w:rsidR="00102A43" w:rsidRDefault="00102A43" w:rsidP="00102A43">
      <w:pPr>
        <w:numPr>
          <w:ilvl w:val="12"/>
          <w:numId w:val="0"/>
        </w:numPr>
        <w:rPr>
          <w:b/>
          <w:lang w:val="da-DK"/>
        </w:rPr>
      </w:pPr>
    </w:p>
    <w:p w:rsidR="00102A43" w:rsidRDefault="00102A43" w:rsidP="00102A43">
      <w:pPr>
        <w:numPr>
          <w:ilvl w:val="12"/>
          <w:numId w:val="0"/>
        </w:numPr>
        <w:rPr>
          <w:b/>
          <w:lang w:val="da-DK"/>
        </w:rPr>
      </w:pPr>
      <w:r>
        <w:rPr>
          <w:b/>
          <w:lang w:val="da-DK"/>
        </w:rPr>
        <w:t>Injektion af Humalog</w:t>
      </w:r>
    </w:p>
    <w:p w:rsidR="00102A43" w:rsidRDefault="00102A43" w:rsidP="00102A43">
      <w:pPr>
        <w:numPr>
          <w:ilvl w:val="0"/>
          <w:numId w:val="38"/>
        </w:numPr>
        <w:ind w:left="567" w:hanging="567"/>
        <w:rPr>
          <w:lang w:val="da-DK"/>
        </w:rPr>
      </w:pPr>
      <w:r>
        <w:rPr>
          <w:lang w:val="da-DK"/>
        </w:rPr>
        <w:t xml:space="preserve">Rens huden som anvist før du foretager en injektion. Injicer Humalog under huden, som du er blevet instrueret. Injicer ikke direkte i en blodåre. Efter injektionen skal du lade </w:t>
      </w:r>
      <w:r w:rsidR="00F359CE">
        <w:rPr>
          <w:lang w:val="da-DK"/>
        </w:rPr>
        <w:t>kanylen</w:t>
      </w:r>
      <w:r>
        <w:rPr>
          <w:lang w:val="da-DK"/>
        </w:rPr>
        <w:t xml:space="preserve"> blive i huden i 5 sekunder for at være sikker på, at du har fået hele din dosis. Gnid ikke på indstiks</w:t>
      </w:r>
      <w:r>
        <w:rPr>
          <w:lang w:val="da-DK"/>
        </w:rPr>
        <w:softHyphen/>
        <w:t>stedet. Vær opmærksom på, at injicere Humalog mindst 1 cm fra forrige indstikssted og at skifte indstikssted mellem hver injektion, som du er blevet instrueret. Uanset hvilket sted du injicerer, overarm, lår, balde eller mave, virker din Humalog injektion hurtigere end almindelig insulin.</w:t>
      </w:r>
    </w:p>
    <w:p w:rsidR="00102A43" w:rsidRDefault="00102A43" w:rsidP="00102A43">
      <w:pPr>
        <w:numPr>
          <w:ilvl w:val="0"/>
          <w:numId w:val="38"/>
        </w:numPr>
        <w:ind w:left="567" w:hanging="567"/>
        <w:rPr>
          <w:lang w:val="da-DK"/>
        </w:rPr>
      </w:pPr>
      <w:r>
        <w:rPr>
          <w:lang w:val="da-DK"/>
        </w:rPr>
        <w:t>Du må ikke injicere Humalog direkte i blodet. Injicer Humalog som din læge eller diabetes</w:t>
      </w:r>
      <w:r>
        <w:rPr>
          <w:lang w:val="da-DK"/>
        </w:rPr>
        <w:softHyphen/>
        <w:t>sygeplejerske har lært dig. Det er kun din læge, der kan give dig Humalog direkte i blodet. Lægen kan benytte sig af denne mulighed i ganske særlige tilfælde, f.eks. under en operation eller hvis dit blodsukker bliver for højt under en sygdom.</w:t>
      </w:r>
    </w:p>
    <w:p w:rsidR="00102A43" w:rsidRDefault="00102A43" w:rsidP="00102A43">
      <w:pPr>
        <w:numPr>
          <w:ilvl w:val="12"/>
          <w:numId w:val="0"/>
        </w:numPr>
        <w:rPr>
          <w:b/>
          <w:lang w:val="da-DK"/>
        </w:rPr>
      </w:pPr>
    </w:p>
    <w:p w:rsidR="00102A43" w:rsidRDefault="00102A43" w:rsidP="00102A43">
      <w:pPr>
        <w:keepNext/>
        <w:numPr>
          <w:ilvl w:val="12"/>
          <w:numId w:val="0"/>
        </w:numPr>
        <w:rPr>
          <w:b/>
          <w:lang w:val="da-DK"/>
        </w:rPr>
      </w:pPr>
      <w:r>
        <w:rPr>
          <w:b/>
          <w:lang w:val="da-DK"/>
        </w:rPr>
        <w:t>Efter injektionen</w:t>
      </w:r>
    </w:p>
    <w:p w:rsidR="00102A43" w:rsidRDefault="00102A43" w:rsidP="00102A43">
      <w:pPr>
        <w:numPr>
          <w:ilvl w:val="0"/>
          <w:numId w:val="38"/>
        </w:numPr>
        <w:ind w:left="567" w:hanging="567"/>
        <w:rPr>
          <w:lang w:val="da-DK"/>
        </w:rPr>
      </w:pPr>
      <w:r>
        <w:rPr>
          <w:lang w:val="da-DK"/>
        </w:rPr>
        <w:t xml:space="preserve">Umiddelbart efter at du har foretaget injektionen, skal du skrue </w:t>
      </w:r>
      <w:r w:rsidR="00F359CE">
        <w:rPr>
          <w:lang w:val="da-DK"/>
        </w:rPr>
        <w:t>kanylen</w:t>
      </w:r>
      <w:r>
        <w:rPr>
          <w:lang w:val="da-DK"/>
        </w:rPr>
        <w:t xml:space="preserve"> af </w:t>
      </w:r>
      <w:r w:rsidR="008D6E10">
        <w:rPr>
          <w:lang w:val="da-DK"/>
        </w:rPr>
        <w:t xml:space="preserve">Junior </w:t>
      </w:r>
      <w:r>
        <w:rPr>
          <w:lang w:val="da-DK"/>
        </w:rPr>
        <w:t xml:space="preserve">KwikPennen ved hjælp af </w:t>
      </w:r>
      <w:r w:rsidR="00F359CE">
        <w:rPr>
          <w:lang w:val="da-DK"/>
        </w:rPr>
        <w:t>kanylen</w:t>
      </w:r>
      <w:r>
        <w:rPr>
          <w:lang w:val="da-DK"/>
        </w:rPr>
        <w:t xml:space="preserve">s ydre hætte. Dette vil bevare insulinet sterilt og forhindre lækage. Det vil også forhindre luft i at trænge ind i pennen samt tilstopning af </w:t>
      </w:r>
      <w:r w:rsidR="00F359CE">
        <w:rPr>
          <w:lang w:val="da-DK"/>
        </w:rPr>
        <w:t>kanylen</w:t>
      </w:r>
      <w:r>
        <w:rPr>
          <w:lang w:val="da-DK"/>
        </w:rPr>
        <w:t xml:space="preserve">. </w:t>
      </w:r>
      <w:r w:rsidRPr="000C35A6">
        <w:rPr>
          <w:b/>
          <w:lang w:val="da-DK"/>
        </w:rPr>
        <w:t xml:space="preserve">Del ikke dine </w:t>
      </w:r>
      <w:r w:rsidR="007055A0">
        <w:rPr>
          <w:b/>
          <w:lang w:val="da-DK"/>
        </w:rPr>
        <w:t>kanyler</w:t>
      </w:r>
      <w:r w:rsidRPr="000C35A6">
        <w:rPr>
          <w:b/>
          <w:lang w:val="da-DK"/>
        </w:rPr>
        <w:t xml:space="preserve"> med andre</w:t>
      </w:r>
      <w:r>
        <w:rPr>
          <w:lang w:val="da-DK"/>
        </w:rPr>
        <w:t xml:space="preserve">. </w:t>
      </w:r>
      <w:r w:rsidRPr="008D6E10">
        <w:rPr>
          <w:u w:val="single"/>
          <w:lang w:val="da-DK"/>
        </w:rPr>
        <w:t>Del ikke din pen med andre</w:t>
      </w:r>
      <w:r w:rsidRPr="00330AB6">
        <w:rPr>
          <w:u w:val="single"/>
          <w:lang w:val="da-DK"/>
        </w:rPr>
        <w:t>.</w:t>
      </w:r>
      <w:r>
        <w:rPr>
          <w:lang w:val="da-DK"/>
        </w:rPr>
        <w:t xml:space="preserve"> Sæt penhætten på igen.</w:t>
      </w:r>
    </w:p>
    <w:p w:rsidR="00102A43" w:rsidRDefault="00102A43" w:rsidP="00102A43">
      <w:pPr>
        <w:numPr>
          <w:ilvl w:val="12"/>
          <w:numId w:val="0"/>
        </w:numPr>
        <w:rPr>
          <w:b/>
          <w:lang w:val="da-DK"/>
        </w:rPr>
      </w:pPr>
    </w:p>
    <w:p w:rsidR="00102A43" w:rsidRDefault="00102A43" w:rsidP="00102A43">
      <w:pPr>
        <w:numPr>
          <w:ilvl w:val="12"/>
          <w:numId w:val="0"/>
        </w:numPr>
        <w:rPr>
          <w:lang w:val="da-DK"/>
        </w:rPr>
      </w:pPr>
      <w:r>
        <w:rPr>
          <w:b/>
          <w:lang w:val="da-DK"/>
        </w:rPr>
        <w:t>Yderligere injektioner</w:t>
      </w:r>
    </w:p>
    <w:p w:rsidR="00102A43" w:rsidRDefault="00102A43" w:rsidP="00102A43">
      <w:pPr>
        <w:numPr>
          <w:ilvl w:val="0"/>
          <w:numId w:val="38"/>
        </w:numPr>
        <w:ind w:left="567" w:hanging="567"/>
        <w:rPr>
          <w:lang w:val="da-DK"/>
        </w:rPr>
      </w:pPr>
      <w:r>
        <w:rPr>
          <w:lang w:val="da-DK"/>
        </w:rPr>
        <w:t>Hver gang du bruger</w:t>
      </w:r>
      <w:r w:rsidR="008D6E10">
        <w:rPr>
          <w:lang w:val="da-DK"/>
        </w:rPr>
        <w:t xml:space="preserve"> Junior</w:t>
      </w:r>
      <w:r>
        <w:rPr>
          <w:lang w:val="da-DK"/>
        </w:rPr>
        <w:t xml:space="preserve"> KwikPennen, skal du bruge en ny </w:t>
      </w:r>
      <w:r w:rsidR="007055A0">
        <w:rPr>
          <w:lang w:val="da-DK"/>
        </w:rPr>
        <w:t>kanyler</w:t>
      </w:r>
      <w:r>
        <w:rPr>
          <w:lang w:val="da-DK"/>
        </w:rPr>
        <w:t xml:space="preserve">. Før hver injektion skal du fjerne eventuelle luftbobler. Du kan se hvor meget insulin, der er tilbage i </w:t>
      </w:r>
      <w:r w:rsidR="00441806">
        <w:rPr>
          <w:lang w:val="da-DK"/>
        </w:rPr>
        <w:t xml:space="preserve">Junior </w:t>
      </w:r>
      <w:r>
        <w:rPr>
          <w:lang w:val="da-DK"/>
        </w:rPr>
        <w:t>KwikPennen, ved at holde pennen lodret me</w:t>
      </w:r>
      <w:r w:rsidR="00441806">
        <w:rPr>
          <w:lang w:val="da-DK"/>
        </w:rPr>
        <w:t xml:space="preserve">d </w:t>
      </w:r>
      <w:r w:rsidR="00F359CE">
        <w:rPr>
          <w:lang w:val="da-DK"/>
        </w:rPr>
        <w:t>kanylen</w:t>
      </w:r>
      <w:r w:rsidR="00441806">
        <w:rPr>
          <w:lang w:val="da-DK"/>
        </w:rPr>
        <w:t xml:space="preserve"> op</w:t>
      </w:r>
      <w:r>
        <w:rPr>
          <w:lang w:val="da-DK"/>
        </w:rPr>
        <w:t>ad. Skalaen på cylinderampullen viser omtrent hvor mange enheder, der er tilbage.</w:t>
      </w:r>
    </w:p>
    <w:p w:rsidR="00102A43" w:rsidRDefault="00102A43" w:rsidP="00102A43">
      <w:pPr>
        <w:numPr>
          <w:ilvl w:val="0"/>
          <w:numId w:val="38"/>
        </w:numPr>
        <w:ind w:left="567" w:hanging="567"/>
        <w:rPr>
          <w:lang w:val="da-DK"/>
        </w:rPr>
      </w:pPr>
      <w:r>
        <w:rPr>
          <w:lang w:val="da-DK"/>
        </w:rPr>
        <w:t xml:space="preserve">Når </w:t>
      </w:r>
      <w:r w:rsidR="00F37901">
        <w:rPr>
          <w:lang w:val="da-DK"/>
        </w:rPr>
        <w:t xml:space="preserve">Junior </w:t>
      </w:r>
      <w:r>
        <w:rPr>
          <w:lang w:val="da-DK"/>
        </w:rPr>
        <w:t>KwikPennen er tom, skal du ikke bruge den mere. Kassér pennen med forsigtighed - dit apotek eller din diabetessygeplejerske kan fortælle dig, hvordan du skal gøre dette.</w:t>
      </w:r>
    </w:p>
    <w:p w:rsidR="00102A43" w:rsidRDefault="00102A43" w:rsidP="00102A43">
      <w:pPr>
        <w:rPr>
          <w:lang w:val="da-DK"/>
        </w:rPr>
      </w:pPr>
    </w:p>
    <w:p w:rsidR="00102A43" w:rsidRDefault="00102A43" w:rsidP="00102A43">
      <w:pPr>
        <w:keepNext/>
        <w:numPr>
          <w:ilvl w:val="12"/>
          <w:numId w:val="0"/>
        </w:numPr>
        <w:rPr>
          <w:b/>
          <w:lang w:val="da-DK"/>
        </w:rPr>
      </w:pPr>
      <w:r>
        <w:rPr>
          <w:b/>
          <w:lang w:val="da-DK"/>
        </w:rPr>
        <w:t>Brug af Humalog i en infusionspumpe</w:t>
      </w:r>
    </w:p>
    <w:p w:rsidR="00102A43" w:rsidRPr="00A85065" w:rsidRDefault="00A85065" w:rsidP="00330AB6">
      <w:pPr>
        <w:numPr>
          <w:ilvl w:val="0"/>
          <w:numId w:val="38"/>
        </w:numPr>
        <w:ind w:left="567" w:hanging="567"/>
        <w:rPr>
          <w:lang w:val="da-DK"/>
        </w:rPr>
      </w:pPr>
      <w:r>
        <w:rPr>
          <w:lang w:val="da-DK"/>
        </w:rPr>
        <w:t xml:space="preserve">Junior KwikPennen </w:t>
      </w:r>
      <w:r w:rsidRPr="00A85065">
        <w:rPr>
          <w:lang w:val="da-DK"/>
        </w:rPr>
        <w:t>er kun egnet til insprøjtning lige under huden. Brug derfor ikke pennen til at administere Humalog på</w:t>
      </w:r>
      <w:r>
        <w:rPr>
          <w:lang w:val="da-DK"/>
        </w:rPr>
        <w:t xml:space="preserve"> en anden måde. </w:t>
      </w:r>
      <w:r w:rsidRPr="00A85065">
        <w:rPr>
          <w:lang w:val="da-DK"/>
        </w:rPr>
        <w:t>Humalog 100</w:t>
      </w:r>
      <w:r w:rsidR="00BB3963" w:rsidRPr="00EF78D9">
        <w:rPr>
          <w:snapToGrid w:val="0"/>
          <w:lang w:val="da-DK"/>
        </w:rPr>
        <w:t> </w:t>
      </w:r>
      <w:r w:rsidRPr="00A85065">
        <w:rPr>
          <w:lang w:val="da-DK"/>
        </w:rPr>
        <w:t>enheder/ml er tilgængelig</w:t>
      </w:r>
      <w:r>
        <w:rPr>
          <w:lang w:val="da-DK"/>
        </w:rPr>
        <w:t xml:space="preserve"> i andre former, hvis det</w:t>
      </w:r>
      <w:r w:rsidRPr="00A85065">
        <w:rPr>
          <w:lang w:val="da-DK"/>
        </w:rPr>
        <w:t xml:space="preserve"> er nødvendigt. Tal med din læge, hvis dette gælder for dig.</w:t>
      </w:r>
    </w:p>
    <w:p w:rsidR="00A85065" w:rsidRDefault="00A85065" w:rsidP="00102A43">
      <w:pPr>
        <w:rPr>
          <w:b/>
          <w:noProof/>
          <w:lang w:val="da-DK"/>
        </w:rPr>
      </w:pPr>
    </w:p>
    <w:p w:rsidR="00102A43" w:rsidRDefault="00102A43" w:rsidP="00102A43">
      <w:pPr>
        <w:rPr>
          <w:b/>
          <w:noProof/>
          <w:lang w:val="da-DK"/>
        </w:rPr>
      </w:pPr>
      <w:r>
        <w:rPr>
          <w:b/>
          <w:noProof/>
          <w:lang w:val="da-DK"/>
        </w:rPr>
        <w:t>Hvis du har taget for meget Humalog</w:t>
      </w:r>
      <w:r w:rsidR="00616B8A">
        <w:rPr>
          <w:b/>
          <w:noProof/>
          <w:lang w:val="da-DK"/>
        </w:rPr>
        <w:t xml:space="preserve"> </w:t>
      </w:r>
    </w:p>
    <w:p w:rsidR="002E17B5" w:rsidRDefault="00102A43" w:rsidP="00102A43">
      <w:pPr>
        <w:numPr>
          <w:ilvl w:val="12"/>
          <w:numId w:val="0"/>
        </w:numPr>
        <w:rPr>
          <w:lang w:val="da-DK"/>
        </w:rPr>
      </w:pPr>
      <w:r>
        <w:rPr>
          <w:noProof/>
          <w:lang w:val="da-DK"/>
        </w:rPr>
        <w:t>Hvis du tager mere Humalog end du bør</w:t>
      </w:r>
      <w:r w:rsidR="00795812" w:rsidRPr="00795812">
        <w:rPr>
          <w:b/>
          <w:bCs/>
          <w:szCs w:val="22"/>
          <w:lang w:val="da-DK"/>
        </w:rPr>
        <w:t xml:space="preserve"> </w:t>
      </w:r>
      <w:r w:rsidR="00795812" w:rsidRPr="0057493F">
        <w:rPr>
          <w:szCs w:val="22"/>
          <w:lang w:val="da-DK"/>
        </w:rPr>
        <w:t>eller er usikker på, hvor meget du har injiceret</w:t>
      </w:r>
      <w:r>
        <w:rPr>
          <w:noProof/>
          <w:lang w:val="da-DK"/>
        </w:rPr>
        <w:t>, kan det ske, at dit blodsukker bliver for lavt.</w:t>
      </w:r>
      <w:r>
        <w:rPr>
          <w:lang w:val="da-DK"/>
        </w:rPr>
        <w:t xml:space="preserve"> Mål dit blodsukker. </w:t>
      </w:r>
    </w:p>
    <w:p w:rsidR="002E17B5" w:rsidRDefault="002E17B5" w:rsidP="00102A43">
      <w:pPr>
        <w:numPr>
          <w:ilvl w:val="12"/>
          <w:numId w:val="0"/>
        </w:numPr>
        <w:rPr>
          <w:lang w:val="da-DK"/>
        </w:rPr>
      </w:pPr>
    </w:p>
    <w:p w:rsidR="00102A43" w:rsidRDefault="00102A43" w:rsidP="00102A43">
      <w:pPr>
        <w:numPr>
          <w:ilvl w:val="12"/>
          <w:numId w:val="0"/>
        </w:numPr>
        <w:rPr>
          <w:lang w:val="da-DK"/>
        </w:rPr>
      </w:pPr>
      <w:r>
        <w:rPr>
          <w:lang w:val="da-DK"/>
        </w:rPr>
        <w:t xml:space="preserve">Hvis dit blodsukker er lavt </w:t>
      </w:r>
      <w:r w:rsidRPr="009D48E7">
        <w:rPr>
          <w:b/>
          <w:lang w:val="da-DK"/>
        </w:rPr>
        <w:t>(let hypoglykæmi)</w:t>
      </w:r>
      <w:r>
        <w:rPr>
          <w:lang w:val="da-DK"/>
        </w:rPr>
        <w:t>, skal du spise druesukker, sukker eller drikke en sukkerholdig drik. Derefter bør du spise frugt, kiks eller brød efter din læges råd og hvile dig. Dette vil ofte hjælpe dig over et let tilfælde af hypoglykæmi eller en mindre insulinoverdosis. Hvis du får det værre, din vejrtrækning bliver overfladisk og din hud bleg, skal du straks kontakte din læge. En injektion med glukagon kan behandle selv svær hypoglykæmi. Indtag druesukker eller sukker efter glukagon-injektionen. Hvis du ikke reagerer på glukagon, skal du på hospitalet. Bed din læge fortælle dig om glukagon.</w:t>
      </w:r>
    </w:p>
    <w:p w:rsidR="00102A43" w:rsidRDefault="00102A43" w:rsidP="00102A43">
      <w:pPr>
        <w:rPr>
          <w:noProof/>
          <w:lang w:val="da-DK"/>
        </w:rPr>
      </w:pPr>
    </w:p>
    <w:p w:rsidR="00102A43" w:rsidRDefault="00102A43" w:rsidP="00641A2F">
      <w:pPr>
        <w:keepNext/>
        <w:rPr>
          <w:b/>
          <w:noProof/>
          <w:lang w:val="da-DK"/>
        </w:rPr>
      </w:pPr>
      <w:r>
        <w:rPr>
          <w:b/>
          <w:noProof/>
          <w:lang w:val="da-DK"/>
        </w:rPr>
        <w:t>Hvis du har glemt at tage Humalog</w:t>
      </w:r>
      <w:r w:rsidR="00616B8A">
        <w:rPr>
          <w:b/>
          <w:noProof/>
          <w:lang w:val="da-DK"/>
        </w:rPr>
        <w:t xml:space="preserve"> </w:t>
      </w:r>
    </w:p>
    <w:p w:rsidR="00102A43" w:rsidRDefault="00102A43" w:rsidP="00102A43">
      <w:pPr>
        <w:numPr>
          <w:ilvl w:val="12"/>
          <w:numId w:val="0"/>
        </w:numPr>
        <w:rPr>
          <w:lang w:val="da-DK"/>
        </w:rPr>
      </w:pPr>
      <w:r>
        <w:rPr>
          <w:noProof/>
          <w:lang w:val="da-DK"/>
        </w:rPr>
        <w:t>Hvis du glemmer at tage Humalog</w:t>
      </w:r>
      <w:r w:rsidR="00795812" w:rsidRPr="00795812">
        <w:rPr>
          <w:b/>
          <w:bCs/>
          <w:szCs w:val="22"/>
          <w:lang w:val="da-DK"/>
        </w:rPr>
        <w:t xml:space="preserve"> </w:t>
      </w:r>
      <w:r w:rsidR="00795812" w:rsidRPr="0057493F">
        <w:rPr>
          <w:szCs w:val="22"/>
          <w:lang w:val="da-DK"/>
        </w:rPr>
        <w:t>eller er usikker på, hvor meget du har injiceret</w:t>
      </w:r>
      <w:r>
        <w:rPr>
          <w:noProof/>
          <w:lang w:val="da-DK"/>
        </w:rPr>
        <w:t>, kan det ske, at dit blodsukker bliver for højt. Mål dit blodsukker.</w:t>
      </w:r>
    </w:p>
    <w:p w:rsidR="00F37901" w:rsidRDefault="00F37901" w:rsidP="00102A43">
      <w:pPr>
        <w:numPr>
          <w:ilvl w:val="12"/>
          <w:numId w:val="0"/>
        </w:numPr>
        <w:rPr>
          <w:lang w:val="da-DK"/>
        </w:rPr>
      </w:pPr>
    </w:p>
    <w:p w:rsidR="00102A43" w:rsidRDefault="00F37901" w:rsidP="00102A43">
      <w:pPr>
        <w:numPr>
          <w:ilvl w:val="12"/>
          <w:numId w:val="0"/>
        </w:numPr>
        <w:rPr>
          <w:lang w:val="da-DK"/>
        </w:rPr>
      </w:pPr>
      <w:r>
        <w:rPr>
          <w:lang w:val="da-DK"/>
        </w:rPr>
        <w:t>Hvis hypoglykæmi (lavt blodsukker) eller hyperglykæmi (højt blodsukker) ikke bliver behandlet, kan disse tilstande blive meget alvorlige og forårsage hovedpine, kvalme, opkastning, dehydrering, bevidstløshed, koma og i værste fald medføre døden (se punkt 4 ”Bivirkninger”).</w:t>
      </w:r>
    </w:p>
    <w:p w:rsidR="00102A43" w:rsidRDefault="00102A43" w:rsidP="00102A43">
      <w:pPr>
        <w:numPr>
          <w:ilvl w:val="12"/>
          <w:numId w:val="0"/>
        </w:numPr>
        <w:rPr>
          <w:lang w:val="da-DK"/>
        </w:rPr>
      </w:pPr>
    </w:p>
    <w:p w:rsidR="00102A43" w:rsidRPr="00642482" w:rsidRDefault="00102A43" w:rsidP="00102A43">
      <w:pPr>
        <w:autoSpaceDE w:val="0"/>
        <w:autoSpaceDN w:val="0"/>
        <w:adjustRightInd w:val="0"/>
        <w:rPr>
          <w:lang w:val="da-DK"/>
        </w:rPr>
      </w:pPr>
      <w:r w:rsidRPr="00642482">
        <w:rPr>
          <w:b/>
          <w:bCs/>
          <w:lang w:val="da-DK"/>
        </w:rPr>
        <w:t xml:space="preserve">De tre </w:t>
      </w:r>
      <w:r>
        <w:rPr>
          <w:b/>
          <w:bCs/>
          <w:lang w:val="da-DK"/>
        </w:rPr>
        <w:t>enkle</w:t>
      </w:r>
      <w:r w:rsidRPr="00642482">
        <w:rPr>
          <w:b/>
          <w:bCs/>
          <w:lang w:val="da-DK"/>
        </w:rPr>
        <w:t xml:space="preserve"> trin </w:t>
      </w:r>
      <w:r w:rsidRPr="00642482">
        <w:rPr>
          <w:bCs/>
          <w:lang w:val="da-DK"/>
        </w:rPr>
        <w:t>til at undgå hypoglykæmi eller hyperglykæmi er</w:t>
      </w:r>
      <w:r w:rsidRPr="00330AB6">
        <w:rPr>
          <w:bCs/>
          <w:lang w:val="da-DK"/>
        </w:rPr>
        <w:t>:</w:t>
      </w:r>
      <w:r w:rsidRPr="00642482">
        <w:rPr>
          <w:b/>
          <w:bCs/>
          <w:lang w:val="da-DK"/>
        </w:rPr>
        <w:t xml:space="preserve"> </w:t>
      </w:r>
    </w:p>
    <w:p w:rsidR="00F37901" w:rsidRDefault="00F37901" w:rsidP="00102A43">
      <w:pPr>
        <w:numPr>
          <w:ilvl w:val="0"/>
          <w:numId w:val="75"/>
        </w:numPr>
        <w:ind w:left="540" w:right="11" w:hanging="540"/>
        <w:rPr>
          <w:lang w:val="da-DK"/>
        </w:rPr>
      </w:pPr>
      <w:r>
        <w:rPr>
          <w:lang w:val="da-DK"/>
        </w:rPr>
        <w:t>Medbring altid en ekstra pen i tilfælde af, at du mister din Junior KwikPen, eller at den bliver beskadiget</w:t>
      </w:r>
      <w:r w:rsidR="002805CC">
        <w:rPr>
          <w:lang w:val="da-DK"/>
        </w:rPr>
        <w:t>.</w:t>
      </w:r>
      <w:r>
        <w:rPr>
          <w:lang w:val="da-DK"/>
        </w:rPr>
        <w:t xml:space="preserve"> </w:t>
      </w:r>
    </w:p>
    <w:p w:rsidR="00102A43" w:rsidRDefault="00102A43" w:rsidP="00102A43">
      <w:pPr>
        <w:numPr>
          <w:ilvl w:val="0"/>
          <w:numId w:val="75"/>
        </w:numPr>
        <w:ind w:left="540" w:right="11" w:hanging="540"/>
        <w:rPr>
          <w:lang w:val="da-DK"/>
        </w:rPr>
      </w:pPr>
      <w:r>
        <w:rPr>
          <w:lang w:val="da-DK"/>
        </w:rPr>
        <w:t>Medbring altid noget, der viser, at du er diabetiker.</w:t>
      </w:r>
    </w:p>
    <w:p w:rsidR="00102A43" w:rsidRDefault="00102A43" w:rsidP="00102A43">
      <w:pPr>
        <w:numPr>
          <w:ilvl w:val="0"/>
          <w:numId w:val="75"/>
        </w:numPr>
        <w:ind w:left="540" w:right="11" w:hanging="540"/>
        <w:rPr>
          <w:lang w:val="da-DK"/>
        </w:rPr>
      </w:pPr>
      <w:r>
        <w:rPr>
          <w:lang w:val="da-DK"/>
        </w:rPr>
        <w:t>Hav altid sukker på dig.</w:t>
      </w:r>
    </w:p>
    <w:p w:rsidR="00102A43" w:rsidRDefault="00102A43" w:rsidP="00102A43">
      <w:pPr>
        <w:rPr>
          <w:b/>
          <w:noProof/>
          <w:lang w:val="da-DK"/>
        </w:rPr>
      </w:pPr>
    </w:p>
    <w:p w:rsidR="00102A43" w:rsidRDefault="00102A43" w:rsidP="00102A43">
      <w:pPr>
        <w:keepNext/>
        <w:rPr>
          <w:b/>
          <w:noProof/>
          <w:lang w:val="da-DK"/>
        </w:rPr>
      </w:pPr>
      <w:r>
        <w:rPr>
          <w:b/>
          <w:noProof/>
          <w:lang w:val="da-DK"/>
        </w:rPr>
        <w:t>Hvis du holder op med at tage Humalog</w:t>
      </w:r>
    </w:p>
    <w:p w:rsidR="00102A43" w:rsidRDefault="00102A43" w:rsidP="00102A43">
      <w:pPr>
        <w:keepNext/>
        <w:suppressAutoHyphens/>
        <w:rPr>
          <w:noProof/>
          <w:lang w:val="da-DK"/>
        </w:rPr>
      </w:pPr>
      <w:r>
        <w:rPr>
          <w:noProof/>
          <w:lang w:val="da-DK"/>
        </w:rPr>
        <w:t xml:space="preserve">Hvis du holder op med at tage Humalog, kan det ske, at dit blodsukker bliver for højt. </w:t>
      </w:r>
      <w:r>
        <w:rPr>
          <w:lang w:val="da-DK"/>
        </w:rPr>
        <w:t>Du må ikke ændre din insulinbehandling, medmindre din læge beder dig om det.</w:t>
      </w:r>
    </w:p>
    <w:p w:rsidR="00102A43" w:rsidRDefault="00102A43" w:rsidP="00102A43">
      <w:pPr>
        <w:suppressAutoHyphens/>
        <w:rPr>
          <w:noProof/>
          <w:lang w:val="da-DK"/>
        </w:rPr>
      </w:pPr>
    </w:p>
    <w:p w:rsidR="00102A43" w:rsidRDefault="00102A43" w:rsidP="00102A43">
      <w:pPr>
        <w:suppressAutoHyphens/>
        <w:rPr>
          <w:noProof/>
          <w:lang w:val="da-DK"/>
        </w:rPr>
      </w:pPr>
      <w:r>
        <w:rPr>
          <w:noProof/>
          <w:lang w:val="da-DK"/>
        </w:rPr>
        <w:t>Spørg lægen eller apotekspersonalet, hvis der er noget, du er i tvivl om.</w:t>
      </w:r>
    </w:p>
    <w:p w:rsidR="00102A43" w:rsidRDefault="00102A43" w:rsidP="00102A43">
      <w:pPr>
        <w:suppressAutoHyphens/>
        <w:rPr>
          <w:noProof/>
          <w:lang w:val="da-DK"/>
        </w:rPr>
      </w:pPr>
    </w:p>
    <w:p w:rsidR="00102A43" w:rsidRDefault="00102A43" w:rsidP="00102A43">
      <w:pPr>
        <w:suppressAutoHyphens/>
        <w:rPr>
          <w:noProof/>
          <w:lang w:val="da-DK"/>
        </w:rPr>
      </w:pPr>
    </w:p>
    <w:p w:rsidR="00102A43" w:rsidRDefault="00102A43" w:rsidP="00102A43">
      <w:pPr>
        <w:suppressAutoHyphens/>
        <w:ind w:left="567" w:hanging="567"/>
        <w:rPr>
          <w:noProof/>
          <w:lang w:val="da-DK"/>
        </w:rPr>
      </w:pPr>
      <w:r>
        <w:rPr>
          <w:b/>
          <w:noProof/>
          <w:lang w:val="da-DK"/>
        </w:rPr>
        <w:t>4.</w:t>
      </w:r>
      <w:r>
        <w:rPr>
          <w:b/>
          <w:noProof/>
          <w:lang w:val="da-DK"/>
        </w:rPr>
        <w:tab/>
        <w:t>Bivirkninger</w:t>
      </w:r>
    </w:p>
    <w:p w:rsidR="00102A43" w:rsidRDefault="00102A43" w:rsidP="00102A43">
      <w:pPr>
        <w:suppressAutoHyphens/>
        <w:rPr>
          <w:noProof/>
          <w:lang w:val="da-DK"/>
        </w:rPr>
      </w:pPr>
    </w:p>
    <w:p w:rsidR="00F37901" w:rsidRDefault="0096533E" w:rsidP="00F37901">
      <w:pPr>
        <w:suppressAutoHyphens/>
        <w:rPr>
          <w:noProof/>
          <w:lang w:val="da-DK"/>
        </w:rPr>
      </w:pPr>
      <w:r>
        <w:rPr>
          <w:noProof/>
          <w:lang w:val="da-DK"/>
        </w:rPr>
        <w:t xml:space="preserve">Dette lægemiddel </w:t>
      </w:r>
      <w:r w:rsidR="00F37901">
        <w:rPr>
          <w:noProof/>
          <w:lang w:val="da-DK"/>
        </w:rPr>
        <w:t xml:space="preserve">kan som </w:t>
      </w:r>
      <w:r w:rsidR="002D11DC">
        <w:rPr>
          <w:noProof/>
          <w:lang w:val="da-DK"/>
        </w:rPr>
        <w:t>alle andre lægemidler</w:t>
      </w:r>
      <w:r w:rsidR="00F37901">
        <w:rPr>
          <w:noProof/>
          <w:lang w:val="da-DK"/>
        </w:rPr>
        <w:t xml:space="preserve"> give bivirkninger, men ikke alle får bivirkninger.</w:t>
      </w:r>
    </w:p>
    <w:p w:rsidR="00F37901" w:rsidRDefault="00F37901" w:rsidP="00F37901">
      <w:pPr>
        <w:suppressAutoHyphens/>
        <w:rPr>
          <w:noProof/>
          <w:lang w:val="da-DK"/>
        </w:rPr>
      </w:pPr>
    </w:p>
    <w:p w:rsidR="00F37901" w:rsidRDefault="00F37901" w:rsidP="00F37901">
      <w:pPr>
        <w:keepNext/>
        <w:numPr>
          <w:ilvl w:val="12"/>
          <w:numId w:val="0"/>
        </w:numPr>
        <w:ind w:right="14"/>
        <w:rPr>
          <w:lang w:val="da-DK"/>
        </w:rPr>
      </w:pPr>
      <w:r>
        <w:rPr>
          <w:lang w:val="da-DK"/>
        </w:rPr>
        <w:t xml:space="preserve">Svær allergi er sjælden </w:t>
      </w:r>
      <w:r>
        <w:rPr>
          <w:snapToGrid w:val="0"/>
          <w:lang w:val="da-DK"/>
        </w:rPr>
        <w:t>(sker for færre end 1 ud af 1000)</w:t>
      </w:r>
      <w:r>
        <w:rPr>
          <w:lang w:val="da-DK"/>
        </w:rPr>
        <w:t>. Symptomerne er:</w:t>
      </w:r>
    </w:p>
    <w:p w:rsidR="00F37901" w:rsidRDefault="00F37901" w:rsidP="00F37901">
      <w:pPr>
        <w:keepNext/>
        <w:numPr>
          <w:ilvl w:val="0"/>
          <w:numId w:val="75"/>
        </w:numPr>
        <w:tabs>
          <w:tab w:val="left" w:pos="540"/>
        </w:tabs>
        <w:ind w:right="14"/>
        <w:rPr>
          <w:lang w:val="da-DK"/>
        </w:rPr>
      </w:pPr>
      <w:r>
        <w:rPr>
          <w:lang w:val="da-DK"/>
        </w:rPr>
        <w:t xml:space="preserve">udslæt over hele kroppen </w:t>
      </w:r>
      <w:r>
        <w:rPr>
          <w:lang w:val="da-DK"/>
        </w:rPr>
        <w:tab/>
      </w:r>
      <w:r>
        <w:rPr>
          <w:lang w:val="da-DK"/>
        </w:rPr>
        <w:tab/>
      </w:r>
      <w:r>
        <w:rPr>
          <w:lang w:val="da-DK"/>
        </w:rPr>
        <w:tab/>
      </w:r>
      <w:r w:rsidR="00040610" w:rsidRPr="00330AB6">
        <w:rPr>
          <w:szCs w:val="22"/>
          <w:lang w:val="da-DK"/>
        </w:rPr>
        <w:t>•</w:t>
      </w:r>
      <w:r>
        <w:rPr>
          <w:lang w:val="da-DK"/>
        </w:rPr>
        <w:tab/>
        <w:t>faldende blodtryk</w:t>
      </w:r>
    </w:p>
    <w:p w:rsidR="00F37901" w:rsidRDefault="00F37901" w:rsidP="00F37901">
      <w:pPr>
        <w:keepNext/>
        <w:numPr>
          <w:ilvl w:val="0"/>
          <w:numId w:val="75"/>
        </w:numPr>
        <w:tabs>
          <w:tab w:val="left" w:pos="540"/>
        </w:tabs>
        <w:ind w:right="14"/>
        <w:rPr>
          <w:lang w:val="da-DK"/>
        </w:rPr>
      </w:pPr>
      <w:r>
        <w:rPr>
          <w:lang w:val="da-DK"/>
        </w:rPr>
        <w:t>vejrtrækningsbesvær</w:t>
      </w:r>
      <w:r>
        <w:rPr>
          <w:lang w:val="da-DK"/>
        </w:rPr>
        <w:tab/>
      </w:r>
      <w:r>
        <w:rPr>
          <w:lang w:val="da-DK"/>
        </w:rPr>
        <w:tab/>
      </w:r>
      <w:r w:rsidR="00C87379">
        <w:rPr>
          <w:lang w:val="da-DK"/>
        </w:rPr>
        <w:tab/>
      </w:r>
      <w:r>
        <w:rPr>
          <w:lang w:val="da-DK"/>
        </w:rPr>
        <w:tab/>
      </w:r>
      <w:r w:rsidR="00040610" w:rsidRPr="00051282">
        <w:rPr>
          <w:szCs w:val="22"/>
        </w:rPr>
        <w:t>•</w:t>
      </w:r>
      <w:r>
        <w:rPr>
          <w:lang w:val="da-DK"/>
        </w:rPr>
        <w:tab/>
        <w:t>hjertebanken</w:t>
      </w:r>
    </w:p>
    <w:p w:rsidR="00F37901" w:rsidRDefault="00F37901" w:rsidP="00F37901">
      <w:pPr>
        <w:numPr>
          <w:ilvl w:val="0"/>
          <w:numId w:val="75"/>
        </w:numPr>
        <w:tabs>
          <w:tab w:val="left" w:pos="540"/>
        </w:tabs>
        <w:ind w:right="11"/>
        <w:rPr>
          <w:lang w:val="da-DK"/>
        </w:rPr>
      </w:pPr>
      <w:r>
        <w:rPr>
          <w:lang w:val="da-DK"/>
        </w:rPr>
        <w:t>hvæsende vejrtrækning</w:t>
      </w:r>
      <w:r>
        <w:rPr>
          <w:lang w:val="da-DK"/>
        </w:rPr>
        <w:tab/>
      </w:r>
      <w:r>
        <w:rPr>
          <w:lang w:val="da-DK"/>
        </w:rPr>
        <w:tab/>
      </w:r>
      <w:r>
        <w:rPr>
          <w:lang w:val="da-DK"/>
        </w:rPr>
        <w:tab/>
      </w:r>
      <w:r w:rsidR="00040610" w:rsidRPr="00051282">
        <w:rPr>
          <w:szCs w:val="22"/>
        </w:rPr>
        <w:t>•</w:t>
      </w:r>
      <w:r>
        <w:rPr>
          <w:lang w:val="da-DK"/>
        </w:rPr>
        <w:tab/>
        <w:t>svedtendens</w:t>
      </w:r>
    </w:p>
    <w:p w:rsidR="00F37901" w:rsidRDefault="00F37901" w:rsidP="00F37901">
      <w:pPr>
        <w:numPr>
          <w:ilvl w:val="12"/>
          <w:numId w:val="0"/>
        </w:numPr>
        <w:rPr>
          <w:lang w:val="da-DK"/>
        </w:rPr>
      </w:pPr>
      <w:r>
        <w:rPr>
          <w:lang w:val="da-DK"/>
        </w:rPr>
        <w:t>Hvis du tror, at du har denne form for insulinallergi med Humalog, skal du straks kontakte en læge.</w:t>
      </w:r>
    </w:p>
    <w:p w:rsidR="00F37901" w:rsidRDefault="00F37901" w:rsidP="00F37901">
      <w:pPr>
        <w:numPr>
          <w:ilvl w:val="12"/>
          <w:numId w:val="0"/>
        </w:numPr>
        <w:ind w:right="11"/>
        <w:rPr>
          <w:lang w:val="da-DK"/>
        </w:rPr>
      </w:pPr>
    </w:p>
    <w:p w:rsidR="00F37901" w:rsidRDefault="00F37901" w:rsidP="00F37901">
      <w:pPr>
        <w:numPr>
          <w:ilvl w:val="12"/>
          <w:numId w:val="0"/>
        </w:numPr>
        <w:ind w:right="11"/>
        <w:rPr>
          <w:lang w:val="da-DK"/>
        </w:rPr>
      </w:pPr>
      <w:r>
        <w:rPr>
          <w:lang w:val="da-DK"/>
        </w:rPr>
        <w:t xml:space="preserve">Lokal allergi er almindelig </w:t>
      </w:r>
      <w:r>
        <w:rPr>
          <w:snapToGrid w:val="0"/>
          <w:lang w:val="da-DK"/>
        </w:rPr>
        <w:t>(sker for færre end 1 ud af 10).</w:t>
      </w:r>
      <w:r>
        <w:rPr>
          <w:lang w:val="da-DK"/>
        </w:rPr>
        <w:t xml:space="preserve"> Nogle mennesker får rødme, hævelse eller kløe omkring indstiksstedet. Dette forsvinder sædvanligvis i løbet af få dage til få uger. Kontakt din læge, hvis du oplever dette.</w:t>
      </w:r>
    </w:p>
    <w:p w:rsidR="00F37901" w:rsidRDefault="00F37901" w:rsidP="00F37901">
      <w:pPr>
        <w:numPr>
          <w:ilvl w:val="12"/>
          <w:numId w:val="0"/>
        </w:numPr>
        <w:rPr>
          <w:lang w:val="da-DK"/>
        </w:rPr>
      </w:pPr>
    </w:p>
    <w:p w:rsidR="00F37901" w:rsidRPr="001D05C8" w:rsidRDefault="00F37901" w:rsidP="00F37901">
      <w:pPr>
        <w:numPr>
          <w:ilvl w:val="12"/>
          <w:numId w:val="0"/>
        </w:numPr>
        <w:rPr>
          <w:lang w:val="da-DK"/>
        </w:rPr>
      </w:pPr>
      <w:r w:rsidRPr="001D05C8">
        <w:rPr>
          <w:lang w:val="da-DK"/>
        </w:rPr>
        <w:t>Lipodystrofi (fortykkelse eller fordybninger i huden) er ikke almindelig (</w:t>
      </w:r>
      <w:r>
        <w:rPr>
          <w:lang w:val="da-DK"/>
        </w:rPr>
        <w:t>sker for færre end</w:t>
      </w:r>
      <w:r w:rsidR="00BB3963" w:rsidRPr="00EF78D9">
        <w:rPr>
          <w:snapToGrid w:val="0"/>
          <w:lang w:val="da-DK"/>
        </w:rPr>
        <w:t> </w:t>
      </w:r>
      <w:r>
        <w:rPr>
          <w:lang w:val="da-DK"/>
        </w:rPr>
        <w:t>1</w:t>
      </w:r>
      <w:r w:rsidR="00BB3963" w:rsidRPr="00EF78D9">
        <w:rPr>
          <w:snapToGrid w:val="0"/>
          <w:lang w:val="da-DK"/>
        </w:rPr>
        <w:t> </w:t>
      </w:r>
      <w:r>
        <w:rPr>
          <w:lang w:val="da-DK"/>
        </w:rPr>
        <w:t>ud</w:t>
      </w:r>
      <w:r w:rsidR="00BB3963" w:rsidRPr="00EF78D9">
        <w:rPr>
          <w:snapToGrid w:val="0"/>
          <w:lang w:val="da-DK"/>
        </w:rPr>
        <w:t> </w:t>
      </w:r>
      <w:r>
        <w:rPr>
          <w:lang w:val="da-DK"/>
        </w:rPr>
        <w:t>af</w:t>
      </w:r>
      <w:r w:rsidR="00BB3963" w:rsidRPr="00EF78D9">
        <w:rPr>
          <w:snapToGrid w:val="0"/>
          <w:lang w:val="da-DK"/>
        </w:rPr>
        <w:t> </w:t>
      </w:r>
      <w:r>
        <w:rPr>
          <w:lang w:val="da-DK"/>
        </w:rPr>
        <w:t>100</w:t>
      </w:r>
      <w:r w:rsidRPr="001D05C8">
        <w:rPr>
          <w:lang w:val="da-DK"/>
        </w:rPr>
        <w:t xml:space="preserve">). </w:t>
      </w:r>
      <w:r>
        <w:rPr>
          <w:lang w:val="da-DK"/>
        </w:rPr>
        <w:t>Kontakt</w:t>
      </w:r>
      <w:r w:rsidRPr="001D05C8">
        <w:rPr>
          <w:lang w:val="da-DK"/>
        </w:rPr>
        <w:t xml:space="preserve"> din læge, hvis du bemærker, at din hud fortykkes eller får fordybninger ved indstiksstedet.</w:t>
      </w:r>
    </w:p>
    <w:p w:rsidR="00F37901" w:rsidRDefault="00F37901" w:rsidP="00F37901">
      <w:pPr>
        <w:numPr>
          <w:ilvl w:val="12"/>
          <w:numId w:val="0"/>
        </w:numPr>
        <w:rPr>
          <w:lang w:val="da-DK"/>
        </w:rPr>
      </w:pPr>
    </w:p>
    <w:p w:rsidR="00102A43" w:rsidRDefault="00F37901" w:rsidP="00F37901">
      <w:pPr>
        <w:numPr>
          <w:ilvl w:val="12"/>
          <w:numId w:val="0"/>
        </w:numPr>
        <w:rPr>
          <w:lang w:val="da-DK"/>
        </w:rPr>
      </w:pPr>
      <w:r>
        <w:rPr>
          <w:lang w:val="da-DK"/>
        </w:rPr>
        <w:t xml:space="preserve">Væskeophobning (ødem, f.eks hævelse </w:t>
      </w:r>
      <w:r w:rsidR="00933FF8">
        <w:rPr>
          <w:lang w:val="da-DK"/>
        </w:rPr>
        <w:t>af</w:t>
      </w:r>
      <w:r>
        <w:rPr>
          <w:lang w:val="da-DK"/>
        </w:rPr>
        <w:t xml:space="preserve"> armene, anklerne) er blevet indberettet, specielt i starten af insulinbehandlingen, eller hvis behandlingen ændres for at forbedre kontrollen med dit blodsukker.</w:t>
      </w:r>
    </w:p>
    <w:p w:rsidR="00102A43" w:rsidRDefault="00102A43" w:rsidP="00102A43">
      <w:pPr>
        <w:numPr>
          <w:ilvl w:val="12"/>
          <w:numId w:val="0"/>
        </w:numPr>
        <w:rPr>
          <w:lang w:val="da-DK"/>
        </w:rPr>
      </w:pPr>
    </w:p>
    <w:p w:rsidR="00102A43" w:rsidRPr="00330AB6" w:rsidRDefault="00102A43" w:rsidP="00102A43">
      <w:pPr>
        <w:numPr>
          <w:ilvl w:val="12"/>
          <w:numId w:val="0"/>
        </w:numPr>
        <w:rPr>
          <w:b/>
          <w:lang w:val="da-DK"/>
        </w:rPr>
      </w:pPr>
      <w:r w:rsidRPr="00330AB6">
        <w:rPr>
          <w:b/>
          <w:noProof/>
          <w:szCs w:val="22"/>
          <w:lang w:val="da-DK"/>
        </w:rPr>
        <w:t xml:space="preserve">Indberetning af </w:t>
      </w:r>
      <w:r w:rsidRPr="00330AB6">
        <w:rPr>
          <w:b/>
          <w:lang w:val="da-DK"/>
        </w:rPr>
        <w:t>bivirkninger</w:t>
      </w:r>
    </w:p>
    <w:p w:rsidR="00102A43" w:rsidRPr="00B563BE" w:rsidRDefault="00102A43" w:rsidP="00102A43">
      <w:pPr>
        <w:suppressAutoHyphens/>
        <w:rPr>
          <w:color w:val="000000"/>
          <w:szCs w:val="22"/>
          <w:lang w:val="da-DK"/>
        </w:rPr>
      </w:pPr>
      <w:r w:rsidRPr="00280BFA">
        <w:rPr>
          <w:color w:val="000000"/>
          <w:szCs w:val="22"/>
          <w:lang w:val="da-DK"/>
        </w:rPr>
        <w:t>Hvis du oplever bivirkninger, bør</w:t>
      </w:r>
      <w:r>
        <w:rPr>
          <w:color w:val="000000"/>
          <w:szCs w:val="22"/>
          <w:lang w:val="da-DK"/>
        </w:rPr>
        <w:t xml:space="preserve"> </w:t>
      </w:r>
      <w:r w:rsidRPr="00280BFA">
        <w:rPr>
          <w:color w:val="000000"/>
          <w:szCs w:val="22"/>
          <w:lang w:val="da-DK"/>
        </w:rPr>
        <w:t>du tale med din læge</w:t>
      </w:r>
      <w:r w:rsidR="000C7314">
        <w:rPr>
          <w:color w:val="000000"/>
          <w:szCs w:val="22"/>
          <w:lang w:val="da-DK"/>
        </w:rPr>
        <w:t xml:space="preserve"> eller</w:t>
      </w:r>
      <w:r w:rsidRPr="00280BFA">
        <w:rPr>
          <w:color w:val="000000"/>
          <w:szCs w:val="22"/>
          <w:lang w:val="da-DK"/>
        </w:rPr>
        <w:t xml:space="preserve"> </w:t>
      </w:r>
      <w:r w:rsidR="001E39F8">
        <w:rPr>
          <w:color w:val="000000"/>
          <w:szCs w:val="22"/>
          <w:lang w:val="da-DK"/>
        </w:rPr>
        <w:t>apotekspersonalet</w:t>
      </w:r>
      <w:r w:rsidRPr="00280BFA">
        <w:rPr>
          <w:color w:val="000000"/>
          <w:szCs w:val="22"/>
          <w:lang w:val="da-DK"/>
        </w:rPr>
        <w:t>. Dette gælder også mulige</w:t>
      </w:r>
      <w:r w:rsidRPr="00280BFA">
        <w:rPr>
          <w:color w:val="000000"/>
          <w:lang w:val="da-DK"/>
        </w:rPr>
        <w:t xml:space="preserve"> bivirkninger, som ikke </w:t>
      </w:r>
      <w:r w:rsidRPr="00280BFA">
        <w:rPr>
          <w:color w:val="000000"/>
          <w:szCs w:val="22"/>
          <w:lang w:val="da-DK"/>
        </w:rPr>
        <w:t xml:space="preserve">er medtaget i </w:t>
      </w:r>
      <w:r w:rsidRPr="00280BFA">
        <w:rPr>
          <w:color w:val="000000"/>
          <w:lang w:val="da-DK"/>
        </w:rPr>
        <w:t>denne indlægsseddel.</w:t>
      </w:r>
      <w:r w:rsidRPr="00280BFA">
        <w:rPr>
          <w:color w:val="000000"/>
          <w:szCs w:val="22"/>
          <w:lang w:val="da-DK"/>
        </w:rPr>
        <w:t xml:space="preserve"> Du eller dine pårørende kan også indberette bivirkninger direkte til </w:t>
      </w:r>
      <w:r>
        <w:rPr>
          <w:color w:val="000000"/>
          <w:szCs w:val="22"/>
          <w:lang w:val="da-DK"/>
        </w:rPr>
        <w:t>Lægemiddel</w:t>
      </w:r>
      <w:r w:rsidRPr="00280BFA">
        <w:rPr>
          <w:color w:val="000000"/>
          <w:szCs w:val="22"/>
          <w:lang w:val="da-DK"/>
        </w:rPr>
        <w:t xml:space="preserve">styrelsen via </w:t>
      </w:r>
      <w:r w:rsidRPr="00280BFA">
        <w:rPr>
          <w:color w:val="000000"/>
          <w:szCs w:val="22"/>
          <w:highlight w:val="lightGray"/>
          <w:lang w:val="da-DK"/>
        </w:rPr>
        <w:t xml:space="preserve">det nationale rapporteringssystem anført i </w:t>
      </w:r>
      <w:hyperlink r:id="rId102" w:history="1">
        <w:r w:rsidRPr="00280BFA">
          <w:rPr>
            <w:rStyle w:val="Hyperlink"/>
            <w:highlight w:val="lightGray"/>
            <w:lang w:val="da-DK"/>
          </w:rPr>
          <w:t>Appendiks V</w:t>
        </w:r>
      </w:hyperlink>
      <w:r w:rsidRPr="00280BFA">
        <w:rPr>
          <w:color w:val="000000"/>
          <w:szCs w:val="22"/>
          <w:lang w:val="da-DK"/>
        </w:rPr>
        <w:t>. Ved at indrapportere bivirkninger kan du hjælpe med at fremskaffe mere information om sikkerheden af dette lægemiddel.</w:t>
      </w:r>
    </w:p>
    <w:p w:rsidR="00102A43" w:rsidRDefault="00102A43" w:rsidP="00102A43">
      <w:pPr>
        <w:rPr>
          <w:noProof/>
          <w:lang w:val="da-DK"/>
        </w:rPr>
      </w:pPr>
    </w:p>
    <w:p w:rsidR="00102A43" w:rsidRDefault="00102A43" w:rsidP="00102A43">
      <w:pPr>
        <w:numPr>
          <w:ilvl w:val="12"/>
          <w:numId w:val="0"/>
        </w:numPr>
        <w:ind w:right="11"/>
        <w:rPr>
          <w:lang w:val="da-DK"/>
        </w:rPr>
      </w:pPr>
      <w:r>
        <w:rPr>
          <w:b/>
          <w:lang w:val="da-DK"/>
        </w:rPr>
        <w:t>Almindelige problemer ved diabetes</w:t>
      </w:r>
    </w:p>
    <w:p w:rsidR="00102A43" w:rsidRDefault="00102A43" w:rsidP="00102A43">
      <w:pPr>
        <w:numPr>
          <w:ilvl w:val="12"/>
          <w:numId w:val="0"/>
        </w:numPr>
        <w:ind w:right="11"/>
        <w:rPr>
          <w:lang w:val="da-DK"/>
        </w:rPr>
      </w:pPr>
    </w:p>
    <w:p w:rsidR="00102A43" w:rsidRDefault="00102A43" w:rsidP="00102A43">
      <w:pPr>
        <w:numPr>
          <w:ilvl w:val="12"/>
          <w:numId w:val="0"/>
        </w:numPr>
        <w:ind w:right="11"/>
        <w:rPr>
          <w:lang w:val="da-DK"/>
        </w:rPr>
      </w:pPr>
      <w:r>
        <w:rPr>
          <w:b/>
          <w:lang w:val="da-DK"/>
        </w:rPr>
        <w:t>Hypoglykæmi</w:t>
      </w:r>
      <w:r>
        <w:rPr>
          <w:lang w:val="da-DK"/>
        </w:rPr>
        <w:t xml:space="preserve"> </w:t>
      </w:r>
    </w:p>
    <w:p w:rsidR="00102A43" w:rsidRDefault="00102A43" w:rsidP="00102A43">
      <w:pPr>
        <w:numPr>
          <w:ilvl w:val="12"/>
          <w:numId w:val="0"/>
        </w:numPr>
        <w:ind w:right="11"/>
        <w:rPr>
          <w:lang w:val="da-DK"/>
        </w:rPr>
      </w:pPr>
      <w:r>
        <w:rPr>
          <w:lang w:val="da-DK"/>
        </w:rPr>
        <w:t>Hypoglykæmi (lavt blodsukker) betyder, at der ikke er tilstrækkeligt sukker i blodet. Dette kan skyldes, at:</w:t>
      </w:r>
    </w:p>
    <w:p w:rsidR="00102A43" w:rsidRDefault="00102A43" w:rsidP="00102A43">
      <w:pPr>
        <w:numPr>
          <w:ilvl w:val="0"/>
          <w:numId w:val="75"/>
        </w:numPr>
        <w:ind w:left="540" w:right="11" w:hanging="540"/>
        <w:rPr>
          <w:lang w:val="da-DK"/>
        </w:rPr>
      </w:pPr>
      <w:r>
        <w:rPr>
          <w:lang w:val="da-DK"/>
        </w:rPr>
        <w:t>du tager for meget Humalog eller andet insulin;</w:t>
      </w:r>
    </w:p>
    <w:p w:rsidR="00102A43" w:rsidRDefault="00102A43" w:rsidP="00102A43">
      <w:pPr>
        <w:numPr>
          <w:ilvl w:val="0"/>
          <w:numId w:val="75"/>
        </w:numPr>
        <w:ind w:left="540" w:hanging="540"/>
        <w:rPr>
          <w:lang w:val="da-DK"/>
        </w:rPr>
      </w:pPr>
      <w:r>
        <w:rPr>
          <w:lang w:val="da-DK"/>
        </w:rPr>
        <w:t>du springer et måltid over, det bliver forsinket, eller at du ændrer din kost;</w:t>
      </w:r>
    </w:p>
    <w:p w:rsidR="00102A43" w:rsidRDefault="00102A43" w:rsidP="00102A43">
      <w:pPr>
        <w:numPr>
          <w:ilvl w:val="0"/>
          <w:numId w:val="75"/>
        </w:numPr>
        <w:ind w:left="540" w:hanging="540"/>
        <w:rPr>
          <w:lang w:val="da-DK"/>
        </w:rPr>
      </w:pPr>
      <w:r>
        <w:rPr>
          <w:lang w:val="da-DK"/>
        </w:rPr>
        <w:t>du motionerer eller arbejder for hårdt lige før eller efter et måltid;</w:t>
      </w:r>
    </w:p>
    <w:p w:rsidR="00102A43" w:rsidRDefault="00102A43" w:rsidP="00102A43">
      <w:pPr>
        <w:numPr>
          <w:ilvl w:val="0"/>
          <w:numId w:val="75"/>
        </w:numPr>
        <w:ind w:left="540" w:hanging="540"/>
        <w:rPr>
          <w:lang w:val="da-DK"/>
        </w:rPr>
      </w:pPr>
      <w:r>
        <w:rPr>
          <w:lang w:val="da-DK"/>
        </w:rPr>
        <w:t>du har en infektion, eller du er syg (specielt diarré eller opkastning);</w:t>
      </w:r>
    </w:p>
    <w:p w:rsidR="00102A43" w:rsidRDefault="00102A43" w:rsidP="00102A43">
      <w:pPr>
        <w:numPr>
          <w:ilvl w:val="0"/>
          <w:numId w:val="75"/>
        </w:numPr>
        <w:ind w:left="540" w:hanging="540"/>
        <w:rPr>
          <w:lang w:val="da-DK"/>
        </w:rPr>
      </w:pPr>
      <w:r>
        <w:rPr>
          <w:lang w:val="da-DK"/>
        </w:rPr>
        <w:t>der er en ændring i dit behov for insulin; eller</w:t>
      </w:r>
    </w:p>
    <w:p w:rsidR="00102A43" w:rsidRDefault="00102A43" w:rsidP="00102A43">
      <w:pPr>
        <w:numPr>
          <w:ilvl w:val="0"/>
          <w:numId w:val="75"/>
        </w:numPr>
        <w:ind w:left="540" w:hanging="540"/>
        <w:rPr>
          <w:lang w:val="da-DK"/>
        </w:rPr>
      </w:pPr>
      <w:r>
        <w:rPr>
          <w:lang w:val="da-DK"/>
        </w:rPr>
        <w:t>du har nyre- eller leverproblemer, der forværres.</w:t>
      </w:r>
    </w:p>
    <w:p w:rsidR="00102A43" w:rsidRDefault="00102A43" w:rsidP="00102A43">
      <w:pPr>
        <w:numPr>
          <w:ilvl w:val="12"/>
          <w:numId w:val="0"/>
        </w:numPr>
        <w:rPr>
          <w:lang w:val="da-DK"/>
        </w:rPr>
      </w:pPr>
    </w:p>
    <w:p w:rsidR="00102A43" w:rsidRDefault="00102A43" w:rsidP="00102A43">
      <w:pPr>
        <w:numPr>
          <w:ilvl w:val="12"/>
          <w:numId w:val="0"/>
        </w:numPr>
        <w:rPr>
          <w:lang w:val="da-DK"/>
        </w:rPr>
      </w:pPr>
      <w:r>
        <w:rPr>
          <w:lang w:val="da-DK"/>
        </w:rPr>
        <w:t>Alkohol og visse lægemidler kan påvirke dit blodsukkerniveau</w:t>
      </w:r>
      <w:r w:rsidR="008D45B4">
        <w:rPr>
          <w:lang w:val="da-DK"/>
        </w:rPr>
        <w:t xml:space="preserve"> (se punkt 2)</w:t>
      </w:r>
      <w:r>
        <w:rPr>
          <w:lang w:val="da-DK"/>
        </w:rPr>
        <w:t>.</w:t>
      </w:r>
    </w:p>
    <w:p w:rsidR="00102A43" w:rsidRDefault="00102A43" w:rsidP="00102A43">
      <w:pPr>
        <w:numPr>
          <w:ilvl w:val="12"/>
          <w:numId w:val="0"/>
        </w:numPr>
        <w:rPr>
          <w:lang w:val="da-DK"/>
        </w:rPr>
      </w:pPr>
    </w:p>
    <w:p w:rsidR="00102A43" w:rsidRDefault="00102A43" w:rsidP="00102A43">
      <w:pPr>
        <w:numPr>
          <w:ilvl w:val="12"/>
          <w:numId w:val="0"/>
        </w:numPr>
        <w:rPr>
          <w:lang w:val="da-DK"/>
        </w:rPr>
      </w:pPr>
      <w:r>
        <w:rPr>
          <w:lang w:val="da-DK"/>
        </w:rPr>
        <w:t>De første symptomer på for lavt blodsukker kommer sædvanligvis hurtigt og inkluderer:</w:t>
      </w:r>
    </w:p>
    <w:p w:rsidR="00102A43" w:rsidRDefault="00102A43" w:rsidP="00102A43">
      <w:pPr>
        <w:numPr>
          <w:ilvl w:val="0"/>
          <w:numId w:val="75"/>
        </w:numPr>
        <w:tabs>
          <w:tab w:val="left" w:pos="540"/>
        </w:tabs>
        <w:rPr>
          <w:lang w:val="da-DK"/>
        </w:rPr>
      </w:pPr>
      <w:r>
        <w:rPr>
          <w:lang w:val="da-DK"/>
        </w:rPr>
        <w:t>træthed</w:t>
      </w:r>
      <w:r>
        <w:rPr>
          <w:lang w:val="da-DK"/>
        </w:rPr>
        <w:tab/>
      </w:r>
      <w:r>
        <w:rPr>
          <w:lang w:val="da-DK"/>
        </w:rPr>
        <w:tab/>
      </w:r>
      <w:r>
        <w:rPr>
          <w:lang w:val="da-DK"/>
        </w:rPr>
        <w:tab/>
      </w:r>
      <w:r w:rsidR="00C87379">
        <w:rPr>
          <w:lang w:val="da-DK"/>
        </w:rPr>
        <w:tab/>
      </w:r>
      <w:r>
        <w:rPr>
          <w:lang w:val="da-DK"/>
        </w:rPr>
        <w:tab/>
      </w:r>
      <w:r>
        <w:rPr>
          <w:lang w:val="da-DK"/>
        </w:rPr>
        <w:tab/>
      </w:r>
      <w:r w:rsidR="006F56F4" w:rsidRPr="00051282">
        <w:rPr>
          <w:szCs w:val="22"/>
        </w:rPr>
        <w:t>•</w:t>
      </w:r>
      <w:r>
        <w:rPr>
          <w:lang w:val="da-DK"/>
        </w:rPr>
        <w:tab/>
        <w:t>hjertebanken</w:t>
      </w:r>
    </w:p>
    <w:p w:rsidR="00102A43" w:rsidRDefault="00102A43" w:rsidP="00102A43">
      <w:pPr>
        <w:numPr>
          <w:ilvl w:val="0"/>
          <w:numId w:val="75"/>
        </w:numPr>
        <w:tabs>
          <w:tab w:val="left" w:pos="540"/>
        </w:tabs>
        <w:rPr>
          <w:lang w:val="da-DK"/>
        </w:rPr>
      </w:pPr>
      <w:r>
        <w:rPr>
          <w:lang w:val="da-DK"/>
        </w:rPr>
        <w:t>nervøsitet eller kulderystelser</w:t>
      </w:r>
      <w:r>
        <w:rPr>
          <w:lang w:val="da-DK"/>
        </w:rPr>
        <w:tab/>
      </w:r>
      <w:r>
        <w:rPr>
          <w:lang w:val="da-DK"/>
        </w:rPr>
        <w:tab/>
      </w:r>
      <w:r w:rsidR="006F56F4" w:rsidRPr="00051282">
        <w:rPr>
          <w:szCs w:val="22"/>
        </w:rPr>
        <w:t>•</w:t>
      </w:r>
      <w:r>
        <w:rPr>
          <w:lang w:val="da-DK"/>
        </w:rPr>
        <w:tab/>
      </w:r>
      <w:r w:rsidRPr="00EF10BA">
        <w:rPr>
          <w:lang w:val="da-DK"/>
        </w:rPr>
        <w:t>kvalme</w:t>
      </w:r>
    </w:p>
    <w:p w:rsidR="00102A43" w:rsidRDefault="00102A43" w:rsidP="00102A43">
      <w:pPr>
        <w:numPr>
          <w:ilvl w:val="0"/>
          <w:numId w:val="75"/>
        </w:numPr>
        <w:tabs>
          <w:tab w:val="left" w:pos="540"/>
        </w:tabs>
        <w:rPr>
          <w:lang w:val="da-DK"/>
        </w:rPr>
      </w:pPr>
      <w:r>
        <w:rPr>
          <w:lang w:val="da-DK"/>
        </w:rPr>
        <w:t>hovedpine</w:t>
      </w:r>
      <w:r>
        <w:rPr>
          <w:lang w:val="da-DK"/>
        </w:rPr>
        <w:tab/>
      </w:r>
      <w:r>
        <w:rPr>
          <w:lang w:val="da-DK"/>
        </w:rPr>
        <w:tab/>
      </w:r>
      <w:r>
        <w:rPr>
          <w:lang w:val="da-DK"/>
        </w:rPr>
        <w:tab/>
      </w:r>
      <w:r>
        <w:rPr>
          <w:lang w:val="da-DK"/>
        </w:rPr>
        <w:tab/>
      </w:r>
      <w:r>
        <w:rPr>
          <w:lang w:val="da-DK"/>
        </w:rPr>
        <w:tab/>
      </w:r>
      <w:r w:rsidR="006F56F4" w:rsidRPr="00330AB6">
        <w:rPr>
          <w:szCs w:val="22"/>
          <w:lang w:val="da-DK"/>
        </w:rPr>
        <w:t>•</w:t>
      </w:r>
      <w:r w:rsidR="006F56F4" w:rsidRPr="00330AB6">
        <w:rPr>
          <w:szCs w:val="22"/>
          <w:lang w:val="da-DK"/>
        </w:rPr>
        <w:tab/>
      </w:r>
      <w:r>
        <w:rPr>
          <w:lang w:val="da-DK"/>
        </w:rPr>
        <w:t>koldsved</w:t>
      </w:r>
    </w:p>
    <w:p w:rsidR="00102A43" w:rsidRDefault="00102A43" w:rsidP="00102A43">
      <w:pPr>
        <w:numPr>
          <w:ilvl w:val="12"/>
          <w:numId w:val="0"/>
        </w:numPr>
        <w:rPr>
          <w:lang w:val="da-DK"/>
        </w:rPr>
      </w:pPr>
    </w:p>
    <w:p w:rsidR="00102A43" w:rsidRDefault="00102A43" w:rsidP="00102A43">
      <w:pPr>
        <w:numPr>
          <w:ilvl w:val="12"/>
          <w:numId w:val="0"/>
        </w:numPr>
        <w:rPr>
          <w:lang w:val="da-DK"/>
        </w:rPr>
      </w:pPr>
      <w:r>
        <w:rPr>
          <w:lang w:val="da-DK"/>
        </w:rPr>
        <w:t>Hvis du ikke er sikker på advarselssymptomerne på hypoglykæmi, bør du undgå situationer, som f.eks. bilkørsel, hvor du selv eller andre kan komme i fare på grund af hypoglykæmi.</w:t>
      </w:r>
    </w:p>
    <w:p w:rsidR="00102A43" w:rsidRDefault="00102A43" w:rsidP="00102A43">
      <w:pPr>
        <w:numPr>
          <w:ilvl w:val="12"/>
          <w:numId w:val="0"/>
        </w:numPr>
        <w:ind w:right="11"/>
        <w:rPr>
          <w:lang w:val="da-DK"/>
        </w:rPr>
      </w:pPr>
    </w:p>
    <w:p w:rsidR="00102A43" w:rsidRDefault="00102A43" w:rsidP="00102A43">
      <w:pPr>
        <w:numPr>
          <w:ilvl w:val="12"/>
          <w:numId w:val="0"/>
        </w:numPr>
        <w:ind w:right="11"/>
        <w:rPr>
          <w:b/>
          <w:lang w:val="da-DK"/>
        </w:rPr>
      </w:pPr>
      <w:r>
        <w:rPr>
          <w:b/>
          <w:lang w:val="da-DK"/>
        </w:rPr>
        <w:t>Hyperglykæmi og diabetisk ketoacidose (syreforgiftning)</w:t>
      </w:r>
    </w:p>
    <w:p w:rsidR="00102A43" w:rsidRDefault="00102A43" w:rsidP="00102A43">
      <w:pPr>
        <w:numPr>
          <w:ilvl w:val="12"/>
          <w:numId w:val="0"/>
        </w:numPr>
        <w:ind w:right="11"/>
        <w:rPr>
          <w:lang w:val="da-DK"/>
        </w:rPr>
      </w:pPr>
      <w:r>
        <w:rPr>
          <w:lang w:val="da-DK"/>
        </w:rPr>
        <w:t>Hyperglykæmi (højt blodsukker) betyder, at din krop ikke har tilstrækkeligt insulin. Hyperglykæmi kan være forårsaget af:</w:t>
      </w:r>
    </w:p>
    <w:p w:rsidR="00102A43" w:rsidRDefault="00102A43" w:rsidP="00102A43">
      <w:pPr>
        <w:numPr>
          <w:ilvl w:val="0"/>
          <w:numId w:val="75"/>
        </w:numPr>
        <w:tabs>
          <w:tab w:val="left" w:pos="540"/>
        </w:tabs>
        <w:ind w:right="11"/>
        <w:rPr>
          <w:lang w:val="da-DK"/>
        </w:rPr>
      </w:pPr>
      <w:r>
        <w:rPr>
          <w:lang w:val="da-DK"/>
        </w:rPr>
        <w:t>at du ikke tager Humalog eller andet insulin;</w:t>
      </w:r>
    </w:p>
    <w:p w:rsidR="00102A43" w:rsidRDefault="00102A43" w:rsidP="00102A43">
      <w:pPr>
        <w:numPr>
          <w:ilvl w:val="0"/>
          <w:numId w:val="75"/>
        </w:numPr>
        <w:tabs>
          <w:tab w:val="left" w:pos="540"/>
        </w:tabs>
        <w:ind w:right="11"/>
        <w:rPr>
          <w:lang w:val="da-DK"/>
        </w:rPr>
      </w:pPr>
      <w:r>
        <w:rPr>
          <w:lang w:val="da-DK"/>
        </w:rPr>
        <w:t>at du tager mindre insulin, end din læge har anvist;</w:t>
      </w:r>
    </w:p>
    <w:p w:rsidR="00102A43" w:rsidRDefault="00102A43" w:rsidP="00102A43">
      <w:pPr>
        <w:numPr>
          <w:ilvl w:val="0"/>
          <w:numId w:val="75"/>
        </w:numPr>
        <w:tabs>
          <w:tab w:val="left" w:pos="540"/>
        </w:tabs>
        <w:ind w:right="11"/>
        <w:rPr>
          <w:lang w:val="da-DK"/>
        </w:rPr>
      </w:pPr>
      <w:r>
        <w:rPr>
          <w:lang w:val="da-DK"/>
        </w:rPr>
        <w:t>at du spiser mere, end din diæt tillader dig; eller</w:t>
      </w:r>
    </w:p>
    <w:p w:rsidR="00102A43" w:rsidRDefault="00102A43" w:rsidP="00102A43">
      <w:pPr>
        <w:numPr>
          <w:ilvl w:val="0"/>
          <w:numId w:val="75"/>
        </w:numPr>
        <w:tabs>
          <w:tab w:val="left" w:pos="540"/>
        </w:tabs>
        <w:ind w:right="11"/>
        <w:rPr>
          <w:lang w:val="da-DK"/>
        </w:rPr>
      </w:pPr>
      <w:r>
        <w:rPr>
          <w:lang w:val="da-DK"/>
        </w:rPr>
        <w:t>feber, infektion eller følelsesmæssig ubalance.</w:t>
      </w:r>
    </w:p>
    <w:p w:rsidR="00102A43" w:rsidRDefault="00102A43" w:rsidP="00102A43">
      <w:pPr>
        <w:numPr>
          <w:ilvl w:val="12"/>
          <w:numId w:val="0"/>
        </w:numPr>
        <w:ind w:right="11"/>
        <w:rPr>
          <w:lang w:val="da-DK"/>
        </w:rPr>
      </w:pPr>
    </w:p>
    <w:p w:rsidR="00102A43" w:rsidRDefault="00102A43" w:rsidP="00102A43">
      <w:pPr>
        <w:numPr>
          <w:ilvl w:val="12"/>
          <w:numId w:val="0"/>
        </w:numPr>
        <w:ind w:right="11"/>
        <w:rPr>
          <w:lang w:val="da-DK"/>
        </w:rPr>
      </w:pPr>
      <w:r>
        <w:rPr>
          <w:lang w:val="da-DK"/>
        </w:rPr>
        <w:t>Hyperglykæmi kan resultere i diabetisk ketoacidose. De første symptomer kommer langsomt over mange timer eller dage. Symptomerne inkluderer følgende:</w:t>
      </w:r>
    </w:p>
    <w:p w:rsidR="00102A43" w:rsidRDefault="00102A43" w:rsidP="00102A43">
      <w:pPr>
        <w:numPr>
          <w:ilvl w:val="0"/>
          <w:numId w:val="75"/>
        </w:numPr>
        <w:tabs>
          <w:tab w:val="left" w:pos="540"/>
        </w:tabs>
        <w:ind w:right="11"/>
        <w:rPr>
          <w:lang w:val="da-DK"/>
        </w:rPr>
      </w:pPr>
      <w:r>
        <w:rPr>
          <w:lang w:val="da-DK"/>
        </w:rPr>
        <w:t>søvnig</w:t>
      </w:r>
      <w:r>
        <w:rPr>
          <w:lang w:val="da-DK"/>
        </w:rPr>
        <w:tab/>
      </w:r>
      <w:r>
        <w:rPr>
          <w:lang w:val="da-DK"/>
        </w:rPr>
        <w:tab/>
      </w:r>
      <w:r>
        <w:rPr>
          <w:lang w:val="da-DK"/>
        </w:rPr>
        <w:tab/>
      </w:r>
      <w:r>
        <w:rPr>
          <w:lang w:val="da-DK"/>
        </w:rPr>
        <w:tab/>
      </w:r>
      <w:r>
        <w:rPr>
          <w:lang w:val="da-DK"/>
        </w:rPr>
        <w:tab/>
      </w:r>
      <w:r>
        <w:rPr>
          <w:lang w:val="da-DK"/>
        </w:rPr>
        <w:tab/>
      </w:r>
      <w:r w:rsidR="006F56F4" w:rsidRPr="00051282">
        <w:rPr>
          <w:szCs w:val="22"/>
        </w:rPr>
        <w:t>•</w:t>
      </w:r>
      <w:r>
        <w:rPr>
          <w:lang w:val="da-DK"/>
        </w:rPr>
        <w:tab/>
        <w:t>manglende appetit</w:t>
      </w:r>
    </w:p>
    <w:p w:rsidR="00102A43" w:rsidRDefault="00102A43" w:rsidP="00102A43">
      <w:pPr>
        <w:numPr>
          <w:ilvl w:val="0"/>
          <w:numId w:val="75"/>
        </w:numPr>
        <w:tabs>
          <w:tab w:val="left" w:pos="540"/>
        </w:tabs>
        <w:ind w:right="11"/>
        <w:rPr>
          <w:lang w:val="da-DK"/>
        </w:rPr>
      </w:pPr>
      <w:r>
        <w:rPr>
          <w:lang w:val="da-DK"/>
        </w:rPr>
        <w:t>blussende ansigt</w:t>
      </w:r>
      <w:r>
        <w:rPr>
          <w:lang w:val="da-DK"/>
        </w:rPr>
        <w:tab/>
      </w:r>
      <w:r>
        <w:rPr>
          <w:lang w:val="da-DK"/>
        </w:rPr>
        <w:tab/>
      </w:r>
      <w:r>
        <w:rPr>
          <w:lang w:val="da-DK"/>
        </w:rPr>
        <w:tab/>
      </w:r>
      <w:r>
        <w:rPr>
          <w:lang w:val="da-DK"/>
        </w:rPr>
        <w:tab/>
      </w:r>
      <w:r w:rsidR="006F56F4" w:rsidRPr="00051282">
        <w:rPr>
          <w:szCs w:val="22"/>
        </w:rPr>
        <w:t>•</w:t>
      </w:r>
      <w:r>
        <w:rPr>
          <w:lang w:val="da-DK"/>
        </w:rPr>
        <w:tab/>
        <w:t>frugtagtig ånde</w:t>
      </w:r>
    </w:p>
    <w:p w:rsidR="00102A43" w:rsidRDefault="00102A43" w:rsidP="00102A43">
      <w:pPr>
        <w:numPr>
          <w:ilvl w:val="0"/>
          <w:numId w:val="75"/>
        </w:numPr>
        <w:tabs>
          <w:tab w:val="left" w:pos="540"/>
        </w:tabs>
        <w:ind w:right="11"/>
        <w:rPr>
          <w:lang w:val="da-DK"/>
        </w:rPr>
      </w:pPr>
      <w:r>
        <w:rPr>
          <w:lang w:val="da-DK"/>
        </w:rPr>
        <w:t>tørst</w:t>
      </w:r>
      <w:r>
        <w:rPr>
          <w:lang w:val="da-DK"/>
        </w:rPr>
        <w:tab/>
      </w:r>
      <w:r>
        <w:rPr>
          <w:lang w:val="da-DK"/>
        </w:rPr>
        <w:tab/>
      </w:r>
      <w:r>
        <w:rPr>
          <w:lang w:val="da-DK"/>
        </w:rPr>
        <w:tab/>
      </w:r>
      <w:r>
        <w:rPr>
          <w:lang w:val="da-DK"/>
        </w:rPr>
        <w:tab/>
      </w:r>
      <w:r>
        <w:rPr>
          <w:lang w:val="da-DK"/>
        </w:rPr>
        <w:tab/>
      </w:r>
      <w:r>
        <w:rPr>
          <w:lang w:val="da-DK"/>
        </w:rPr>
        <w:tab/>
      </w:r>
      <w:r w:rsidR="006F56F4" w:rsidRPr="00051282">
        <w:rPr>
          <w:szCs w:val="22"/>
        </w:rPr>
        <w:t>•</w:t>
      </w:r>
      <w:r>
        <w:rPr>
          <w:lang w:val="da-DK"/>
        </w:rPr>
        <w:tab/>
      </w:r>
      <w:r w:rsidRPr="009776B0">
        <w:rPr>
          <w:lang w:val="da-DK"/>
        </w:rPr>
        <w:t>kvalme og opkastning</w:t>
      </w:r>
    </w:p>
    <w:p w:rsidR="00102A43" w:rsidRDefault="00102A43" w:rsidP="00102A43">
      <w:pPr>
        <w:numPr>
          <w:ilvl w:val="12"/>
          <w:numId w:val="0"/>
        </w:numPr>
        <w:ind w:right="11"/>
        <w:rPr>
          <w:lang w:val="da-DK"/>
        </w:rPr>
      </w:pPr>
    </w:p>
    <w:p w:rsidR="00102A43" w:rsidRDefault="00102A43" w:rsidP="00102A43">
      <w:pPr>
        <w:numPr>
          <w:ilvl w:val="12"/>
          <w:numId w:val="0"/>
        </w:numPr>
        <w:ind w:right="11"/>
        <w:rPr>
          <w:lang w:val="da-DK"/>
        </w:rPr>
      </w:pPr>
      <w:r>
        <w:rPr>
          <w:lang w:val="da-DK"/>
        </w:rPr>
        <w:t xml:space="preserve">Svære symptomer er tung vejrtrækning og hurtig puls. </w:t>
      </w:r>
      <w:r>
        <w:rPr>
          <w:b/>
          <w:lang w:val="da-DK"/>
        </w:rPr>
        <w:t>Søg lægehjælp straks</w:t>
      </w:r>
      <w:r>
        <w:rPr>
          <w:lang w:val="da-DK"/>
        </w:rPr>
        <w:t>.</w:t>
      </w:r>
    </w:p>
    <w:p w:rsidR="008D45B4" w:rsidRDefault="008D45B4" w:rsidP="00102A43">
      <w:pPr>
        <w:keepNext/>
        <w:numPr>
          <w:ilvl w:val="12"/>
          <w:numId w:val="0"/>
        </w:numPr>
        <w:ind w:right="14"/>
        <w:rPr>
          <w:b/>
          <w:lang w:val="da-DK"/>
        </w:rPr>
      </w:pPr>
    </w:p>
    <w:p w:rsidR="00102A43" w:rsidRPr="001D05C8" w:rsidRDefault="00102A43" w:rsidP="00102A43">
      <w:pPr>
        <w:keepNext/>
        <w:numPr>
          <w:ilvl w:val="12"/>
          <w:numId w:val="0"/>
        </w:numPr>
        <w:ind w:right="14"/>
        <w:rPr>
          <w:b/>
          <w:lang w:val="da-DK"/>
        </w:rPr>
      </w:pPr>
      <w:r w:rsidRPr="001D05C8">
        <w:rPr>
          <w:b/>
          <w:lang w:val="da-DK"/>
        </w:rPr>
        <w:t>Sygdom</w:t>
      </w:r>
    </w:p>
    <w:p w:rsidR="00102A43" w:rsidRDefault="00102A43" w:rsidP="00102A43">
      <w:pPr>
        <w:keepNext/>
        <w:numPr>
          <w:ilvl w:val="12"/>
          <w:numId w:val="0"/>
        </w:numPr>
        <w:ind w:right="14"/>
        <w:rPr>
          <w:lang w:val="da-DK"/>
        </w:rPr>
      </w:pPr>
      <w:r>
        <w:rPr>
          <w:lang w:val="da-DK"/>
        </w:rPr>
        <w:t xml:space="preserve">Hvis du er syg, særligt hvis du har kvalme eller opkastninger, kan dit insulinbehov ændre sig. </w:t>
      </w:r>
      <w:r>
        <w:rPr>
          <w:b/>
          <w:lang w:val="da-DK"/>
        </w:rPr>
        <w:t>Selv når du ikke spiser normalt, har du stadig brug for insulin</w:t>
      </w:r>
      <w:r>
        <w:rPr>
          <w:lang w:val="da-DK"/>
        </w:rPr>
        <w:t>. Test din urin eller dit blod, følg de almindelige regler ved sygdom og informér din læge.</w:t>
      </w:r>
    </w:p>
    <w:p w:rsidR="00102A43" w:rsidRDefault="00102A43" w:rsidP="00102A43">
      <w:pPr>
        <w:numPr>
          <w:ilvl w:val="12"/>
          <w:numId w:val="0"/>
        </w:numPr>
        <w:ind w:right="11"/>
        <w:rPr>
          <w:lang w:val="da-DK"/>
        </w:rPr>
      </w:pPr>
    </w:p>
    <w:p w:rsidR="00102A43" w:rsidRDefault="00102A43" w:rsidP="00102A43">
      <w:pPr>
        <w:rPr>
          <w:noProof/>
          <w:lang w:val="da-DK"/>
        </w:rPr>
      </w:pPr>
    </w:p>
    <w:p w:rsidR="00102A43" w:rsidRDefault="00102A43" w:rsidP="00102A43">
      <w:pPr>
        <w:suppressAutoHyphens/>
        <w:ind w:left="567" w:hanging="567"/>
        <w:rPr>
          <w:noProof/>
          <w:lang w:val="da-DK"/>
        </w:rPr>
      </w:pPr>
      <w:r>
        <w:rPr>
          <w:b/>
          <w:noProof/>
          <w:lang w:val="da-DK"/>
        </w:rPr>
        <w:t>5.</w:t>
      </w:r>
      <w:r>
        <w:rPr>
          <w:b/>
          <w:noProof/>
          <w:lang w:val="da-DK"/>
        </w:rPr>
        <w:tab/>
        <w:t>Opbevaring</w:t>
      </w:r>
    </w:p>
    <w:p w:rsidR="00102A43" w:rsidRPr="001611CA" w:rsidRDefault="00102A43" w:rsidP="00102A43">
      <w:pPr>
        <w:numPr>
          <w:ilvl w:val="12"/>
          <w:numId w:val="0"/>
        </w:numPr>
        <w:rPr>
          <w:lang w:val="da-DK"/>
        </w:rPr>
      </w:pPr>
    </w:p>
    <w:p w:rsidR="008D45B4" w:rsidRDefault="008D45B4" w:rsidP="008D45B4">
      <w:pPr>
        <w:rPr>
          <w:noProof/>
          <w:lang w:val="da-DK"/>
        </w:rPr>
      </w:pPr>
      <w:r>
        <w:rPr>
          <w:noProof/>
          <w:lang w:val="da-DK"/>
        </w:rPr>
        <w:t>Opbevar lægemidlet utilgængeligt for børn.</w:t>
      </w:r>
    </w:p>
    <w:p w:rsidR="008D45B4" w:rsidRDefault="008D45B4" w:rsidP="00102A43">
      <w:pPr>
        <w:numPr>
          <w:ilvl w:val="12"/>
          <w:numId w:val="0"/>
        </w:numPr>
        <w:rPr>
          <w:lang w:val="da-DK"/>
        </w:rPr>
      </w:pPr>
    </w:p>
    <w:p w:rsidR="008D45B4" w:rsidRDefault="008D45B4" w:rsidP="008D45B4">
      <w:pPr>
        <w:rPr>
          <w:noProof/>
          <w:lang w:val="da-DK"/>
        </w:rPr>
      </w:pPr>
      <w:r>
        <w:rPr>
          <w:noProof/>
          <w:lang w:val="da-DK"/>
        </w:rPr>
        <w:t xml:space="preserve">Brug ikke </w:t>
      </w:r>
      <w:r w:rsidR="00786C23">
        <w:rPr>
          <w:noProof/>
          <w:lang w:val="da-DK"/>
        </w:rPr>
        <w:t>lægemidlet</w:t>
      </w:r>
      <w:r>
        <w:rPr>
          <w:noProof/>
          <w:lang w:val="da-DK"/>
        </w:rPr>
        <w:t xml:space="preserve"> efter </w:t>
      </w:r>
      <w:r w:rsidR="00710093">
        <w:rPr>
          <w:noProof/>
          <w:lang w:val="da-DK"/>
        </w:rPr>
        <w:t xml:space="preserve">den </w:t>
      </w:r>
      <w:r>
        <w:rPr>
          <w:noProof/>
          <w:lang w:val="da-DK"/>
        </w:rPr>
        <w:t xml:space="preserve">udløbsdato, der står på </w:t>
      </w:r>
      <w:r w:rsidR="00710093">
        <w:rPr>
          <w:noProof/>
          <w:lang w:val="da-DK"/>
        </w:rPr>
        <w:t xml:space="preserve">pennen og </w:t>
      </w:r>
      <w:r w:rsidR="00C06A8B">
        <w:rPr>
          <w:noProof/>
          <w:lang w:val="da-DK"/>
        </w:rPr>
        <w:t>æsken</w:t>
      </w:r>
      <w:r w:rsidR="00710093">
        <w:rPr>
          <w:noProof/>
          <w:lang w:val="da-DK"/>
        </w:rPr>
        <w:t xml:space="preserve"> efter E</w:t>
      </w:r>
      <w:r w:rsidR="001E39F8">
        <w:rPr>
          <w:noProof/>
          <w:lang w:val="da-DK"/>
        </w:rPr>
        <w:t>XP</w:t>
      </w:r>
      <w:r>
        <w:rPr>
          <w:noProof/>
          <w:lang w:val="da-DK"/>
        </w:rPr>
        <w:t>. Udløbsdatoen er den sidste dag i den nævnte måned.</w:t>
      </w:r>
    </w:p>
    <w:p w:rsidR="008D45B4" w:rsidRDefault="008D45B4" w:rsidP="00102A43">
      <w:pPr>
        <w:numPr>
          <w:ilvl w:val="12"/>
          <w:numId w:val="0"/>
        </w:numPr>
        <w:rPr>
          <w:lang w:val="da-DK"/>
        </w:rPr>
      </w:pPr>
    </w:p>
    <w:p w:rsidR="00102A43" w:rsidRDefault="00102A43" w:rsidP="00102A43">
      <w:pPr>
        <w:numPr>
          <w:ilvl w:val="12"/>
          <w:numId w:val="0"/>
        </w:numPr>
        <w:rPr>
          <w:lang w:val="da-DK"/>
        </w:rPr>
      </w:pPr>
      <w:r>
        <w:rPr>
          <w:lang w:val="da-DK"/>
        </w:rPr>
        <w:t xml:space="preserve">Humalog </w:t>
      </w:r>
      <w:r w:rsidR="008D45B4">
        <w:rPr>
          <w:lang w:val="da-DK"/>
        </w:rPr>
        <w:t xml:space="preserve">Junior </w:t>
      </w:r>
      <w:r>
        <w:rPr>
          <w:lang w:val="da-DK"/>
        </w:rPr>
        <w:t xml:space="preserve">KwikPen opbevares i køleskab (2ºC – 8ºC), indtil den tages i brug. Må ikke nedfryses. </w:t>
      </w:r>
    </w:p>
    <w:p w:rsidR="00102A43" w:rsidRDefault="00102A43" w:rsidP="00102A43">
      <w:pPr>
        <w:numPr>
          <w:ilvl w:val="12"/>
          <w:numId w:val="0"/>
        </w:numPr>
        <w:rPr>
          <w:lang w:val="da-DK"/>
        </w:rPr>
      </w:pPr>
    </w:p>
    <w:p w:rsidR="00102A43" w:rsidRDefault="00102A43" w:rsidP="00330AB6">
      <w:pPr>
        <w:numPr>
          <w:ilvl w:val="12"/>
          <w:numId w:val="0"/>
        </w:numPr>
        <w:rPr>
          <w:lang w:val="da-DK"/>
        </w:rPr>
      </w:pPr>
      <w:r>
        <w:rPr>
          <w:lang w:val="da-DK"/>
        </w:rPr>
        <w:t>Opbevar den Humalog</w:t>
      </w:r>
      <w:r w:rsidR="008D45B4">
        <w:rPr>
          <w:lang w:val="da-DK"/>
        </w:rPr>
        <w:t xml:space="preserve"> Junior</w:t>
      </w:r>
      <w:r>
        <w:rPr>
          <w:lang w:val="da-DK"/>
        </w:rPr>
        <w:t xml:space="preserve"> KwikPen, der er i brug, ved stuetemperatur (</w:t>
      </w:r>
      <w:r w:rsidR="00616B8A">
        <w:rPr>
          <w:lang w:val="da-DK"/>
        </w:rPr>
        <w:t>under</w:t>
      </w:r>
      <w:r>
        <w:rPr>
          <w:lang w:val="da-DK"/>
        </w:rPr>
        <w:t xml:space="preserve"> 30ºC) og kasser den efter 28 dage</w:t>
      </w:r>
      <w:r w:rsidR="00933FF8">
        <w:rPr>
          <w:lang w:val="da-DK"/>
        </w:rPr>
        <w:t>,</w:t>
      </w:r>
      <w:r w:rsidR="00E20080">
        <w:rPr>
          <w:lang w:val="da-DK"/>
        </w:rPr>
        <w:t xml:space="preserve"> </w:t>
      </w:r>
      <w:r w:rsidR="00E20080" w:rsidRPr="00330AB6">
        <w:rPr>
          <w:b/>
          <w:lang w:val="da-DK"/>
        </w:rPr>
        <w:t>selvom en del af opløsningen er tilbage</w:t>
      </w:r>
      <w:r>
        <w:rPr>
          <w:lang w:val="da-DK"/>
        </w:rPr>
        <w:t>. Læg den ikke nær varme ell</w:t>
      </w:r>
      <w:r w:rsidR="00924DAC">
        <w:rPr>
          <w:lang w:val="da-DK"/>
        </w:rPr>
        <w:t>er i solen. Du må ikke opbevare</w:t>
      </w:r>
      <w:r>
        <w:rPr>
          <w:lang w:val="da-DK"/>
        </w:rPr>
        <w:t xml:space="preserve"> den </w:t>
      </w:r>
      <w:r w:rsidR="00924DAC">
        <w:rPr>
          <w:lang w:val="da-DK"/>
        </w:rPr>
        <w:t xml:space="preserve">Junior </w:t>
      </w:r>
      <w:r>
        <w:rPr>
          <w:lang w:val="da-DK"/>
        </w:rPr>
        <w:t xml:space="preserve">KwikPen, der er i brug, i køleskabet. </w:t>
      </w:r>
      <w:r w:rsidR="00924DAC">
        <w:rPr>
          <w:lang w:val="da-DK"/>
        </w:rPr>
        <w:t xml:space="preserve">Junior </w:t>
      </w:r>
      <w:r>
        <w:rPr>
          <w:lang w:val="da-DK"/>
        </w:rPr>
        <w:t xml:space="preserve">KwikPennen må </w:t>
      </w:r>
      <w:r w:rsidR="00971C63">
        <w:rPr>
          <w:lang w:val="da-DK"/>
        </w:rPr>
        <w:t xml:space="preserve">ikke opbevares med </w:t>
      </w:r>
      <w:r w:rsidR="00F359CE">
        <w:rPr>
          <w:lang w:val="da-DK"/>
        </w:rPr>
        <w:t>kanylen</w:t>
      </w:r>
      <w:r w:rsidR="00971C63">
        <w:rPr>
          <w:lang w:val="da-DK"/>
        </w:rPr>
        <w:t xml:space="preserve"> påsat.</w:t>
      </w:r>
    </w:p>
    <w:p w:rsidR="00102A43" w:rsidRDefault="00102A43" w:rsidP="00102A43">
      <w:pPr>
        <w:suppressAutoHyphens/>
        <w:ind w:left="567" w:hanging="567"/>
        <w:rPr>
          <w:bCs/>
          <w:noProof/>
          <w:lang w:val="da-DK"/>
        </w:rPr>
      </w:pPr>
    </w:p>
    <w:p w:rsidR="00102A43" w:rsidRDefault="00102A43" w:rsidP="00102A43">
      <w:pPr>
        <w:suppressAutoHyphens/>
        <w:rPr>
          <w:noProof/>
          <w:lang w:val="da-DK"/>
        </w:rPr>
      </w:pPr>
      <w:r>
        <w:rPr>
          <w:bCs/>
          <w:noProof/>
          <w:lang w:val="da-DK"/>
        </w:rPr>
        <w:t xml:space="preserve">Brug ikke </w:t>
      </w:r>
      <w:r w:rsidR="00786C23">
        <w:rPr>
          <w:bCs/>
          <w:noProof/>
          <w:lang w:val="da-DK"/>
        </w:rPr>
        <w:t>lægemidlet</w:t>
      </w:r>
      <w:r w:rsidR="000E4F76">
        <w:rPr>
          <w:bCs/>
          <w:noProof/>
          <w:lang w:val="da-DK"/>
        </w:rPr>
        <w:t>,</w:t>
      </w:r>
      <w:r>
        <w:rPr>
          <w:bCs/>
          <w:noProof/>
          <w:lang w:val="da-DK"/>
        </w:rPr>
        <w:t xml:space="preserve"> hvis du ser </w:t>
      </w:r>
      <w:r>
        <w:rPr>
          <w:noProof/>
          <w:lang w:val="da-DK"/>
        </w:rPr>
        <w:t xml:space="preserve">en farvning af produktet, eller der er faste partikler i produktet. Du må </w:t>
      </w:r>
      <w:r>
        <w:rPr>
          <w:b/>
          <w:noProof/>
          <w:lang w:val="da-DK"/>
        </w:rPr>
        <w:t>kun</w:t>
      </w:r>
      <w:r>
        <w:rPr>
          <w:noProof/>
          <w:lang w:val="da-DK"/>
        </w:rPr>
        <w:t xml:space="preserve"> bruge det, hvis det ser ud som vand. Kontrollér det hver gang du skal injicere dig selv. </w:t>
      </w:r>
    </w:p>
    <w:p w:rsidR="00102A43" w:rsidRDefault="00102A43" w:rsidP="00102A43">
      <w:pPr>
        <w:suppressAutoHyphens/>
        <w:ind w:left="567" w:hanging="567"/>
        <w:rPr>
          <w:bCs/>
          <w:noProof/>
          <w:lang w:val="da-DK"/>
        </w:rPr>
      </w:pPr>
    </w:p>
    <w:p w:rsidR="00102A43" w:rsidRDefault="00102A43" w:rsidP="00102A43">
      <w:pPr>
        <w:suppressAutoHyphens/>
        <w:rPr>
          <w:bCs/>
          <w:noProof/>
          <w:lang w:val="da-DK"/>
        </w:rPr>
      </w:pPr>
      <w:r>
        <w:rPr>
          <w:bCs/>
          <w:noProof/>
          <w:lang w:val="da-DK"/>
        </w:rPr>
        <w:t xml:space="preserve">Spørg </w:t>
      </w:r>
      <w:r w:rsidR="00F8402C">
        <w:rPr>
          <w:bCs/>
          <w:noProof/>
          <w:lang w:val="da-DK"/>
        </w:rPr>
        <w:t>apotekspersonalet</w:t>
      </w:r>
      <w:r>
        <w:rPr>
          <w:bCs/>
          <w:noProof/>
          <w:lang w:val="da-DK"/>
        </w:rPr>
        <w:t>, hvordan du skal bortskaffe medicinrester. Af hensyn til miljøet må du ikke smide medicinrester i afløbet, toilettet eller skraldespanden.</w:t>
      </w:r>
    </w:p>
    <w:p w:rsidR="00102A43" w:rsidRDefault="00102A43" w:rsidP="00102A43">
      <w:pPr>
        <w:suppressAutoHyphens/>
        <w:ind w:left="567" w:hanging="567"/>
        <w:rPr>
          <w:bCs/>
          <w:noProof/>
          <w:lang w:val="da-DK"/>
        </w:rPr>
      </w:pPr>
    </w:p>
    <w:p w:rsidR="00102A43" w:rsidRDefault="00102A43" w:rsidP="00102A43">
      <w:pPr>
        <w:suppressAutoHyphens/>
        <w:ind w:left="567" w:hanging="567"/>
        <w:rPr>
          <w:bCs/>
          <w:noProof/>
          <w:lang w:val="da-DK"/>
        </w:rPr>
      </w:pPr>
    </w:p>
    <w:p w:rsidR="00102A43" w:rsidRDefault="00102A43" w:rsidP="00863461">
      <w:pPr>
        <w:keepNext/>
        <w:suppressAutoHyphens/>
        <w:ind w:left="567" w:hanging="567"/>
        <w:rPr>
          <w:noProof/>
          <w:lang w:val="da-DK"/>
        </w:rPr>
      </w:pPr>
      <w:r>
        <w:rPr>
          <w:b/>
          <w:noProof/>
          <w:lang w:val="da-DK"/>
        </w:rPr>
        <w:t>6.</w:t>
      </w:r>
      <w:r>
        <w:rPr>
          <w:b/>
          <w:noProof/>
          <w:lang w:val="da-DK"/>
        </w:rPr>
        <w:tab/>
        <w:t>Pakningsstørrelser og yderligere oplysninger</w:t>
      </w:r>
    </w:p>
    <w:p w:rsidR="00102A43" w:rsidRDefault="00102A43" w:rsidP="00863461">
      <w:pPr>
        <w:keepNext/>
        <w:numPr>
          <w:ilvl w:val="12"/>
          <w:numId w:val="0"/>
        </w:numPr>
        <w:rPr>
          <w:noProof/>
          <w:lang w:val="da-DK"/>
        </w:rPr>
      </w:pPr>
    </w:p>
    <w:p w:rsidR="00971C63" w:rsidRDefault="00971C63" w:rsidP="00971C63">
      <w:pPr>
        <w:keepNext/>
        <w:numPr>
          <w:ilvl w:val="12"/>
          <w:numId w:val="0"/>
        </w:numPr>
        <w:ind w:right="-2"/>
        <w:rPr>
          <w:b/>
          <w:bCs/>
          <w:noProof/>
          <w:lang w:val="da-DK"/>
        </w:rPr>
      </w:pPr>
      <w:r>
        <w:rPr>
          <w:b/>
          <w:bCs/>
          <w:noProof/>
          <w:lang w:val="da-DK"/>
        </w:rPr>
        <w:t xml:space="preserve">Humalog 100 </w:t>
      </w:r>
      <w:r>
        <w:rPr>
          <w:b/>
          <w:lang w:val="da-DK"/>
        </w:rPr>
        <w:t>enheder/ml Junior KwikPen injektionsvæske, opløsning</w:t>
      </w:r>
      <w:r>
        <w:rPr>
          <w:b/>
          <w:bCs/>
          <w:noProof/>
          <w:lang w:val="da-DK"/>
        </w:rPr>
        <w:t xml:space="preserve"> indeholder:</w:t>
      </w:r>
    </w:p>
    <w:p w:rsidR="00971C63" w:rsidRDefault="00971C63" w:rsidP="00971C63">
      <w:pPr>
        <w:keepNext/>
        <w:ind w:left="567" w:hanging="567"/>
        <w:rPr>
          <w:lang w:val="da-DK"/>
        </w:rPr>
      </w:pPr>
      <w:r>
        <w:rPr>
          <w:noProof/>
          <w:lang w:val="da-DK"/>
        </w:rPr>
        <w:t>-</w:t>
      </w:r>
      <w:r>
        <w:rPr>
          <w:noProof/>
          <w:lang w:val="da-DK"/>
        </w:rPr>
        <w:tab/>
        <w:t>Det aktive stof er i</w:t>
      </w:r>
      <w:r>
        <w:rPr>
          <w:lang w:val="da-DK"/>
        </w:rPr>
        <w:t>nsulin lispro. Hver ml opløsning indeholder 1</w:t>
      </w:r>
      <w:r w:rsidRPr="00A63677">
        <w:rPr>
          <w:lang w:val="da-DK"/>
        </w:rPr>
        <w:t>00</w:t>
      </w:r>
      <w:r w:rsidR="00336F5E" w:rsidRPr="00EF78D9">
        <w:rPr>
          <w:snapToGrid w:val="0"/>
          <w:lang w:val="da-DK"/>
        </w:rPr>
        <w:t> </w:t>
      </w:r>
      <w:r w:rsidRPr="00A63677">
        <w:rPr>
          <w:lang w:val="da-DK"/>
        </w:rPr>
        <w:t>enheder (E) insulin lispro.</w:t>
      </w:r>
      <w:r>
        <w:rPr>
          <w:b/>
          <w:lang w:val="da-DK"/>
        </w:rPr>
        <w:t xml:space="preserve"> </w:t>
      </w:r>
      <w:r w:rsidRPr="00A63677">
        <w:rPr>
          <w:lang w:val="da-DK"/>
        </w:rPr>
        <w:t>Hver fyldt pen (3</w:t>
      </w:r>
      <w:r w:rsidR="00336F5E" w:rsidRPr="00EF78D9">
        <w:rPr>
          <w:snapToGrid w:val="0"/>
          <w:lang w:val="da-DK"/>
        </w:rPr>
        <w:t> </w:t>
      </w:r>
      <w:r w:rsidRPr="00A63677">
        <w:rPr>
          <w:lang w:val="da-DK"/>
        </w:rPr>
        <w:t>ml)</w:t>
      </w:r>
      <w:r>
        <w:rPr>
          <w:lang w:val="da-DK"/>
        </w:rPr>
        <w:t xml:space="preserve"> indeholder 300</w:t>
      </w:r>
      <w:r w:rsidR="00336F5E" w:rsidRPr="00EF78D9">
        <w:rPr>
          <w:snapToGrid w:val="0"/>
          <w:lang w:val="da-DK"/>
        </w:rPr>
        <w:t> </w:t>
      </w:r>
      <w:r>
        <w:rPr>
          <w:lang w:val="da-DK"/>
        </w:rPr>
        <w:t>enheder (E) insulin lispro.</w:t>
      </w:r>
    </w:p>
    <w:p w:rsidR="00971C63" w:rsidRDefault="00971C63" w:rsidP="00971C63">
      <w:pPr>
        <w:suppressAutoHyphens/>
        <w:ind w:left="567" w:hanging="567"/>
        <w:rPr>
          <w:lang w:val="da-DK"/>
        </w:rPr>
      </w:pPr>
      <w:r>
        <w:rPr>
          <w:noProof/>
          <w:lang w:val="da-DK"/>
        </w:rPr>
        <w:t>-</w:t>
      </w:r>
      <w:r>
        <w:rPr>
          <w:noProof/>
          <w:lang w:val="da-DK"/>
        </w:rPr>
        <w:tab/>
        <w:t xml:space="preserve">De øvrige indholdsstoffer er </w:t>
      </w:r>
      <w:r>
        <w:rPr>
          <w:lang w:val="da-DK"/>
        </w:rPr>
        <w:t>metacresol, glycerol, dinatriumphosphatheptahydrat, zinkoxid og vand til injektionsvæsker. Natriumhydroxid eller saltsyre kan være tilsat for at justere surhedsgraden (pH).</w:t>
      </w:r>
    </w:p>
    <w:p w:rsidR="00102A43" w:rsidRDefault="00102A43" w:rsidP="00102A43">
      <w:pPr>
        <w:numPr>
          <w:ilvl w:val="12"/>
          <w:numId w:val="0"/>
        </w:numPr>
        <w:ind w:right="-2"/>
        <w:rPr>
          <w:noProof/>
          <w:lang w:val="da-DK"/>
        </w:rPr>
      </w:pPr>
    </w:p>
    <w:p w:rsidR="00102A43" w:rsidRDefault="00102A43" w:rsidP="00102A43">
      <w:pPr>
        <w:numPr>
          <w:ilvl w:val="12"/>
          <w:numId w:val="0"/>
        </w:numPr>
        <w:ind w:right="-2"/>
        <w:rPr>
          <w:b/>
          <w:bCs/>
          <w:noProof/>
          <w:lang w:val="da-DK"/>
        </w:rPr>
      </w:pPr>
      <w:r>
        <w:rPr>
          <w:b/>
          <w:bCs/>
          <w:noProof/>
          <w:lang w:val="da-DK"/>
        </w:rPr>
        <w:t>Udseende og pakningsstørrelser</w:t>
      </w:r>
    </w:p>
    <w:p w:rsidR="00102A43" w:rsidRDefault="00102A43" w:rsidP="00102A43">
      <w:pPr>
        <w:numPr>
          <w:ilvl w:val="12"/>
          <w:numId w:val="0"/>
        </w:numPr>
        <w:ind w:right="11"/>
        <w:rPr>
          <w:lang w:val="da-DK"/>
        </w:rPr>
      </w:pPr>
      <w:r>
        <w:rPr>
          <w:lang w:val="da-DK"/>
        </w:rPr>
        <w:t>Humalog 100</w:t>
      </w:r>
      <w:r w:rsidR="00336F5E" w:rsidRPr="00EF78D9">
        <w:rPr>
          <w:snapToGrid w:val="0"/>
          <w:lang w:val="da-DK"/>
        </w:rPr>
        <w:t> </w:t>
      </w:r>
      <w:r>
        <w:rPr>
          <w:lang w:val="da-DK"/>
        </w:rPr>
        <w:t xml:space="preserve">enheder/ml </w:t>
      </w:r>
      <w:r w:rsidR="00D56F1E">
        <w:rPr>
          <w:lang w:val="da-DK"/>
        </w:rPr>
        <w:t xml:space="preserve">Junior </w:t>
      </w:r>
      <w:r>
        <w:rPr>
          <w:lang w:val="da-DK"/>
        </w:rPr>
        <w:t>KwikPen injektionsvæske, opløsning er en steril klar farveløs vandig opløsning og indeholder 100</w:t>
      </w:r>
      <w:r w:rsidR="00336F5E" w:rsidRPr="00EF78D9">
        <w:rPr>
          <w:snapToGrid w:val="0"/>
          <w:lang w:val="da-DK"/>
        </w:rPr>
        <w:t> </w:t>
      </w:r>
      <w:r>
        <w:rPr>
          <w:lang w:val="da-DK"/>
        </w:rPr>
        <w:t>enheder insulin lispro per milliliter (100</w:t>
      </w:r>
      <w:r w:rsidR="00336F5E" w:rsidRPr="00EF78D9">
        <w:rPr>
          <w:snapToGrid w:val="0"/>
          <w:lang w:val="da-DK"/>
        </w:rPr>
        <w:t> </w:t>
      </w:r>
      <w:r>
        <w:rPr>
          <w:lang w:val="da-DK"/>
        </w:rPr>
        <w:t>enheder/ml) injektionsvæske. Hver Humalog</w:t>
      </w:r>
      <w:r w:rsidR="00D56F1E">
        <w:rPr>
          <w:lang w:val="da-DK"/>
        </w:rPr>
        <w:t xml:space="preserve"> Junior</w:t>
      </w:r>
      <w:r>
        <w:rPr>
          <w:lang w:val="da-DK"/>
        </w:rPr>
        <w:t xml:space="preserve"> KwikPen indeholder 300</w:t>
      </w:r>
      <w:r w:rsidR="00336F5E" w:rsidRPr="00EF78D9">
        <w:rPr>
          <w:snapToGrid w:val="0"/>
          <w:lang w:val="da-DK"/>
        </w:rPr>
        <w:t> </w:t>
      </w:r>
      <w:r>
        <w:rPr>
          <w:lang w:val="da-DK"/>
        </w:rPr>
        <w:t>enheder (3</w:t>
      </w:r>
      <w:r w:rsidR="00336F5E" w:rsidRPr="00EF78D9">
        <w:rPr>
          <w:snapToGrid w:val="0"/>
          <w:lang w:val="da-DK"/>
        </w:rPr>
        <w:t> </w:t>
      </w:r>
      <w:r>
        <w:rPr>
          <w:lang w:val="da-DK"/>
        </w:rPr>
        <w:t>milliliter).</w:t>
      </w:r>
    </w:p>
    <w:p w:rsidR="00835EFB" w:rsidRDefault="00835EFB" w:rsidP="00835EFB">
      <w:pPr>
        <w:numPr>
          <w:ilvl w:val="12"/>
          <w:numId w:val="0"/>
        </w:numPr>
        <w:ind w:right="11"/>
        <w:rPr>
          <w:lang w:val="da-DK"/>
        </w:rPr>
      </w:pPr>
      <w:r>
        <w:rPr>
          <w:lang w:val="da-DK"/>
        </w:rPr>
        <w:t>Humalog Junior</w:t>
      </w:r>
      <w:r w:rsidRPr="00BE479A">
        <w:rPr>
          <w:lang w:val="da-DK"/>
        </w:rPr>
        <w:t xml:space="preserve"> </w:t>
      </w:r>
      <w:r>
        <w:rPr>
          <w:lang w:val="da-DK"/>
        </w:rPr>
        <w:t>KwikPen leveres i pakninger med 1 eller 5 fyldte penne samt multipakninger med 2 x 5 fyldte penne.</w:t>
      </w:r>
      <w:r w:rsidR="00336F5E">
        <w:rPr>
          <w:lang w:val="da-DK"/>
        </w:rPr>
        <w:t xml:space="preserve"> </w:t>
      </w:r>
      <w:r>
        <w:rPr>
          <w:lang w:val="da-DK"/>
        </w:rPr>
        <w:t>Ikke alle pakningsstørrelser er nødvendigvis markedsført.</w:t>
      </w:r>
    </w:p>
    <w:p w:rsidR="00102A43" w:rsidRDefault="00835EFB" w:rsidP="00835EFB">
      <w:pPr>
        <w:numPr>
          <w:ilvl w:val="12"/>
          <w:numId w:val="0"/>
        </w:numPr>
        <w:ind w:right="11"/>
        <w:rPr>
          <w:lang w:val="da-DK"/>
        </w:rPr>
      </w:pPr>
      <w:r>
        <w:rPr>
          <w:lang w:val="da-DK"/>
        </w:rPr>
        <w:t>Junior Kwikpennen indeholder en indbygget cylinder</w:t>
      </w:r>
      <w:r>
        <w:rPr>
          <w:lang w:val="da-DK"/>
        </w:rPr>
        <w:softHyphen/>
        <w:t>ampul. Når KwikPennen er tom, kan du ikke bruge den igen.</w:t>
      </w:r>
      <w:r w:rsidR="00713D33">
        <w:rPr>
          <w:lang w:val="da-DK"/>
        </w:rPr>
        <w:t xml:space="preserve"> Junior KwikPen</w:t>
      </w:r>
      <w:r w:rsidR="00CB463F">
        <w:rPr>
          <w:lang w:val="da-DK"/>
        </w:rPr>
        <w:t>nen</w:t>
      </w:r>
      <w:r w:rsidR="00713D33">
        <w:rPr>
          <w:lang w:val="da-DK"/>
        </w:rPr>
        <w:t xml:space="preserve"> er blå. Doseringsknappen er blå med hævede riller. Etiketten er </w:t>
      </w:r>
      <w:r w:rsidR="00713D33">
        <w:rPr>
          <w:szCs w:val="22"/>
          <w:lang w:val="da-DK"/>
        </w:rPr>
        <w:t>h</w:t>
      </w:r>
      <w:r w:rsidR="00713D33" w:rsidRPr="003A7026">
        <w:rPr>
          <w:szCs w:val="22"/>
          <w:lang w:val="da-DK"/>
        </w:rPr>
        <w:t xml:space="preserve">vid med </w:t>
      </w:r>
      <w:r w:rsidR="00713D33">
        <w:rPr>
          <w:szCs w:val="22"/>
          <w:lang w:val="da-DK"/>
        </w:rPr>
        <w:t xml:space="preserve">en </w:t>
      </w:r>
      <w:r w:rsidR="00713D33" w:rsidRPr="003A7026">
        <w:rPr>
          <w:szCs w:val="22"/>
          <w:lang w:val="da-DK"/>
        </w:rPr>
        <w:t>orange stribe og</w:t>
      </w:r>
      <w:r w:rsidR="00034BBB">
        <w:rPr>
          <w:szCs w:val="22"/>
          <w:lang w:val="da-DK"/>
        </w:rPr>
        <w:t xml:space="preserve"> </w:t>
      </w:r>
      <w:r w:rsidR="00713D33">
        <w:rPr>
          <w:szCs w:val="22"/>
          <w:lang w:val="da-DK"/>
        </w:rPr>
        <w:t>et</w:t>
      </w:r>
      <w:r w:rsidR="00713D33" w:rsidRPr="003A7026">
        <w:rPr>
          <w:szCs w:val="22"/>
          <w:lang w:val="da-DK"/>
        </w:rPr>
        <w:t xml:space="preserve"> orange-gult</w:t>
      </w:r>
      <w:r w:rsidR="00034BBB">
        <w:rPr>
          <w:szCs w:val="22"/>
          <w:lang w:val="da-DK"/>
        </w:rPr>
        <w:t xml:space="preserve"> og bourgogne</w:t>
      </w:r>
      <w:r w:rsidR="00367642">
        <w:rPr>
          <w:szCs w:val="22"/>
          <w:lang w:val="da-DK"/>
        </w:rPr>
        <w:t xml:space="preserve"> farvet</w:t>
      </w:r>
      <w:r w:rsidR="00713D33" w:rsidRPr="003A7026">
        <w:rPr>
          <w:szCs w:val="22"/>
          <w:lang w:val="da-DK"/>
        </w:rPr>
        <w:t xml:space="preserve"> </w:t>
      </w:r>
      <w:r w:rsidR="00713D33" w:rsidRPr="00B45AB7">
        <w:rPr>
          <w:szCs w:val="22"/>
          <w:lang w:val="da-DK"/>
        </w:rPr>
        <w:t>bånd</w:t>
      </w:r>
      <w:r w:rsidR="00713D33">
        <w:rPr>
          <w:szCs w:val="22"/>
          <w:lang w:val="da-DK"/>
        </w:rPr>
        <w:t>.</w:t>
      </w:r>
      <w:r w:rsidR="00BA5F5F">
        <w:rPr>
          <w:szCs w:val="22"/>
          <w:lang w:val="da-DK"/>
        </w:rPr>
        <w:t xml:space="preserve"> Hver Junior KwikPen leverer 0,5</w:t>
      </w:r>
      <w:r w:rsidR="00336F5E" w:rsidRPr="00EF78D9">
        <w:rPr>
          <w:snapToGrid w:val="0"/>
          <w:lang w:val="da-DK"/>
        </w:rPr>
        <w:t> </w:t>
      </w:r>
      <w:r w:rsidR="00BA5F5F">
        <w:rPr>
          <w:szCs w:val="22"/>
          <w:lang w:val="da-DK"/>
        </w:rPr>
        <w:t>–</w:t>
      </w:r>
      <w:r w:rsidR="00336F5E" w:rsidRPr="00EF78D9">
        <w:rPr>
          <w:snapToGrid w:val="0"/>
          <w:lang w:val="da-DK"/>
        </w:rPr>
        <w:t> </w:t>
      </w:r>
      <w:r w:rsidR="00BA5F5F">
        <w:rPr>
          <w:szCs w:val="22"/>
          <w:lang w:val="da-DK"/>
        </w:rPr>
        <w:t>30</w:t>
      </w:r>
      <w:r w:rsidR="00336F5E" w:rsidRPr="00EF78D9">
        <w:rPr>
          <w:snapToGrid w:val="0"/>
          <w:lang w:val="da-DK"/>
        </w:rPr>
        <w:t> </w:t>
      </w:r>
      <w:r w:rsidR="00BA5F5F">
        <w:rPr>
          <w:szCs w:val="22"/>
          <w:lang w:val="da-DK"/>
        </w:rPr>
        <w:t>enheder i trin af 0,5</w:t>
      </w:r>
      <w:r w:rsidR="00336F5E" w:rsidRPr="00EF78D9">
        <w:rPr>
          <w:snapToGrid w:val="0"/>
          <w:lang w:val="da-DK"/>
        </w:rPr>
        <w:t> </w:t>
      </w:r>
      <w:r w:rsidR="00BA5F5F">
        <w:rPr>
          <w:szCs w:val="22"/>
          <w:lang w:val="da-DK"/>
        </w:rPr>
        <w:t>enheder.</w:t>
      </w:r>
    </w:p>
    <w:p w:rsidR="00102A43" w:rsidRDefault="00102A43" w:rsidP="00102A43">
      <w:pPr>
        <w:numPr>
          <w:ilvl w:val="12"/>
          <w:numId w:val="0"/>
        </w:numPr>
        <w:ind w:right="-2"/>
        <w:rPr>
          <w:noProof/>
          <w:lang w:val="da-DK"/>
        </w:rPr>
      </w:pPr>
    </w:p>
    <w:p w:rsidR="00102A43" w:rsidRDefault="00102A43" w:rsidP="00102A43">
      <w:pPr>
        <w:numPr>
          <w:ilvl w:val="12"/>
          <w:numId w:val="0"/>
        </w:numPr>
        <w:ind w:right="-2"/>
        <w:rPr>
          <w:b/>
          <w:bCs/>
          <w:noProof/>
          <w:lang w:val="da-DK"/>
        </w:rPr>
      </w:pPr>
      <w:r>
        <w:rPr>
          <w:b/>
          <w:bCs/>
          <w:noProof/>
          <w:lang w:val="da-DK"/>
        </w:rPr>
        <w:t>Indehav</w:t>
      </w:r>
      <w:r w:rsidR="00835EFB">
        <w:rPr>
          <w:b/>
          <w:bCs/>
          <w:noProof/>
          <w:lang w:val="da-DK"/>
        </w:rPr>
        <w:t>er af markedsføringstilladelsen</w:t>
      </w:r>
    </w:p>
    <w:p w:rsidR="00835EFB" w:rsidRDefault="00835EFB" w:rsidP="00835EFB">
      <w:pPr>
        <w:numPr>
          <w:ilvl w:val="12"/>
          <w:numId w:val="0"/>
        </w:numPr>
        <w:ind w:right="11"/>
        <w:rPr>
          <w:lang w:val="da-DK"/>
        </w:rPr>
      </w:pPr>
      <w:r>
        <w:rPr>
          <w:lang w:val="da-DK"/>
        </w:rPr>
        <w:t>Eli Lilly Nederland B.V., Papendorpseweg 83, 3528 BJ Utrecht, Holland.</w:t>
      </w:r>
    </w:p>
    <w:p w:rsidR="00835EFB" w:rsidRDefault="00835EFB" w:rsidP="00102A43">
      <w:pPr>
        <w:numPr>
          <w:ilvl w:val="12"/>
          <w:numId w:val="0"/>
        </w:numPr>
        <w:ind w:right="-2"/>
        <w:rPr>
          <w:b/>
          <w:bCs/>
          <w:noProof/>
          <w:lang w:val="da-DK"/>
        </w:rPr>
      </w:pPr>
    </w:p>
    <w:p w:rsidR="00835EFB" w:rsidRDefault="00835EFB" w:rsidP="00330AB6">
      <w:pPr>
        <w:numPr>
          <w:ilvl w:val="12"/>
          <w:numId w:val="0"/>
        </w:numPr>
        <w:ind w:right="11"/>
        <w:rPr>
          <w:lang w:val="da-DK"/>
        </w:rPr>
      </w:pPr>
      <w:r>
        <w:rPr>
          <w:b/>
          <w:bCs/>
          <w:noProof/>
          <w:lang w:val="da-DK"/>
        </w:rPr>
        <w:t>Fremstiller</w:t>
      </w:r>
    </w:p>
    <w:p w:rsidR="00835EFB" w:rsidRDefault="00102A43" w:rsidP="00330AB6">
      <w:pPr>
        <w:numPr>
          <w:ilvl w:val="12"/>
          <w:numId w:val="0"/>
        </w:numPr>
        <w:ind w:right="11"/>
        <w:rPr>
          <w:lang w:val="da-DK"/>
        </w:rPr>
      </w:pPr>
      <w:r w:rsidRPr="00330AB6">
        <w:rPr>
          <w:lang w:val="da-DK"/>
        </w:rPr>
        <w:t xml:space="preserve">Lilly France S.A.S., Rue du Colonel Lilly, 67640 Fegersheim, Frankrig. </w:t>
      </w:r>
    </w:p>
    <w:p w:rsidR="002E17B5" w:rsidRDefault="002E17B5" w:rsidP="00102A43">
      <w:pPr>
        <w:keepNext/>
        <w:rPr>
          <w:noProof/>
          <w:lang w:val="da-DK"/>
        </w:rPr>
      </w:pPr>
    </w:p>
    <w:p w:rsidR="00102A43" w:rsidRDefault="00102A43" w:rsidP="00102A43">
      <w:pPr>
        <w:keepNext/>
        <w:rPr>
          <w:noProof/>
          <w:lang w:val="da-DK"/>
        </w:rPr>
      </w:pPr>
      <w:r>
        <w:rPr>
          <w:noProof/>
          <w:lang w:val="da-DK"/>
        </w:rPr>
        <w:t xml:space="preserve">Hvis du ønsker yderligere oplysninger om dette lægemiddel, skal du henvende dig til den lokale repræsentant for indehaveren af markedsføringstilladelsen: </w:t>
      </w:r>
    </w:p>
    <w:p w:rsidR="00102A43" w:rsidRDefault="00102A43" w:rsidP="00102A43">
      <w:pPr>
        <w:pStyle w:val="EndnoteText"/>
        <w:keepNext/>
        <w:numPr>
          <w:ilvl w:val="12"/>
          <w:numId w:val="0"/>
        </w:numPr>
        <w:tabs>
          <w:tab w:val="clear" w:pos="567"/>
        </w:tabs>
        <w:rPr>
          <w:lang w:val="da-DK"/>
        </w:rPr>
      </w:pPr>
    </w:p>
    <w:tbl>
      <w:tblPr>
        <w:tblW w:w="0" w:type="auto"/>
        <w:tblInd w:w="-34" w:type="dxa"/>
        <w:tblCellMar>
          <w:left w:w="40" w:type="dxa"/>
          <w:right w:w="40" w:type="dxa"/>
        </w:tblCellMar>
        <w:tblLook w:val="0000" w:firstRow="0" w:lastRow="0" w:firstColumn="0" w:lastColumn="0" w:noHBand="0" w:noVBand="0"/>
      </w:tblPr>
      <w:tblGrid>
        <w:gridCol w:w="4076"/>
        <w:gridCol w:w="4064"/>
      </w:tblGrid>
      <w:tr w:rsidR="00102A43" w:rsidRPr="00245938" w:rsidTr="00C928DD">
        <w:tc>
          <w:tcPr>
            <w:tcW w:w="0" w:type="auto"/>
          </w:tcPr>
          <w:p w:rsidR="00102A43" w:rsidRPr="00245938" w:rsidRDefault="00102A43" w:rsidP="00C928DD">
            <w:pPr>
              <w:pStyle w:val="EndnoteText"/>
              <w:numPr>
                <w:ilvl w:val="12"/>
                <w:numId w:val="0"/>
              </w:numPr>
              <w:rPr>
                <w:b/>
                <w:bCs/>
                <w:lang w:val="fr-FR" w:eastAsia="en-US"/>
              </w:rPr>
            </w:pPr>
            <w:r w:rsidRPr="00245938">
              <w:rPr>
                <w:b/>
                <w:bCs/>
                <w:lang w:val="fr-FR" w:eastAsia="en-US"/>
              </w:rPr>
              <w:t>Belgique/België/Belgien</w:t>
            </w:r>
          </w:p>
          <w:p w:rsidR="00102A43" w:rsidRPr="00245938" w:rsidRDefault="00102A43" w:rsidP="00C928DD">
            <w:pPr>
              <w:pStyle w:val="EndnoteText"/>
              <w:numPr>
                <w:ilvl w:val="12"/>
                <w:numId w:val="0"/>
              </w:numPr>
              <w:rPr>
                <w:lang w:val="fr-FR" w:eastAsia="en-US"/>
              </w:rPr>
            </w:pPr>
            <w:r w:rsidRPr="00245938">
              <w:rPr>
                <w:lang w:val="fr-FR" w:eastAsia="en-US"/>
              </w:rPr>
              <w:t>Eli Lilly Benelux S.A./N.V.</w:t>
            </w:r>
          </w:p>
          <w:p w:rsidR="00102A43" w:rsidRPr="00245938" w:rsidRDefault="00102A43" w:rsidP="00C928DD">
            <w:pPr>
              <w:pStyle w:val="EndnoteText"/>
              <w:numPr>
                <w:ilvl w:val="12"/>
                <w:numId w:val="0"/>
              </w:numPr>
              <w:rPr>
                <w:lang w:eastAsia="en-US"/>
              </w:rPr>
            </w:pPr>
            <w:r w:rsidRPr="00245938">
              <w:rPr>
                <w:lang w:eastAsia="en-US"/>
              </w:rPr>
              <w:t>Tél/Tel: + 32-(0)2 548 84 84</w:t>
            </w:r>
          </w:p>
        </w:tc>
        <w:tc>
          <w:tcPr>
            <w:tcW w:w="0" w:type="auto"/>
          </w:tcPr>
          <w:p w:rsidR="00102A43" w:rsidRPr="00245938" w:rsidRDefault="00102A43" w:rsidP="00C928DD">
            <w:pPr>
              <w:pStyle w:val="EndnoteText"/>
              <w:numPr>
                <w:ilvl w:val="12"/>
                <w:numId w:val="0"/>
              </w:numPr>
              <w:rPr>
                <w:b/>
                <w:bCs/>
                <w:lang w:val="en-US" w:eastAsia="en-US"/>
              </w:rPr>
            </w:pPr>
            <w:r w:rsidRPr="00245938">
              <w:rPr>
                <w:b/>
                <w:bCs/>
                <w:lang w:val="en-US" w:eastAsia="en-US"/>
              </w:rPr>
              <w:t>Lietuva</w:t>
            </w:r>
          </w:p>
          <w:p w:rsidR="00102A43" w:rsidRPr="00245938" w:rsidRDefault="00167148" w:rsidP="00C928DD">
            <w:pPr>
              <w:pStyle w:val="EndnoteText"/>
              <w:numPr>
                <w:ilvl w:val="12"/>
                <w:numId w:val="0"/>
              </w:numPr>
              <w:rPr>
                <w:lang w:val="en-US" w:eastAsia="en-US"/>
              </w:rPr>
            </w:pPr>
            <w:r>
              <w:rPr>
                <w:color w:val="000000"/>
                <w:szCs w:val="22"/>
                <w:lang w:val="en-US"/>
              </w:rPr>
              <w:t>Eli Lilly Lietuva</w:t>
            </w:r>
          </w:p>
          <w:p w:rsidR="00102A43" w:rsidRPr="00245938" w:rsidRDefault="00102A43" w:rsidP="00C928DD">
            <w:pPr>
              <w:pStyle w:val="EndnoteText"/>
              <w:numPr>
                <w:ilvl w:val="12"/>
                <w:numId w:val="0"/>
              </w:numPr>
              <w:rPr>
                <w:lang w:eastAsia="en-US"/>
              </w:rPr>
            </w:pPr>
            <w:r w:rsidRPr="00245938">
              <w:rPr>
                <w:lang w:eastAsia="en-US"/>
              </w:rPr>
              <w:t>Tel. +370 (5) 2649600</w:t>
            </w:r>
          </w:p>
        </w:tc>
      </w:tr>
      <w:tr w:rsidR="00102A43" w:rsidRPr="00245938" w:rsidTr="00C928DD">
        <w:tc>
          <w:tcPr>
            <w:tcW w:w="0" w:type="auto"/>
          </w:tcPr>
          <w:p w:rsidR="00102A43" w:rsidRPr="00245938" w:rsidRDefault="00102A43" w:rsidP="00C928DD">
            <w:pPr>
              <w:pStyle w:val="EndnoteText"/>
              <w:numPr>
                <w:ilvl w:val="12"/>
                <w:numId w:val="0"/>
              </w:numPr>
              <w:rPr>
                <w:b/>
                <w:lang w:val="bg-BG" w:eastAsia="en-US"/>
              </w:rPr>
            </w:pPr>
            <w:r w:rsidRPr="00245938">
              <w:rPr>
                <w:b/>
                <w:lang w:val="bg-BG" w:eastAsia="en-US"/>
              </w:rPr>
              <w:t>България</w:t>
            </w:r>
          </w:p>
          <w:p w:rsidR="00102A43" w:rsidRPr="00245938" w:rsidRDefault="00102A43" w:rsidP="00C928DD">
            <w:pPr>
              <w:pStyle w:val="EndnoteText"/>
              <w:numPr>
                <w:ilvl w:val="12"/>
                <w:numId w:val="0"/>
              </w:numPr>
              <w:rPr>
                <w:lang w:val="bg-BG" w:eastAsia="en-US"/>
              </w:rPr>
            </w:pPr>
            <w:r w:rsidRPr="00245938">
              <w:rPr>
                <w:lang w:val="bg-BG" w:eastAsia="en-US"/>
              </w:rPr>
              <w:t>ТП "Ели Лили Недерланд" Б.В. - България</w:t>
            </w:r>
          </w:p>
          <w:p w:rsidR="00102A43" w:rsidRPr="00245938" w:rsidRDefault="00102A43" w:rsidP="00C928DD">
            <w:pPr>
              <w:pStyle w:val="EndnoteText"/>
              <w:numPr>
                <w:ilvl w:val="12"/>
                <w:numId w:val="0"/>
              </w:numPr>
              <w:rPr>
                <w:b/>
                <w:bCs/>
                <w:lang w:eastAsia="en-US"/>
              </w:rPr>
            </w:pPr>
            <w:r w:rsidRPr="00245938">
              <w:rPr>
                <w:lang w:val="bg-BG" w:eastAsia="en-US"/>
              </w:rPr>
              <w:t>тел. + 359 2 491 41 40</w:t>
            </w:r>
          </w:p>
        </w:tc>
        <w:tc>
          <w:tcPr>
            <w:tcW w:w="0" w:type="auto"/>
          </w:tcPr>
          <w:p w:rsidR="00102A43" w:rsidRPr="00245938" w:rsidRDefault="00102A43" w:rsidP="00C928DD">
            <w:pPr>
              <w:pStyle w:val="EndnoteText"/>
              <w:numPr>
                <w:ilvl w:val="12"/>
                <w:numId w:val="0"/>
              </w:numPr>
              <w:rPr>
                <w:b/>
                <w:bCs/>
                <w:lang w:val="de-DE" w:eastAsia="en-US"/>
              </w:rPr>
            </w:pPr>
            <w:r w:rsidRPr="00245938">
              <w:rPr>
                <w:b/>
                <w:bCs/>
                <w:lang w:val="de-DE" w:eastAsia="en-US"/>
              </w:rPr>
              <w:t>Luxembourg/Luxemburg</w:t>
            </w:r>
          </w:p>
          <w:p w:rsidR="00102A43" w:rsidRPr="00245938" w:rsidRDefault="00102A43" w:rsidP="00C928DD">
            <w:pPr>
              <w:pStyle w:val="EndnoteText"/>
              <w:numPr>
                <w:ilvl w:val="12"/>
                <w:numId w:val="0"/>
              </w:numPr>
              <w:rPr>
                <w:lang w:val="de-DE" w:eastAsia="en-US"/>
              </w:rPr>
            </w:pPr>
            <w:r w:rsidRPr="00245938">
              <w:rPr>
                <w:lang w:val="de-DE" w:eastAsia="en-US"/>
              </w:rPr>
              <w:t>Eli Lilly Benelux S.A./N.V.</w:t>
            </w:r>
          </w:p>
          <w:p w:rsidR="00102A43" w:rsidRPr="00245938" w:rsidRDefault="00102A43" w:rsidP="00C928DD">
            <w:pPr>
              <w:pStyle w:val="EndnoteText"/>
              <w:numPr>
                <w:ilvl w:val="12"/>
                <w:numId w:val="0"/>
              </w:numPr>
              <w:rPr>
                <w:b/>
                <w:bCs/>
                <w:lang w:val="en-US" w:eastAsia="en-US"/>
              </w:rPr>
            </w:pPr>
            <w:r w:rsidRPr="00245938">
              <w:rPr>
                <w:lang w:eastAsia="en-US"/>
              </w:rPr>
              <w:t>Tél/Tel: + 32-(0)2 548 84 84</w:t>
            </w:r>
          </w:p>
        </w:tc>
      </w:tr>
      <w:tr w:rsidR="00102A43" w:rsidRPr="00245938" w:rsidTr="00C928DD">
        <w:tc>
          <w:tcPr>
            <w:tcW w:w="0" w:type="auto"/>
          </w:tcPr>
          <w:p w:rsidR="00102A43" w:rsidRPr="00245938" w:rsidRDefault="00102A43" w:rsidP="00C928DD">
            <w:pPr>
              <w:pStyle w:val="EndnoteText"/>
              <w:numPr>
                <w:ilvl w:val="12"/>
                <w:numId w:val="0"/>
              </w:numPr>
              <w:rPr>
                <w:b/>
                <w:bCs/>
                <w:lang w:val="sv-SE" w:eastAsia="en-US"/>
              </w:rPr>
            </w:pPr>
            <w:r w:rsidRPr="00245938">
              <w:rPr>
                <w:b/>
                <w:bCs/>
                <w:lang w:val="sv-SE" w:eastAsia="en-US"/>
              </w:rPr>
              <w:t>Česká republika</w:t>
            </w:r>
          </w:p>
          <w:p w:rsidR="00102A43" w:rsidRPr="00245938" w:rsidRDefault="00102A43" w:rsidP="00C928DD">
            <w:pPr>
              <w:pStyle w:val="EndnoteText"/>
              <w:numPr>
                <w:ilvl w:val="12"/>
                <w:numId w:val="0"/>
              </w:numPr>
              <w:rPr>
                <w:lang w:val="sv-SE" w:eastAsia="en-US"/>
              </w:rPr>
            </w:pPr>
            <w:r w:rsidRPr="00245938">
              <w:rPr>
                <w:lang w:val="sv-SE" w:eastAsia="en-US"/>
              </w:rPr>
              <w:t>ELI LILLY ČR, s.r.o.</w:t>
            </w:r>
          </w:p>
          <w:p w:rsidR="00102A43" w:rsidRPr="00245938" w:rsidRDefault="00102A43" w:rsidP="00C928DD">
            <w:pPr>
              <w:pStyle w:val="EndnoteText"/>
              <w:numPr>
                <w:ilvl w:val="12"/>
                <w:numId w:val="0"/>
              </w:numPr>
              <w:rPr>
                <w:lang w:val="en-US" w:eastAsia="en-US"/>
              </w:rPr>
            </w:pPr>
            <w:r w:rsidRPr="00245938">
              <w:rPr>
                <w:lang w:val="en-US" w:eastAsia="en-US"/>
              </w:rPr>
              <w:t>Tel: + 420 234 664 111</w:t>
            </w:r>
          </w:p>
        </w:tc>
        <w:tc>
          <w:tcPr>
            <w:tcW w:w="0" w:type="auto"/>
          </w:tcPr>
          <w:p w:rsidR="00102A43" w:rsidRPr="00245938" w:rsidRDefault="00102A43" w:rsidP="00C928DD">
            <w:pPr>
              <w:pStyle w:val="EndnoteText"/>
              <w:numPr>
                <w:ilvl w:val="12"/>
                <w:numId w:val="0"/>
              </w:numPr>
              <w:rPr>
                <w:b/>
                <w:bCs/>
                <w:lang w:val="en-US" w:eastAsia="en-US"/>
              </w:rPr>
            </w:pPr>
            <w:r w:rsidRPr="00245938">
              <w:rPr>
                <w:b/>
                <w:bCs/>
                <w:lang w:val="en-US" w:eastAsia="en-US"/>
              </w:rPr>
              <w:t>Magyarország</w:t>
            </w:r>
          </w:p>
          <w:p w:rsidR="00102A43" w:rsidRPr="00245938" w:rsidRDefault="00102A43" w:rsidP="00C928DD">
            <w:pPr>
              <w:pStyle w:val="EndnoteText"/>
              <w:numPr>
                <w:ilvl w:val="12"/>
                <w:numId w:val="0"/>
              </w:numPr>
              <w:rPr>
                <w:lang w:val="en-US" w:eastAsia="en-US"/>
              </w:rPr>
            </w:pPr>
            <w:r w:rsidRPr="00245938">
              <w:rPr>
                <w:lang w:val="en-US" w:eastAsia="en-US"/>
              </w:rPr>
              <w:t>Lilly Hungária Kft.</w:t>
            </w:r>
          </w:p>
          <w:p w:rsidR="00102A43" w:rsidRPr="00245938" w:rsidRDefault="00102A43" w:rsidP="00C928DD">
            <w:pPr>
              <w:pStyle w:val="EndnoteText"/>
              <w:numPr>
                <w:ilvl w:val="12"/>
                <w:numId w:val="0"/>
              </w:numPr>
              <w:rPr>
                <w:lang w:val="en-US" w:eastAsia="en-US"/>
              </w:rPr>
            </w:pPr>
            <w:r w:rsidRPr="00245938">
              <w:rPr>
                <w:lang w:val="en-US" w:eastAsia="en-US"/>
              </w:rPr>
              <w:t>Tel: + 36 1 328 5100</w:t>
            </w:r>
          </w:p>
        </w:tc>
      </w:tr>
      <w:tr w:rsidR="00102A43" w:rsidRPr="00245938" w:rsidTr="00C928DD">
        <w:tc>
          <w:tcPr>
            <w:tcW w:w="0" w:type="auto"/>
          </w:tcPr>
          <w:p w:rsidR="00102A43" w:rsidRPr="00DE0041" w:rsidRDefault="00102A43" w:rsidP="00C928DD">
            <w:pPr>
              <w:pStyle w:val="EndnoteText"/>
              <w:numPr>
                <w:ilvl w:val="12"/>
                <w:numId w:val="0"/>
              </w:numPr>
              <w:rPr>
                <w:b/>
                <w:bCs/>
                <w:lang w:val="nb-NO" w:eastAsia="en-US"/>
              </w:rPr>
            </w:pPr>
            <w:r w:rsidRPr="00DE0041">
              <w:rPr>
                <w:b/>
                <w:bCs/>
                <w:lang w:val="nb-NO" w:eastAsia="en-US"/>
              </w:rPr>
              <w:t>Danmark</w:t>
            </w:r>
          </w:p>
          <w:p w:rsidR="00102A43" w:rsidRPr="00DE0041" w:rsidRDefault="00102A43" w:rsidP="00C928DD">
            <w:pPr>
              <w:pStyle w:val="EndnoteText"/>
              <w:numPr>
                <w:ilvl w:val="12"/>
                <w:numId w:val="0"/>
              </w:numPr>
              <w:rPr>
                <w:lang w:val="nb-NO" w:eastAsia="en-US"/>
              </w:rPr>
            </w:pPr>
            <w:r w:rsidRPr="00DE0041">
              <w:rPr>
                <w:lang w:val="nb-NO" w:eastAsia="en-US"/>
              </w:rPr>
              <w:t xml:space="preserve">Eli Lilly Danmark A/S </w:t>
            </w:r>
          </w:p>
          <w:p w:rsidR="00102A43" w:rsidRPr="00245938" w:rsidRDefault="00102A43" w:rsidP="00C928DD">
            <w:pPr>
              <w:pStyle w:val="EndnoteText"/>
              <w:numPr>
                <w:ilvl w:val="12"/>
                <w:numId w:val="0"/>
              </w:numPr>
              <w:rPr>
                <w:lang w:val="de-DE" w:eastAsia="en-US"/>
              </w:rPr>
            </w:pPr>
            <w:r w:rsidRPr="00DE0041">
              <w:rPr>
                <w:lang w:val="nb-NO" w:eastAsia="en-US"/>
              </w:rPr>
              <w:t>Tlf: +45 45 26 6000</w:t>
            </w:r>
          </w:p>
        </w:tc>
        <w:tc>
          <w:tcPr>
            <w:tcW w:w="0" w:type="auto"/>
          </w:tcPr>
          <w:p w:rsidR="00102A43" w:rsidRPr="00245938" w:rsidRDefault="00102A43" w:rsidP="00C928DD">
            <w:pPr>
              <w:pStyle w:val="EndnoteText"/>
              <w:numPr>
                <w:ilvl w:val="12"/>
                <w:numId w:val="0"/>
              </w:numPr>
              <w:rPr>
                <w:b/>
                <w:bCs/>
                <w:lang w:val="es-ES" w:eastAsia="en-US"/>
              </w:rPr>
            </w:pPr>
            <w:r w:rsidRPr="00245938">
              <w:rPr>
                <w:b/>
                <w:bCs/>
                <w:lang w:val="es-ES" w:eastAsia="en-US"/>
              </w:rPr>
              <w:t>Malta</w:t>
            </w:r>
          </w:p>
          <w:p w:rsidR="00102A43" w:rsidRPr="00245938" w:rsidRDefault="00102A43" w:rsidP="00C928DD">
            <w:pPr>
              <w:pStyle w:val="EndnoteText"/>
              <w:numPr>
                <w:ilvl w:val="12"/>
                <w:numId w:val="0"/>
              </w:numPr>
              <w:rPr>
                <w:lang w:val="es-ES" w:eastAsia="en-US"/>
              </w:rPr>
            </w:pPr>
            <w:r w:rsidRPr="00245938">
              <w:rPr>
                <w:lang w:val="es-ES" w:eastAsia="en-US"/>
              </w:rPr>
              <w:t>Charles de Giorgio Ltd.</w:t>
            </w:r>
          </w:p>
          <w:p w:rsidR="00102A43" w:rsidRPr="00245938" w:rsidRDefault="00102A43" w:rsidP="00C928DD">
            <w:pPr>
              <w:pStyle w:val="EndnoteText"/>
              <w:numPr>
                <w:ilvl w:val="12"/>
                <w:numId w:val="0"/>
              </w:numPr>
              <w:rPr>
                <w:lang w:eastAsia="en-US"/>
              </w:rPr>
            </w:pPr>
            <w:r w:rsidRPr="00245938">
              <w:rPr>
                <w:lang w:eastAsia="en-US"/>
              </w:rPr>
              <w:t>Tel: + 356 25600 500</w:t>
            </w:r>
          </w:p>
        </w:tc>
      </w:tr>
      <w:tr w:rsidR="00102A43" w:rsidRPr="00245938" w:rsidTr="00C928DD">
        <w:tc>
          <w:tcPr>
            <w:tcW w:w="0" w:type="auto"/>
          </w:tcPr>
          <w:p w:rsidR="00102A43" w:rsidRPr="00245938" w:rsidRDefault="00102A43" w:rsidP="00C928DD">
            <w:pPr>
              <w:pStyle w:val="EndnoteText"/>
              <w:numPr>
                <w:ilvl w:val="12"/>
                <w:numId w:val="0"/>
              </w:numPr>
              <w:rPr>
                <w:b/>
                <w:bCs/>
                <w:lang w:val="de-DE" w:eastAsia="en-US"/>
              </w:rPr>
            </w:pPr>
            <w:r w:rsidRPr="00245938">
              <w:rPr>
                <w:b/>
                <w:bCs/>
                <w:lang w:val="de-DE" w:eastAsia="en-US"/>
              </w:rPr>
              <w:t>Deutschland</w:t>
            </w:r>
          </w:p>
          <w:p w:rsidR="00102A43" w:rsidRPr="00245938" w:rsidRDefault="00102A43" w:rsidP="00C928DD">
            <w:pPr>
              <w:pStyle w:val="EndnoteText"/>
              <w:numPr>
                <w:ilvl w:val="12"/>
                <w:numId w:val="0"/>
              </w:numPr>
              <w:rPr>
                <w:lang w:val="de-DE" w:eastAsia="en-US"/>
              </w:rPr>
            </w:pPr>
            <w:r w:rsidRPr="00245938">
              <w:rPr>
                <w:lang w:val="de-DE" w:eastAsia="en-US"/>
              </w:rPr>
              <w:t>Lilly Deutschland GmbH</w:t>
            </w:r>
          </w:p>
          <w:p w:rsidR="00102A43" w:rsidRPr="00245938" w:rsidRDefault="00102A43" w:rsidP="00C928DD">
            <w:pPr>
              <w:pStyle w:val="EndnoteText"/>
              <w:numPr>
                <w:ilvl w:val="12"/>
                <w:numId w:val="0"/>
              </w:numPr>
              <w:rPr>
                <w:lang w:val="de-DE" w:eastAsia="en-US"/>
              </w:rPr>
            </w:pPr>
            <w:r w:rsidRPr="00245938">
              <w:rPr>
                <w:lang w:val="de-DE" w:eastAsia="en-US"/>
              </w:rPr>
              <w:t>Tel. + 49-(0) 6172 273 2222</w:t>
            </w:r>
          </w:p>
        </w:tc>
        <w:tc>
          <w:tcPr>
            <w:tcW w:w="0" w:type="auto"/>
          </w:tcPr>
          <w:p w:rsidR="00102A43" w:rsidRPr="00245938" w:rsidRDefault="00102A43" w:rsidP="00C928DD">
            <w:pPr>
              <w:pStyle w:val="EndnoteText"/>
              <w:numPr>
                <w:ilvl w:val="12"/>
                <w:numId w:val="0"/>
              </w:numPr>
              <w:rPr>
                <w:b/>
                <w:bCs/>
                <w:lang w:val="da-DK" w:eastAsia="en-US"/>
              </w:rPr>
            </w:pPr>
            <w:r w:rsidRPr="00245938">
              <w:rPr>
                <w:b/>
                <w:bCs/>
                <w:lang w:val="da-DK" w:eastAsia="en-US"/>
              </w:rPr>
              <w:t>Nederland</w:t>
            </w:r>
          </w:p>
          <w:p w:rsidR="00102A43" w:rsidRPr="00245938" w:rsidRDefault="00102A43" w:rsidP="00C928DD">
            <w:pPr>
              <w:pStyle w:val="EndnoteText"/>
              <w:numPr>
                <w:ilvl w:val="12"/>
                <w:numId w:val="0"/>
              </w:numPr>
              <w:rPr>
                <w:lang w:val="da-DK" w:eastAsia="en-US"/>
              </w:rPr>
            </w:pPr>
            <w:r w:rsidRPr="00245938">
              <w:rPr>
                <w:lang w:val="da-DK" w:eastAsia="en-US"/>
              </w:rPr>
              <w:t xml:space="preserve">Eli Lilly Nederland B.V. </w:t>
            </w:r>
          </w:p>
          <w:p w:rsidR="00102A43" w:rsidRPr="00245938" w:rsidRDefault="00102A43" w:rsidP="00C928DD">
            <w:pPr>
              <w:pStyle w:val="EndnoteText"/>
              <w:numPr>
                <w:ilvl w:val="12"/>
                <w:numId w:val="0"/>
              </w:numPr>
              <w:rPr>
                <w:lang w:val="en-US" w:eastAsia="en-US"/>
              </w:rPr>
            </w:pPr>
            <w:r w:rsidRPr="00245938">
              <w:rPr>
                <w:lang w:val="en-US" w:eastAsia="en-US"/>
              </w:rPr>
              <w:t>Tel: + 31-(0) 30 60 25 800</w:t>
            </w:r>
          </w:p>
        </w:tc>
      </w:tr>
      <w:tr w:rsidR="00102A43" w:rsidRPr="00245938" w:rsidTr="00C928DD">
        <w:tc>
          <w:tcPr>
            <w:tcW w:w="0" w:type="auto"/>
          </w:tcPr>
          <w:p w:rsidR="00102A43" w:rsidRPr="0057493F" w:rsidRDefault="00102A43" w:rsidP="00C928DD">
            <w:pPr>
              <w:pStyle w:val="EndnoteText"/>
              <w:numPr>
                <w:ilvl w:val="12"/>
                <w:numId w:val="0"/>
              </w:numPr>
              <w:rPr>
                <w:b/>
                <w:bCs/>
                <w:lang w:val="nb-NO" w:eastAsia="en-US"/>
              </w:rPr>
            </w:pPr>
            <w:r w:rsidRPr="0057493F">
              <w:rPr>
                <w:b/>
                <w:bCs/>
                <w:lang w:val="nb-NO" w:eastAsia="en-US"/>
              </w:rPr>
              <w:t>Eesti</w:t>
            </w:r>
          </w:p>
          <w:p w:rsidR="00102A43" w:rsidRPr="0057493F" w:rsidRDefault="00167148" w:rsidP="00C928DD">
            <w:pPr>
              <w:pStyle w:val="EndnoteText"/>
              <w:numPr>
                <w:ilvl w:val="12"/>
                <w:numId w:val="0"/>
              </w:numPr>
              <w:rPr>
                <w:lang w:val="nb-NO" w:eastAsia="en-US"/>
              </w:rPr>
            </w:pPr>
            <w:r w:rsidRPr="0057493F">
              <w:rPr>
                <w:color w:val="000000"/>
                <w:szCs w:val="22"/>
                <w:lang w:val="nb-NO"/>
              </w:rPr>
              <w:t>Eli Lilly Nederland B.V.</w:t>
            </w:r>
            <w:r w:rsidR="00102A43" w:rsidRPr="0057493F">
              <w:rPr>
                <w:lang w:val="nb-NO" w:eastAsia="en-US"/>
              </w:rPr>
              <w:t xml:space="preserve"> </w:t>
            </w:r>
          </w:p>
          <w:p w:rsidR="00102A43" w:rsidRPr="0057493F" w:rsidRDefault="00102A43" w:rsidP="00C928DD">
            <w:pPr>
              <w:pStyle w:val="EndnoteText"/>
              <w:numPr>
                <w:ilvl w:val="12"/>
                <w:numId w:val="0"/>
              </w:numPr>
              <w:rPr>
                <w:lang w:val="nb-NO" w:eastAsia="en-US"/>
              </w:rPr>
            </w:pPr>
            <w:r w:rsidRPr="0057493F">
              <w:rPr>
                <w:lang w:val="nb-NO" w:eastAsia="en-US"/>
              </w:rPr>
              <w:t xml:space="preserve">Tel: </w:t>
            </w:r>
            <w:r w:rsidRPr="0057493F">
              <w:rPr>
                <w:b/>
                <w:bCs/>
                <w:lang w:val="nb-NO" w:eastAsia="en-US"/>
              </w:rPr>
              <w:t>+</w:t>
            </w:r>
            <w:r w:rsidRPr="0057493F">
              <w:rPr>
                <w:lang w:val="nb-NO" w:eastAsia="en-US"/>
              </w:rPr>
              <w:t>372 6817 280</w:t>
            </w:r>
          </w:p>
        </w:tc>
        <w:tc>
          <w:tcPr>
            <w:tcW w:w="0" w:type="auto"/>
          </w:tcPr>
          <w:p w:rsidR="00102A43" w:rsidRPr="00245938" w:rsidRDefault="00102A43" w:rsidP="00C928DD">
            <w:pPr>
              <w:pStyle w:val="EndnoteText"/>
              <w:numPr>
                <w:ilvl w:val="12"/>
                <w:numId w:val="0"/>
              </w:numPr>
              <w:rPr>
                <w:b/>
                <w:bCs/>
                <w:lang w:val="nb-NO" w:eastAsia="en-US"/>
              </w:rPr>
            </w:pPr>
            <w:r w:rsidRPr="00245938">
              <w:rPr>
                <w:b/>
                <w:bCs/>
                <w:lang w:val="nb-NO" w:eastAsia="en-US"/>
              </w:rPr>
              <w:t>Norge</w:t>
            </w:r>
          </w:p>
          <w:p w:rsidR="00102A43" w:rsidRPr="00245938" w:rsidRDefault="00102A43" w:rsidP="00C928DD">
            <w:pPr>
              <w:pStyle w:val="EndnoteText"/>
              <w:numPr>
                <w:ilvl w:val="12"/>
                <w:numId w:val="0"/>
              </w:numPr>
              <w:rPr>
                <w:lang w:val="nb-NO" w:eastAsia="en-US"/>
              </w:rPr>
            </w:pPr>
            <w:r w:rsidRPr="00245938">
              <w:rPr>
                <w:lang w:val="nb-NO" w:eastAsia="en-US"/>
              </w:rPr>
              <w:t xml:space="preserve">Eli Lilly Norge A.S. </w:t>
            </w:r>
          </w:p>
          <w:p w:rsidR="00102A43" w:rsidRPr="00245938" w:rsidRDefault="00102A43" w:rsidP="00C928DD">
            <w:pPr>
              <w:pStyle w:val="EndnoteText"/>
              <w:numPr>
                <w:ilvl w:val="12"/>
                <w:numId w:val="0"/>
              </w:numPr>
              <w:rPr>
                <w:lang w:val="en-US" w:eastAsia="en-US"/>
              </w:rPr>
            </w:pPr>
            <w:r w:rsidRPr="00245938">
              <w:rPr>
                <w:lang w:val="en-US" w:eastAsia="en-US"/>
              </w:rPr>
              <w:t>Tlf: + 47 22 88 18 00</w:t>
            </w:r>
          </w:p>
        </w:tc>
      </w:tr>
      <w:tr w:rsidR="00102A43" w:rsidRPr="00245938" w:rsidTr="00C928DD">
        <w:tc>
          <w:tcPr>
            <w:tcW w:w="0" w:type="auto"/>
          </w:tcPr>
          <w:p w:rsidR="00102A43" w:rsidRPr="00245938" w:rsidRDefault="00102A43" w:rsidP="00C928DD">
            <w:pPr>
              <w:pStyle w:val="EndnoteText"/>
              <w:numPr>
                <w:ilvl w:val="12"/>
                <w:numId w:val="0"/>
              </w:numPr>
              <w:rPr>
                <w:b/>
                <w:bCs/>
                <w:lang w:val="en-US" w:eastAsia="en-US"/>
              </w:rPr>
            </w:pPr>
            <w:r w:rsidRPr="00245938">
              <w:rPr>
                <w:b/>
                <w:bCs/>
                <w:lang w:val="en-US" w:eastAsia="en-US"/>
              </w:rPr>
              <w:t>Ελλάδα</w:t>
            </w:r>
          </w:p>
          <w:p w:rsidR="00102A43" w:rsidRPr="00245938" w:rsidRDefault="00102A43" w:rsidP="00C928DD">
            <w:pPr>
              <w:pStyle w:val="EndnoteText"/>
              <w:numPr>
                <w:ilvl w:val="12"/>
                <w:numId w:val="0"/>
              </w:numPr>
              <w:rPr>
                <w:lang w:val="en-US" w:eastAsia="en-US"/>
              </w:rPr>
            </w:pPr>
            <w:r w:rsidRPr="00245938">
              <w:rPr>
                <w:lang w:val="en-US" w:eastAsia="en-US"/>
              </w:rPr>
              <w:t xml:space="preserve">ΦΑΡΜΑΣΕΡΒ-ΛΙΛΛΥ Α.Ε.Β.Ε. </w:t>
            </w:r>
          </w:p>
          <w:p w:rsidR="00102A43" w:rsidRPr="00245938" w:rsidRDefault="00102A43" w:rsidP="00C928DD">
            <w:pPr>
              <w:pStyle w:val="EndnoteText"/>
              <w:numPr>
                <w:ilvl w:val="12"/>
                <w:numId w:val="0"/>
              </w:numPr>
              <w:rPr>
                <w:lang w:val="es-ES" w:eastAsia="en-US"/>
              </w:rPr>
            </w:pPr>
            <w:r w:rsidRPr="00245938">
              <w:rPr>
                <w:lang w:val="en-US" w:eastAsia="en-US"/>
              </w:rPr>
              <w:t>Τηλ</w:t>
            </w:r>
            <w:r w:rsidRPr="00245938">
              <w:rPr>
                <w:lang w:eastAsia="en-US"/>
              </w:rPr>
              <w:t>: +30 210 629 4600</w:t>
            </w:r>
          </w:p>
        </w:tc>
        <w:tc>
          <w:tcPr>
            <w:tcW w:w="0" w:type="auto"/>
          </w:tcPr>
          <w:p w:rsidR="00102A43" w:rsidRPr="00245938" w:rsidRDefault="00102A43" w:rsidP="00C928DD">
            <w:pPr>
              <w:pStyle w:val="EndnoteText"/>
              <w:numPr>
                <w:ilvl w:val="12"/>
                <w:numId w:val="0"/>
              </w:numPr>
              <w:rPr>
                <w:b/>
                <w:bCs/>
                <w:lang w:val="de-DE" w:eastAsia="en-US"/>
              </w:rPr>
            </w:pPr>
            <w:r w:rsidRPr="00245938">
              <w:rPr>
                <w:b/>
                <w:bCs/>
                <w:lang w:val="de-DE" w:eastAsia="en-US"/>
              </w:rPr>
              <w:t>Österreich</w:t>
            </w:r>
          </w:p>
          <w:p w:rsidR="00102A43" w:rsidRPr="00245938" w:rsidRDefault="00102A43" w:rsidP="00C928DD">
            <w:pPr>
              <w:pStyle w:val="EndnoteText"/>
              <w:numPr>
                <w:ilvl w:val="12"/>
                <w:numId w:val="0"/>
              </w:numPr>
              <w:rPr>
                <w:lang w:val="de-DE" w:eastAsia="en-US"/>
              </w:rPr>
            </w:pPr>
            <w:r w:rsidRPr="00245938">
              <w:rPr>
                <w:lang w:val="de-DE" w:eastAsia="en-US"/>
              </w:rPr>
              <w:t xml:space="preserve">Eli Lilly Ges. m.b.H. </w:t>
            </w:r>
          </w:p>
          <w:p w:rsidR="00102A43" w:rsidRPr="00245938" w:rsidRDefault="00102A43" w:rsidP="00C928DD">
            <w:pPr>
              <w:pStyle w:val="EndnoteText"/>
              <w:numPr>
                <w:ilvl w:val="12"/>
                <w:numId w:val="0"/>
              </w:numPr>
              <w:rPr>
                <w:lang w:val="en-US" w:eastAsia="en-US"/>
              </w:rPr>
            </w:pPr>
            <w:r w:rsidRPr="00245938">
              <w:rPr>
                <w:lang w:val="en-US" w:eastAsia="en-US"/>
              </w:rPr>
              <w:t>Tel: + 43-(0) 1 711 780</w:t>
            </w:r>
          </w:p>
        </w:tc>
      </w:tr>
      <w:tr w:rsidR="00102A43" w:rsidRPr="00245938" w:rsidTr="00C928DD">
        <w:tc>
          <w:tcPr>
            <w:tcW w:w="0" w:type="auto"/>
          </w:tcPr>
          <w:p w:rsidR="00102A43" w:rsidRPr="00245938" w:rsidRDefault="00102A43" w:rsidP="00C928DD">
            <w:pPr>
              <w:pStyle w:val="EndnoteText"/>
              <w:numPr>
                <w:ilvl w:val="12"/>
                <w:numId w:val="0"/>
              </w:numPr>
              <w:rPr>
                <w:b/>
                <w:bCs/>
                <w:lang w:val="es-ES" w:eastAsia="en-US"/>
              </w:rPr>
            </w:pPr>
            <w:r w:rsidRPr="00245938">
              <w:rPr>
                <w:b/>
                <w:bCs/>
                <w:lang w:val="es-ES" w:eastAsia="en-US"/>
              </w:rPr>
              <w:t>España</w:t>
            </w:r>
          </w:p>
          <w:p w:rsidR="00102A43" w:rsidRPr="00245938" w:rsidRDefault="00102A43" w:rsidP="00C928DD">
            <w:pPr>
              <w:pStyle w:val="EndnoteText"/>
              <w:numPr>
                <w:ilvl w:val="12"/>
                <w:numId w:val="0"/>
              </w:numPr>
              <w:rPr>
                <w:lang w:val="es-ES" w:eastAsia="en-US"/>
              </w:rPr>
            </w:pPr>
            <w:r w:rsidRPr="00245938">
              <w:rPr>
                <w:lang w:val="es-ES" w:eastAsia="en-US"/>
              </w:rPr>
              <w:t>Lilly S.A.</w:t>
            </w:r>
          </w:p>
          <w:p w:rsidR="00102A43" w:rsidRPr="00245938" w:rsidRDefault="00102A43" w:rsidP="00C928DD">
            <w:pPr>
              <w:pStyle w:val="EndnoteText"/>
              <w:numPr>
                <w:ilvl w:val="12"/>
                <w:numId w:val="0"/>
              </w:numPr>
              <w:rPr>
                <w:lang w:val="fr-FR" w:eastAsia="en-US"/>
              </w:rPr>
            </w:pPr>
            <w:r w:rsidRPr="00245938">
              <w:rPr>
                <w:lang w:val="es-ES" w:eastAsia="en-US"/>
              </w:rPr>
              <w:t>Tel: + 34-91 663 50 00</w:t>
            </w:r>
          </w:p>
        </w:tc>
        <w:tc>
          <w:tcPr>
            <w:tcW w:w="0" w:type="auto"/>
          </w:tcPr>
          <w:p w:rsidR="00102A43" w:rsidRPr="00245938" w:rsidRDefault="00102A43" w:rsidP="00C928DD">
            <w:pPr>
              <w:pStyle w:val="EndnoteText"/>
              <w:numPr>
                <w:ilvl w:val="12"/>
                <w:numId w:val="0"/>
              </w:numPr>
              <w:rPr>
                <w:b/>
                <w:bCs/>
                <w:lang w:val="sv-SE" w:eastAsia="en-US"/>
              </w:rPr>
            </w:pPr>
            <w:r w:rsidRPr="00245938">
              <w:rPr>
                <w:b/>
                <w:bCs/>
                <w:lang w:val="sv-SE" w:eastAsia="en-US"/>
              </w:rPr>
              <w:t>Polska</w:t>
            </w:r>
          </w:p>
          <w:p w:rsidR="00102A43" w:rsidRPr="00245938" w:rsidRDefault="00102A43" w:rsidP="00C928DD">
            <w:pPr>
              <w:pStyle w:val="EndnoteText"/>
              <w:numPr>
                <w:ilvl w:val="12"/>
                <w:numId w:val="0"/>
              </w:numPr>
              <w:rPr>
                <w:lang w:val="sv-SE" w:eastAsia="en-US"/>
              </w:rPr>
            </w:pPr>
            <w:r w:rsidRPr="00245938">
              <w:rPr>
                <w:lang w:val="sv-SE" w:eastAsia="en-US"/>
              </w:rPr>
              <w:t>Eli Lilly Polska Sp. z o.o.</w:t>
            </w:r>
          </w:p>
          <w:p w:rsidR="00102A43" w:rsidRPr="00245938" w:rsidRDefault="00102A43" w:rsidP="00C928DD">
            <w:pPr>
              <w:pStyle w:val="EndnoteText"/>
              <w:numPr>
                <w:ilvl w:val="12"/>
                <w:numId w:val="0"/>
              </w:numPr>
              <w:rPr>
                <w:lang w:val="en-US" w:eastAsia="en-US"/>
              </w:rPr>
            </w:pPr>
            <w:r w:rsidRPr="00245938">
              <w:rPr>
                <w:lang w:val="en-US" w:eastAsia="en-US"/>
              </w:rPr>
              <w:t>Tel: +48 22 440 33 00</w:t>
            </w:r>
          </w:p>
        </w:tc>
      </w:tr>
      <w:tr w:rsidR="00102A43" w:rsidRPr="00245938" w:rsidTr="00C928DD">
        <w:tc>
          <w:tcPr>
            <w:tcW w:w="0" w:type="auto"/>
          </w:tcPr>
          <w:p w:rsidR="00102A43" w:rsidRPr="00245938" w:rsidRDefault="00102A43" w:rsidP="00C928DD">
            <w:pPr>
              <w:pStyle w:val="EndnoteText"/>
              <w:numPr>
                <w:ilvl w:val="12"/>
                <w:numId w:val="0"/>
              </w:numPr>
              <w:rPr>
                <w:b/>
                <w:bCs/>
                <w:lang w:val="fr-FR" w:eastAsia="en-US"/>
              </w:rPr>
            </w:pPr>
            <w:r w:rsidRPr="00245938">
              <w:rPr>
                <w:b/>
                <w:bCs/>
                <w:lang w:val="fr-FR" w:eastAsia="en-US"/>
              </w:rPr>
              <w:t>France</w:t>
            </w:r>
          </w:p>
          <w:p w:rsidR="00102A43" w:rsidRPr="00245938" w:rsidRDefault="00102A43" w:rsidP="00C928DD">
            <w:pPr>
              <w:pStyle w:val="EndnoteText"/>
              <w:numPr>
                <w:ilvl w:val="12"/>
                <w:numId w:val="0"/>
              </w:numPr>
              <w:rPr>
                <w:lang w:val="fr-FR" w:eastAsia="en-US"/>
              </w:rPr>
            </w:pPr>
            <w:r w:rsidRPr="00245938">
              <w:rPr>
                <w:lang w:val="fr-FR" w:eastAsia="en-US"/>
              </w:rPr>
              <w:t>Lilly France S.A.S.</w:t>
            </w:r>
          </w:p>
          <w:p w:rsidR="00102A43" w:rsidRPr="00245938" w:rsidRDefault="00102A43" w:rsidP="00C928DD">
            <w:pPr>
              <w:pStyle w:val="EndnoteText"/>
              <w:numPr>
                <w:ilvl w:val="12"/>
                <w:numId w:val="0"/>
              </w:numPr>
              <w:rPr>
                <w:lang w:val="en-US" w:eastAsia="en-US"/>
              </w:rPr>
            </w:pPr>
            <w:r w:rsidRPr="00245938">
              <w:rPr>
                <w:lang w:val="fr-FR" w:eastAsia="en-US"/>
              </w:rPr>
              <w:t>Tél: +33-(0) 1 55 49 34 34</w:t>
            </w:r>
          </w:p>
        </w:tc>
        <w:tc>
          <w:tcPr>
            <w:tcW w:w="0" w:type="auto"/>
          </w:tcPr>
          <w:p w:rsidR="00102A43" w:rsidRPr="00245938" w:rsidRDefault="00102A43" w:rsidP="00C928DD">
            <w:pPr>
              <w:pStyle w:val="EndnoteText"/>
              <w:numPr>
                <w:ilvl w:val="12"/>
                <w:numId w:val="0"/>
              </w:numPr>
              <w:rPr>
                <w:b/>
                <w:bCs/>
                <w:lang w:val="pt-BR" w:eastAsia="en-US"/>
              </w:rPr>
            </w:pPr>
            <w:r w:rsidRPr="00245938">
              <w:rPr>
                <w:b/>
                <w:bCs/>
                <w:lang w:val="pt-BR" w:eastAsia="en-US"/>
              </w:rPr>
              <w:t>Portugal</w:t>
            </w:r>
          </w:p>
          <w:p w:rsidR="00102A43" w:rsidRPr="00245938" w:rsidRDefault="00102A43" w:rsidP="00C928DD">
            <w:pPr>
              <w:pStyle w:val="EndnoteText"/>
              <w:numPr>
                <w:ilvl w:val="12"/>
                <w:numId w:val="0"/>
              </w:numPr>
              <w:rPr>
                <w:lang w:val="pt-BR" w:eastAsia="en-US"/>
              </w:rPr>
            </w:pPr>
            <w:r w:rsidRPr="00245938">
              <w:rPr>
                <w:lang w:val="pt-BR" w:eastAsia="en-US"/>
              </w:rPr>
              <w:t>Lilly Portugal - Produtos Farmacêuticos, Lda</w:t>
            </w:r>
          </w:p>
          <w:p w:rsidR="00102A43" w:rsidRPr="00245938" w:rsidRDefault="00102A43" w:rsidP="00C928DD">
            <w:pPr>
              <w:pStyle w:val="EndnoteText"/>
              <w:numPr>
                <w:ilvl w:val="12"/>
                <w:numId w:val="0"/>
              </w:numPr>
              <w:rPr>
                <w:lang w:val="es-ES" w:eastAsia="en-US"/>
              </w:rPr>
            </w:pPr>
            <w:r w:rsidRPr="00245938">
              <w:rPr>
                <w:lang w:val="en-US" w:eastAsia="en-US"/>
              </w:rPr>
              <w:t>Tel: + 351-21-4126600</w:t>
            </w:r>
          </w:p>
        </w:tc>
      </w:tr>
      <w:tr w:rsidR="00102A43" w:rsidRPr="00245938" w:rsidTr="00C928DD">
        <w:tc>
          <w:tcPr>
            <w:tcW w:w="0" w:type="auto"/>
          </w:tcPr>
          <w:p w:rsidR="00102A43" w:rsidRPr="00245938" w:rsidRDefault="00102A43" w:rsidP="00C928DD">
            <w:pPr>
              <w:pStyle w:val="EndnoteText"/>
              <w:numPr>
                <w:ilvl w:val="12"/>
                <w:numId w:val="0"/>
              </w:numPr>
              <w:rPr>
                <w:b/>
                <w:bCs/>
                <w:lang w:val="sv-SE" w:eastAsia="en-US"/>
              </w:rPr>
            </w:pPr>
            <w:r w:rsidRPr="00245938">
              <w:rPr>
                <w:b/>
                <w:bCs/>
                <w:lang w:val="sv-SE" w:eastAsia="en-US"/>
              </w:rPr>
              <w:t>Hrvatska</w:t>
            </w:r>
          </w:p>
          <w:p w:rsidR="00102A43" w:rsidRPr="00245938" w:rsidRDefault="00102A43" w:rsidP="00C928DD">
            <w:pPr>
              <w:pStyle w:val="EndnoteText"/>
              <w:numPr>
                <w:ilvl w:val="12"/>
                <w:numId w:val="0"/>
              </w:numPr>
              <w:rPr>
                <w:lang w:val="sv-SE" w:eastAsia="en-US"/>
              </w:rPr>
            </w:pPr>
            <w:r w:rsidRPr="00245938">
              <w:rPr>
                <w:lang w:val="sv-SE" w:eastAsia="en-US"/>
              </w:rPr>
              <w:t>Eli Lilly Hrvatska d.o.o.</w:t>
            </w:r>
          </w:p>
          <w:p w:rsidR="00102A43" w:rsidRPr="00245938" w:rsidRDefault="00102A43" w:rsidP="00C928DD">
            <w:pPr>
              <w:pStyle w:val="EndnoteText"/>
              <w:numPr>
                <w:ilvl w:val="12"/>
                <w:numId w:val="0"/>
              </w:numPr>
              <w:rPr>
                <w:lang w:val="en-US" w:eastAsia="en-US"/>
              </w:rPr>
            </w:pPr>
            <w:r w:rsidRPr="00245938">
              <w:rPr>
                <w:lang w:eastAsia="en-US"/>
              </w:rPr>
              <w:t>Tel: +385 1 2350 999</w:t>
            </w:r>
          </w:p>
        </w:tc>
        <w:tc>
          <w:tcPr>
            <w:tcW w:w="0" w:type="auto"/>
          </w:tcPr>
          <w:p w:rsidR="00102A43" w:rsidRPr="00DE0041" w:rsidRDefault="00102A43" w:rsidP="00C928DD">
            <w:pPr>
              <w:pStyle w:val="EndnoteText"/>
              <w:numPr>
                <w:ilvl w:val="12"/>
                <w:numId w:val="0"/>
              </w:numPr>
              <w:rPr>
                <w:b/>
                <w:lang w:val="en-US" w:eastAsia="en-US"/>
              </w:rPr>
            </w:pPr>
            <w:r w:rsidRPr="00DE0041">
              <w:rPr>
                <w:b/>
                <w:lang w:val="en-US" w:eastAsia="en-US"/>
              </w:rPr>
              <w:t>România</w:t>
            </w:r>
          </w:p>
          <w:p w:rsidR="00102A43" w:rsidRPr="00245938" w:rsidRDefault="00102A43" w:rsidP="00C928DD">
            <w:pPr>
              <w:pStyle w:val="EndnoteText"/>
              <w:numPr>
                <w:ilvl w:val="12"/>
                <w:numId w:val="0"/>
              </w:numPr>
              <w:rPr>
                <w:lang w:val="ro-RO" w:eastAsia="en-US"/>
              </w:rPr>
            </w:pPr>
            <w:r w:rsidRPr="00245938">
              <w:rPr>
                <w:lang w:val="ro-RO" w:eastAsia="en-US"/>
              </w:rPr>
              <w:t>Eli Lilly România S.R.L.</w:t>
            </w:r>
          </w:p>
          <w:p w:rsidR="00102A43" w:rsidRPr="00245938" w:rsidRDefault="00102A43" w:rsidP="00C928DD">
            <w:pPr>
              <w:pStyle w:val="EndnoteText"/>
              <w:numPr>
                <w:ilvl w:val="12"/>
                <w:numId w:val="0"/>
              </w:numPr>
              <w:rPr>
                <w:lang w:val="es-ES" w:eastAsia="en-US"/>
              </w:rPr>
            </w:pPr>
            <w:r w:rsidRPr="00245938">
              <w:rPr>
                <w:lang w:val="ro-RO" w:eastAsia="en-US"/>
              </w:rPr>
              <w:t>Tel: + 40 21 4023000</w:t>
            </w:r>
          </w:p>
        </w:tc>
      </w:tr>
      <w:tr w:rsidR="00102A43" w:rsidRPr="00245938" w:rsidTr="00C928DD">
        <w:tc>
          <w:tcPr>
            <w:tcW w:w="0" w:type="auto"/>
          </w:tcPr>
          <w:p w:rsidR="00102A43" w:rsidRPr="00245938" w:rsidRDefault="00102A43" w:rsidP="00C928DD">
            <w:pPr>
              <w:pStyle w:val="EndnoteText"/>
              <w:numPr>
                <w:ilvl w:val="12"/>
                <w:numId w:val="0"/>
              </w:numPr>
              <w:rPr>
                <w:b/>
                <w:bCs/>
                <w:lang w:val="en-US" w:eastAsia="en-US"/>
              </w:rPr>
            </w:pPr>
            <w:r w:rsidRPr="00245938">
              <w:rPr>
                <w:b/>
                <w:bCs/>
                <w:lang w:val="en-US" w:eastAsia="en-US"/>
              </w:rPr>
              <w:t>Ireland</w:t>
            </w:r>
          </w:p>
          <w:p w:rsidR="00102A43" w:rsidRPr="00245938" w:rsidRDefault="00102A43" w:rsidP="00C928DD">
            <w:pPr>
              <w:pStyle w:val="EndnoteText"/>
              <w:numPr>
                <w:ilvl w:val="12"/>
                <w:numId w:val="0"/>
              </w:numPr>
              <w:rPr>
                <w:lang w:val="en-US" w:eastAsia="en-US"/>
              </w:rPr>
            </w:pPr>
            <w:r w:rsidRPr="00245938">
              <w:rPr>
                <w:lang w:val="en-US" w:eastAsia="en-US"/>
              </w:rPr>
              <w:t>Eli Lilly and Company (</w:t>
            </w:r>
            <w:smartTag w:uri="urn:schemas-microsoft-com:office:smarttags" w:element="place">
              <w:smartTag w:uri="urn:schemas-microsoft-com:office:smarttags" w:element="country-region">
                <w:r w:rsidRPr="00245938">
                  <w:rPr>
                    <w:lang w:val="en-US" w:eastAsia="en-US"/>
                  </w:rPr>
                  <w:t>Ireland</w:t>
                </w:r>
              </w:smartTag>
            </w:smartTag>
            <w:r w:rsidRPr="00245938">
              <w:rPr>
                <w:lang w:val="en-US" w:eastAsia="en-US"/>
              </w:rPr>
              <w:t>) Limited</w:t>
            </w:r>
          </w:p>
          <w:p w:rsidR="00102A43" w:rsidRPr="00245938" w:rsidRDefault="00102A43" w:rsidP="00C928DD">
            <w:pPr>
              <w:pStyle w:val="EndnoteText"/>
              <w:numPr>
                <w:ilvl w:val="12"/>
                <w:numId w:val="0"/>
              </w:numPr>
              <w:rPr>
                <w:lang w:val="en-US" w:eastAsia="en-US"/>
              </w:rPr>
            </w:pPr>
            <w:r w:rsidRPr="00245938">
              <w:rPr>
                <w:lang w:val="en-US" w:eastAsia="en-US"/>
              </w:rPr>
              <w:t>Tel: + 353-(0) 1 661 4377</w:t>
            </w:r>
          </w:p>
        </w:tc>
        <w:tc>
          <w:tcPr>
            <w:tcW w:w="0" w:type="auto"/>
          </w:tcPr>
          <w:p w:rsidR="00102A43" w:rsidRPr="00245938" w:rsidRDefault="00102A43" w:rsidP="00C928DD">
            <w:pPr>
              <w:pStyle w:val="EndnoteText"/>
              <w:numPr>
                <w:ilvl w:val="12"/>
                <w:numId w:val="0"/>
              </w:numPr>
              <w:rPr>
                <w:b/>
                <w:bCs/>
                <w:lang w:val="fr-FR" w:eastAsia="en-US"/>
              </w:rPr>
            </w:pPr>
            <w:r w:rsidRPr="00245938">
              <w:rPr>
                <w:b/>
                <w:bCs/>
                <w:lang w:val="fr-FR" w:eastAsia="en-US"/>
              </w:rPr>
              <w:t>Slovenija</w:t>
            </w:r>
          </w:p>
          <w:p w:rsidR="00102A43" w:rsidRPr="00245938" w:rsidRDefault="00102A43" w:rsidP="00C928DD">
            <w:pPr>
              <w:pStyle w:val="EndnoteText"/>
              <w:numPr>
                <w:ilvl w:val="12"/>
                <w:numId w:val="0"/>
              </w:numPr>
              <w:rPr>
                <w:lang w:val="fr-FR" w:eastAsia="en-US"/>
              </w:rPr>
            </w:pPr>
            <w:r w:rsidRPr="00245938">
              <w:rPr>
                <w:lang w:val="fr-FR" w:eastAsia="en-US"/>
              </w:rPr>
              <w:t>Eli Lilly farmacevtska družba, d.o.o.</w:t>
            </w:r>
          </w:p>
          <w:p w:rsidR="00102A43" w:rsidRPr="00245938" w:rsidRDefault="00102A43" w:rsidP="00C928DD">
            <w:pPr>
              <w:pStyle w:val="EndnoteText"/>
              <w:numPr>
                <w:ilvl w:val="12"/>
                <w:numId w:val="0"/>
              </w:numPr>
              <w:rPr>
                <w:lang w:val="en-US" w:eastAsia="en-US"/>
              </w:rPr>
            </w:pPr>
            <w:r w:rsidRPr="00245938">
              <w:rPr>
                <w:lang w:val="es-ES" w:eastAsia="en-US"/>
              </w:rPr>
              <w:t>Tel: +386 (0) 1 580 00 10</w:t>
            </w:r>
          </w:p>
        </w:tc>
      </w:tr>
      <w:tr w:rsidR="00102A43" w:rsidRPr="00245938" w:rsidTr="00C928DD">
        <w:tc>
          <w:tcPr>
            <w:tcW w:w="0" w:type="auto"/>
          </w:tcPr>
          <w:p w:rsidR="00102A43" w:rsidRPr="00245938" w:rsidRDefault="00102A43" w:rsidP="00C928DD">
            <w:pPr>
              <w:pStyle w:val="EndnoteText"/>
              <w:numPr>
                <w:ilvl w:val="12"/>
                <w:numId w:val="0"/>
              </w:numPr>
              <w:rPr>
                <w:b/>
                <w:bCs/>
                <w:lang w:val="en-US" w:eastAsia="en-US"/>
              </w:rPr>
            </w:pPr>
            <w:r w:rsidRPr="00245938">
              <w:rPr>
                <w:b/>
                <w:bCs/>
                <w:lang w:val="en-US" w:eastAsia="en-US"/>
              </w:rPr>
              <w:t>Ísland</w:t>
            </w:r>
          </w:p>
          <w:p w:rsidR="00102A43" w:rsidRPr="00245938" w:rsidRDefault="00102A43" w:rsidP="00C928DD">
            <w:pPr>
              <w:pStyle w:val="EndnoteText"/>
              <w:numPr>
                <w:ilvl w:val="12"/>
                <w:numId w:val="0"/>
              </w:numPr>
              <w:rPr>
                <w:lang w:val="en-US" w:eastAsia="en-US"/>
              </w:rPr>
            </w:pPr>
            <w:r w:rsidRPr="00245938">
              <w:rPr>
                <w:lang w:val="en-US" w:eastAsia="en-US"/>
              </w:rPr>
              <w:t xml:space="preserve">Icepharma hf. </w:t>
            </w:r>
          </w:p>
          <w:p w:rsidR="00102A43" w:rsidRPr="00245938" w:rsidRDefault="00102A43" w:rsidP="00C928DD">
            <w:pPr>
              <w:pStyle w:val="EndnoteText"/>
              <w:numPr>
                <w:ilvl w:val="12"/>
                <w:numId w:val="0"/>
              </w:numPr>
              <w:rPr>
                <w:lang w:eastAsia="en-US"/>
              </w:rPr>
            </w:pPr>
            <w:r w:rsidRPr="00245938">
              <w:rPr>
                <w:lang w:val="en-US" w:eastAsia="en-US"/>
              </w:rPr>
              <w:t>Sími + 354 540 8000</w:t>
            </w:r>
          </w:p>
        </w:tc>
        <w:tc>
          <w:tcPr>
            <w:tcW w:w="0" w:type="auto"/>
          </w:tcPr>
          <w:p w:rsidR="00102A43" w:rsidRPr="00245938" w:rsidRDefault="00102A43" w:rsidP="00C928DD">
            <w:pPr>
              <w:pStyle w:val="EndnoteText"/>
              <w:numPr>
                <w:ilvl w:val="12"/>
                <w:numId w:val="0"/>
              </w:numPr>
              <w:rPr>
                <w:b/>
                <w:bCs/>
                <w:lang w:val="sv-SE" w:eastAsia="en-US"/>
              </w:rPr>
            </w:pPr>
            <w:r w:rsidRPr="00245938">
              <w:rPr>
                <w:b/>
                <w:bCs/>
                <w:lang w:val="sv-SE" w:eastAsia="en-US"/>
              </w:rPr>
              <w:t>Slovenská republika</w:t>
            </w:r>
          </w:p>
          <w:p w:rsidR="00102A43" w:rsidRPr="0057493F" w:rsidRDefault="00167148" w:rsidP="00C928DD">
            <w:pPr>
              <w:pStyle w:val="EndnoteText"/>
              <w:numPr>
                <w:ilvl w:val="12"/>
                <w:numId w:val="0"/>
              </w:numPr>
              <w:rPr>
                <w:lang w:val="nb-NO" w:eastAsia="en-US"/>
              </w:rPr>
            </w:pPr>
            <w:r w:rsidRPr="0057493F">
              <w:rPr>
                <w:color w:val="000000"/>
                <w:szCs w:val="22"/>
                <w:lang w:val="nb-NO"/>
              </w:rPr>
              <w:t>Eli Lilly Slovakia s.r.o.</w:t>
            </w:r>
          </w:p>
          <w:p w:rsidR="00102A43" w:rsidRPr="00245938" w:rsidRDefault="00102A43" w:rsidP="00C928DD">
            <w:pPr>
              <w:pStyle w:val="EndnoteText"/>
              <w:numPr>
                <w:ilvl w:val="12"/>
                <w:numId w:val="0"/>
              </w:numPr>
              <w:rPr>
                <w:lang w:val="en-US" w:eastAsia="en-US"/>
              </w:rPr>
            </w:pPr>
            <w:r w:rsidRPr="00245938">
              <w:rPr>
                <w:lang w:val="en-US" w:eastAsia="en-US"/>
              </w:rPr>
              <w:t>Tel: + 421 220 663 111</w:t>
            </w:r>
          </w:p>
        </w:tc>
      </w:tr>
      <w:tr w:rsidR="00102A43" w:rsidRPr="00245938" w:rsidTr="00C928DD">
        <w:tc>
          <w:tcPr>
            <w:tcW w:w="0" w:type="auto"/>
          </w:tcPr>
          <w:p w:rsidR="00102A43" w:rsidRPr="00245938" w:rsidRDefault="00102A43" w:rsidP="00C928DD">
            <w:pPr>
              <w:pStyle w:val="EndnoteText"/>
              <w:numPr>
                <w:ilvl w:val="12"/>
                <w:numId w:val="0"/>
              </w:numPr>
              <w:rPr>
                <w:b/>
                <w:bCs/>
                <w:lang w:val="it-IT" w:eastAsia="en-US"/>
              </w:rPr>
            </w:pPr>
            <w:r w:rsidRPr="00245938">
              <w:rPr>
                <w:b/>
                <w:bCs/>
                <w:lang w:val="it-IT" w:eastAsia="en-US"/>
              </w:rPr>
              <w:t>Italia</w:t>
            </w:r>
          </w:p>
          <w:p w:rsidR="00102A43" w:rsidRPr="00245938" w:rsidRDefault="00102A43" w:rsidP="00C928DD">
            <w:pPr>
              <w:pStyle w:val="EndnoteText"/>
              <w:numPr>
                <w:ilvl w:val="12"/>
                <w:numId w:val="0"/>
              </w:numPr>
              <w:rPr>
                <w:lang w:val="it-IT" w:eastAsia="en-US"/>
              </w:rPr>
            </w:pPr>
            <w:r w:rsidRPr="00245938">
              <w:rPr>
                <w:lang w:val="it-IT" w:eastAsia="en-US"/>
              </w:rPr>
              <w:t>Eli Lilly Italia S.p.A.</w:t>
            </w:r>
          </w:p>
          <w:p w:rsidR="00102A43" w:rsidRPr="00245938" w:rsidRDefault="00102A43" w:rsidP="00C928DD">
            <w:pPr>
              <w:pStyle w:val="EndnoteText"/>
              <w:numPr>
                <w:ilvl w:val="12"/>
                <w:numId w:val="0"/>
              </w:numPr>
              <w:rPr>
                <w:lang w:eastAsia="en-US"/>
              </w:rPr>
            </w:pPr>
            <w:r w:rsidRPr="00245938">
              <w:rPr>
                <w:lang w:eastAsia="en-US"/>
              </w:rPr>
              <w:t>Tel: + 39- 055 42571</w:t>
            </w:r>
          </w:p>
        </w:tc>
        <w:tc>
          <w:tcPr>
            <w:tcW w:w="0" w:type="auto"/>
          </w:tcPr>
          <w:p w:rsidR="00102A43" w:rsidRPr="00245938" w:rsidRDefault="00102A43" w:rsidP="00C928DD">
            <w:pPr>
              <w:pStyle w:val="EndnoteText"/>
              <w:numPr>
                <w:ilvl w:val="12"/>
                <w:numId w:val="0"/>
              </w:numPr>
              <w:rPr>
                <w:b/>
                <w:bCs/>
                <w:lang w:val="sv-SE" w:eastAsia="en-US"/>
              </w:rPr>
            </w:pPr>
            <w:r w:rsidRPr="00245938">
              <w:rPr>
                <w:b/>
                <w:bCs/>
                <w:lang w:val="sv-SE" w:eastAsia="en-US"/>
              </w:rPr>
              <w:t>Suomi/Finland</w:t>
            </w:r>
          </w:p>
          <w:p w:rsidR="00102A43" w:rsidRPr="00245938" w:rsidRDefault="00102A43" w:rsidP="00C928DD">
            <w:pPr>
              <w:pStyle w:val="EndnoteText"/>
              <w:numPr>
                <w:ilvl w:val="12"/>
                <w:numId w:val="0"/>
              </w:numPr>
              <w:rPr>
                <w:lang w:val="sv-SE" w:eastAsia="en-US"/>
              </w:rPr>
            </w:pPr>
            <w:r w:rsidRPr="00245938">
              <w:rPr>
                <w:lang w:val="sv-SE" w:eastAsia="en-US"/>
              </w:rPr>
              <w:t xml:space="preserve">Oy Eli Lilly Finland Ab </w:t>
            </w:r>
          </w:p>
          <w:p w:rsidR="00102A43" w:rsidRPr="00245938" w:rsidRDefault="00102A43" w:rsidP="00C928DD">
            <w:pPr>
              <w:pStyle w:val="EndnoteText"/>
              <w:numPr>
                <w:ilvl w:val="12"/>
                <w:numId w:val="0"/>
              </w:numPr>
              <w:rPr>
                <w:lang w:val="de-DE" w:eastAsia="en-US"/>
              </w:rPr>
            </w:pPr>
            <w:r w:rsidRPr="00245938">
              <w:rPr>
                <w:lang w:val="en-US" w:eastAsia="en-US"/>
              </w:rPr>
              <w:t>Puh/Tel: + 358-(0) 9 85 45 250</w:t>
            </w:r>
          </w:p>
        </w:tc>
      </w:tr>
      <w:tr w:rsidR="00102A43" w:rsidRPr="007E7341" w:rsidTr="00C928DD">
        <w:tc>
          <w:tcPr>
            <w:tcW w:w="0" w:type="auto"/>
          </w:tcPr>
          <w:p w:rsidR="00102A43" w:rsidRPr="00245938" w:rsidRDefault="00102A43" w:rsidP="00C928DD">
            <w:pPr>
              <w:pStyle w:val="EndnoteText"/>
              <w:numPr>
                <w:ilvl w:val="12"/>
                <w:numId w:val="0"/>
              </w:numPr>
              <w:rPr>
                <w:b/>
                <w:bCs/>
                <w:lang w:val="en-US" w:eastAsia="en-US"/>
              </w:rPr>
            </w:pPr>
            <w:r w:rsidRPr="00245938">
              <w:rPr>
                <w:b/>
                <w:bCs/>
                <w:lang w:val="en-US" w:eastAsia="en-US"/>
              </w:rPr>
              <w:t>Κύπρος</w:t>
            </w:r>
          </w:p>
          <w:p w:rsidR="00102A43" w:rsidRPr="00245938" w:rsidRDefault="00102A43" w:rsidP="00C928DD">
            <w:pPr>
              <w:pStyle w:val="EndnoteText"/>
              <w:numPr>
                <w:ilvl w:val="12"/>
                <w:numId w:val="0"/>
              </w:numPr>
              <w:rPr>
                <w:lang w:val="en-US" w:eastAsia="en-US"/>
              </w:rPr>
            </w:pPr>
            <w:r w:rsidRPr="00245938">
              <w:rPr>
                <w:lang w:val="en-US" w:eastAsia="en-US"/>
              </w:rPr>
              <w:t xml:space="preserve">Phadisco Ltd </w:t>
            </w:r>
          </w:p>
          <w:p w:rsidR="00102A43" w:rsidRPr="00245938" w:rsidRDefault="00102A43" w:rsidP="00C928DD">
            <w:pPr>
              <w:pStyle w:val="EndnoteText"/>
              <w:numPr>
                <w:ilvl w:val="12"/>
                <w:numId w:val="0"/>
              </w:numPr>
              <w:rPr>
                <w:lang w:val="en-US" w:eastAsia="en-US"/>
              </w:rPr>
            </w:pPr>
            <w:r w:rsidRPr="00245938">
              <w:rPr>
                <w:lang w:val="en-US" w:eastAsia="en-US"/>
              </w:rPr>
              <w:t>Τηλ</w:t>
            </w:r>
            <w:r w:rsidRPr="00245938">
              <w:rPr>
                <w:lang w:eastAsia="en-US"/>
              </w:rPr>
              <w:t>: +357 22 715000</w:t>
            </w:r>
          </w:p>
        </w:tc>
        <w:tc>
          <w:tcPr>
            <w:tcW w:w="0" w:type="auto"/>
          </w:tcPr>
          <w:p w:rsidR="00102A43" w:rsidRPr="00245938" w:rsidRDefault="00102A43" w:rsidP="00C928DD">
            <w:pPr>
              <w:pStyle w:val="EndnoteText"/>
              <w:numPr>
                <w:ilvl w:val="12"/>
                <w:numId w:val="0"/>
              </w:numPr>
              <w:rPr>
                <w:b/>
                <w:bCs/>
                <w:lang w:val="de-DE" w:eastAsia="en-US"/>
              </w:rPr>
            </w:pPr>
            <w:r w:rsidRPr="00245938">
              <w:rPr>
                <w:b/>
                <w:bCs/>
                <w:lang w:val="de-DE" w:eastAsia="en-US"/>
              </w:rPr>
              <w:t>Sverige</w:t>
            </w:r>
          </w:p>
          <w:p w:rsidR="00102A43" w:rsidRPr="00245938" w:rsidRDefault="00102A43" w:rsidP="00C928DD">
            <w:pPr>
              <w:pStyle w:val="EndnoteText"/>
              <w:numPr>
                <w:ilvl w:val="12"/>
                <w:numId w:val="0"/>
              </w:numPr>
              <w:rPr>
                <w:lang w:val="de-DE" w:eastAsia="en-US"/>
              </w:rPr>
            </w:pPr>
            <w:r w:rsidRPr="00245938">
              <w:rPr>
                <w:lang w:val="de-DE" w:eastAsia="en-US"/>
              </w:rPr>
              <w:t>Eli Lilly Sweden AB</w:t>
            </w:r>
          </w:p>
          <w:p w:rsidR="00102A43" w:rsidRPr="00245938" w:rsidRDefault="00102A43" w:rsidP="00C928DD">
            <w:pPr>
              <w:pStyle w:val="EndnoteText"/>
              <w:numPr>
                <w:ilvl w:val="12"/>
                <w:numId w:val="0"/>
              </w:numPr>
              <w:rPr>
                <w:lang w:val="de-DE" w:eastAsia="en-US"/>
              </w:rPr>
            </w:pPr>
            <w:r w:rsidRPr="00245938">
              <w:rPr>
                <w:lang w:val="de-DE" w:eastAsia="en-US"/>
              </w:rPr>
              <w:t>Tel: + 46-(0) 8 7378800</w:t>
            </w:r>
          </w:p>
        </w:tc>
      </w:tr>
      <w:tr w:rsidR="00102A43" w:rsidRPr="00245938" w:rsidTr="00C928DD">
        <w:tc>
          <w:tcPr>
            <w:tcW w:w="0" w:type="auto"/>
          </w:tcPr>
          <w:p w:rsidR="00102A43" w:rsidRPr="00DE0041" w:rsidRDefault="00102A43" w:rsidP="00C928DD">
            <w:pPr>
              <w:pStyle w:val="EndnoteText"/>
              <w:numPr>
                <w:ilvl w:val="12"/>
                <w:numId w:val="0"/>
              </w:numPr>
              <w:rPr>
                <w:b/>
                <w:bCs/>
                <w:lang w:val="de-DE" w:eastAsia="en-US"/>
              </w:rPr>
            </w:pPr>
            <w:r w:rsidRPr="00DE0041">
              <w:rPr>
                <w:b/>
                <w:bCs/>
                <w:lang w:val="de-DE" w:eastAsia="en-US"/>
              </w:rPr>
              <w:t>Latvija</w:t>
            </w:r>
          </w:p>
          <w:p w:rsidR="00102A43" w:rsidRPr="00260A42" w:rsidRDefault="004F6F32" w:rsidP="00C928DD">
            <w:pPr>
              <w:pStyle w:val="EndnoteText"/>
              <w:numPr>
                <w:ilvl w:val="12"/>
                <w:numId w:val="0"/>
              </w:numPr>
              <w:rPr>
                <w:lang w:val="de-DE" w:eastAsia="en-US"/>
              </w:rPr>
            </w:pPr>
            <w:r w:rsidRPr="00E84EDB">
              <w:rPr>
                <w:color w:val="000000"/>
                <w:szCs w:val="22"/>
                <w:lang w:val="de-DE"/>
              </w:rPr>
              <w:t>Eli Lilly (Suisse) S.A Pārstāvniecība Latvijā</w:t>
            </w:r>
          </w:p>
          <w:p w:rsidR="00102A43" w:rsidRPr="00245938" w:rsidRDefault="00102A43" w:rsidP="00C928DD">
            <w:pPr>
              <w:pStyle w:val="EndnoteText"/>
              <w:numPr>
                <w:ilvl w:val="12"/>
                <w:numId w:val="0"/>
              </w:numPr>
              <w:rPr>
                <w:lang w:eastAsia="en-US"/>
              </w:rPr>
            </w:pPr>
            <w:r w:rsidRPr="00245938">
              <w:rPr>
                <w:lang w:val="en-US" w:eastAsia="en-US"/>
              </w:rPr>
              <w:t xml:space="preserve">Tel: </w:t>
            </w:r>
            <w:r w:rsidRPr="00245938">
              <w:rPr>
                <w:b/>
                <w:bCs/>
                <w:lang w:val="en-US" w:eastAsia="en-US"/>
              </w:rPr>
              <w:t>+</w:t>
            </w:r>
            <w:r w:rsidRPr="00245938">
              <w:rPr>
                <w:lang w:val="en-US" w:eastAsia="en-US"/>
              </w:rPr>
              <w:t>371 67364000</w:t>
            </w:r>
          </w:p>
        </w:tc>
        <w:tc>
          <w:tcPr>
            <w:tcW w:w="0" w:type="auto"/>
          </w:tcPr>
          <w:p w:rsidR="00102A43" w:rsidRPr="00245938" w:rsidRDefault="00102A43" w:rsidP="00C928DD">
            <w:pPr>
              <w:pStyle w:val="EndnoteText"/>
              <w:numPr>
                <w:ilvl w:val="12"/>
                <w:numId w:val="0"/>
              </w:numPr>
              <w:rPr>
                <w:b/>
                <w:bCs/>
                <w:lang w:val="en-US" w:eastAsia="en-US"/>
              </w:rPr>
            </w:pPr>
            <w:smartTag w:uri="urn:schemas-microsoft-com:office:smarttags" w:element="place">
              <w:smartTag w:uri="urn:schemas-microsoft-com:office:smarttags" w:element="country-region">
                <w:r w:rsidRPr="00245938">
                  <w:rPr>
                    <w:b/>
                    <w:bCs/>
                    <w:lang w:val="en-US" w:eastAsia="en-US"/>
                  </w:rPr>
                  <w:t>United Kingdom</w:t>
                </w:r>
              </w:smartTag>
            </w:smartTag>
          </w:p>
          <w:p w:rsidR="00102A43" w:rsidRPr="00245938" w:rsidRDefault="00102A43" w:rsidP="00C928DD">
            <w:pPr>
              <w:pStyle w:val="EndnoteText"/>
              <w:numPr>
                <w:ilvl w:val="12"/>
                <w:numId w:val="0"/>
              </w:numPr>
              <w:rPr>
                <w:lang w:val="en-US" w:eastAsia="en-US"/>
              </w:rPr>
            </w:pPr>
            <w:r w:rsidRPr="00245938">
              <w:rPr>
                <w:lang w:val="en-US" w:eastAsia="en-US"/>
              </w:rPr>
              <w:t>Eli Lilly and Company Limited</w:t>
            </w:r>
          </w:p>
          <w:p w:rsidR="00102A43" w:rsidRPr="00245938" w:rsidRDefault="00102A43" w:rsidP="00C928DD">
            <w:pPr>
              <w:pStyle w:val="EndnoteText"/>
              <w:numPr>
                <w:ilvl w:val="12"/>
                <w:numId w:val="0"/>
              </w:numPr>
              <w:rPr>
                <w:lang w:eastAsia="en-US"/>
              </w:rPr>
            </w:pPr>
            <w:r w:rsidRPr="00245938">
              <w:rPr>
                <w:lang w:val="en-US" w:eastAsia="en-US"/>
              </w:rPr>
              <w:t>Tel: + 44-(0) 1256 315000</w:t>
            </w:r>
          </w:p>
        </w:tc>
      </w:tr>
    </w:tbl>
    <w:p w:rsidR="00102A43" w:rsidRDefault="00102A43" w:rsidP="00102A43">
      <w:pPr>
        <w:pStyle w:val="EndnoteText"/>
        <w:numPr>
          <w:ilvl w:val="12"/>
          <w:numId w:val="0"/>
        </w:numPr>
        <w:tabs>
          <w:tab w:val="clear" w:pos="567"/>
        </w:tabs>
        <w:rPr>
          <w:lang w:val="da-DK"/>
        </w:rPr>
      </w:pPr>
    </w:p>
    <w:p w:rsidR="00102A43" w:rsidRDefault="00102A43" w:rsidP="00102A43">
      <w:pPr>
        <w:rPr>
          <w:bCs/>
          <w:noProof/>
          <w:lang w:val="da-DK"/>
        </w:rPr>
      </w:pPr>
      <w:r>
        <w:rPr>
          <w:b/>
          <w:noProof/>
          <w:lang w:val="da-DK"/>
        </w:rPr>
        <w:t>Denne indlægsseddel blev senest ændret {</w:t>
      </w:r>
      <w:r>
        <w:rPr>
          <w:noProof/>
          <w:lang w:val="da-DK"/>
        </w:rPr>
        <w:t>MM/ÅÅÅÅ</w:t>
      </w:r>
      <w:r>
        <w:rPr>
          <w:b/>
          <w:noProof/>
          <w:lang w:val="da-DK"/>
        </w:rPr>
        <w:t>}</w:t>
      </w:r>
    </w:p>
    <w:p w:rsidR="00102A43" w:rsidRDefault="00102A43" w:rsidP="00102A43">
      <w:pPr>
        <w:pStyle w:val="Header"/>
        <w:tabs>
          <w:tab w:val="clear" w:pos="4819"/>
          <w:tab w:val="clear" w:pos="9071"/>
        </w:tabs>
        <w:rPr>
          <w:rFonts w:ascii="Times New Roman" w:hAnsi="Times New Roman"/>
          <w:noProof/>
          <w:sz w:val="22"/>
        </w:rPr>
      </w:pPr>
    </w:p>
    <w:p w:rsidR="00102A43" w:rsidRDefault="00102A43" w:rsidP="00102A43">
      <w:pPr>
        <w:pStyle w:val="Header"/>
        <w:tabs>
          <w:tab w:val="clear" w:pos="4819"/>
          <w:tab w:val="clear" w:pos="9071"/>
        </w:tabs>
        <w:rPr>
          <w:rFonts w:ascii="Times New Roman" w:hAnsi="Times New Roman"/>
          <w:noProof/>
          <w:sz w:val="22"/>
        </w:rPr>
      </w:pPr>
      <w:r>
        <w:rPr>
          <w:rFonts w:ascii="Times New Roman" w:hAnsi="Times New Roman"/>
          <w:noProof/>
          <w:sz w:val="22"/>
        </w:rPr>
        <w:t>BRUGSANVISNING</w:t>
      </w:r>
    </w:p>
    <w:p w:rsidR="00102A43" w:rsidRDefault="00102A43" w:rsidP="00102A43">
      <w:pPr>
        <w:pStyle w:val="Header"/>
        <w:tabs>
          <w:tab w:val="clear" w:pos="4819"/>
          <w:tab w:val="clear" w:pos="9071"/>
        </w:tabs>
        <w:rPr>
          <w:rFonts w:ascii="Times New Roman" w:hAnsi="Times New Roman"/>
          <w:noProof/>
          <w:sz w:val="22"/>
        </w:rPr>
      </w:pPr>
      <w:r>
        <w:rPr>
          <w:rFonts w:ascii="Times New Roman" w:hAnsi="Times New Roman"/>
          <w:noProof/>
          <w:sz w:val="22"/>
        </w:rPr>
        <w:t>Læs også den vedlagte brugsanvisning</w:t>
      </w:r>
      <w:r w:rsidR="00700744">
        <w:rPr>
          <w:rFonts w:ascii="Times New Roman" w:hAnsi="Times New Roman"/>
          <w:noProof/>
          <w:sz w:val="22"/>
        </w:rPr>
        <w:t xml:space="preserve"> til KwikPennen.</w:t>
      </w:r>
    </w:p>
    <w:p w:rsidR="00102A43" w:rsidRDefault="00102A43" w:rsidP="00102A43">
      <w:pPr>
        <w:pStyle w:val="Header"/>
        <w:tabs>
          <w:tab w:val="clear" w:pos="4819"/>
          <w:tab w:val="clear" w:pos="9071"/>
        </w:tabs>
        <w:rPr>
          <w:rFonts w:ascii="Times New Roman" w:hAnsi="Times New Roman"/>
          <w:noProof/>
          <w:sz w:val="22"/>
        </w:rPr>
      </w:pPr>
    </w:p>
    <w:p w:rsidR="00102A43" w:rsidRDefault="00102A43" w:rsidP="00102A43">
      <w:pPr>
        <w:rPr>
          <w:noProof/>
          <w:lang w:val="da-DK"/>
        </w:rPr>
      </w:pPr>
      <w:r>
        <w:rPr>
          <w:noProof/>
          <w:lang w:val="da-DK"/>
        </w:rPr>
        <w:t xml:space="preserve">Du kan finde yderligere oplysninger om dette lægemiddel på </w:t>
      </w:r>
      <w:r>
        <w:rPr>
          <w:bCs/>
          <w:noProof/>
          <w:lang w:val="da-DK"/>
        </w:rPr>
        <w:t xml:space="preserve">Det Europæiske Lægemiddelagenturs hjemmeside </w:t>
      </w:r>
      <w:r w:rsidRPr="007764D8">
        <w:rPr>
          <w:iCs/>
          <w:noProof/>
          <w:lang w:val="da-DK"/>
        </w:rPr>
        <w:t>http://www.ema.europa.eu/</w:t>
      </w:r>
      <w:r w:rsidR="00AF4B0E">
        <w:rPr>
          <w:iCs/>
          <w:noProof/>
          <w:lang w:val="da-DK"/>
        </w:rPr>
        <w:t>.</w:t>
      </w:r>
    </w:p>
    <w:p w:rsidR="009C1FD5" w:rsidRDefault="009C1FD5" w:rsidP="009C1FD5">
      <w:pPr>
        <w:rPr>
          <w:lang w:val="da-DK"/>
        </w:rPr>
      </w:pPr>
      <w:r>
        <w:rPr>
          <w:lang w:val="da-DK"/>
        </w:rPr>
        <w:br w:type="page"/>
      </w:r>
    </w:p>
    <w:p w:rsidR="009C1FD5" w:rsidRDefault="002E17B5" w:rsidP="009C1FD5">
      <w:pPr>
        <w:jc w:val="center"/>
        <w:rPr>
          <w:b/>
          <w:szCs w:val="22"/>
          <w:lang w:val="da-DK"/>
        </w:rPr>
      </w:pPr>
      <w:r w:rsidRPr="00DE0041">
        <w:rPr>
          <w:b/>
          <w:szCs w:val="22"/>
          <w:lang w:val="da-DK"/>
        </w:rPr>
        <w:t>B</w:t>
      </w:r>
      <w:r>
        <w:rPr>
          <w:b/>
          <w:szCs w:val="22"/>
          <w:lang w:val="da-DK"/>
        </w:rPr>
        <w:t>rugsanvisning</w:t>
      </w:r>
    </w:p>
    <w:p w:rsidR="009C1FD5" w:rsidRPr="00DE0041" w:rsidRDefault="009C1FD5" w:rsidP="009C1FD5">
      <w:pPr>
        <w:jc w:val="center"/>
        <w:rPr>
          <w:b/>
          <w:szCs w:val="22"/>
          <w:lang w:val="da-DK"/>
        </w:rPr>
      </w:pPr>
    </w:p>
    <w:p w:rsidR="009C1FD5" w:rsidRPr="00DE0041" w:rsidRDefault="009C1FD5" w:rsidP="006B5CE0">
      <w:pPr>
        <w:jc w:val="center"/>
        <w:rPr>
          <w:b/>
          <w:szCs w:val="22"/>
          <w:lang w:val="da-DK"/>
        </w:rPr>
      </w:pPr>
      <w:r w:rsidRPr="00E81DDA">
        <w:rPr>
          <w:b/>
          <w:szCs w:val="22"/>
          <w:lang w:val="da-DK"/>
        </w:rPr>
        <w:t>Humalog</w:t>
      </w:r>
      <w:r w:rsidRPr="00330AB6">
        <w:rPr>
          <w:b/>
          <w:szCs w:val="22"/>
          <w:lang w:val="da-DK"/>
        </w:rPr>
        <w:t xml:space="preserve"> 1</w:t>
      </w:r>
      <w:r w:rsidRPr="00E81DDA">
        <w:rPr>
          <w:b/>
          <w:szCs w:val="22"/>
          <w:lang w:val="da-DK"/>
        </w:rPr>
        <w:t>00</w:t>
      </w:r>
      <w:r w:rsidR="00AF4B0E" w:rsidRPr="00EF78D9">
        <w:rPr>
          <w:snapToGrid w:val="0"/>
          <w:lang w:val="da-DK"/>
        </w:rPr>
        <w:t> </w:t>
      </w:r>
      <w:r w:rsidRPr="00E81DDA">
        <w:rPr>
          <w:b/>
          <w:szCs w:val="22"/>
          <w:lang w:val="da-DK"/>
        </w:rPr>
        <w:t xml:space="preserve">enheder/ml </w:t>
      </w:r>
      <w:r w:rsidR="00E81DDA">
        <w:rPr>
          <w:b/>
          <w:szCs w:val="22"/>
          <w:lang w:val="da-DK"/>
        </w:rPr>
        <w:t xml:space="preserve">Junior KwikPen </w:t>
      </w:r>
      <w:r w:rsidRPr="00E81DDA">
        <w:rPr>
          <w:b/>
          <w:szCs w:val="22"/>
          <w:lang w:val="da-DK"/>
        </w:rPr>
        <w:t>injektionsvæske, opløsning</w:t>
      </w:r>
      <w:r w:rsidR="00074E20">
        <w:rPr>
          <w:b/>
          <w:szCs w:val="22"/>
          <w:lang w:val="da-DK"/>
        </w:rPr>
        <w:t>,</w:t>
      </w:r>
      <w:r w:rsidRPr="00E81DDA">
        <w:rPr>
          <w:b/>
          <w:szCs w:val="22"/>
          <w:lang w:val="da-DK"/>
        </w:rPr>
        <w:t xml:space="preserve"> i fyldt pen</w:t>
      </w:r>
    </w:p>
    <w:p w:rsidR="009C1FD5" w:rsidRDefault="009C1FD5" w:rsidP="009C1FD5">
      <w:pPr>
        <w:jc w:val="center"/>
        <w:rPr>
          <w:b/>
          <w:szCs w:val="22"/>
          <w:lang w:val="da-DK"/>
        </w:rPr>
      </w:pPr>
      <w:r>
        <w:rPr>
          <w:b/>
          <w:szCs w:val="22"/>
          <w:lang w:val="da-DK"/>
        </w:rPr>
        <w:t>insulin lispro</w:t>
      </w:r>
    </w:p>
    <w:p w:rsidR="009C1FD5" w:rsidRPr="00DE0041" w:rsidRDefault="009C1FD5" w:rsidP="00330AB6">
      <w:pPr>
        <w:rPr>
          <w:b/>
          <w:szCs w:val="22"/>
          <w:lang w:val="da-DK"/>
        </w:rPr>
      </w:pPr>
    </w:p>
    <w:p w:rsidR="009C1FD5" w:rsidRPr="00DE0041" w:rsidRDefault="00CE6FF7" w:rsidP="009C1FD5">
      <w:pPr>
        <w:jc w:val="center"/>
        <w:rPr>
          <w:szCs w:val="22"/>
          <w:lang w:val="da-DK"/>
        </w:rPr>
      </w:pPr>
      <w:r w:rsidRPr="005069A1">
        <w:rPr>
          <w:noProof/>
          <w:szCs w:val="22"/>
          <w:lang w:val="en-US"/>
        </w:rPr>
        <w:drawing>
          <wp:inline distT="0" distB="0" distL="0" distR="0">
            <wp:extent cx="5681345" cy="982345"/>
            <wp:effectExtent l="0" t="0" r="0" b="0"/>
            <wp:docPr id="44" name="Picture 46" descr="Jr KP  IFU pe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Jr KP  IFU pen image"/>
                    <pic:cNvPicPr>
                      <a:picLocks noChangeAspect="1" noChangeArrowheads="1"/>
                    </pic:cNvPicPr>
                  </pic:nvPicPr>
                  <pic:blipFill>
                    <a:blip r:embed="rId103" cstate="print">
                      <a:extLst>
                        <a:ext uri="{28A0092B-C50C-407E-A947-70E740481C1C}">
                          <a14:useLocalDpi xmlns:a14="http://schemas.microsoft.com/office/drawing/2010/main" val="0"/>
                        </a:ext>
                      </a:extLst>
                    </a:blip>
                    <a:srcRect l="2147" t="7574" r="22441" b="33661"/>
                    <a:stretch>
                      <a:fillRect/>
                    </a:stretch>
                  </pic:blipFill>
                  <pic:spPr bwMode="auto">
                    <a:xfrm>
                      <a:off x="0" y="0"/>
                      <a:ext cx="5681345" cy="982345"/>
                    </a:xfrm>
                    <a:prstGeom prst="rect">
                      <a:avLst/>
                    </a:prstGeom>
                    <a:noFill/>
                    <a:ln>
                      <a:noFill/>
                    </a:ln>
                  </pic:spPr>
                </pic:pic>
              </a:graphicData>
            </a:graphic>
          </wp:inline>
        </w:drawing>
      </w:r>
    </w:p>
    <w:p w:rsidR="009C1FD5" w:rsidRPr="00330AB6" w:rsidRDefault="009C1FD5" w:rsidP="009C1FD5">
      <w:pPr>
        <w:rPr>
          <w:rFonts w:eastAsia="Arial"/>
          <w:lang w:val="da-DK"/>
        </w:rPr>
      </w:pPr>
    </w:p>
    <w:p w:rsidR="009C1FD5" w:rsidRPr="00330AB6" w:rsidRDefault="009C1FD5" w:rsidP="009C1FD5">
      <w:pPr>
        <w:rPr>
          <w:rFonts w:eastAsia="Arial"/>
          <w:szCs w:val="22"/>
          <w:lang w:val="da-DK"/>
        </w:rPr>
      </w:pPr>
    </w:p>
    <w:p w:rsidR="009C1FD5" w:rsidRPr="00947AC6" w:rsidRDefault="009C1FD5" w:rsidP="00330AB6">
      <w:pPr>
        <w:pStyle w:val="BodyText"/>
        <w:tabs>
          <w:tab w:val="left" w:pos="9600"/>
        </w:tabs>
        <w:jc w:val="center"/>
        <w:rPr>
          <w:b/>
          <w:iCs/>
          <w:color w:val="FF0000"/>
          <w:szCs w:val="22"/>
          <w:u w:val="single"/>
        </w:rPr>
      </w:pPr>
      <w:r w:rsidRPr="00947AC6">
        <w:rPr>
          <w:b/>
          <w:bCs/>
          <w:color w:val="FF0000"/>
          <w:szCs w:val="22"/>
        </w:rPr>
        <w:t>LÆS VENLIGST DENNE BRUGSANVISNING INDEN BRUG</w:t>
      </w:r>
    </w:p>
    <w:p w:rsidR="009C1FD5" w:rsidRPr="00DE0041" w:rsidRDefault="009C1FD5" w:rsidP="009C1FD5">
      <w:pPr>
        <w:pStyle w:val="Heading3"/>
        <w:shd w:val="clear" w:color="auto" w:fill="FFFFFF"/>
        <w:jc w:val="left"/>
        <w:rPr>
          <w:b w:val="0"/>
          <w:spacing w:val="-1"/>
          <w:szCs w:val="22"/>
        </w:rPr>
      </w:pPr>
      <w:r w:rsidRPr="00DE0041">
        <w:rPr>
          <w:b w:val="0"/>
          <w:szCs w:val="22"/>
        </w:rPr>
        <w:t>Læs brugsanvisningen før</w:t>
      </w:r>
      <w:r w:rsidR="00E81DDA">
        <w:rPr>
          <w:b w:val="0"/>
          <w:szCs w:val="22"/>
        </w:rPr>
        <w:t xml:space="preserve"> du begynder at </w:t>
      </w:r>
      <w:r w:rsidR="009C7903">
        <w:rPr>
          <w:b w:val="0"/>
          <w:szCs w:val="22"/>
        </w:rPr>
        <w:t>bruge</w:t>
      </w:r>
      <w:r w:rsidR="00E81DDA">
        <w:rPr>
          <w:b w:val="0"/>
          <w:szCs w:val="22"/>
        </w:rPr>
        <w:t xml:space="preserve"> Humalog Junior KwikPen og h</w:t>
      </w:r>
      <w:r w:rsidRPr="00DE0041">
        <w:rPr>
          <w:b w:val="0"/>
          <w:szCs w:val="22"/>
        </w:rPr>
        <w:t xml:space="preserve">ver gang du får en ny </w:t>
      </w:r>
      <w:r w:rsidR="00E81DDA">
        <w:rPr>
          <w:b w:val="0"/>
          <w:szCs w:val="22"/>
        </w:rPr>
        <w:t>Humalog</w:t>
      </w:r>
      <w:r w:rsidR="006267FC">
        <w:rPr>
          <w:b w:val="0"/>
          <w:szCs w:val="22"/>
        </w:rPr>
        <w:t xml:space="preserve"> Junior </w:t>
      </w:r>
      <w:r w:rsidRPr="00DE0041">
        <w:rPr>
          <w:b w:val="0"/>
          <w:szCs w:val="22"/>
        </w:rPr>
        <w:t>KwikPen, da brugsanvisningen kan være opdateret med ny information. Anvisningen erstatter ikke samtaler med sundhedspersonalet angående din sygdom eller din behandling.</w:t>
      </w:r>
    </w:p>
    <w:p w:rsidR="001E0A2B" w:rsidRDefault="001E0A2B" w:rsidP="009C1FD5">
      <w:pPr>
        <w:rPr>
          <w:rFonts w:eastAsia="Arial"/>
          <w:spacing w:val="-1"/>
          <w:szCs w:val="22"/>
          <w:lang w:val="da-DK"/>
        </w:rPr>
      </w:pPr>
    </w:p>
    <w:p w:rsidR="001E0A2B" w:rsidRDefault="006267FC" w:rsidP="009C1FD5">
      <w:pPr>
        <w:rPr>
          <w:szCs w:val="22"/>
          <w:lang w:val="da-DK"/>
        </w:rPr>
      </w:pPr>
      <w:r>
        <w:rPr>
          <w:rFonts w:eastAsia="Arial"/>
          <w:spacing w:val="-1"/>
          <w:szCs w:val="22"/>
          <w:lang w:val="da-DK"/>
        </w:rPr>
        <w:t>Humalog 100</w:t>
      </w:r>
      <w:r w:rsidR="00AF4B0E" w:rsidRPr="00EF78D9">
        <w:rPr>
          <w:snapToGrid w:val="0"/>
          <w:lang w:val="da-DK"/>
        </w:rPr>
        <w:t> </w:t>
      </w:r>
      <w:r>
        <w:rPr>
          <w:rFonts w:eastAsia="Arial"/>
          <w:spacing w:val="-1"/>
          <w:szCs w:val="22"/>
          <w:lang w:val="da-DK"/>
        </w:rPr>
        <w:t xml:space="preserve">enheder/ml Junior </w:t>
      </w:r>
      <w:r w:rsidR="009C1FD5" w:rsidRPr="00023BCF">
        <w:rPr>
          <w:rFonts w:eastAsia="Arial"/>
          <w:spacing w:val="-1"/>
          <w:szCs w:val="22"/>
          <w:lang w:val="da-DK"/>
        </w:rPr>
        <w:t xml:space="preserve">KwikPen (“Pen”) </w:t>
      </w:r>
      <w:r w:rsidR="009C1FD5" w:rsidRPr="00023BCF">
        <w:rPr>
          <w:szCs w:val="22"/>
          <w:lang w:val="da-DK"/>
        </w:rPr>
        <w:t xml:space="preserve">er en fyldt éngangspen, der indeholder </w:t>
      </w:r>
      <w:r w:rsidR="009C1FD5">
        <w:rPr>
          <w:szCs w:val="22"/>
          <w:lang w:val="da-DK"/>
        </w:rPr>
        <w:t>3</w:t>
      </w:r>
      <w:r w:rsidR="00AF4B0E" w:rsidRPr="00EF78D9">
        <w:rPr>
          <w:snapToGrid w:val="0"/>
          <w:lang w:val="da-DK"/>
        </w:rPr>
        <w:t> </w:t>
      </w:r>
      <w:r w:rsidR="009C1FD5">
        <w:rPr>
          <w:szCs w:val="22"/>
          <w:lang w:val="da-DK"/>
        </w:rPr>
        <w:t>ml (</w:t>
      </w:r>
      <w:r w:rsidR="009C1FD5" w:rsidRPr="00023BCF">
        <w:rPr>
          <w:szCs w:val="22"/>
          <w:lang w:val="da-DK"/>
        </w:rPr>
        <w:t>300</w:t>
      </w:r>
      <w:r w:rsidR="00AF4B0E" w:rsidRPr="00EF78D9">
        <w:rPr>
          <w:snapToGrid w:val="0"/>
          <w:lang w:val="da-DK"/>
        </w:rPr>
        <w:t> </w:t>
      </w:r>
      <w:r w:rsidR="009C1FD5" w:rsidRPr="00023BCF">
        <w:rPr>
          <w:szCs w:val="22"/>
          <w:lang w:val="da-DK"/>
        </w:rPr>
        <w:t>enheder</w:t>
      </w:r>
      <w:r w:rsidR="009C1FD5">
        <w:rPr>
          <w:szCs w:val="22"/>
          <w:lang w:val="da-DK"/>
        </w:rPr>
        <w:t>, 100</w:t>
      </w:r>
      <w:r w:rsidR="00AF4B0E" w:rsidRPr="00EF78D9">
        <w:rPr>
          <w:snapToGrid w:val="0"/>
          <w:lang w:val="da-DK"/>
        </w:rPr>
        <w:t> </w:t>
      </w:r>
      <w:r w:rsidR="009C1FD5">
        <w:rPr>
          <w:szCs w:val="22"/>
          <w:lang w:val="da-DK"/>
        </w:rPr>
        <w:t>enheder/ml)</w:t>
      </w:r>
      <w:r w:rsidR="009C1FD5" w:rsidRPr="00023BCF">
        <w:rPr>
          <w:szCs w:val="22"/>
          <w:lang w:val="da-DK"/>
        </w:rPr>
        <w:t xml:space="preserve"> insulin</w:t>
      </w:r>
      <w:r>
        <w:rPr>
          <w:szCs w:val="22"/>
          <w:lang w:val="da-DK"/>
        </w:rPr>
        <w:t xml:space="preserve"> lispro injektionsvæske, opløsning</w:t>
      </w:r>
      <w:r w:rsidR="009C1FD5" w:rsidRPr="00023BCF">
        <w:rPr>
          <w:szCs w:val="22"/>
          <w:lang w:val="da-DK"/>
        </w:rPr>
        <w:t xml:space="preserve">. </w:t>
      </w:r>
      <w:r w:rsidR="001E0A2B">
        <w:rPr>
          <w:szCs w:val="22"/>
          <w:lang w:val="da-DK"/>
        </w:rPr>
        <w:t xml:space="preserve">En </w:t>
      </w:r>
      <w:r>
        <w:rPr>
          <w:szCs w:val="22"/>
          <w:lang w:val="da-DK"/>
        </w:rPr>
        <w:t>pen indeholder flere doser af insulin.</w:t>
      </w:r>
    </w:p>
    <w:p w:rsidR="001E0A2B" w:rsidRDefault="001E0A2B" w:rsidP="009C1FD5">
      <w:pPr>
        <w:rPr>
          <w:szCs w:val="22"/>
          <w:lang w:val="da-DK"/>
        </w:rPr>
      </w:pPr>
    </w:p>
    <w:p w:rsidR="00A9340E" w:rsidRDefault="00A9340E" w:rsidP="00330AB6">
      <w:pPr>
        <w:pStyle w:val="PPILabelingBodyText"/>
        <w:ind w:left="567" w:hanging="567"/>
        <w:rPr>
          <w:rFonts w:ascii="Times New Roman" w:hAnsi="Times New Roman"/>
          <w:szCs w:val="22"/>
          <w:lang w:val="da-DK"/>
        </w:rPr>
      </w:pPr>
      <w:r w:rsidRPr="00330AB6">
        <w:rPr>
          <w:rFonts w:ascii="Times New Roman" w:hAnsi="Times New Roman"/>
          <w:szCs w:val="22"/>
          <w:lang w:val="da-DK"/>
        </w:rPr>
        <w:t>•</w:t>
      </w:r>
      <w:r w:rsidRPr="00330AB6">
        <w:rPr>
          <w:rFonts w:ascii="Times New Roman" w:hAnsi="Times New Roman"/>
          <w:szCs w:val="22"/>
          <w:lang w:val="da-DK"/>
        </w:rPr>
        <w:tab/>
      </w:r>
      <w:r w:rsidR="00826203" w:rsidRPr="00826203">
        <w:rPr>
          <w:rFonts w:ascii="Times New Roman" w:hAnsi="Times New Roman"/>
          <w:szCs w:val="22"/>
          <w:lang w:val="da-DK"/>
        </w:rPr>
        <w:t xml:space="preserve">Sundhedspersonalet </w:t>
      </w:r>
      <w:r w:rsidRPr="00330AB6">
        <w:rPr>
          <w:rFonts w:ascii="Times New Roman" w:hAnsi="Times New Roman"/>
          <w:szCs w:val="22"/>
          <w:lang w:val="da-DK"/>
        </w:rPr>
        <w:t xml:space="preserve">vil fortælle dig, hvor mange doser du skal tage og hvordan du skal indsprøjte den dosis </w:t>
      </w:r>
      <w:r>
        <w:rPr>
          <w:rFonts w:ascii="Times New Roman" w:hAnsi="Times New Roman"/>
          <w:szCs w:val="22"/>
          <w:lang w:val="da-DK"/>
        </w:rPr>
        <w:t xml:space="preserve">insulin </w:t>
      </w:r>
      <w:r w:rsidRPr="00330AB6">
        <w:rPr>
          <w:rFonts w:ascii="Times New Roman" w:hAnsi="Times New Roman"/>
          <w:szCs w:val="22"/>
          <w:lang w:val="da-DK"/>
        </w:rPr>
        <w:t>du har fået or</w:t>
      </w:r>
      <w:r w:rsidRPr="00A9340E">
        <w:rPr>
          <w:rFonts w:ascii="Times New Roman" w:hAnsi="Times New Roman"/>
          <w:szCs w:val="22"/>
          <w:lang w:val="da-DK"/>
        </w:rPr>
        <w:t>dineret.</w:t>
      </w:r>
    </w:p>
    <w:p w:rsidR="00A9340E" w:rsidRDefault="00A9340E" w:rsidP="00330AB6">
      <w:pPr>
        <w:pStyle w:val="PPILabelingBodyText"/>
        <w:ind w:left="567" w:hanging="567"/>
        <w:rPr>
          <w:rFonts w:ascii="Times New Roman" w:hAnsi="Times New Roman"/>
          <w:szCs w:val="22"/>
          <w:lang w:val="da-DK"/>
        </w:rPr>
      </w:pPr>
      <w:r w:rsidRPr="00AB5F1D">
        <w:rPr>
          <w:rFonts w:ascii="Times New Roman" w:hAnsi="Times New Roman"/>
          <w:szCs w:val="22"/>
          <w:lang w:val="da-DK"/>
        </w:rPr>
        <w:t>•</w:t>
      </w:r>
      <w:r w:rsidRPr="00AB5F1D">
        <w:rPr>
          <w:rFonts w:ascii="Times New Roman" w:hAnsi="Times New Roman"/>
          <w:szCs w:val="22"/>
          <w:lang w:val="da-DK"/>
        </w:rPr>
        <w:tab/>
      </w:r>
      <w:r w:rsidRPr="00A9340E">
        <w:rPr>
          <w:rFonts w:ascii="Times New Roman" w:hAnsi="Times New Roman"/>
          <w:szCs w:val="22"/>
          <w:lang w:val="da-DK"/>
        </w:rPr>
        <w:t xml:space="preserve">Pennen tæller </w:t>
      </w:r>
      <w:r w:rsidR="00E81DDA">
        <w:rPr>
          <w:rFonts w:ascii="Times New Roman" w:hAnsi="Times New Roman"/>
          <w:szCs w:val="22"/>
          <w:lang w:val="da-DK"/>
        </w:rPr>
        <w:t>en halv enhed (0,5</w:t>
      </w:r>
      <w:r w:rsidR="00AF4B0E" w:rsidRPr="00EF78D9">
        <w:rPr>
          <w:snapToGrid w:val="0"/>
          <w:lang w:val="da-DK"/>
        </w:rPr>
        <w:t> </w:t>
      </w:r>
      <w:r w:rsidR="00E81DDA">
        <w:rPr>
          <w:rFonts w:ascii="Times New Roman" w:hAnsi="Times New Roman"/>
          <w:szCs w:val="22"/>
          <w:lang w:val="da-DK"/>
        </w:rPr>
        <w:t>enhed)</w:t>
      </w:r>
      <w:r w:rsidRPr="00A9340E">
        <w:rPr>
          <w:rFonts w:ascii="Times New Roman" w:hAnsi="Times New Roman"/>
          <w:szCs w:val="22"/>
          <w:lang w:val="da-DK"/>
        </w:rPr>
        <w:t xml:space="preserve"> ad gangen. </w:t>
      </w:r>
      <w:r w:rsidR="005D732C" w:rsidRPr="005D732C">
        <w:rPr>
          <w:rFonts w:ascii="Times New Roman" w:hAnsi="Times New Roman"/>
          <w:szCs w:val="22"/>
          <w:lang w:val="da-DK"/>
        </w:rPr>
        <w:t>Du kan indsprøjte fr</w:t>
      </w:r>
      <w:r w:rsidR="00E81DDA">
        <w:rPr>
          <w:rFonts w:ascii="Times New Roman" w:hAnsi="Times New Roman"/>
          <w:szCs w:val="22"/>
          <w:lang w:val="da-DK"/>
        </w:rPr>
        <w:t xml:space="preserve">a en </w:t>
      </w:r>
      <w:r w:rsidR="005D732C">
        <w:rPr>
          <w:rFonts w:ascii="Times New Roman" w:hAnsi="Times New Roman"/>
          <w:szCs w:val="22"/>
          <w:lang w:val="da-DK"/>
        </w:rPr>
        <w:t>0,5</w:t>
      </w:r>
      <w:r w:rsidR="00AF4B0E" w:rsidRPr="00EF78D9">
        <w:rPr>
          <w:snapToGrid w:val="0"/>
          <w:lang w:val="da-DK"/>
        </w:rPr>
        <w:t> </w:t>
      </w:r>
      <w:r w:rsidR="005D732C">
        <w:rPr>
          <w:rFonts w:ascii="Times New Roman" w:hAnsi="Times New Roman"/>
          <w:szCs w:val="22"/>
          <w:lang w:val="da-DK"/>
        </w:rPr>
        <w:t>enhed</w:t>
      </w:r>
      <w:r w:rsidR="005D732C" w:rsidRPr="005D732C">
        <w:rPr>
          <w:rFonts w:ascii="Times New Roman" w:hAnsi="Times New Roman"/>
          <w:szCs w:val="22"/>
          <w:lang w:val="da-DK"/>
        </w:rPr>
        <w:t xml:space="preserve"> til 30</w:t>
      </w:r>
      <w:r w:rsidR="00AF4B0E" w:rsidRPr="00EF78D9">
        <w:rPr>
          <w:snapToGrid w:val="0"/>
          <w:lang w:val="da-DK"/>
        </w:rPr>
        <w:t> </w:t>
      </w:r>
      <w:r w:rsidR="005D732C" w:rsidRPr="005D732C">
        <w:rPr>
          <w:rFonts w:ascii="Times New Roman" w:hAnsi="Times New Roman"/>
          <w:szCs w:val="22"/>
          <w:lang w:val="da-DK"/>
        </w:rPr>
        <w:t>enheder i én indsprøjtning.</w:t>
      </w:r>
    </w:p>
    <w:p w:rsidR="00E81DDA" w:rsidRPr="00A9340E" w:rsidRDefault="00E81DDA" w:rsidP="00330AB6">
      <w:pPr>
        <w:pStyle w:val="PPILabelingBodyText"/>
        <w:ind w:left="567" w:hanging="567"/>
        <w:rPr>
          <w:rFonts w:ascii="Times New Roman" w:hAnsi="Times New Roman"/>
          <w:szCs w:val="22"/>
          <w:lang w:val="da-DK"/>
        </w:rPr>
      </w:pPr>
      <w:r w:rsidRPr="00AB5F1D">
        <w:rPr>
          <w:rFonts w:ascii="Times New Roman" w:hAnsi="Times New Roman"/>
          <w:szCs w:val="22"/>
          <w:lang w:val="da-DK"/>
        </w:rPr>
        <w:t>•</w:t>
      </w:r>
      <w:r w:rsidRPr="00AB5F1D">
        <w:rPr>
          <w:rFonts w:ascii="Times New Roman" w:hAnsi="Times New Roman"/>
          <w:szCs w:val="22"/>
          <w:lang w:val="da-DK"/>
        </w:rPr>
        <w:tab/>
      </w:r>
      <w:r w:rsidR="009B786C">
        <w:rPr>
          <w:rFonts w:ascii="Times New Roman" w:hAnsi="Times New Roman"/>
          <w:szCs w:val="22"/>
          <w:lang w:val="da-DK"/>
        </w:rPr>
        <w:t xml:space="preserve">Du </w:t>
      </w:r>
      <w:r w:rsidR="009B786C" w:rsidRPr="009B786C">
        <w:rPr>
          <w:rFonts w:ascii="Times New Roman" w:hAnsi="Times New Roman"/>
          <w:szCs w:val="22"/>
          <w:lang w:val="da-DK"/>
        </w:rPr>
        <w:t>skal altid kontrollere tallet i doseringsvinduet for at sikre, at du har indstillet den korrekte dosis.</w:t>
      </w:r>
    </w:p>
    <w:p w:rsidR="00A9340E" w:rsidRPr="00A9340E" w:rsidRDefault="00A9340E" w:rsidP="00330AB6">
      <w:pPr>
        <w:pStyle w:val="PPILabelingBodyText"/>
        <w:ind w:left="567" w:hanging="567"/>
        <w:rPr>
          <w:rFonts w:ascii="Times New Roman" w:hAnsi="Times New Roman"/>
          <w:szCs w:val="22"/>
          <w:lang w:val="da-DK"/>
        </w:rPr>
      </w:pPr>
      <w:r w:rsidRPr="00AB5F1D">
        <w:rPr>
          <w:rFonts w:ascii="Times New Roman" w:hAnsi="Times New Roman"/>
          <w:szCs w:val="22"/>
          <w:lang w:val="da-DK"/>
        </w:rPr>
        <w:t>•</w:t>
      </w:r>
      <w:r w:rsidRPr="00AB5F1D">
        <w:rPr>
          <w:rFonts w:ascii="Times New Roman" w:hAnsi="Times New Roman"/>
          <w:szCs w:val="22"/>
          <w:lang w:val="da-DK"/>
        </w:rPr>
        <w:tab/>
      </w:r>
      <w:r>
        <w:rPr>
          <w:rFonts w:ascii="Times New Roman" w:hAnsi="Times New Roman"/>
          <w:szCs w:val="22"/>
          <w:lang w:val="da-DK"/>
        </w:rPr>
        <w:t>Hvis din dosis er højere end 3</w:t>
      </w:r>
      <w:r w:rsidRPr="00A9340E">
        <w:rPr>
          <w:rFonts w:ascii="Times New Roman" w:hAnsi="Times New Roman"/>
          <w:szCs w:val="22"/>
          <w:lang w:val="da-DK"/>
        </w:rPr>
        <w:t>0</w:t>
      </w:r>
      <w:r w:rsidR="00AF4B0E" w:rsidRPr="00EF78D9">
        <w:rPr>
          <w:snapToGrid w:val="0"/>
          <w:lang w:val="da-DK"/>
        </w:rPr>
        <w:t> </w:t>
      </w:r>
      <w:r w:rsidRPr="00A9340E">
        <w:rPr>
          <w:rFonts w:ascii="Times New Roman" w:hAnsi="Times New Roman"/>
          <w:szCs w:val="22"/>
          <w:lang w:val="da-DK"/>
        </w:rPr>
        <w:t>enheder, er du nødt til at give dig selv mere end én indsprøjtning.</w:t>
      </w:r>
    </w:p>
    <w:p w:rsidR="009C1FD5" w:rsidRPr="00330AB6" w:rsidRDefault="0098613C" w:rsidP="00330AB6">
      <w:pPr>
        <w:pStyle w:val="PPILabelingBodyText"/>
        <w:ind w:left="567" w:hanging="567"/>
        <w:rPr>
          <w:rFonts w:ascii="Times New Roman" w:hAnsi="Times New Roman"/>
          <w:szCs w:val="22"/>
          <w:lang w:val="da-DK"/>
        </w:rPr>
      </w:pPr>
      <w:r w:rsidRPr="00AB5F1D">
        <w:rPr>
          <w:rFonts w:ascii="Times New Roman" w:hAnsi="Times New Roman"/>
          <w:szCs w:val="22"/>
          <w:lang w:val="da-DK"/>
        </w:rPr>
        <w:t>•</w:t>
      </w:r>
      <w:r w:rsidRPr="00AB5F1D">
        <w:rPr>
          <w:rFonts w:ascii="Times New Roman" w:hAnsi="Times New Roman"/>
          <w:szCs w:val="22"/>
          <w:lang w:val="da-DK"/>
        </w:rPr>
        <w:tab/>
      </w:r>
      <w:r w:rsidRPr="0098613C">
        <w:rPr>
          <w:rFonts w:ascii="Times New Roman" w:hAnsi="Times New Roman"/>
          <w:szCs w:val="22"/>
          <w:lang w:val="da-DK"/>
        </w:rPr>
        <w:t>Stemplet bevæger sig kun lidt ved hver indsprøjtning, og du bemærker måske ikke, at det bevæger sig. Kun når du har modtaget samtlige 300</w:t>
      </w:r>
      <w:r w:rsidR="00AF4B0E" w:rsidRPr="00EF78D9">
        <w:rPr>
          <w:snapToGrid w:val="0"/>
          <w:lang w:val="da-DK"/>
        </w:rPr>
        <w:t> </w:t>
      </w:r>
      <w:r w:rsidRPr="0098613C">
        <w:rPr>
          <w:rFonts w:ascii="Times New Roman" w:hAnsi="Times New Roman"/>
          <w:szCs w:val="22"/>
          <w:lang w:val="da-DK"/>
        </w:rPr>
        <w:t>enheder i pennen, vil stemplet nå cylinderampullens ende</w:t>
      </w:r>
      <w:r>
        <w:rPr>
          <w:szCs w:val="22"/>
          <w:lang w:val="da-DK"/>
        </w:rPr>
        <w:t>.</w:t>
      </w:r>
    </w:p>
    <w:p w:rsidR="009C1FD5" w:rsidRDefault="009C1FD5" w:rsidP="009C1FD5">
      <w:pPr>
        <w:rPr>
          <w:rFonts w:eastAsia="Arial"/>
          <w:b/>
          <w:szCs w:val="22"/>
          <w:lang w:val="da-DK"/>
        </w:rPr>
      </w:pPr>
      <w:r w:rsidRPr="00430B29">
        <w:rPr>
          <w:rFonts w:eastAsia="Arial"/>
          <w:b/>
          <w:szCs w:val="22"/>
          <w:lang w:val="da-DK"/>
        </w:rPr>
        <w:t xml:space="preserve">Del ikke din pen med andre, selvom du har skiftet </w:t>
      </w:r>
      <w:r w:rsidR="009C7903">
        <w:rPr>
          <w:rFonts w:eastAsia="Arial"/>
          <w:b/>
          <w:szCs w:val="22"/>
          <w:lang w:val="da-DK"/>
        </w:rPr>
        <w:t>kanyle</w:t>
      </w:r>
      <w:r w:rsidRPr="00430B29">
        <w:rPr>
          <w:rFonts w:eastAsia="Arial"/>
          <w:b/>
          <w:szCs w:val="22"/>
          <w:lang w:val="da-DK"/>
        </w:rPr>
        <w:t xml:space="preserve">. Du må ikke genbruge eller dele </w:t>
      </w:r>
      <w:r w:rsidR="00F359CE">
        <w:rPr>
          <w:rFonts w:eastAsia="Arial"/>
          <w:b/>
          <w:szCs w:val="22"/>
          <w:lang w:val="da-DK"/>
        </w:rPr>
        <w:t>kanylen</w:t>
      </w:r>
      <w:r w:rsidRPr="00430B29">
        <w:rPr>
          <w:rFonts w:eastAsia="Arial"/>
          <w:b/>
          <w:szCs w:val="22"/>
          <w:lang w:val="da-DK"/>
        </w:rPr>
        <w:t xml:space="preserve"> med andre. Du kan smitte andre med en infektion, eller de kan smitte dig.</w:t>
      </w:r>
    </w:p>
    <w:p w:rsidR="009C1FD5" w:rsidRPr="00DE0041" w:rsidRDefault="009C1FD5" w:rsidP="009C1FD5">
      <w:pPr>
        <w:rPr>
          <w:rFonts w:eastAsia="Arial"/>
          <w:b/>
          <w:szCs w:val="22"/>
          <w:lang w:val="da-DK"/>
        </w:rPr>
      </w:pPr>
    </w:p>
    <w:p w:rsidR="009C1FD5" w:rsidRPr="00DE0041" w:rsidRDefault="009C1FD5" w:rsidP="009C1FD5">
      <w:pPr>
        <w:pStyle w:val="Heading3"/>
        <w:jc w:val="left"/>
        <w:rPr>
          <w:b w:val="0"/>
          <w:szCs w:val="22"/>
        </w:rPr>
      </w:pPr>
      <w:r w:rsidRPr="00DE0041">
        <w:rPr>
          <w:b w:val="0"/>
          <w:szCs w:val="22"/>
        </w:rPr>
        <w:t>Denne</w:t>
      </w:r>
      <w:r w:rsidR="00C57F65" w:rsidRPr="00C57F65">
        <w:t xml:space="preserve"> </w:t>
      </w:r>
      <w:r w:rsidR="00C57F65" w:rsidRPr="00330AB6">
        <w:rPr>
          <w:b w:val="0"/>
        </w:rPr>
        <w:t>pen anbefales ikke til blinde eller svagtseende uden hjælp fra en person, som er trænet i brug af pennen</w:t>
      </w:r>
      <w:r w:rsidRPr="00DE0041">
        <w:rPr>
          <w:b w:val="0"/>
          <w:szCs w:val="22"/>
        </w:rPr>
        <w:t>.</w:t>
      </w:r>
    </w:p>
    <w:p w:rsidR="0098613C" w:rsidRPr="00023BCF" w:rsidRDefault="0098613C" w:rsidP="009C1FD5">
      <w:pPr>
        <w:rPr>
          <w:szCs w:val="22"/>
          <w:lang w:val="da-DK"/>
        </w:rPr>
      </w:pPr>
    </w:p>
    <w:tbl>
      <w:tblPr>
        <w:tblW w:w="9502" w:type="dxa"/>
        <w:tblLayout w:type="fixed"/>
        <w:tblLook w:val="04A0" w:firstRow="1" w:lastRow="0" w:firstColumn="1" w:lastColumn="0" w:noHBand="0" w:noVBand="1"/>
      </w:tblPr>
      <w:tblGrid>
        <w:gridCol w:w="2803"/>
        <w:gridCol w:w="282"/>
        <w:gridCol w:w="1134"/>
        <w:gridCol w:w="919"/>
        <w:gridCol w:w="216"/>
        <w:gridCol w:w="682"/>
        <w:gridCol w:w="782"/>
        <w:gridCol w:w="236"/>
        <w:gridCol w:w="1128"/>
        <w:gridCol w:w="1320"/>
      </w:tblGrid>
      <w:tr w:rsidR="009C1FD5" w:rsidRPr="00E20758" w:rsidTr="00FC697A">
        <w:trPr>
          <w:trHeight w:val="536"/>
        </w:trPr>
        <w:tc>
          <w:tcPr>
            <w:tcW w:w="9502" w:type="dxa"/>
            <w:gridSpan w:val="10"/>
            <w:shd w:val="clear" w:color="auto" w:fill="auto"/>
            <w:noWrap/>
          </w:tcPr>
          <w:p w:rsidR="000439FC" w:rsidRPr="00AB5F1D" w:rsidRDefault="00C57F65" w:rsidP="000439FC">
            <w:pPr>
              <w:pStyle w:val="PPIBlockBody"/>
              <w:jc w:val="center"/>
              <w:rPr>
                <w:rFonts w:ascii="Times New Roman" w:hAnsi="Times New Roman"/>
                <w:szCs w:val="22"/>
              </w:rPr>
            </w:pPr>
            <w:r>
              <w:rPr>
                <w:rFonts w:ascii="Times New Roman" w:hAnsi="Times New Roman"/>
                <w:b/>
                <w:szCs w:val="22"/>
              </w:rPr>
              <w:t>Humalog</w:t>
            </w:r>
            <w:r w:rsidR="000439FC">
              <w:rPr>
                <w:rFonts w:ascii="Times New Roman" w:hAnsi="Times New Roman"/>
                <w:b/>
                <w:szCs w:val="22"/>
              </w:rPr>
              <w:t xml:space="preserve"> Junior KwikPen dele</w:t>
            </w:r>
          </w:p>
          <w:p w:rsidR="009C1FD5" w:rsidRPr="00023BCF" w:rsidRDefault="009C1FD5" w:rsidP="000439FC">
            <w:pPr>
              <w:jc w:val="center"/>
              <w:rPr>
                <w:b/>
                <w:szCs w:val="22"/>
              </w:rPr>
            </w:pPr>
          </w:p>
        </w:tc>
      </w:tr>
      <w:tr w:rsidR="009C1FD5" w:rsidRPr="00E20758" w:rsidTr="00FC697A">
        <w:trPr>
          <w:trHeight w:val="273"/>
        </w:trPr>
        <w:tc>
          <w:tcPr>
            <w:tcW w:w="2803" w:type="dxa"/>
            <w:shd w:val="clear" w:color="auto" w:fill="auto"/>
            <w:noWrap/>
            <w:vAlign w:val="bottom"/>
          </w:tcPr>
          <w:p w:rsidR="009C1FD5" w:rsidRPr="00023BCF" w:rsidRDefault="009C1FD5" w:rsidP="00FC697A">
            <w:pPr>
              <w:jc w:val="center"/>
              <w:rPr>
                <w:szCs w:val="22"/>
              </w:rPr>
            </w:pPr>
            <w:r>
              <w:rPr>
                <w:szCs w:val="22"/>
              </w:rPr>
              <w:t>Hætteklips</w:t>
            </w:r>
          </w:p>
        </w:tc>
        <w:tc>
          <w:tcPr>
            <w:tcW w:w="2335" w:type="dxa"/>
            <w:gridSpan w:val="3"/>
            <w:shd w:val="clear" w:color="auto" w:fill="auto"/>
            <w:noWrap/>
            <w:vAlign w:val="bottom"/>
          </w:tcPr>
          <w:p w:rsidR="009C1FD5" w:rsidRPr="00023BCF" w:rsidRDefault="009C1FD5" w:rsidP="00FC697A">
            <w:pPr>
              <w:rPr>
                <w:szCs w:val="22"/>
              </w:rPr>
            </w:pPr>
            <w:r>
              <w:rPr>
                <w:szCs w:val="22"/>
              </w:rPr>
              <w:t xml:space="preserve">                 </w:t>
            </w:r>
            <w:r w:rsidRPr="00023BCF">
              <w:rPr>
                <w:szCs w:val="22"/>
              </w:rPr>
              <w:t>Holder</w:t>
            </w:r>
            <w:r>
              <w:rPr>
                <w:szCs w:val="22"/>
              </w:rPr>
              <w:t xml:space="preserve"> til cylinderampul</w:t>
            </w:r>
          </w:p>
        </w:tc>
        <w:tc>
          <w:tcPr>
            <w:tcW w:w="1680" w:type="dxa"/>
            <w:gridSpan w:val="3"/>
            <w:shd w:val="clear" w:color="auto" w:fill="auto"/>
            <w:noWrap/>
            <w:vAlign w:val="bottom"/>
          </w:tcPr>
          <w:p w:rsidR="009C1FD5" w:rsidRPr="00023BCF" w:rsidRDefault="009C1FD5" w:rsidP="00FC697A">
            <w:pPr>
              <w:jc w:val="center"/>
              <w:rPr>
                <w:szCs w:val="22"/>
              </w:rPr>
            </w:pPr>
            <w:r>
              <w:rPr>
                <w:szCs w:val="22"/>
              </w:rPr>
              <w:t>Etiket</w:t>
            </w:r>
          </w:p>
        </w:tc>
        <w:tc>
          <w:tcPr>
            <w:tcW w:w="2684" w:type="dxa"/>
            <w:gridSpan w:val="3"/>
            <w:shd w:val="clear" w:color="auto" w:fill="auto"/>
            <w:noWrap/>
            <w:vAlign w:val="bottom"/>
          </w:tcPr>
          <w:p w:rsidR="009C1FD5" w:rsidRPr="00023BCF" w:rsidRDefault="009C1FD5" w:rsidP="00FC697A">
            <w:pPr>
              <w:rPr>
                <w:szCs w:val="22"/>
              </w:rPr>
            </w:pPr>
            <w:r w:rsidRPr="00B1559F">
              <w:rPr>
                <w:szCs w:val="22"/>
              </w:rPr>
              <w:t xml:space="preserve">   D</w:t>
            </w:r>
            <w:r>
              <w:rPr>
                <w:szCs w:val="22"/>
              </w:rPr>
              <w:t>oseringsindikator</w:t>
            </w:r>
          </w:p>
        </w:tc>
      </w:tr>
      <w:tr w:rsidR="009C1FD5" w:rsidRPr="00E20758" w:rsidTr="00FC697A">
        <w:trPr>
          <w:trHeight w:val="1110"/>
        </w:trPr>
        <w:tc>
          <w:tcPr>
            <w:tcW w:w="8182" w:type="dxa"/>
            <w:gridSpan w:val="9"/>
            <w:shd w:val="clear" w:color="auto" w:fill="auto"/>
            <w:vAlign w:val="center"/>
          </w:tcPr>
          <w:p w:rsidR="009C1FD5" w:rsidRPr="00023BCF" w:rsidRDefault="00CE6FF7" w:rsidP="000439FC">
            <w:pPr>
              <w:jc w:val="center"/>
              <w:rPr>
                <w:szCs w:val="22"/>
              </w:rPr>
            </w:pPr>
            <w:r w:rsidRPr="00074F7F">
              <w:rPr>
                <w:noProof/>
                <w:szCs w:val="22"/>
                <w:lang w:eastAsia="en-GB"/>
              </w:rPr>
              <w:drawing>
                <wp:inline distT="0" distB="0" distL="0" distR="0">
                  <wp:extent cx="5054600" cy="567055"/>
                  <wp:effectExtent l="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cstate="print">
                            <a:extLst>
                              <a:ext uri="{28A0092B-C50C-407E-A947-70E740481C1C}">
                                <a14:useLocalDpi xmlns:a14="http://schemas.microsoft.com/office/drawing/2010/main" val="0"/>
                              </a:ext>
                            </a:extLst>
                          </a:blip>
                          <a:srcRect l="2" t="6664" r="1161" b="69682"/>
                          <a:stretch>
                            <a:fillRect/>
                          </a:stretch>
                        </pic:blipFill>
                        <pic:spPr bwMode="auto">
                          <a:xfrm>
                            <a:off x="0" y="0"/>
                            <a:ext cx="5054600" cy="567055"/>
                          </a:xfrm>
                          <a:prstGeom prst="rect">
                            <a:avLst/>
                          </a:prstGeom>
                          <a:noFill/>
                          <a:ln>
                            <a:noFill/>
                          </a:ln>
                        </pic:spPr>
                      </pic:pic>
                    </a:graphicData>
                  </a:graphic>
                </wp:inline>
              </w:drawing>
            </w:r>
          </w:p>
        </w:tc>
        <w:tc>
          <w:tcPr>
            <w:tcW w:w="1320" w:type="dxa"/>
            <w:shd w:val="clear" w:color="auto" w:fill="auto"/>
            <w:vAlign w:val="center"/>
          </w:tcPr>
          <w:p w:rsidR="009C1FD5" w:rsidRPr="00023BCF" w:rsidRDefault="009C1FD5" w:rsidP="00FC697A">
            <w:pPr>
              <w:jc w:val="center"/>
              <w:rPr>
                <w:szCs w:val="22"/>
              </w:rPr>
            </w:pPr>
            <w:r>
              <w:rPr>
                <w:szCs w:val="22"/>
              </w:rPr>
              <w:t>Doserings-knap</w:t>
            </w:r>
          </w:p>
        </w:tc>
      </w:tr>
      <w:tr w:rsidR="009C1FD5" w:rsidRPr="00E20758" w:rsidTr="00FC697A">
        <w:trPr>
          <w:trHeight w:val="818"/>
        </w:trPr>
        <w:tc>
          <w:tcPr>
            <w:tcW w:w="3085" w:type="dxa"/>
            <w:gridSpan w:val="2"/>
            <w:shd w:val="clear" w:color="auto" w:fill="auto"/>
            <w:noWrap/>
          </w:tcPr>
          <w:p w:rsidR="009C1FD5" w:rsidRPr="000439FC" w:rsidRDefault="009C1FD5" w:rsidP="00330AB6">
            <w:pPr>
              <w:rPr>
                <w:szCs w:val="22"/>
              </w:rPr>
            </w:pPr>
            <w:r w:rsidRPr="00B1559F">
              <w:rPr>
                <w:szCs w:val="22"/>
              </w:rPr>
              <w:t xml:space="preserve">  </w:t>
            </w:r>
            <w:r w:rsidR="007D0F93" w:rsidRPr="00023BCF">
              <w:rPr>
                <w:szCs w:val="22"/>
              </w:rPr>
              <w:t>Pen</w:t>
            </w:r>
            <w:r w:rsidR="007D0F93">
              <w:rPr>
                <w:szCs w:val="22"/>
              </w:rPr>
              <w:t>nens hætte</w:t>
            </w:r>
            <w:r w:rsidR="007D0F93" w:rsidRPr="00023BCF">
              <w:rPr>
                <w:szCs w:val="22"/>
              </w:rPr>
              <w:t xml:space="preserve">  </w:t>
            </w:r>
            <w:r w:rsidR="000439FC" w:rsidRPr="00023BCF">
              <w:rPr>
                <w:szCs w:val="22"/>
              </w:rPr>
              <w:t xml:space="preserve">              </w:t>
            </w:r>
            <w:r w:rsidR="000439FC" w:rsidRPr="00B1559F">
              <w:rPr>
                <w:szCs w:val="22"/>
              </w:rPr>
              <w:t xml:space="preserve">   </w:t>
            </w:r>
          </w:p>
        </w:tc>
        <w:tc>
          <w:tcPr>
            <w:tcW w:w="1134" w:type="dxa"/>
            <w:shd w:val="clear" w:color="auto" w:fill="auto"/>
          </w:tcPr>
          <w:p w:rsidR="009C1FD5" w:rsidRPr="00023BCF" w:rsidRDefault="007D0F93" w:rsidP="007D0F93">
            <w:pPr>
              <w:rPr>
                <w:szCs w:val="22"/>
              </w:rPr>
            </w:pPr>
            <w:r w:rsidRPr="007D0F93">
              <w:rPr>
                <w:szCs w:val="22"/>
              </w:rPr>
              <w:t xml:space="preserve">Gummi-membran </w:t>
            </w:r>
            <w:r w:rsidRPr="00B1559F">
              <w:rPr>
                <w:szCs w:val="22"/>
              </w:rPr>
              <w:t xml:space="preserve">                        </w:t>
            </w:r>
          </w:p>
        </w:tc>
        <w:tc>
          <w:tcPr>
            <w:tcW w:w="1135" w:type="dxa"/>
            <w:gridSpan w:val="2"/>
            <w:shd w:val="clear" w:color="auto" w:fill="auto"/>
            <w:noWrap/>
          </w:tcPr>
          <w:p w:rsidR="009C1FD5" w:rsidRPr="00023BCF" w:rsidRDefault="009C1FD5" w:rsidP="00FC697A">
            <w:pPr>
              <w:jc w:val="center"/>
              <w:rPr>
                <w:szCs w:val="22"/>
              </w:rPr>
            </w:pPr>
            <w:r>
              <w:rPr>
                <w:szCs w:val="22"/>
              </w:rPr>
              <w:t>Stempel</w:t>
            </w:r>
          </w:p>
        </w:tc>
        <w:tc>
          <w:tcPr>
            <w:tcW w:w="682" w:type="dxa"/>
            <w:shd w:val="clear" w:color="auto" w:fill="auto"/>
            <w:noWrap/>
          </w:tcPr>
          <w:p w:rsidR="009C1FD5" w:rsidRPr="00023BCF" w:rsidRDefault="009C1FD5" w:rsidP="00FC697A">
            <w:pPr>
              <w:jc w:val="center"/>
              <w:rPr>
                <w:szCs w:val="22"/>
              </w:rPr>
            </w:pPr>
          </w:p>
        </w:tc>
        <w:tc>
          <w:tcPr>
            <w:tcW w:w="1018" w:type="dxa"/>
            <w:gridSpan w:val="2"/>
            <w:shd w:val="clear" w:color="auto" w:fill="auto"/>
            <w:noWrap/>
          </w:tcPr>
          <w:p w:rsidR="009C1FD5" w:rsidRPr="00023BCF" w:rsidRDefault="009C1FD5" w:rsidP="00FC697A">
            <w:pPr>
              <w:jc w:val="center"/>
              <w:rPr>
                <w:szCs w:val="22"/>
              </w:rPr>
            </w:pPr>
            <w:r w:rsidRPr="00B1559F">
              <w:rPr>
                <w:szCs w:val="22"/>
              </w:rPr>
              <w:t>Pen</w:t>
            </w:r>
            <w:r>
              <w:rPr>
                <w:szCs w:val="22"/>
              </w:rPr>
              <w:t>nens base</w:t>
            </w:r>
          </w:p>
        </w:tc>
        <w:tc>
          <w:tcPr>
            <w:tcW w:w="1128" w:type="dxa"/>
            <w:shd w:val="clear" w:color="auto" w:fill="auto"/>
          </w:tcPr>
          <w:p w:rsidR="009C1FD5" w:rsidRPr="00023BCF" w:rsidRDefault="009C1FD5" w:rsidP="00FC697A">
            <w:pPr>
              <w:rPr>
                <w:szCs w:val="22"/>
              </w:rPr>
            </w:pPr>
            <w:r>
              <w:rPr>
                <w:szCs w:val="22"/>
              </w:rPr>
              <w:t>Doserings-vindue</w:t>
            </w:r>
          </w:p>
        </w:tc>
        <w:tc>
          <w:tcPr>
            <w:tcW w:w="1320" w:type="dxa"/>
            <w:shd w:val="clear" w:color="auto" w:fill="auto"/>
            <w:noWrap/>
          </w:tcPr>
          <w:p w:rsidR="009C1FD5" w:rsidRPr="00023BCF" w:rsidRDefault="009C1FD5" w:rsidP="00FC697A">
            <w:pPr>
              <w:jc w:val="center"/>
              <w:rPr>
                <w:szCs w:val="22"/>
              </w:rPr>
            </w:pPr>
          </w:p>
        </w:tc>
      </w:tr>
    </w:tbl>
    <w:p w:rsidR="009C1FD5" w:rsidRPr="00E20758" w:rsidRDefault="009C1FD5" w:rsidP="009C1FD5">
      <w:pPr>
        <w:jc w:val="center"/>
        <w:rPr>
          <w:szCs w:val="22"/>
        </w:rPr>
      </w:pPr>
    </w:p>
    <w:p w:rsidR="009C1FD5" w:rsidRPr="00330AB6" w:rsidRDefault="009C1FD5" w:rsidP="00330AB6">
      <w:pPr>
        <w:rPr>
          <w:szCs w:val="22"/>
        </w:rPr>
      </w:pPr>
      <w:r>
        <w:rPr>
          <w:szCs w:val="22"/>
        </w:rPr>
        <w:br w:type="page"/>
      </w:r>
    </w:p>
    <w:tbl>
      <w:tblPr>
        <w:tblW w:w="0" w:type="auto"/>
        <w:jc w:val="center"/>
        <w:tblLayout w:type="fixed"/>
        <w:tblLook w:val="04A0" w:firstRow="1" w:lastRow="0" w:firstColumn="1" w:lastColumn="0" w:noHBand="0" w:noVBand="1"/>
      </w:tblPr>
      <w:tblGrid>
        <w:gridCol w:w="1800"/>
        <w:gridCol w:w="810"/>
        <w:gridCol w:w="810"/>
        <w:gridCol w:w="540"/>
        <w:gridCol w:w="1440"/>
        <w:gridCol w:w="1080"/>
        <w:gridCol w:w="2520"/>
      </w:tblGrid>
      <w:tr w:rsidR="002B3938" w:rsidRPr="007E7341" w:rsidTr="00FC697A">
        <w:trPr>
          <w:trHeight w:val="1233"/>
          <w:jc w:val="center"/>
        </w:trPr>
        <w:tc>
          <w:tcPr>
            <w:tcW w:w="5400" w:type="dxa"/>
            <w:gridSpan w:val="5"/>
            <w:shd w:val="clear" w:color="auto" w:fill="auto"/>
            <w:hideMark/>
          </w:tcPr>
          <w:p w:rsidR="002B3938" w:rsidRPr="00330AB6" w:rsidRDefault="002B3938" w:rsidP="002B3938">
            <w:pPr>
              <w:pStyle w:val="PPIBlockBody"/>
              <w:jc w:val="center"/>
              <w:rPr>
                <w:rFonts w:ascii="Times New Roman" w:hAnsi="Times New Roman"/>
                <w:b/>
                <w:szCs w:val="22"/>
                <w:lang w:val="da-DK"/>
              </w:rPr>
            </w:pPr>
            <w:r w:rsidRPr="00330AB6">
              <w:rPr>
                <w:rFonts w:ascii="Times New Roman" w:hAnsi="Times New Roman"/>
                <w:b/>
                <w:szCs w:val="22"/>
                <w:lang w:val="da-DK"/>
              </w:rPr>
              <w:t xml:space="preserve">Pennens </w:t>
            </w:r>
            <w:r w:rsidR="009C7903">
              <w:rPr>
                <w:rFonts w:ascii="Times New Roman" w:hAnsi="Times New Roman"/>
                <w:b/>
                <w:szCs w:val="22"/>
                <w:lang w:val="da-DK"/>
              </w:rPr>
              <w:t>kanyle</w:t>
            </w:r>
            <w:r w:rsidRPr="00330AB6">
              <w:rPr>
                <w:rFonts w:ascii="Times New Roman" w:hAnsi="Times New Roman"/>
                <w:b/>
                <w:szCs w:val="22"/>
                <w:lang w:val="da-DK"/>
              </w:rPr>
              <w:t>-dele</w:t>
            </w:r>
          </w:p>
          <w:p w:rsidR="002B3938" w:rsidRPr="00330AB6" w:rsidRDefault="002B3938" w:rsidP="002B3938">
            <w:pPr>
              <w:pStyle w:val="PPIBlockBody"/>
              <w:jc w:val="center"/>
              <w:rPr>
                <w:rFonts w:ascii="Times New Roman" w:hAnsi="Times New Roman"/>
                <w:szCs w:val="22"/>
                <w:lang w:val="da-DK"/>
              </w:rPr>
            </w:pPr>
            <w:r w:rsidRPr="00330AB6">
              <w:rPr>
                <w:rFonts w:ascii="Times New Roman" w:hAnsi="Times New Roman"/>
                <w:szCs w:val="22"/>
                <w:lang w:val="da-DK"/>
              </w:rPr>
              <w:t>(</w:t>
            </w:r>
            <w:r w:rsidR="009C7903">
              <w:rPr>
                <w:rFonts w:ascii="Times New Roman" w:hAnsi="Times New Roman"/>
                <w:szCs w:val="22"/>
                <w:lang w:val="da-DK"/>
              </w:rPr>
              <w:t>Kanyler</w:t>
            </w:r>
            <w:r w:rsidRPr="00330AB6">
              <w:rPr>
                <w:rFonts w:ascii="Times New Roman" w:hAnsi="Times New Roman"/>
                <w:szCs w:val="22"/>
                <w:lang w:val="da-DK"/>
              </w:rPr>
              <w:t xml:space="preserve"> medfølger ikke)</w:t>
            </w:r>
          </w:p>
        </w:tc>
        <w:tc>
          <w:tcPr>
            <w:tcW w:w="1080" w:type="dxa"/>
            <w:shd w:val="clear" w:color="auto" w:fill="auto"/>
          </w:tcPr>
          <w:p w:rsidR="002B3938" w:rsidRPr="00330AB6" w:rsidRDefault="002B3938" w:rsidP="00FC697A">
            <w:pPr>
              <w:pStyle w:val="PPIBlockBody"/>
              <w:jc w:val="center"/>
              <w:rPr>
                <w:rFonts w:ascii="Times New Roman" w:hAnsi="Times New Roman"/>
                <w:b/>
                <w:szCs w:val="22"/>
                <w:lang w:val="da-DK"/>
              </w:rPr>
            </w:pPr>
          </w:p>
        </w:tc>
        <w:tc>
          <w:tcPr>
            <w:tcW w:w="2520" w:type="dxa"/>
            <w:shd w:val="clear" w:color="auto" w:fill="auto"/>
            <w:hideMark/>
          </w:tcPr>
          <w:p w:rsidR="002B3938" w:rsidRPr="00330AB6" w:rsidRDefault="002B3938" w:rsidP="00FC697A">
            <w:pPr>
              <w:pStyle w:val="PPIBlockBody"/>
              <w:jc w:val="center"/>
              <w:rPr>
                <w:rFonts w:ascii="Times New Roman" w:hAnsi="Times New Roman"/>
                <w:b/>
                <w:szCs w:val="22"/>
                <w:lang w:val="da-DK"/>
              </w:rPr>
            </w:pPr>
            <w:r w:rsidRPr="00330AB6">
              <w:rPr>
                <w:rFonts w:ascii="Times New Roman" w:hAnsi="Times New Roman"/>
                <w:b/>
                <w:szCs w:val="22"/>
                <w:lang w:val="da-DK"/>
              </w:rPr>
              <w:t>Doseringsknap</w:t>
            </w:r>
          </w:p>
          <w:p w:rsidR="002B3938" w:rsidRPr="00B45AB7" w:rsidRDefault="002B3938" w:rsidP="009B3D03">
            <w:pPr>
              <w:pStyle w:val="PPIBlockBody"/>
              <w:spacing w:before="60"/>
              <w:jc w:val="center"/>
              <w:rPr>
                <w:rFonts w:ascii="Times New Roman" w:hAnsi="Times New Roman"/>
                <w:b/>
                <w:szCs w:val="22"/>
                <w:lang w:val="da-DK"/>
              </w:rPr>
            </w:pPr>
            <w:r w:rsidRPr="00B45AB7">
              <w:rPr>
                <w:rFonts w:ascii="Times New Roman" w:hAnsi="Times New Roman"/>
                <w:b/>
                <w:szCs w:val="22"/>
                <w:lang w:val="da-DK"/>
              </w:rPr>
              <w:t xml:space="preserve">Blå, med </w:t>
            </w:r>
            <w:r w:rsidR="004D5A4B" w:rsidRPr="004D5A4B">
              <w:rPr>
                <w:rFonts w:ascii="Times New Roman" w:hAnsi="Times New Roman"/>
                <w:b/>
                <w:szCs w:val="22"/>
                <w:lang w:val="da-DK"/>
              </w:rPr>
              <w:t>hævede riller</w:t>
            </w:r>
            <w:r w:rsidRPr="00B45AB7">
              <w:rPr>
                <w:rFonts w:ascii="Times New Roman" w:hAnsi="Times New Roman"/>
                <w:b/>
                <w:szCs w:val="22"/>
                <w:lang w:val="da-DK"/>
              </w:rPr>
              <w:t xml:space="preserve"> </w:t>
            </w:r>
            <w:r>
              <w:rPr>
                <w:rFonts w:ascii="Times New Roman" w:hAnsi="Times New Roman"/>
                <w:b/>
                <w:szCs w:val="22"/>
                <w:lang w:val="da-DK"/>
              </w:rPr>
              <w:t>på ende og side</w:t>
            </w:r>
          </w:p>
        </w:tc>
      </w:tr>
      <w:tr w:rsidR="002B3938" w:rsidRPr="00074F7F" w:rsidTr="00FC697A">
        <w:trPr>
          <w:trHeight w:val="378"/>
          <w:jc w:val="center"/>
        </w:trPr>
        <w:tc>
          <w:tcPr>
            <w:tcW w:w="2610" w:type="dxa"/>
            <w:gridSpan w:val="2"/>
            <w:shd w:val="clear" w:color="auto" w:fill="auto"/>
            <w:vAlign w:val="bottom"/>
          </w:tcPr>
          <w:p w:rsidR="002B3938" w:rsidRPr="00B45AB7" w:rsidRDefault="002B3938" w:rsidP="00FC697A">
            <w:pPr>
              <w:pStyle w:val="PPIBlockBody"/>
              <w:rPr>
                <w:rFonts w:ascii="Times New Roman" w:eastAsia="MS Mincho" w:hAnsi="Times New Roman"/>
                <w:szCs w:val="22"/>
                <w:lang w:val="da-DK"/>
              </w:rPr>
            </w:pPr>
          </w:p>
          <w:p w:rsidR="002B3938" w:rsidRPr="00B45AB7" w:rsidRDefault="002B3938" w:rsidP="00FC697A">
            <w:pPr>
              <w:pStyle w:val="PPIBlockBody"/>
              <w:rPr>
                <w:rFonts w:ascii="Times New Roman" w:hAnsi="Times New Roman"/>
                <w:szCs w:val="22"/>
                <w:lang w:val="da-DK"/>
              </w:rPr>
            </w:pPr>
          </w:p>
        </w:tc>
        <w:tc>
          <w:tcPr>
            <w:tcW w:w="1350" w:type="dxa"/>
            <w:gridSpan w:val="2"/>
            <w:shd w:val="clear" w:color="auto" w:fill="auto"/>
            <w:vAlign w:val="bottom"/>
          </w:tcPr>
          <w:p w:rsidR="002B3938" w:rsidRPr="00B45AB7" w:rsidRDefault="002B3938" w:rsidP="00FC697A">
            <w:pPr>
              <w:pStyle w:val="PPIBlockBody"/>
              <w:jc w:val="center"/>
              <w:rPr>
                <w:rFonts w:ascii="Times New Roman" w:hAnsi="Times New Roman"/>
                <w:szCs w:val="22"/>
                <w:lang w:val="da-DK"/>
              </w:rPr>
            </w:pPr>
          </w:p>
        </w:tc>
        <w:tc>
          <w:tcPr>
            <w:tcW w:w="1440" w:type="dxa"/>
            <w:shd w:val="clear" w:color="auto" w:fill="auto"/>
            <w:vAlign w:val="bottom"/>
            <w:hideMark/>
          </w:tcPr>
          <w:p w:rsidR="002B3938" w:rsidRPr="00074F7F" w:rsidRDefault="002B3938" w:rsidP="00FC697A">
            <w:pPr>
              <w:pStyle w:val="PPIBlockBody"/>
              <w:rPr>
                <w:rFonts w:ascii="Times New Roman" w:hAnsi="Times New Roman"/>
                <w:szCs w:val="22"/>
              </w:rPr>
            </w:pPr>
            <w:r w:rsidRPr="002B3938">
              <w:rPr>
                <w:rFonts w:ascii="Times New Roman" w:hAnsi="Times New Roman"/>
                <w:szCs w:val="22"/>
              </w:rPr>
              <w:t>Papirflig</w:t>
            </w:r>
          </w:p>
        </w:tc>
        <w:tc>
          <w:tcPr>
            <w:tcW w:w="1080" w:type="dxa"/>
            <w:shd w:val="clear" w:color="auto" w:fill="auto"/>
            <w:vAlign w:val="bottom"/>
          </w:tcPr>
          <w:p w:rsidR="002B3938" w:rsidRPr="00074F7F" w:rsidRDefault="002B3938" w:rsidP="00FC697A">
            <w:pPr>
              <w:pStyle w:val="PPIBlockBody"/>
              <w:rPr>
                <w:rFonts w:ascii="Times New Roman" w:hAnsi="Times New Roman"/>
                <w:szCs w:val="22"/>
              </w:rPr>
            </w:pPr>
          </w:p>
        </w:tc>
        <w:tc>
          <w:tcPr>
            <w:tcW w:w="2520" w:type="dxa"/>
            <w:shd w:val="clear" w:color="auto" w:fill="auto"/>
            <w:vAlign w:val="bottom"/>
          </w:tcPr>
          <w:p w:rsidR="002B3938" w:rsidRPr="00074F7F" w:rsidRDefault="002B3938" w:rsidP="00FC697A">
            <w:pPr>
              <w:pStyle w:val="PPIBlockBody"/>
              <w:rPr>
                <w:rFonts w:ascii="Times New Roman" w:hAnsi="Times New Roman"/>
                <w:szCs w:val="22"/>
              </w:rPr>
            </w:pPr>
          </w:p>
        </w:tc>
      </w:tr>
      <w:tr w:rsidR="002B3938" w:rsidRPr="00074F7F" w:rsidTr="00FC697A">
        <w:trPr>
          <w:jc w:val="center"/>
        </w:trPr>
        <w:tc>
          <w:tcPr>
            <w:tcW w:w="5400" w:type="dxa"/>
            <w:gridSpan w:val="5"/>
            <w:shd w:val="clear" w:color="auto" w:fill="auto"/>
          </w:tcPr>
          <w:p w:rsidR="002B3938" w:rsidRPr="00074F7F" w:rsidRDefault="002B3938" w:rsidP="00FC697A">
            <w:pPr>
              <w:pStyle w:val="PPIBlockBody"/>
              <w:jc w:val="center"/>
              <w:rPr>
                <w:rFonts w:ascii="Times New Roman" w:hAnsi="Times New Roman"/>
                <w:szCs w:val="22"/>
              </w:rPr>
            </w:pPr>
          </w:p>
          <w:p w:rsidR="002B3938" w:rsidRPr="00074F7F" w:rsidRDefault="00CE6FF7" w:rsidP="00FC697A">
            <w:pPr>
              <w:pStyle w:val="PPIBlockBody"/>
              <w:jc w:val="center"/>
              <w:rPr>
                <w:rFonts w:ascii="Times New Roman" w:hAnsi="Times New Roman"/>
                <w:szCs w:val="22"/>
              </w:rPr>
            </w:pPr>
            <w:r w:rsidRPr="00074F7F">
              <w:rPr>
                <w:rFonts w:ascii="Times New Roman" w:hAnsi="Times New Roman"/>
                <w:noProof/>
                <w:szCs w:val="22"/>
                <w:lang w:val="en-GB" w:eastAsia="en-GB"/>
              </w:rPr>
              <w:drawing>
                <wp:inline distT="0" distB="0" distL="0" distR="0">
                  <wp:extent cx="2590800" cy="652145"/>
                  <wp:effectExtent l="0" t="0" r="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590800" cy="652145"/>
                          </a:xfrm>
                          <a:prstGeom prst="rect">
                            <a:avLst/>
                          </a:prstGeom>
                          <a:noFill/>
                          <a:ln>
                            <a:noFill/>
                          </a:ln>
                        </pic:spPr>
                      </pic:pic>
                    </a:graphicData>
                  </a:graphic>
                </wp:inline>
              </w:drawing>
            </w:r>
          </w:p>
        </w:tc>
        <w:tc>
          <w:tcPr>
            <w:tcW w:w="1080" w:type="dxa"/>
            <w:shd w:val="clear" w:color="auto" w:fill="auto"/>
          </w:tcPr>
          <w:p w:rsidR="002B3938" w:rsidRPr="00074F7F" w:rsidRDefault="002B3938" w:rsidP="00FC697A">
            <w:pPr>
              <w:pStyle w:val="PPIBlockBody"/>
              <w:rPr>
                <w:rFonts w:ascii="Times New Roman" w:hAnsi="Times New Roman"/>
                <w:szCs w:val="22"/>
              </w:rPr>
            </w:pPr>
          </w:p>
        </w:tc>
        <w:tc>
          <w:tcPr>
            <w:tcW w:w="2520" w:type="dxa"/>
            <w:shd w:val="clear" w:color="auto" w:fill="auto"/>
            <w:vAlign w:val="center"/>
          </w:tcPr>
          <w:p w:rsidR="002B3938" w:rsidRPr="00074F7F" w:rsidRDefault="002B3938" w:rsidP="00FC697A">
            <w:pPr>
              <w:pStyle w:val="PPIBlockBody"/>
              <w:jc w:val="center"/>
              <w:rPr>
                <w:rFonts w:ascii="Times New Roman" w:hAnsi="Times New Roman"/>
                <w:szCs w:val="22"/>
              </w:rPr>
            </w:pPr>
          </w:p>
          <w:p w:rsidR="002B3938" w:rsidRPr="00074F7F" w:rsidRDefault="00CE6FF7" w:rsidP="00FC697A">
            <w:pPr>
              <w:pStyle w:val="PPIBlockBody"/>
              <w:jc w:val="center"/>
              <w:rPr>
                <w:rFonts w:ascii="Times New Roman" w:hAnsi="Times New Roman"/>
                <w:szCs w:val="22"/>
              </w:rPr>
            </w:pPr>
            <w:r w:rsidRPr="00074F7F">
              <w:rPr>
                <w:rFonts w:ascii="Times New Roman" w:hAnsi="Times New Roman"/>
                <w:noProof/>
                <w:szCs w:val="22"/>
                <w:lang w:val="en-GB" w:eastAsia="en-GB"/>
              </w:rPr>
              <w:drawing>
                <wp:inline distT="0" distB="0" distL="0" distR="0">
                  <wp:extent cx="601345" cy="635000"/>
                  <wp:effectExtent l="0" t="0" r="0"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cstate="print">
                            <a:extLst>
                              <a:ext uri="{28A0092B-C50C-407E-A947-70E740481C1C}">
                                <a14:useLocalDpi xmlns:a14="http://schemas.microsoft.com/office/drawing/2010/main" val="0"/>
                              </a:ext>
                            </a:extLst>
                          </a:blip>
                          <a:srcRect l="73727" t="62427" r="13524" b="7234"/>
                          <a:stretch>
                            <a:fillRect/>
                          </a:stretch>
                        </pic:blipFill>
                        <pic:spPr bwMode="auto">
                          <a:xfrm>
                            <a:off x="0" y="0"/>
                            <a:ext cx="601345" cy="635000"/>
                          </a:xfrm>
                          <a:prstGeom prst="rect">
                            <a:avLst/>
                          </a:prstGeom>
                          <a:noFill/>
                          <a:ln>
                            <a:noFill/>
                          </a:ln>
                        </pic:spPr>
                      </pic:pic>
                    </a:graphicData>
                  </a:graphic>
                </wp:inline>
              </w:drawing>
            </w:r>
          </w:p>
        </w:tc>
      </w:tr>
      <w:tr w:rsidR="002B3938" w:rsidRPr="00074F7F" w:rsidTr="00FC697A">
        <w:trPr>
          <w:jc w:val="center"/>
        </w:trPr>
        <w:tc>
          <w:tcPr>
            <w:tcW w:w="1800" w:type="dxa"/>
            <w:shd w:val="clear" w:color="auto" w:fill="auto"/>
            <w:hideMark/>
          </w:tcPr>
          <w:p w:rsidR="002B3938" w:rsidRPr="002B3938" w:rsidRDefault="002B3938" w:rsidP="002B3938">
            <w:pPr>
              <w:pStyle w:val="PPIBlockBody"/>
              <w:jc w:val="center"/>
              <w:rPr>
                <w:rFonts w:ascii="Times New Roman" w:hAnsi="Times New Roman"/>
                <w:szCs w:val="22"/>
              </w:rPr>
            </w:pPr>
            <w:r w:rsidRPr="002B3938">
              <w:rPr>
                <w:rFonts w:ascii="Times New Roman" w:hAnsi="Times New Roman"/>
                <w:szCs w:val="22"/>
              </w:rPr>
              <w:t xml:space="preserve">        Ydre </w:t>
            </w:r>
          </w:p>
          <w:p w:rsidR="002B3938" w:rsidRPr="00074F7F" w:rsidRDefault="002B3938" w:rsidP="002B3938">
            <w:pPr>
              <w:pStyle w:val="PPIBlockBody"/>
              <w:jc w:val="center"/>
              <w:rPr>
                <w:rFonts w:ascii="Times New Roman" w:hAnsi="Times New Roman"/>
                <w:szCs w:val="22"/>
              </w:rPr>
            </w:pPr>
            <w:r w:rsidRPr="002B3938">
              <w:rPr>
                <w:rFonts w:ascii="Times New Roman" w:hAnsi="Times New Roman"/>
                <w:szCs w:val="22"/>
              </w:rPr>
              <w:t xml:space="preserve">         </w:t>
            </w:r>
            <w:r w:rsidR="00B775A6">
              <w:rPr>
                <w:rFonts w:ascii="Times New Roman" w:hAnsi="Times New Roman"/>
                <w:szCs w:val="22"/>
              </w:rPr>
              <w:t>kanylehætte</w:t>
            </w:r>
          </w:p>
        </w:tc>
        <w:tc>
          <w:tcPr>
            <w:tcW w:w="1620" w:type="dxa"/>
            <w:gridSpan w:val="2"/>
            <w:shd w:val="clear" w:color="auto" w:fill="auto"/>
            <w:hideMark/>
          </w:tcPr>
          <w:p w:rsidR="002B3938" w:rsidRPr="002B3938" w:rsidRDefault="002B3938" w:rsidP="002B3938">
            <w:pPr>
              <w:pStyle w:val="PPIBlockBody"/>
              <w:jc w:val="center"/>
              <w:rPr>
                <w:rFonts w:ascii="Times New Roman" w:hAnsi="Times New Roman"/>
                <w:szCs w:val="22"/>
              </w:rPr>
            </w:pPr>
            <w:r w:rsidRPr="002B3938">
              <w:rPr>
                <w:rFonts w:ascii="Times New Roman" w:hAnsi="Times New Roman"/>
                <w:szCs w:val="22"/>
              </w:rPr>
              <w:t xml:space="preserve">Indre </w:t>
            </w:r>
          </w:p>
          <w:p w:rsidR="002B3938" w:rsidRPr="00074F7F" w:rsidRDefault="00B775A6" w:rsidP="002B3938">
            <w:pPr>
              <w:pStyle w:val="PPIBlockBody"/>
              <w:jc w:val="center"/>
              <w:rPr>
                <w:rFonts w:ascii="Times New Roman" w:hAnsi="Times New Roman"/>
                <w:szCs w:val="22"/>
              </w:rPr>
            </w:pPr>
            <w:r>
              <w:rPr>
                <w:rFonts w:ascii="Times New Roman" w:hAnsi="Times New Roman"/>
                <w:szCs w:val="22"/>
              </w:rPr>
              <w:t>kanylehætte</w:t>
            </w:r>
          </w:p>
        </w:tc>
        <w:tc>
          <w:tcPr>
            <w:tcW w:w="1980" w:type="dxa"/>
            <w:gridSpan w:val="2"/>
            <w:shd w:val="clear" w:color="auto" w:fill="auto"/>
            <w:hideMark/>
          </w:tcPr>
          <w:p w:rsidR="002B3938" w:rsidRPr="00074F7F" w:rsidRDefault="009C7903" w:rsidP="00FC697A">
            <w:pPr>
              <w:pStyle w:val="PPIBlockBody"/>
              <w:rPr>
                <w:rFonts w:ascii="Times New Roman" w:hAnsi="Times New Roman"/>
                <w:szCs w:val="22"/>
              </w:rPr>
            </w:pPr>
            <w:r>
              <w:rPr>
                <w:rFonts w:ascii="Times New Roman" w:hAnsi="Times New Roman"/>
                <w:color w:val="000000"/>
                <w:szCs w:val="22"/>
              </w:rPr>
              <w:t>Kanyle</w:t>
            </w:r>
            <w:r w:rsidR="002B3938" w:rsidRPr="00074F7F">
              <w:rPr>
                <w:rFonts w:ascii="Times New Roman" w:hAnsi="Times New Roman"/>
                <w:szCs w:val="22"/>
              </w:rPr>
              <w:t xml:space="preserve"> </w:t>
            </w:r>
          </w:p>
        </w:tc>
        <w:tc>
          <w:tcPr>
            <w:tcW w:w="1080" w:type="dxa"/>
            <w:shd w:val="clear" w:color="auto" w:fill="auto"/>
          </w:tcPr>
          <w:p w:rsidR="002B3938" w:rsidRPr="00074F7F" w:rsidRDefault="002B3938" w:rsidP="00FC697A">
            <w:pPr>
              <w:pStyle w:val="PPIBlockBody"/>
              <w:rPr>
                <w:rFonts w:ascii="Times New Roman" w:hAnsi="Times New Roman"/>
                <w:szCs w:val="22"/>
              </w:rPr>
            </w:pPr>
          </w:p>
        </w:tc>
        <w:tc>
          <w:tcPr>
            <w:tcW w:w="2520" w:type="dxa"/>
            <w:shd w:val="clear" w:color="auto" w:fill="auto"/>
          </w:tcPr>
          <w:p w:rsidR="002B3938" w:rsidRPr="00074F7F" w:rsidRDefault="002B3938" w:rsidP="00FC697A">
            <w:pPr>
              <w:pStyle w:val="PPIBlockBody"/>
              <w:rPr>
                <w:rFonts w:ascii="Times New Roman" w:hAnsi="Times New Roman"/>
                <w:szCs w:val="22"/>
              </w:rPr>
            </w:pPr>
          </w:p>
        </w:tc>
      </w:tr>
    </w:tbl>
    <w:p w:rsidR="002B3938" w:rsidRDefault="002B3938" w:rsidP="002B3938">
      <w:pPr>
        <w:pStyle w:val="PPIBlockBody"/>
        <w:rPr>
          <w:rFonts w:ascii="Times New Roman" w:hAnsi="Times New Roman"/>
          <w:szCs w:val="22"/>
        </w:rPr>
      </w:pPr>
    </w:p>
    <w:p w:rsidR="001200EA" w:rsidRDefault="001200EA" w:rsidP="002B3938">
      <w:pPr>
        <w:pStyle w:val="PPIBlockBody"/>
        <w:rPr>
          <w:rFonts w:ascii="Times New Roman" w:hAnsi="Times New Roman"/>
          <w:szCs w:val="22"/>
        </w:rPr>
      </w:pPr>
    </w:p>
    <w:p w:rsidR="001200EA" w:rsidRDefault="001200EA" w:rsidP="002B3938">
      <w:pPr>
        <w:pStyle w:val="PPIBlockBody"/>
        <w:rPr>
          <w:rFonts w:ascii="Times New Roman" w:hAnsi="Times New Roman"/>
          <w:szCs w:val="22"/>
        </w:rPr>
      </w:pPr>
    </w:p>
    <w:p w:rsidR="0063573E" w:rsidRPr="00B45AB7" w:rsidRDefault="009B786C" w:rsidP="0063573E">
      <w:pPr>
        <w:pStyle w:val="PPIHeading1"/>
        <w:rPr>
          <w:rFonts w:ascii="Times New Roman" w:hAnsi="Times New Roman"/>
          <w:szCs w:val="22"/>
          <w:lang w:val="da-DK"/>
        </w:rPr>
      </w:pPr>
      <w:r>
        <w:rPr>
          <w:rFonts w:ascii="Times New Roman" w:hAnsi="Times New Roman"/>
          <w:szCs w:val="22"/>
          <w:lang w:val="da-DK"/>
        </w:rPr>
        <w:t>Sådan genkender du din Humalog</w:t>
      </w:r>
      <w:r w:rsidR="0063573E" w:rsidRPr="00B45AB7">
        <w:rPr>
          <w:rFonts w:ascii="Times New Roman" w:hAnsi="Times New Roman"/>
          <w:szCs w:val="22"/>
          <w:lang w:val="da-DK"/>
        </w:rPr>
        <w:t xml:space="preserve"> Junior KwikPen:</w:t>
      </w:r>
    </w:p>
    <w:p w:rsidR="0063573E" w:rsidRPr="00330AB6" w:rsidRDefault="0063573E" w:rsidP="0063573E">
      <w:pPr>
        <w:pStyle w:val="PPIBulletedList1"/>
        <w:tabs>
          <w:tab w:val="left" w:pos="1710"/>
        </w:tabs>
        <w:ind w:left="284" w:hanging="284"/>
        <w:rPr>
          <w:rFonts w:ascii="Times New Roman" w:hAnsi="Times New Roman"/>
          <w:szCs w:val="22"/>
          <w:lang w:val="da-DK"/>
        </w:rPr>
      </w:pPr>
      <w:r w:rsidRPr="00330AB6">
        <w:rPr>
          <w:rFonts w:ascii="Times New Roman" w:hAnsi="Times New Roman"/>
          <w:szCs w:val="22"/>
          <w:lang w:val="da-DK"/>
        </w:rPr>
        <w:t>•</w:t>
      </w:r>
      <w:r w:rsidRPr="00330AB6">
        <w:rPr>
          <w:rFonts w:ascii="Times New Roman" w:hAnsi="Times New Roman"/>
          <w:szCs w:val="22"/>
          <w:lang w:val="da-DK"/>
        </w:rPr>
        <w:tab/>
        <w:t>Pennens farve:</w:t>
      </w:r>
      <w:r w:rsidRPr="00330AB6">
        <w:rPr>
          <w:rFonts w:ascii="Times New Roman" w:hAnsi="Times New Roman"/>
          <w:szCs w:val="22"/>
          <w:lang w:val="da-DK"/>
        </w:rPr>
        <w:tab/>
      </w:r>
      <w:r w:rsidR="009B3D03" w:rsidRPr="00330AB6">
        <w:rPr>
          <w:rFonts w:ascii="Times New Roman" w:hAnsi="Times New Roman"/>
          <w:szCs w:val="22"/>
          <w:lang w:val="da-DK"/>
        </w:rPr>
        <w:tab/>
      </w:r>
      <w:r w:rsidRPr="00330AB6">
        <w:rPr>
          <w:rFonts w:ascii="Times New Roman" w:hAnsi="Times New Roman"/>
          <w:szCs w:val="22"/>
          <w:lang w:val="da-DK"/>
        </w:rPr>
        <w:t>Blå</w:t>
      </w:r>
    </w:p>
    <w:p w:rsidR="0063573E" w:rsidRPr="00B45AB7" w:rsidRDefault="0063573E" w:rsidP="0063573E">
      <w:pPr>
        <w:pStyle w:val="PPIBulletedList1"/>
        <w:tabs>
          <w:tab w:val="left" w:pos="1710"/>
        </w:tabs>
        <w:ind w:left="284" w:hanging="284"/>
        <w:rPr>
          <w:rFonts w:ascii="Times New Roman" w:hAnsi="Times New Roman"/>
          <w:szCs w:val="22"/>
          <w:lang w:val="da-DK"/>
        </w:rPr>
      </w:pPr>
      <w:r w:rsidRPr="00B45AB7">
        <w:rPr>
          <w:rFonts w:ascii="Times New Roman" w:hAnsi="Times New Roman"/>
          <w:szCs w:val="22"/>
          <w:lang w:val="da-DK"/>
        </w:rPr>
        <w:t>•</w:t>
      </w:r>
      <w:r w:rsidRPr="00B45AB7">
        <w:rPr>
          <w:rFonts w:ascii="Times New Roman" w:hAnsi="Times New Roman"/>
          <w:szCs w:val="22"/>
          <w:lang w:val="da-DK"/>
        </w:rPr>
        <w:tab/>
        <w:t>Doseringsknappen:</w:t>
      </w:r>
      <w:r w:rsidRPr="00B45AB7">
        <w:rPr>
          <w:rFonts w:ascii="Times New Roman" w:hAnsi="Times New Roman"/>
          <w:szCs w:val="22"/>
          <w:lang w:val="da-DK"/>
        </w:rPr>
        <w:tab/>
        <w:t xml:space="preserve">Blå med </w:t>
      </w:r>
      <w:r w:rsidRPr="0063573E">
        <w:rPr>
          <w:rFonts w:ascii="Times New Roman" w:hAnsi="Times New Roman"/>
          <w:szCs w:val="22"/>
          <w:lang w:val="da-DK"/>
        </w:rPr>
        <w:t>hævede riller på ende og side</w:t>
      </w:r>
    </w:p>
    <w:p w:rsidR="0063573E" w:rsidRPr="00B45AB7" w:rsidRDefault="003A7026" w:rsidP="0063573E">
      <w:pPr>
        <w:pStyle w:val="PPIBulletedList1"/>
        <w:ind w:left="284" w:hanging="284"/>
        <w:rPr>
          <w:rFonts w:ascii="Times New Roman" w:hAnsi="Times New Roman"/>
          <w:szCs w:val="22"/>
          <w:lang w:val="da-DK"/>
        </w:rPr>
      </w:pPr>
      <w:r w:rsidRPr="00B45AB7">
        <w:rPr>
          <w:rFonts w:ascii="Times New Roman" w:hAnsi="Times New Roman"/>
          <w:szCs w:val="22"/>
          <w:lang w:val="da-DK"/>
        </w:rPr>
        <w:t>•</w:t>
      </w:r>
      <w:r w:rsidRPr="00B45AB7">
        <w:rPr>
          <w:rFonts w:ascii="Times New Roman" w:hAnsi="Times New Roman"/>
          <w:szCs w:val="22"/>
          <w:lang w:val="da-DK"/>
        </w:rPr>
        <w:tab/>
        <w:t>Etiketter</w:t>
      </w:r>
      <w:r w:rsidR="0063573E" w:rsidRPr="00B45AB7">
        <w:rPr>
          <w:rFonts w:ascii="Times New Roman" w:hAnsi="Times New Roman"/>
          <w:szCs w:val="22"/>
          <w:lang w:val="da-DK"/>
        </w:rPr>
        <w:t>:</w:t>
      </w:r>
      <w:r w:rsidRPr="00B45AB7">
        <w:rPr>
          <w:rFonts w:ascii="Times New Roman" w:hAnsi="Times New Roman"/>
          <w:szCs w:val="22"/>
          <w:lang w:val="da-DK"/>
        </w:rPr>
        <w:tab/>
      </w:r>
      <w:r w:rsidRPr="00B45AB7">
        <w:rPr>
          <w:rFonts w:ascii="Times New Roman" w:hAnsi="Times New Roman"/>
          <w:szCs w:val="22"/>
          <w:lang w:val="da-DK"/>
        </w:rPr>
        <w:tab/>
      </w:r>
      <w:r w:rsidR="0063573E" w:rsidRPr="00B45AB7">
        <w:rPr>
          <w:rFonts w:ascii="Times New Roman" w:hAnsi="Times New Roman"/>
          <w:szCs w:val="22"/>
          <w:lang w:val="da-DK"/>
        </w:rPr>
        <w:tab/>
      </w:r>
      <w:r w:rsidRPr="003A7026">
        <w:rPr>
          <w:rFonts w:ascii="Times New Roman" w:hAnsi="Times New Roman"/>
          <w:szCs w:val="22"/>
          <w:lang w:val="da-DK"/>
        </w:rPr>
        <w:t>Hvid med orange stribe og orange-gult</w:t>
      </w:r>
      <w:r w:rsidR="00713D33">
        <w:rPr>
          <w:rFonts w:ascii="Times New Roman" w:hAnsi="Times New Roman"/>
          <w:szCs w:val="22"/>
          <w:lang w:val="da-DK"/>
        </w:rPr>
        <w:t xml:space="preserve"> og bourgogne </w:t>
      </w:r>
      <w:r w:rsidRPr="00B45AB7">
        <w:rPr>
          <w:rFonts w:ascii="Times New Roman" w:hAnsi="Times New Roman"/>
          <w:szCs w:val="22"/>
          <w:lang w:val="da-DK"/>
        </w:rPr>
        <w:t>bånd</w:t>
      </w:r>
    </w:p>
    <w:p w:rsidR="0063573E" w:rsidRPr="00B45AB7" w:rsidRDefault="0063573E" w:rsidP="002B3938">
      <w:pPr>
        <w:pStyle w:val="PPIBlockBody"/>
        <w:rPr>
          <w:rFonts w:ascii="Times New Roman" w:hAnsi="Times New Roman"/>
          <w:szCs w:val="22"/>
          <w:lang w:val="da-DK"/>
        </w:rPr>
      </w:pPr>
    </w:p>
    <w:p w:rsidR="003A7026" w:rsidRPr="00B45AB7" w:rsidRDefault="003A7026" w:rsidP="003A7026">
      <w:pPr>
        <w:pStyle w:val="PPIHeading1"/>
        <w:rPr>
          <w:rFonts w:ascii="Times New Roman" w:hAnsi="Times New Roman"/>
          <w:szCs w:val="22"/>
          <w:lang w:val="da-DK"/>
        </w:rPr>
      </w:pPr>
      <w:r w:rsidRPr="00B45AB7">
        <w:rPr>
          <w:rFonts w:ascii="Times New Roman" w:hAnsi="Times New Roman"/>
          <w:szCs w:val="22"/>
          <w:lang w:val="da-DK"/>
        </w:rPr>
        <w:t>Ting du skal bruge til indsprøjtningen:</w:t>
      </w:r>
    </w:p>
    <w:p w:rsidR="003A7026" w:rsidRPr="00330AB6" w:rsidRDefault="009B786C" w:rsidP="003A7026">
      <w:pPr>
        <w:pStyle w:val="PPIBulletedList1"/>
        <w:ind w:left="284" w:hanging="284"/>
        <w:rPr>
          <w:rFonts w:ascii="Times New Roman" w:hAnsi="Times New Roman"/>
          <w:szCs w:val="22"/>
          <w:lang w:val="da-DK"/>
        </w:rPr>
      </w:pPr>
      <w:r w:rsidRPr="009B786C">
        <w:rPr>
          <w:rFonts w:ascii="Times New Roman" w:hAnsi="Times New Roman"/>
          <w:szCs w:val="22"/>
          <w:lang w:val="da-DK"/>
        </w:rPr>
        <w:t>•</w:t>
      </w:r>
      <w:r w:rsidRPr="009B786C">
        <w:rPr>
          <w:rFonts w:ascii="Times New Roman" w:hAnsi="Times New Roman"/>
          <w:szCs w:val="22"/>
          <w:lang w:val="da-DK"/>
        </w:rPr>
        <w:tab/>
        <w:t>Humalog</w:t>
      </w:r>
      <w:r w:rsidR="003A7026" w:rsidRPr="00330AB6">
        <w:rPr>
          <w:rFonts w:ascii="Times New Roman" w:hAnsi="Times New Roman"/>
          <w:szCs w:val="22"/>
          <w:lang w:val="da-DK"/>
        </w:rPr>
        <w:t xml:space="preserve"> Junior KwikPen</w:t>
      </w:r>
    </w:p>
    <w:p w:rsidR="003A7026" w:rsidRPr="00760AEE" w:rsidRDefault="003A7026" w:rsidP="003A7026">
      <w:pPr>
        <w:pStyle w:val="PPIBulletedList1"/>
        <w:ind w:left="284" w:hanging="284"/>
        <w:rPr>
          <w:rFonts w:ascii="Times New Roman" w:hAnsi="Times New Roman"/>
          <w:szCs w:val="22"/>
          <w:lang w:val="da-DK"/>
        </w:rPr>
      </w:pPr>
      <w:r w:rsidRPr="00760AEE">
        <w:rPr>
          <w:rFonts w:ascii="Times New Roman" w:hAnsi="Times New Roman"/>
          <w:szCs w:val="22"/>
          <w:lang w:val="da-DK"/>
        </w:rPr>
        <w:t>•</w:t>
      </w:r>
      <w:r w:rsidRPr="00760AEE">
        <w:rPr>
          <w:rFonts w:ascii="Times New Roman" w:hAnsi="Times New Roman"/>
          <w:szCs w:val="22"/>
          <w:lang w:val="da-DK"/>
        </w:rPr>
        <w:tab/>
      </w:r>
      <w:r w:rsidR="009C7903" w:rsidRPr="00760AEE">
        <w:rPr>
          <w:rFonts w:ascii="Times New Roman" w:hAnsi="Times New Roman"/>
          <w:szCs w:val="22"/>
          <w:lang w:val="da-DK"/>
        </w:rPr>
        <w:t>Ka</w:t>
      </w:r>
      <w:r w:rsidR="009C7903" w:rsidRPr="0057493F">
        <w:rPr>
          <w:rFonts w:ascii="Times New Roman" w:hAnsi="Times New Roman"/>
          <w:szCs w:val="22"/>
          <w:lang w:val="da-DK"/>
        </w:rPr>
        <w:t>nyler</w:t>
      </w:r>
      <w:r w:rsidRPr="00760AEE">
        <w:rPr>
          <w:rFonts w:ascii="Times New Roman" w:hAnsi="Times New Roman"/>
          <w:szCs w:val="22"/>
          <w:lang w:val="da-DK"/>
        </w:rPr>
        <w:t xml:space="preserve">, som passer til KwikPennen (BD [Becton, Dickinson and Company] </w:t>
      </w:r>
      <w:r w:rsidR="009C7903" w:rsidRPr="0057493F">
        <w:rPr>
          <w:rFonts w:ascii="Times New Roman" w:hAnsi="Times New Roman"/>
          <w:szCs w:val="22"/>
          <w:lang w:val="da-DK"/>
        </w:rPr>
        <w:t>kanyler</w:t>
      </w:r>
      <w:r w:rsidRPr="00760AEE">
        <w:rPr>
          <w:rFonts w:ascii="Times New Roman" w:hAnsi="Times New Roman"/>
          <w:szCs w:val="22"/>
          <w:lang w:val="da-DK"/>
        </w:rPr>
        <w:t xml:space="preserve"> anbefales)</w:t>
      </w:r>
    </w:p>
    <w:p w:rsidR="003A7026" w:rsidRPr="00330AB6" w:rsidRDefault="003A7026" w:rsidP="003A7026">
      <w:pPr>
        <w:pStyle w:val="PPIBulletedList1"/>
        <w:ind w:left="284" w:hanging="284"/>
        <w:rPr>
          <w:rFonts w:ascii="Times New Roman" w:hAnsi="Times New Roman"/>
          <w:szCs w:val="22"/>
          <w:lang w:val="da-DK"/>
        </w:rPr>
      </w:pPr>
      <w:r w:rsidRPr="00330AB6">
        <w:rPr>
          <w:rFonts w:ascii="Times New Roman" w:hAnsi="Times New Roman"/>
          <w:szCs w:val="22"/>
          <w:lang w:val="da-DK"/>
        </w:rPr>
        <w:t>•</w:t>
      </w:r>
      <w:r w:rsidRPr="00330AB6">
        <w:rPr>
          <w:rFonts w:ascii="Times New Roman" w:hAnsi="Times New Roman"/>
          <w:szCs w:val="22"/>
          <w:lang w:val="da-DK"/>
        </w:rPr>
        <w:tab/>
      </w:r>
      <w:r w:rsidR="009B786C">
        <w:rPr>
          <w:rFonts w:ascii="Times New Roman" w:hAnsi="Times New Roman"/>
          <w:szCs w:val="22"/>
          <w:lang w:val="da-DK"/>
        </w:rPr>
        <w:t>S</w:t>
      </w:r>
      <w:r w:rsidRPr="00330AB6">
        <w:rPr>
          <w:rFonts w:ascii="Times New Roman" w:hAnsi="Times New Roman"/>
          <w:szCs w:val="22"/>
          <w:lang w:val="da-DK"/>
        </w:rPr>
        <w:t>erviet</w:t>
      </w:r>
    </w:p>
    <w:p w:rsidR="003A7026" w:rsidRPr="00154702" w:rsidRDefault="009C7903" w:rsidP="003A7026">
      <w:pPr>
        <w:pStyle w:val="Heading5"/>
        <w:pBdr>
          <w:top w:val="none" w:sz="0" w:space="0" w:color="auto"/>
          <w:left w:val="none" w:sz="0" w:space="0" w:color="auto"/>
          <w:bottom w:val="none" w:sz="0" w:space="0" w:color="auto"/>
          <w:right w:val="none" w:sz="0" w:space="0" w:color="auto"/>
        </w:pBdr>
        <w:rPr>
          <w:b w:val="0"/>
          <w:color w:val="000000"/>
          <w:szCs w:val="22"/>
          <w:lang w:val="da-DK"/>
        </w:rPr>
      </w:pPr>
      <w:r>
        <w:rPr>
          <w:b w:val="0"/>
          <w:color w:val="000000"/>
          <w:szCs w:val="22"/>
          <w:lang w:val="da-DK"/>
        </w:rPr>
        <w:t>Kanyler</w:t>
      </w:r>
      <w:r w:rsidR="009B786C">
        <w:rPr>
          <w:b w:val="0"/>
          <w:color w:val="000000"/>
          <w:szCs w:val="22"/>
          <w:lang w:val="da-DK"/>
        </w:rPr>
        <w:t xml:space="preserve"> og </w:t>
      </w:r>
      <w:r w:rsidR="003A7026" w:rsidRPr="00154702">
        <w:rPr>
          <w:b w:val="0"/>
          <w:color w:val="000000"/>
          <w:szCs w:val="22"/>
          <w:lang w:val="da-DK"/>
        </w:rPr>
        <w:t>servietter medfølger ikke.</w:t>
      </w:r>
    </w:p>
    <w:p w:rsidR="004D5A4B" w:rsidRDefault="004D5A4B" w:rsidP="004D5A4B">
      <w:pPr>
        <w:rPr>
          <w:lang w:val="da-DK"/>
        </w:rPr>
      </w:pPr>
    </w:p>
    <w:p w:rsidR="003A7026" w:rsidRPr="00330AB6" w:rsidRDefault="003A7026" w:rsidP="003A7026">
      <w:pPr>
        <w:pStyle w:val="PPIHeading1"/>
        <w:rPr>
          <w:rFonts w:ascii="Times New Roman" w:hAnsi="Times New Roman"/>
          <w:szCs w:val="22"/>
          <w:lang w:val="da-DK"/>
        </w:rPr>
      </w:pPr>
      <w:r w:rsidRPr="00330AB6">
        <w:rPr>
          <w:rFonts w:ascii="Times New Roman" w:hAnsi="Times New Roman"/>
          <w:szCs w:val="22"/>
          <w:lang w:val="da-DK"/>
        </w:rPr>
        <w:t>Klargøring af pennen</w:t>
      </w:r>
    </w:p>
    <w:p w:rsidR="003A7026" w:rsidRPr="00330AB6" w:rsidRDefault="003A7026" w:rsidP="00330AB6">
      <w:pPr>
        <w:pStyle w:val="PPIBulletedList1"/>
        <w:ind w:left="284" w:hanging="284"/>
        <w:rPr>
          <w:rFonts w:ascii="Times New Roman" w:hAnsi="Times New Roman"/>
          <w:szCs w:val="22"/>
          <w:lang w:val="da-DK"/>
        </w:rPr>
      </w:pPr>
      <w:r w:rsidRPr="00330AB6">
        <w:rPr>
          <w:rFonts w:ascii="Times New Roman" w:hAnsi="Times New Roman"/>
          <w:szCs w:val="22"/>
          <w:lang w:val="da-DK"/>
        </w:rPr>
        <w:t>•</w:t>
      </w:r>
      <w:r w:rsidRPr="00330AB6">
        <w:rPr>
          <w:rFonts w:ascii="Times New Roman" w:hAnsi="Times New Roman"/>
          <w:szCs w:val="22"/>
          <w:lang w:val="da-DK"/>
        </w:rPr>
        <w:tab/>
        <w:t>Vask dine hænder med sæbe og vand.</w:t>
      </w:r>
    </w:p>
    <w:p w:rsidR="003A7026" w:rsidRPr="00330AB6" w:rsidRDefault="003A7026" w:rsidP="00330AB6">
      <w:pPr>
        <w:pStyle w:val="PPIBulletedList1"/>
        <w:ind w:left="284" w:hanging="284"/>
        <w:rPr>
          <w:rFonts w:ascii="Times New Roman" w:hAnsi="Times New Roman"/>
          <w:szCs w:val="22"/>
          <w:lang w:val="da-DK"/>
        </w:rPr>
      </w:pPr>
      <w:r w:rsidRPr="00330AB6">
        <w:rPr>
          <w:rFonts w:ascii="Times New Roman" w:hAnsi="Times New Roman"/>
          <w:szCs w:val="22"/>
          <w:lang w:val="da-DK"/>
        </w:rPr>
        <w:t>•</w:t>
      </w:r>
      <w:r w:rsidRPr="00330AB6">
        <w:rPr>
          <w:rFonts w:ascii="Times New Roman" w:hAnsi="Times New Roman"/>
          <w:szCs w:val="22"/>
          <w:lang w:val="da-DK"/>
        </w:rPr>
        <w:tab/>
        <w:t>Kontroller pennens etiket for at sikre, at du tager den korrekte type insulin. Dette er især vigtigt, hvis du bruger mere end en type insulin.</w:t>
      </w:r>
    </w:p>
    <w:p w:rsidR="003A7026" w:rsidRPr="00330AB6" w:rsidRDefault="003A7026" w:rsidP="003A7026">
      <w:pPr>
        <w:pStyle w:val="PPIBulletedList1"/>
        <w:ind w:left="284" w:hanging="284"/>
        <w:rPr>
          <w:rFonts w:ascii="Times New Roman" w:hAnsi="Times New Roman"/>
          <w:szCs w:val="22"/>
          <w:lang w:val="da-DK"/>
        </w:rPr>
      </w:pPr>
      <w:r w:rsidRPr="00330AB6">
        <w:rPr>
          <w:rFonts w:ascii="Times New Roman" w:hAnsi="Times New Roman"/>
          <w:szCs w:val="22"/>
          <w:lang w:val="da-DK"/>
        </w:rPr>
        <w:t>•</w:t>
      </w:r>
      <w:r w:rsidRPr="00330AB6">
        <w:rPr>
          <w:rFonts w:ascii="Times New Roman" w:hAnsi="Times New Roman"/>
          <w:szCs w:val="22"/>
          <w:lang w:val="da-DK"/>
        </w:rPr>
        <w:tab/>
      </w:r>
      <w:r w:rsidRPr="00330AB6">
        <w:rPr>
          <w:rFonts w:ascii="Times New Roman" w:hAnsi="Times New Roman"/>
          <w:b/>
          <w:szCs w:val="22"/>
          <w:lang w:val="da-DK"/>
        </w:rPr>
        <w:t>Brug ikke</w:t>
      </w:r>
      <w:r w:rsidRPr="00330AB6">
        <w:rPr>
          <w:rFonts w:ascii="Times New Roman" w:hAnsi="Times New Roman"/>
          <w:szCs w:val="22"/>
          <w:lang w:val="da-DK"/>
        </w:rPr>
        <w:t xml:space="preserve"> pennen efter udløbsdatoen, som står på etiketten, eller i mere end 28 dage efter, at du første gang brugte pennen.</w:t>
      </w:r>
    </w:p>
    <w:p w:rsidR="009C1FD5" w:rsidRPr="00330AB6" w:rsidRDefault="003A7026" w:rsidP="00330AB6">
      <w:pPr>
        <w:pStyle w:val="PPIBulletedList1"/>
        <w:ind w:left="284" w:hanging="284"/>
        <w:rPr>
          <w:rFonts w:ascii="Times New Roman" w:hAnsi="Times New Roman"/>
          <w:szCs w:val="22"/>
          <w:lang w:val="da-DK"/>
        </w:rPr>
      </w:pPr>
      <w:r w:rsidRPr="003A7026">
        <w:rPr>
          <w:rFonts w:ascii="Times New Roman" w:hAnsi="Times New Roman"/>
          <w:szCs w:val="22"/>
          <w:lang w:val="da-DK"/>
        </w:rPr>
        <w:t>•</w:t>
      </w:r>
      <w:r w:rsidRPr="003A7026">
        <w:rPr>
          <w:rFonts w:ascii="Times New Roman" w:hAnsi="Times New Roman"/>
          <w:szCs w:val="22"/>
          <w:lang w:val="da-DK"/>
        </w:rPr>
        <w:tab/>
      </w:r>
      <w:r>
        <w:rPr>
          <w:rFonts w:ascii="Times New Roman" w:hAnsi="Times New Roman"/>
          <w:szCs w:val="22"/>
          <w:lang w:val="da-DK"/>
        </w:rPr>
        <w:t>Brug</w:t>
      </w:r>
      <w:r w:rsidRPr="00330AB6">
        <w:rPr>
          <w:lang w:val="da-DK"/>
        </w:rPr>
        <w:t xml:space="preserve"> </w:t>
      </w:r>
      <w:r w:rsidRPr="00330AB6">
        <w:rPr>
          <w:rFonts w:ascii="Times New Roman" w:hAnsi="Times New Roman"/>
          <w:szCs w:val="22"/>
          <w:lang w:val="da-DK"/>
        </w:rPr>
        <w:t xml:space="preserve">altid en </w:t>
      </w:r>
      <w:r w:rsidRPr="00330AB6">
        <w:rPr>
          <w:rFonts w:ascii="Times New Roman" w:hAnsi="Times New Roman"/>
          <w:b/>
          <w:szCs w:val="22"/>
          <w:lang w:val="da-DK"/>
        </w:rPr>
        <w:t xml:space="preserve">ny </w:t>
      </w:r>
      <w:r w:rsidR="009C7903">
        <w:rPr>
          <w:rFonts w:ascii="Times New Roman" w:hAnsi="Times New Roman"/>
          <w:b/>
          <w:szCs w:val="22"/>
          <w:lang w:val="da-DK"/>
        </w:rPr>
        <w:t>kanyle</w:t>
      </w:r>
      <w:r w:rsidRPr="00330AB6">
        <w:rPr>
          <w:rFonts w:ascii="Times New Roman" w:hAnsi="Times New Roman"/>
          <w:szCs w:val="22"/>
          <w:lang w:val="da-DK"/>
        </w:rPr>
        <w:t xml:space="preserve"> ved hver indsprøjtning for at forebygge infektioner og tilstopning af </w:t>
      </w:r>
      <w:r w:rsidR="00F359CE">
        <w:rPr>
          <w:rFonts w:ascii="Times New Roman" w:hAnsi="Times New Roman"/>
          <w:szCs w:val="22"/>
          <w:lang w:val="da-DK"/>
        </w:rPr>
        <w:t>kanylen</w:t>
      </w:r>
      <w:r w:rsidRPr="00330AB6">
        <w:rPr>
          <w:rFonts w:ascii="Times New Roman" w:hAnsi="Times New Roman"/>
          <w:szCs w:val="22"/>
          <w:lang w:val="da-DK"/>
        </w:rPr>
        <w:t>.</w:t>
      </w:r>
    </w:p>
    <w:p w:rsidR="003C371F" w:rsidRPr="00330AB6" w:rsidRDefault="003C371F" w:rsidP="003C371F">
      <w:pPr>
        <w:pStyle w:val="PPIBlockBody"/>
        <w:rPr>
          <w:rFonts w:ascii="Times New Roman" w:hAnsi="Times New Roman"/>
          <w:szCs w:val="22"/>
          <w:lang w:val="da-DK"/>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24"/>
        <w:gridCol w:w="504"/>
        <w:gridCol w:w="3635"/>
      </w:tblGrid>
      <w:tr w:rsidR="003C371F" w:rsidTr="00330AB6">
        <w:trPr>
          <w:cantSplit/>
        </w:trPr>
        <w:tc>
          <w:tcPr>
            <w:tcW w:w="5529" w:type="dxa"/>
            <w:gridSpan w:val="2"/>
            <w:tcBorders>
              <w:top w:val="single" w:sz="4" w:space="0" w:color="auto"/>
              <w:left w:val="nil"/>
              <w:bottom w:val="single" w:sz="4" w:space="0" w:color="auto"/>
              <w:right w:val="nil"/>
            </w:tcBorders>
            <w:hideMark/>
          </w:tcPr>
          <w:p w:rsidR="003C371F" w:rsidRPr="00B45AB7" w:rsidRDefault="003C371F" w:rsidP="00FC697A">
            <w:pPr>
              <w:pStyle w:val="PPIHeading2"/>
              <w:rPr>
                <w:rFonts w:ascii="Times New Roman" w:hAnsi="Times New Roman"/>
                <w:szCs w:val="22"/>
                <w:lang w:val="da-DK"/>
              </w:rPr>
            </w:pPr>
            <w:r w:rsidRPr="00B45AB7">
              <w:rPr>
                <w:rFonts w:ascii="Times New Roman" w:hAnsi="Times New Roman"/>
                <w:szCs w:val="22"/>
                <w:lang w:val="da-DK"/>
              </w:rPr>
              <w:t>Trin 1:</w:t>
            </w:r>
          </w:p>
          <w:p w:rsidR="003C371F" w:rsidRPr="00B45AB7" w:rsidRDefault="003C371F" w:rsidP="00FC697A">
            <w:pPr>
              <w:pStyle w:val="PPIBulletedList1"/>
              <w:rPr>
                <w:rFonts w:ascii="Times New Roman" w:hAnsi="Times New Roman"/>
                <w:szCs w:val="22"/>
                <w:lang w:val="da-DK"/>
              </w:rPr>
            </w:pPr>
            <w:r w:rsidRPr="00B45AB7">
              <w:rPr>
                <w:rFonts w:ascii="Times New Roman" w:hAnsi="Times New Roman"/>
                <w:szCs w:val="22"/>
                <w:lang w:val="da-DK"/>
              </w:rPr>
              <w:t>•</w:t>
            </w:r>
            <w:r w:rsidRPr="00B45AB7">
              <w:rPr>
                <w:rFonts w:ascii="Times New Roman" w:hAnsi="Times New Roman"/>
                <w:szCs w:val="22"/>
                <w:lang w:val="da-DK"/>
              </w:rPr>
              <w:tab/>
              <w:t>Træk penhætten lige af.</w:t>
            </w:r>
          </w:p>
          <w:p w:rsidR="003C371F" w:rsidRPr="00330AB6" w:rsidRDefault="003C371F" w:rsidP="00FC697A">
            <w:pPr>
              <w:pStyle w:val="PPIBulletedList1"/>
              <w:ind w:hanging="18"/>
              <w:rPr>
                <w:rFonts w:ascii="Times New Roman" w:hAnsi="Times New Roman"/>
                <w:szCs w:val="22"/>
                <w:lang w:val="da-DK"/>
              </w:rPr>
            </w:pPr>
            <w:r w:rsidRPr="00B45AB7">
              <w:rPr>
                <w:rFonts w:ascii="Times New Roman" w:hAnsi="Times New Roman"/>
                <w:szCs w:val="22"/>
                <w:lang w:val="da-DK"/>
              </w:rPr>
              <w:t>–</w:t>
            </w:r>
            <w:r w:rsidRPr="00B45AB7">
              <w:rPr>
                <w:rFonts w:ascii="Times New Roman" w:hAnsi="Times New Roman"/>
                <w:szCs w:val="22"/>
                <w:lang w:val="da-DK"/>
              </w:rPr>
              <w:tab/>
            </w:r>
            <w:r w:rsidRPr="00330AB6">
              <w:rPr>
                <w:rFonts w:ascii="Times New Roman" w:hAnsi="Times New Roman"/>
                <w:szCs w:val="22"/>
                <w:lang w:val="da-DK"/>
              </w:rPr>
              <w:t xml:space="preserve">Fjern </w:t>
            </w:r>
            <w:r w:rsidRPr="00B45AB7">
              <w:rPr>
                <w:rFonts w:ascii="Times New Roman" w:hAnsi="Times New Roman"/>
                <w:b/>
                <w:szCs w:val="22"/>
                <w:lang w:val="da-DK"/>
              </w:rPr>
              <w:t>ikke</w:t>
            </w:r>
            <w:r w:rsidRPr="00330AB6">
              <w:rPr>
                <w:rFonts w:ascii="Times New Roman" w:hAnsi="Times New Roman"/>
                <w:szCs w:val="22"/>
                <w:lang w:val="da-DK"/>
              </w:rPr>
              <w:t xml:space="preserve"> pennens etiket</w:t>
            </w:r>
            <w:r w:rsidRPr="00B45AB7">
              <w:rPr>
                <w:rFonts w:ascii="Times New Roman" w:hAnsi="Times New Roman"/>
                <w:szCs w:val="22"/>
                <w:lang w:val="da-DK"/>
              </w:rPr>
              <w:t>.</w:t>
            </w:r>
          </w:p>
          <w:p w:rsidR="003C371F" w:rsidRPr="00B45AB7" w:rsidRDefault="003C371F" w:rsidP="00FC697A">
            <w:pPr>
              <w:pStyle w:val="PPIBulletedList1"/>
              <w:rPr>
                <w:rFonts w:ascii="Times New Roman" w:hAnsi="Times New Roman"/>
                <w:szCs w:val="22"/>
                <w:lang w:val="da-DK"/>
              </w:rPr>
            </w:pPr>
            <w:r w:rsidRPr="00B45AB7">
              <w:rPr>
                <w:rFonts w:ascii="Times New Roman" w:hAnsi="Times New Roman"/>
                <w:szCs w:val="22"/>
                <w:lang w:val="da-DK"/>
              </w:rPr>
              <w:t>•</w:t>
            </w:r>
            <w:r w:rsidRPr="00B45AB7">
              <w:rPr>
                <w:rFonts w:ascii="Times New Roman" w:hAnsi="Times New Roman"/>
                <w:szCs w:val="22"/>
                <w:lang w:val="da-DK"/>
              </w:rPr>
              <w:tab/>
              <w:t>Aftør gummif</w:t>
            </w:r>
            <w:r w:rsidR="0065152C">
              <w:rPr>
                <w:rFonts w:ascii="Times New Roman" w:hAnsi="Times New Roman"/>
                <w:szCs w:val="22"/>
                <w:lang w:val="da-DK"/>
              </w:rPr>
              <w:t xml:space="preserve">orseglingen med en </w:t>
            </w:r>
            <w:r w:rsidRPr="00B45AB7">
              <w:rPr>
                <w:rFonts w:ascii="Times New Roman" w:hAnsi="Times New Roman"/>
                <w:szCs w:val="22"/>
                <w:lang w:val="da-DK"/>
              </w:rPr>
              <w:t>serviet.</w:t>
            </w:r>
          </w:p>
          <w:p w:rsidR="003C371F" w:rsidRDefault="0065152C" w:rsidP="00330AB6">
            <w:pPr>
              <w:rPr>
                <w:color w:val="000000"/>
                <w:szCs w:val="22"/>
                <w:lang w:val="da-DK"/>
              </w:rPr>
            </w:pPr>
            <w:r>
              <w:rPr>
                <w:color w:val="000000"/>
                <w:szCs w:val="22"/>
                <w:lang w:val="da-DK"/>
              </w:rPr>
              <w:t>Humalog</w:t>
            </w:r>
            <w:r w:rsidR="003C371F" w:rsidRPr="00F47E9A">
              <w:rPr>
                <w:color w:val="000000"/>
                <w:szCs w:val="22"/>
                <w:lang w:val="da-DK"/>
              </w:rPr>
              <w:t xml:space="preserve"> skal være klart og farveløst. Brug det </w:t>
            </w:r>
            <w:r w:rsidR="003C371F" w:rsidRPr="00406991">
              <w:rPr>
                <w:b/>
                <w:color w:val="000000"/>
                <w:szCs w:val="22"/>
                <w:lang w:val="da-DK"/>
              </w:rPr>
              <w:t>ikke</w:t>
            </w:r>
            <w:r w:rsidR="003C371F" w:rsidRPr="00F47E9A">
              <w:rPr>
                <w:color w:val="000000"/>
                <w:szCs w:val="22"/>
                <w:lang w:val="da-DK"/>
              </w:rPr>
              <w:t>, hvis væsken er uklar, farvet eller indeholder partikler eller klumper</w:t>
            </w:r>
            <w:r w:rsidR="003C371F">
              <w:rPr>
                <w:color w:val="000000"/>
                <w:szCs w:val="22"/>
                <w:lang w:val="da-DK"/>
              </w:rPr>
              <w:t>.</w:t>
            </w:r>
          </w:p>
          <w:p w:rsidR="003C371F" w:rsidRPr="00330AB6" w:rsidRDefault="003C371F" w:rsidP="00330AB6">
            <w:pPr>
              <w:rPr>
                <w:color w:val="000000"/>
                <w:szCs w:val="22"/>
                <w:lang w:val="da-DK"/>
              </w:rPr>
            </w:pPr>
          </w:p>
        </w:tc>
        <w:tc>
          <w:tcPr>
            <w:tcW w:w="3650" w:type="dxa"/>
            <w:tcBorders>
              <w:top w:val="single" w:sz="4" w:space="0" w:color="auto"/>
              <w:left w:val="nil"/>
              <w:bottom w:val="single" w:sz="4" w:space="0" w:color="auto"/>
              <w:right w:val="nil"/>
            </w:tcBorders>
            <w:vAlign w:val="center"/>
            <w:hideMark/>
          </w:tcPr>
          <w:p w:rsidR="003C371F" w:rsidRDefault="00CE6FF7" w:rsidP="00FC697A">
            <w:pPr>
              <w:pStyle w:val="PPIBlockBody"/>
              <w:jc w:val="center"/>
              <w:rPr>
                <w:rFonts w:ascii="Times New Roman" w:hAnsi="Times New Roman"/>
                <w:szCs w:val="22"/>
              </w:rPr>
            </w:pPr>
            <w:r>
              <w:rPr>
                <w:rFonts w:ascii="Times New Roman" w:hAnsi="Times New Roman"/>
                <w:noProof/>
                <w:szCs w:val="22"/>
                <w:lang w:val="en-GB" w:eastAsia="en-GB"/>
              </w:rPr>
              <w:drawing>
                <wp:inline distT="0" distB="0" distL="0" distR="0">
                  <wp:extent cx="1464945" cy="1049655"/>
                  <wp:effectExtent l="0" t="0" r="0" b="0"/>
                  <wp:docPr id="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7">
                            <a:extLst>
                              <a:ext uri="{28A0092B-C50C-407E-A947-70E740481C1C}">
                                <a14:useLocalDpi xmlns:a14="http://schemas.microsoft.com/office/drawing/2010/main" val="0"/>
                              </a:ext>
                            </a:extLst>
                          </a:blip>
                          <a:srcRect l="3613" t="4514" r="3613" b="5630"/>
                          <a:stretch>
                            <a:fillRect/>
                          </a:stretch>
                        </pic:blipFill>
                        <pic:spPr bwMode="auto">
                          <a:xfrm>
                            <a:off x="0" y="0"/>
                            <a:ext cx="1464945" cy="1049655"/>
                          </a:xfrm>
                          <a:prstGeom prst="rect">
                            <a:avLst/>
                          </a:prstGeom>
                          <a:noFill/>
                          <a:ln>
                            <a:noFill/>
                          </a:ln>
                        </pic:spPr>
                      </pic:pic>
                    </a:graphicData>
                  </a:graphic>
                </wp:inline>
              </w:drawing>
            </w:r>
          </w:p>
        </w:tc>
      </w:tr>
      <w:tr w:rsidR="00162377" w:rsidTr="00330AB6">
        <w:trPr>
          <w:cantSplit/>
        </w:trPr>
        <w:tc>
          <w:tcPr>
            <w:tcW w:w="5001" w:type="dxa"/>
            <w:tcBorders>
              <w:top w:val="single" w:sz="4" w:space="0" w:color="auto"/>
              <w:left w:val="nil"/>
              <w:bottom w:val="single" w:sz="4" w:space="0" w:color="auto"/>
              <w:right w:val="nil"/>
            </w:tcBorders>
            <w:hideMark/>
          </w:tcPr>
          <w:p w:rsidR="00162377" w:rsidRPr="00B45AB7" w:rsidRDefault="00162377" w:rsidP="00FC697A">
            <w:pPr>
              <w:pStyle w:val="PPIHeading2"/>
              <w:rPr>
                <w:rFonts w:ascii="Times New Roman" w:hAnsi="Times New Roman"/>
                <w:szCs w:val="22"/>
                <w:lang w:val="da-DK"/>
              </w:rPr>
            </w:pPr>
            <w:r w:rsidRPr="00B45AB7">
              <w:rPr>
                <w:rFonts w:ascii="Times New Roman" w:hAnsi="Times New Roman"/>
                <w:szCs w:val="22"/>
                <w:lang w:val="da-DK"/>
              </w:rPr>
              <w:t>Trin 2:</w:t>
            </w:r>
          </w:p>
          <w:p w:rsidR="00162377" w:rsidRPr="00B45AB7" w:rsidRDefault="00162377" w:rsidP="00FC697A">
            <w:pPr>
              <w:pStyle w:val="PPIBulletedList1"/>
              <w:ind w:left="318" w:hanging="318"/>
              <w:rPr>
                <w:rFonts w:ascii="Times New Roman" w:hAnsi="Times New Roman"/>
                <w:szCs w:val="22"/>
                <w:lang w:val="da-DK"/>
              </w:rPr>
            </w:pPr>
            <w:r w:rsidRPr="00B45AB7">
              <w:rPr>
                <w:rFonts w:ascii="Times New Roman" w:hAnsi="Times New Roman"/>
                <w:szCs w:val="22"/>
                <w:lang w:val="da-DK"/>
              </w:rPr>
              <w:t>•</w:t>
            </w:r>
            <w:r w:rsidRPr="00B45AB7">
              <w:rPr>
                <w:rFonts w:ascii="Times New Roman" w:hAnsi="Times New Roman"/>
                <w:szCs w:val="22"/>
                <w:lang w:val="da-DK"/>
              </w:rPr>
              <w:tab/>
            </w:r>
            <w:r w:rsidRPr="00AB5F1D">
              <w:rPr>
                <w:rFonts w:ascii="Times New Roman" w:hAnsi="Times New Roman"/>
                <w:szCs w:val="22"/>
                <w:lang w:val="da-DK"/>
              </w:rPr>
              <w:t xml:space="preserve">Tag en ny </w:t>
            </w:r>
            <w:r w:rsidR="009C7903">
              <w:rPr>
                <w:rFonts w:ascii="Times New Roman" w:hAnsi="Times New Roman"/>
                <w:szCs w:val="22"/>
                <w:lang w:val="da-DK"/>
              </w:rPr>
              <w:t>kanyle</w:t>
            </w:r>
            <w:r w:rsidRPr="00B45AB7">
              <w:rPr>
                <w:rFonts w:ascii="Times New Roman" w:hAnsi="Times New Roman"/>
                <w:szCs w:val="22"/>
                <w:lang w:val="da-DK"/>
              </w:rPr>
              <w:t>.</w:t>
            </w:r>
          </w:p>
          <w:p w:rsidR="00162377" w:rsidRPr="00B45AB7" w:rsidRDefault="00162377" w:rsidP="00FC697A">
            <w:pPr>
              <w:pStyle w:val="PPIBulletedList1"/>
              <w:ind w:left="318" w:hanging="318"/>
              <w:rPr>
                <w:rFonts w:ascii="Times New Roman" w:hAnsi="Times New Roman"/>
                <w:b/>
                <w:szCs w:val="22"/>
                <w:lang w:val="da-DK"/>
              </w:rPr>
            </w:pPr>
            <w:r w:rsidRPr="00B45AB7">
              <w:rPr>
                <w:rFonts w:ascii="Times New Roman" w:hAnsi="Times New Roman"/>
                <w:szCs w:val="22"/>
                <w:lang w:val="da-DK"/>
              </w:rPr>
              <w:t>•</w:t>
            </w:r>
            <w:r w:rsidRPr="00B45AB7">
              <w:rPr>
                <w:rFonts w:ascii="Times New Roman" w:hAnsi="Times New Roman"/>
                <w:szCs w:val="22"/>
                <w:lang w:val="da-DK"/>
              </w:rPr>
              <w:tab/>
              <w:t xml:space="preserve">Træk papirfligen af den ydre </w:t>
            </w:r>
            <w:r w:rsidR="00B775A6">
              <w:rPr>
                <w:rFonts w:ascii="Times New Roman" w:hAnsi="Times New Roman"/>
                <w:szCs w:val="22"/>
                <w:lang w:val="da-DK"/>
              </w:rPr>
              <w:t>kanylehætte</w:t>
            </w:r>
            <w:r w:rsidRPr="00B45AB7">
              <w:rPr>
                <w:rFonts w:ascii="Times New Roman" w:hAnsi="Times New Roman"/>
                <w:szCs w:val="22"/>
                <w:lang w:val="da-DK"/>
              </w:rPr>
              <w:t>.</w:t>
            </w:r>
          </w:p>
        </w:tc>
        <w:tc>
          <w:tcPr>
            <w:tcW w:w="4178" w:type="dxa"/>
            <w:gridSpan w:val="2"/>
            <w:tcBorders>
              <w:top w:val="single" w:sz="4" w:space="0" w:color="auto"/>
              <w:left w:val="nil"/>
              <w:bottom w:val="single" w:sz="4" w:space="0" w:color="auto"/>
              <w:right w:val="nil"/>
            </w:tcBorders>
            <w:hideMark/>
          </w:tcPr>
          <w:p w:rsidR="00162377" w:rsidRDefault="00CE6FF7" w:rsidP="00FC697A">
            <w:pPr>
              <w:pStyle w:val="PPIBlockBody"/>
              <w:jc w:val="center"/>
              <w:rPr>
                <w:rFonts w:ascii="Times New Roman" w:hAnsi="Times New Roman"/>
                <w:szCs w:val="22"/>
              </w:rPr>
            </w:pPr>
            <w:r>
              <w:rPr>
                <w:rFonts w:ascii="Times New Roman" w:hAnsi="Times New Roman"/>
                <w:noProof/>
                <w:szCs w:val="22"/>
                <w:lang w:val="en-GB" w:eastAsia="en-GB"/>
              </w:rPr>
              <w:drawing>
                <wp:inline distT="0" distB="0" distL="0" distR="0">
                  <wp:extent cx="1583055" cy="1160145"/>
                  <wp:effectExtent l="0" t="0" r="0" b="0"/>
                  <wp:docPr id="4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83055" cy="1160145"/>
                          </a:xfrm>
                          <a:prstGeom prst="rect">
                            <a:avLst/>
                          </a:prstGeom>
                          <a:noFill/>
                          <a:ln>
                            <a:noFill/>
                          </a:ln>
                        </pic:spPr>
                      </pic:pic>
                    </a:graphicData>
                  </a:graphic>
                </wp:inline>
              </w:drawing>
            </w:r>
          </w:p>
        </w:tc>
      </w:tr>
      <w:tr w:rsidR="00162377" w:rsidTr="00330AB6">
        <w:trPr>
          <w:cantSplit/>
        </w:trPr>
        <w:tc>
          <w:tcPr>
            <w:tcW w:w="5001" w:type="dxa"/>
            <w:tcBorders>
              <w:top w:val="single" w:sz="4" w:space="0" w:color="auto"/>
              <w:left w:val="nil"/>
              <w:bottom w:val="single" w:sz="4" w:space="0" w:color="auto"/>
              <w:right w:val="nil"/>
            </w:tcBorders>
            <w:hideMark/>
          </w:tcPr>
          <w:p w:rsidR="00162377" w:rsidRPr="00330AB6" w:rsidRDefault="00162377" w:rsidP="00FC697A">
            <w:pPr>
              <w:pStyle w:val="PPIHeading2"/>
              <w:rPr>
                <w:rFonts w:ascii="Times New Roman" w:hAnsi="Times New Roman"/>
                <w:szCs w:val="22"/>
                <w:lang w:val="da-DK"/>
              </w:rPr>
            </w:pPr>
            <w:r w:rsidRPr="00330AB6">
              <w:rPr>
                <w:rFonts w:ascii="Times New Roman" w:hAnsi="Times New Roman"/>
                <w:szCs w:val="22"/>
                <w:lang w:val="da-DK"/>
              </w:rPr>
              <w:t>Trin 3:</w:t>
            </w:r>
          </w:p>
          <w:p w:rsidR="00162377" w:rsidRPr="00330AB6" w:rsidRDefault="00162377" w:rsidP="00FC697A">
            <w:pPr>
              <w:pStyle w:val="PPIBulletedList1"/>
              <w:ind w:left="318" w:hanging="318"/>
              <w:rPr>
                <w:rFonts w:ascii="Times New Roman" w:hAnsi="Times New Roman"/>
                <w:szCs w:val="22"/>
                <w:lang w:val="da-DK"/>
              </w:rPr>
            </w:pPr>
            <w:r w:rsidRPr="00B45AB7">
              <w:rPr>
                <w:rFonts w:ascii="Times New Roman" w:hAnsi="Times New Roman"/>
                <w:szCs w:val="22"/>
                <w:lang w:val="da-DK"/>
              </w:rPr>
              <w:t>•</w:t>
            </w:r>
            <w:r w:rsidRPr="00B45AB7">
              <w:rPr>
                <w:rFonts w:ascii="Times New Roman" w:hAnsi="Times New Roman"/>
                <w:szCs w:val="22"/>
                <w:lang w:val="da-DK"/>
              </w:rPr>
              <w:tab/>
            </w:r>
            <w:r w:rsidRPr="00AB5F1D">
              <w:rPr>
                <w:rFonts w:ascii="Times New Roman" w:hAnsi="Times New Roman"/>
                <w:szCs w:val="22"/>
                <w:lang w:val="da-DK"/>
              </w:rPr>
              <w:t xml:space="preserve">Sæt </w:t>
            </w:r>
            <w:r w:rsidR="00F359CE">
              <w:rPr>
                <w:rFonts w:ascii="Times New Roman" w:hAnsi="Times New Roman"/>
                <w:szCs w:val="22"/>
                <w:lang w:val="da-DK"/>
              </w:rPr>
              <w:t>kanylen</w:t>
            </w:r>
            <w:r w:rsidRPr="00AB5F1D">
              <w:rPr>
                <w:rFonts w:ascii="Times New Roman" w:hAnsi="Times New Roman"/>
                <w:szCs w:val="22"/>
                <w:lang w:val="da-DK"/>
              </w:rPr>
              <w:t xml:space="preserve"> med den ydre </w:t>
            </w:r>
            <w:r w:rsidR="00B775A6">
              <w:rPr>
                <w:rFonts w:ascii="Times New Roman" w:hAnsi="Times New Roman"/>
                <w:szCs w:val="22"/>
                <w:lang w:val="da-DK"/>
              </w:rPr>
              <w:t>kanylehætte</w:t>
            </w:r>
            <w:r w:rsidRPr="00AB5F1D">
              <w:rPr>
                <w:rFonts w:ascii="Times New Roman" w:hAnsi="Times New Roman"/>
                <w:szCs w:val="22"/>
                <w:lang w:val="da-DK"/>
              </w:rPr>
              <w:t xml:space="preserve"> lige på pennen, og drej </w:t>
            </w:r>
            <w:r w:rsidR="00F359CE">
              <w:rPr>
                <w:rFonts w:ascii="Times New Roman" w:hAnsi="Times New Roman"/>
                <w:szCs w:val="22"/>
                <w:lang w:val="da-DK"/>
              </w:rPr>
              <w:t>kanylen</w:t>
            </w:r>
            <w:r w:rsidRPr="00AB5F1D">
              <w:rPr>
                <w:rFonts w:ascii="Times New Roman" w:hAnsi="Times New Roman"/>
                <w:szCs w:val="22"/>
                <w:lang w:val="da-DK"/>
              </w:rPr>
              <w:t>, indtil den sidder fast</w:t>
            </w:r>
            <w:r w:rsidR="00F72885">
              <w:rPr>
                <w:rFonts w:ascii="Times New Roman" w:hAnsi="Times New Roman"/>
                <w:szCs w:val="22"/>
                <w:lang w:val="da-DK"/>
              </w:rPr>
              <w:t>.</w:t>
            </w:r>
          </w:p>
          <w:p w:rsidR="00162377" w:rsidRPr="00330AB6" w:rsidRDefault="00162377" w:rsidP="00FC697A">
            <w:pPr>
              <w:pStyle w:val="PPIBulletedList1"/>
              <w:ind w:left="318" w:hanging="318"/>
              <w:rPr>
                <w:rFonts w:ascii="Times New Roman" w:hAnsi="Times New Roman"/>
                <w:szCs w:val="22"/>
                <w:lang w:val="da-DK"/>
              </w:rPr>
            </w:pPr>
          </w:p>
        </w:tc>
        <w:tc>
          <w:tcPr>
            <w:tcW w:w="4178" w:type="dxa"/>
            <w:gridSpan w:val="2"/>
            <w:tcBorders>
              <w:top w:val="single" w:sz="4" w:space="0" w:color="auto"/>
              <w:left w:val="nil"/>
              <w:bottom w:val="single" w:sz="4" w:space="0" w:color="auto"/>
              <w:right w:val="nil"/>
            </w:tcBorders>
            <w:hideMark/>
          </w:tcPr>
          <w:p w:rsidR="00162377" w:rsidRDefault="00CE6FF7" w:rsidP="00FC697A">
            <w:pPr>
              <w:pStyle w:val="PPIBlockBody"/>
              <w:jc w:val="center"/>
              <w:rPr>
                <w:rFonts w:ascii="Times New Roman" w:hAnsi="Times New Roman"/>
                <w:szCs w:val="22"/>
              </w:rPr>
            </w:pPr>
            <w:r>
              <w:rPr>
                <w:rFonts w:ascii="Times New Roman" w:hAnsi="Times New Roman"/>
                <w:noProof/>
                <w:szCs w:val="22"/>
                <w:lang w:val="en-GB" w:eastAsia="en-GB"/>
              </w:rPr>
              <w:drawing>
                <wp:inline distT="0" distB="0" distL="0" distR="0">
                  <wp:extent cx="1583055" cy="1160145"/>
                  <wp:effectExtent l="0" t="0" r="0" b="0"/>
                  <wp:docPr id="5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83055" cy="1160145"/>
                          </a:xfrm>
                          <a:prstGeom prst="rect">
                            <a:avLst/>
                          </a:prstGeom>
                          <a:noFill/>
                          <a:ln>
                            <a:noFill/>
                          </a:ln>
                        </pic:spPr>
                      </pic:pic>
                    </a:graphicData>
                  </a:graphic>
                </wp:inline>
              </w:drawing>
            </w:r>
          </w:p>
        </w:tc>
      </w:tr>
      <w:tr w:rsidR="00162377" w:rsidTr="00330AB6">
        <w:trPr>
          <w:cantSplit/>
        </w:trPr>
        <w:tc>
          <w:tcPr>
            <w:tcW w:w="5001" w:type="dxa"/>
            <w:tcBorders>
              <w:top w:val="single" w:sz="4" w:space="0" w:color="auto"/>
              <w:left w:val="nil"/>
              <w:bottom w:val="nil"/>
              <w:right w:val="nil"/>
            </w:tcBorders>
            <w:hideMark/>
          </w:tcPr>
          <w:p w:rsidR="00162377" w:rsidRPr="00330AB6" w:rsidRDefault="007330E3" w:rsidP="00FC697A">
            <w:pPr>
              <w:pStyle w:val="PPIHeading2"/>
              <w:rPr>
                <w:rFonts w:ascii="Times New Roman" w:hAnsi="Times New Roman"/>
                <w:szCs w:val="22"/>
                <w:lang w:val="da-DK"/>
              </w:rPr>
            </w:pPr>
            <w:r w:rsidRPr="00330AB6">
              <w:rPr>
                <w:rFonts w:ascii="Times New Roman" w:hAnsi="Times New Roman"/>
                <w:szCs w:val="22"/>
                <w:lang w:val="da-DK"/>
              </w:rPr>
              <w:t>Trin</w:t>
            </w:r>
            <w:r w:rsidR="00162377" w:rsidRPr="00330AB6">
              <w:rPr>
                <w:rFonts w:ascii="Times New Roman" w:hAnsi="Times New Roman"/>
                <w:szCs w:val="22"/>
                <w:lang w:val="da-DK"/>
              </w:rPr>
              <w:t xml:space="preserve"> 4:</w:t>
            </w:r>
          </w:p>
          <w:p w:rsidR="00162377" w:rsidRPr="00B45AB7" w:rsidRDefault="00162377" w:rsidP="00FC697A">
            <w:pPr>
              <w:pStyle w:val="PPIBulletedList1"/>
              <w:ind w:left="318" w:hanging="318"/>
              <w:rPr>
                <w:rFonts w:ascii="Times New Roman" w:hAnsi="Times New Roman"/>
                <w:szCs w:val="22"/>
                <w:lang w:val="da-DK"/>
              </w:rPr>
            </w:pPr>
            <w:r w:rsidRPr="00B45AB7">
              <w:rPr>
                <w:rFonts w:ascii="Times New Roman" w:hAnsi="Times New Roman"/>
                <w:szCs w:val="22"/>
                <w:lang w:val="da-DK"/>
              </w:rPr>
              <w:t>•</w:t>
            </w:r>
            <w:r w:rsidRPr="00B45AB7">
              <w:rPr>
                <w:rFonts w:ascii="Times New Roman" w:hAnsi="Times New Roman"/>
                <w:szCs w:val="22"/>
                <w:lang w:val="da-DK"/>
              </w:rPr>
              <w:tab/>
            </w:r>
            <w:r w:rsidRPr="00AB5F1D">
              <w:rPr>
                <w:rFonts w:ascii="Times New Roman" w:hAnsi="Times New Roman"/>
                <w:bCs/>
                <w:szCs w:val="22"/>
                <w:lang w:val="da-DK"/>
              </w:rPr>
              <w:t xml:space="preserve">Træk den </w:t>
            </w:r>
            <w:r w:rsidRPr="00883A58">
              <w:rPr>
                <w:rFonts w:ascii="Times New Roman" w:hAnsi="Times New Roman"/>
                <w:bCs/>
                <w:szCs w:val="22"/>
                <w:lang w:val="da-DK"/>
              </w:rPr>
              <w:t xml:space="preserve">ydre </w:t>
            </w:r>
            <w:r w:rsidR="00B775A6">
              <w:rPr>
                <w:rFonts w:ascii="Times New Roman" w:hAnsi="Times New Roman"/>
                <w:bCs/>
                <w:szCs w:val="22"/>
                <w:lang w:val="da-DK"/>
              </w:rPr>
              <w:t>kanylehætte</w:t>
            </w:r>
            <w:r w:rsidRPr="00883A58">
              <w:rPr>
                <w:rFonts w:ascii="Times New Roman" w:hAnsi="Times New Roman"/>
                <w:bCs/>
                <w:szCs w:val="22"/>
                <w:lang w:val="da-DK"/>
              </w:rPr>
              <w:t xml:space="preserve"> af</w:t>
            </w:r>
            <w:r w:rsidR="00CE6FF7">
              <w:rPr>
                <w:rFonts w:ascii="Times New Roman" w:hAnsi="Times New Roman"/>
                <w:bCs/>
                <w:szCs w:val="22"/>
                <w:lang w:val="da-DK"/>
              </w:rPr>
              <w:t xml:space="preserve">. Smid den </w:t>
            </w:r>
            <w:r w:rsidR="00CE6FF7" w:rsidRPr="0057493F">
              <w:rPr>
                <w:rFonts w:ascii="Times New Roman" w:hAnsi="Times New Roman"/>
                <w:b/>
                <w:szCs w:val="22"/>
                <w:lang w:val="da-DK"/>
              </w:rPr>
              <w:t>ikke</w:t>
            </w:r>
            <w:r w:rsidR="00CE6FF7">
              <w:rPr>
                <w:rFonts w:ascii="Times New Roman" w:hAnsi="Times New Roman"/>
                <w:bCs/>
                <w:szCs w:val="22"/>
                <w:lang w:val="da-DK"/>
              </w:rPr>
              <w:t xml:space="preserve"> ud.</w:t>
            </w:r>
          </w:p>
          <w:p w:rsidR="00162377" w:rsidRPr="00330AB6" w:rsidRDefault="00162377" w:rsidP="00FC697A">
            <w:pPr>
              <w:pStyle w:val="PPIBulletedList1"/>
              <w:ind w:left="318" w:hanging="318"/>
              <w:rPr>
                <w:rFonts w:ascii="Times New Roman" w:hAnsi="Times New Roman"/>
                <w:szCs w:val="22"/>
                <w:lang w:val="da-DK"/>
              </w:rPr>
            </w:pPr>
            <w:r w:rsidRPr="00B45AB7">
              <w:rPr>
                <w:rFonts w:ascii="Times New Roman" w:hAnsi="Times New Roman"/>
                <w:szCs w:val="22"/>
                <w:lang w:val="da-DK"/>
              </w:rPr>
              <w:t>•</w:t>
            </w:r>
            <w:r w:rsidRPr="00B45AB7">
              <w:rPr>
                <w:rFonts w:ascii="Times New Roman" w:hAnsi="Times New Roman"/>
                <w:szCs w:val="22"/>
                <w:lang w:val="da-DK"/>
              </w:rPr>
              <w:tab/>
            </w:r>
            <w:r w:rsidRPr="00AB5F1D">
              <w:rPr>
                <w:rFonts w:ascii="Times New Roman" w:hAnsi="Times New Roman"/>
                <w:szCs w:val="22"/>
                <w:lang w:val="da-DK"/>
              </w:rPr>
              <w:t xml:space="preserve">Træk den indre </w:t>
            </w:r>
            <w:r w:rsidR="00B775A6">
              <w:rPr>
                <w:rFonts w:ascii="Times New Roman" w:hAnsi="Times New Roman"/>
                <w:szCs w:val="22"/>
                <w:lang w:val="da-DK"/>
              </w:rPr>
              <w:t>kanylehætte</w:t>
            </w:r>
            <w:r w:rsidRPr="00AB5F1D">
              <w:rPr>
                <w:rFonts w:ascii="Times New Roman" w:hAnsi="Times New Roman"/>
                <w:szCs w:val="22"/>
                <w:lang w:val="da-DK"/>
              </w:rPr>
              <w:t xml:space="preserve"> af, og smid den ud</w:t>
            </w:r>
            <w:r w:rsidRPr="00330AB6">
              <w:rPr>
                <w:rFonts w:ascii="Times New Roman" w:hAnsi="Times New Roman"/>
                <w:szCs w:val="22"/>
                <w:lang w:val="da-DK"/>
              </w:rPr>
              <w:t>.</w:t>
            </w:r>
          </w:p>
        </w:tc>
        <w:tc>
          <w:tcPr>
            <w:tcW w:w="4178" w:type="dxa"/>
            <w:gridSpan w:val="2"/>
            <w:tcBorders>
              <w:top w:val="single" w:sz="4" w:space="0" w:color="auto"/>
              <w:left w:val="nil"/>
              <w:bottom w:val="nil"/>
              <w:right w:val="nil"/>
            </w:tcBorders>
            <w:hideMark/>
          </w:tcPr>
          <w:p w:rsidR="00162377" w:rsidRDefault="00CE6FF7" w:rsidP="00FC697A">
            <w:pPr>
              <w:pStyle w:val="PPIBlockBody"/>
              <w:spacing w:before="40" w:after="60"/>
              <w:jc w:val="center"/>
              <w:rPr>
                <w:rFonts w:ascii="Times New Roman" w:hAnsi="Times New Roman"/>
                <w:szCs w:val="22"/>
              </w:rPr>
            </w:pPr>
            <w:r>
              <w:rPr>
                <w:noProof/>
              </w:rPr>
              <mc:AlternateContent>
                <mc:Choice Requires="wps">
                  <w:drawing>
                    <wp:anchor distT="0" distB="0" distL="114300" distR="114300" simplePos="0" relativeHeight="251666432" behindDoc="0" locked="0" layoutInCell="1" allowOverlap="1">
                      <wp:simplePos x="0" y="0"/>
                      <wp:positionH relativeFrom="column">
                        <wp:posOffset>1062355</wp:posOffset>
                      </wp:positionH>
                      <wp:positionV relativeFrom="paragraph">
                        <wp:posOffset>763270</wp:posOffset>
                      </wp:positionV>
                      <wp:extent cx="433705" cy="266700"/>
                      <wp:effectExtent l="0" t="0" r="0" b="0"/>
                      <wp:wrapNone/>
                      <wp:docPr id="16" name="Text Box 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162377">
                                  <w:pPr>
                                    <w:pStyle w:val="PPIBlockBody"/>
                                    <w:rPr>
                                      <w:sz w:val="16"/>
                                      <w:szCs w:val="16"/>
                                    </w:rPr>
                                  </w:pPr>
                                  <w:r>
                                    <w:rPr>
                                      <w:sz w:val="16"/>
                                      <w:szCs w:val="16"/>
                                    </w:rPr>
                                    <w:t>Bortskaf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5" o:spid="_x0000_s1265" type="#_x0000_t202" style="position:absolute;left:0;text-align:left;margin-left:83.65pt;margin-top:60.1pt;width:34.1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" filled="f" stroked="f">
                      <v:textbox inset="0,0,0,0">
                        <w:txbxContent>
                          <w:p w:rsidR="00884E2F" w:rsidRDefault="00884E2F" w:rsidP="00162377">
                            <w:pPr>
                              <w:pStyle w:val="PPIBlockBody"/>
                              <w:rPr>
                                <w:sz w:val="16"/>
                                <w:szCs w:val="16"/>
                              </w:rPr>
                            </w:pPr>
                            <w:r>
                              <w:rPr>
                                <w:sz w:val="16"/>
                                <w:szCs w:val="16"/>
                              </w:rPr>
                              <w:t>Bortskaf</w:t>
                            </w:r>
                          </w:p>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537845</wp:posOffset>
                      </wp:positionH>
                      <wp:positionV relativeFrom="paragraph">
                        <wp:posOffset>812800</wp:posOffset>
                      </wp:positionV>
                      <wp:extent cx="381000" cy="19494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162377">
                                  <w:pPr>
                                    <w:pStyle w:val="PPIBlockBody"/>
                                    <w:rPr>
                                      <w:sz w:val="16"/>
                                      <w:szCs w:val="16"/>
                                    </w:rPr>
                                  </w:pPr>
                                  <w:r>
                                    <w:rPr>
                                      <w:sz w:val="16"/>
                                      <w:szCs w:val="16"/>
                                    </w:rPr>
                                    <w:t>Behold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266" type="#_x0000_t202" style="position:absolute;left:0;text-align:left;margin-left:42.35pt;margin-top:64pt;width:30pt;height:1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" filled="f" stroked="f">
                      <v:textbox inset="0,0,0,0">
                        <w:txbxContent>
                          <w:p w:rsidR="00884E2F" w:rsidRDefault="00884E2F" w:rsidP="00162377">
                            <w:pPr>
                              <w:pStyle w:val="PPIBlockBody"/>
                              <w:rPr>
                                <w:sz w:val="16"/>
                                <w:szCs w:val="16"/>
                              </w:rPr>
                            </w:pPr>
                            <w:r>
                              <w:rPr>
                                <w:sz w:val="16"/>
                                <w:szCs w:val="16"/>
                              </w:rPr>
                              <w:t>Behold</w:t>
                            </w:r>
                          </w:p>
                        </w:txbxContent>
                      </v:textbox>
                    </v:shape>
                  </w:pict>
                </mc:Fallback>
              </mc:AlternateContent>
            </w:r>
            <w:r>
              <w:rPr>
                <w:rFonts w:ascii="Times New Roman" w:hAnsi="Times New Roman"/>
                <w:noProof/>
                <w:szCs w:val="22"/>
                <w:lang w:val="en-GB" w:eastAsia="en-GB"/>
              </w:rPr>
              <w:drawing>
                <wp:inline distT="0" distB="0" distL="0" distR="0">
                  <wp:extent cx="2133600" cy="1066800"/>
                  <wp:effectExtent l="0" t="0" r="0" b="0"/>
                  <wp:docPr id="5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33600" cy="1066800"/>
                          </a:xfrm>
                          <a:prstGeom prst="rect">
                            <a:avLst/>
                          </a:prstGeom>
                          <a:noFill/>
                          <a:ln>
                            <a:noFill/>
                          </a:ln>
                        </pic:spPr>
                      </pic:pic>
                    </a:graphicData>
                  </a:graphic>
                </wp:inline>
              </w:drawing>
            </w:r>
          </w:p>
        </w:tc>
      </w:tr>
    </w:tbl>
    <w:p w:rsidR="00162377" w:rsidRDefault="00162377" w:rsidP="00162377">
      <w:pPr>
        <w:pStyle w:val="PPIBlockBody"/>
        <w:rPr>
          <w:rFonts w:ascii="Times New Roman" w:hAnsi="Times New Roman"/>
          <w:szCs w:val="22"/>
        </w:rPr>
      </w:pPr>
    </w:p>
    <w:p w:rsidR="00162377" w:rsidRDefault="00162377" w:rsidP="00162377">
      <w:pPr>
        <w:pStyle w:val="PPIBlockBody"/>
        <w:keepNext/>
        <w:rPr>
          <w:rFonts w:ascii="Times New Roman" w:hAnsi="Times New Roman"/>
          <w:szCs w:val="22"/>
        </w:rPr>
      </w:pPr>
    </w:p>
    <w:p w:rsidR="00162377" w:rsidRPr="00B45AB7" w:rsidRDefault="009C7903" w:rsidP="00162377">
      <w:pPr>
        <w:pStyle w:val="PPIHeading1"/>
        <w:keepNext/>
        <w:rPr>
          <w:rFonts w:ascii="Times New Roman" w:hAnsi="Times New Roman"/>
          <w:szCs w:val="22"/>
          <w:lang w:val="da-DK"/>
        </w:rPr>
      </w:pPr>
      <w:r>
        <w:rPr>
          <w:rFonts w:ascii="Times New Roman" w:hAnsi="Times New Roman"/>
          <w:szCs w:val="22"/>
          <w:lang w:val="da-DK"/>
        </w:rPr>
        <w:t>Klargøring af</w:t>
      </w:r>
      <w:r w:rsidR="00162377" w:rsidRPr="00B45AB7">
        <w:rPr>
          <w:rFonts w:ascii="Times New Roman" w:hAnsi="Times New Roman"/>
          <w:szCs w:val="22"/>
          <w:lang w:val="da-DK"/>
        </w:rPr>
        <w:t xml:space="preserve"> pennen</w:t>
      </w:r>
    </w:p>
    <w:p w:rsidR="00162377" w:rsidRPr="00B45AB7" w:rsidRDefault="009C7903" w:rsidP="00162377">
      <w:pPr>
        <w:pStyle w:val="PPIHeading2"/>
        <w:keepNext/>
        <w:rPr>
          <w:rFonts w:ascii="Times New Roman" w:hAnsi="Times New Roman"/>
          <w:szCs w:val="22"/>
          <w:lang w:val="da-DK"/>
        </w:rPr>
      </w:pPr>
      <w:r>
        <w:rPr>
          <w:rFonts w:ascii="Times New Roman" w:hAnsi="Times New Roman"/>
          <w:szCs w:val="22"/>
          <w:lang w:val="da-DK"/>
        </w:rPr>
        <w:t>Klargøring</w:t>
      </w:r>
      <w:r w:rsidR="00C46DF3" w:rsidRPr="00B45AB7">
        <w:rPr>
          <w:rFonts w:ascii="Times New Roman" w:hAnsi="Times New Roman"/>
          <w:szCs w:val="22"/>
          <w:lang w:val="da-DK"/>
        </w:rPr>
        <w:t xml:space="preserve"> før hver indsprøjtning</w:t>
      </w:r>
      <w:r w:rsidR="00162377" w:rsidRPr="00B45AB7">
        <w:rPr>
          <w:rFonts w:ascii="Times New Roman" w:hAnsi="Times New Roman"/>
          <w:szCs w:val="22"/>
          <w:lang w:val="da-DK"/>
        </w:rPr>
        <w:t>.</w:t>
      </w:r>
    </w:p>
    <w:p w:rsidR="00162377" w:rsidRPr="00B45AB7" w:rsidRDefault="00C46DF3" w:rsidP="00162377">
      <w:pPr>
        <w:pStyle w:val="PPIBulletedList1"/>
        <w:ind w:left="284" w:hanging="284"/>
        <w:rPr>
          <w:rFonts w:ascii="Times New Roman" w:hAnsi="Times New Roman"/>
          <w:szCs w:val="22"/>
          <w:lang w:val="da-DK"/>
        </w:rPr>
      </w:pPr>
      <w:r w:rsidRPr="00C46DF3">
        <w:rPr>
          <w:rFonts w:ascii="Times New Roman" w:hAnsi="Times New Roman"/>
          <w:szCs w:val="22"/>
          <w:lang w:val="da-DK"/>
        </w:rPr>
        <w:t>•</w:t>
      </w:r>
      <w:r w:rsidRPr="00C46DF3">
        <w:rPr>
          <w:rFonts w:ascii="Times New Roman" w:hAnsi="Times New Roman"/>
          <w:szCs w:val="22"/>
          <w:lang w:val="da-DK"/>
        </w:rPr>
        <w:tab/>
      </w:r>
      <w:r w:rsidR="009C7903">
        <w:rPr>
          <w:rFonts w:ascii="Times New Roman" w:hAnsi="Times New Roman"/>
          <w:szCs w:val="22"/>
          <w:lang w:val="da-DK"/>
        </w:rPr>
        <w:t>Klargøring af pennen indebærer fjernelse af</w:t>
      </w:r>
      <w:r w:rsidRPr="00B45AB7">
        <w:rPr>
          <w:rFonts w:ascii="Times New Roman" w:hAnsi="Times New Roman"/>
          <w:szCs w:val="22"/>
          <w:lang w:val="da-DK"/>
        </w:rPr>
        <w:t xml:space="preserve"> den luft, som kan have samlet sig i cylinderampullen eller </w:t>
      </w:r>
      <w:r w:rsidR="00F359CE">
        <w:rPr>
          <w:rFonts w:ascii="Times New Roman" w:hAnsi="Times New Roman"/>
          <w:szCs w:val="22"/>
          <w:lang w:val="da-DK"/>
        </w:rPr>
        <w:t>kanylen</w:t>
      </w:r>
      <w:r w:rsidRPr="00B45AB7">
        <w:rPr>
          <w:rFonts w:ascii="Times New Roman" w:hAnsi="Times New Roman"/>
          <w:szCs w:val="22"/>
          <w:lang w:val="da-DK"/>
        </w:rPr>
        <w:t xml:space="preserve"> under normalt brug</w:t>
      </w:r>
      <w:r w:rsidR="0016388F">
        <w:rPr>
          <w:rFonts w:ascii="Times New Roman" w:hAnsi="Times New Roman"/>
          <w:szCs w:val="22"/>
          <w:lang w:val="da-DK"/>
        </w:rPr>
        <w:t xml:space="preserve">. Det er vigtigt at </w:t>
      </w:r>
      <w:r w:rsidR="009C7903">
        <w:rPr>
          <w:rFonts w:ascii="Times New Roman" w:hAnsi="Times New Roman"/>
          <w:szCs w:val="22"/>
          <w:lang w:val="da-DK"/>
        </w:rPr>
        <w:t>klargøre pennen,</w:t>
      </w:r>
      <w:r w:rsidR="0016388F">
        <w:rPr>
          <w:rFonts w:ascii="Times New Roman" w:hAnsi="Times New Roman"/>
          <w:szCs w:val="22"/>
          <w:lang w:val="da-DK"/>
        </w:rPr>
        <w:t xml:space="preserve"> så</w:t>
      </w:r>
      <w:r w:rsidR="00B90D79">
        <w:rPr>
          <w:rFonts w:ascii="Times New Roman" w:hAnsi="Times New Roman"/>
          <w:szCs w:val="22"/>
          <w:lang w:val="da-DK"/>
        </w:rPr>
        <w:t xml:space="preserve"> </w:t>
      </w:r>
      <w:r w:rsidR="009C7903">
        <w:rPr>
          <w:rFonts w:ascii="Times New Roman" w:hAnsi="Times New Roman"/>
          <w:szCs w:val="22"/>
          <w:lang w:val="da-DK"/>
        </w:rPr>
        <w:t>den</w:t>
      </w:r>
      <w:r w:rsidR="009C7903" w:rsidRPr="00B45AB7">
        <w:rPr>
          <w:rFonts w:ascii="Times New Roman" w:hAnsi="Times New Roman"/>
          <w:szCs w:val="22"/>
          <w:lang w:val="da-DK"/>
        </w:rPr>
        <w:t xml:space="preserve"> </w:t>
      </w:r>
      <w:r w:rsidRPr="00B45AB7">
        <w:rPr>
          <w:rFonts w:ascii="Times New Roman" w:hAnsi="Times New Roman"/>
          <w:szCs w:val="22"/>
          <w:lang w:val="da-DK"/>
        </w:rPr>
        <w:t>fungerer korrekt.</w:t>
      </w:r>
    </w:p>
    <w:p w:rsidR="00162377" w:rsidRPr="00B45AB7" w:rsidRDefault="00162377" w:rsidP="00162377">
      <w:pPr>
        <w:pStyle w:val="PPIBulletedList1"/>
        <w:ind w:left="284" w:hanging="284"/>
        <w:rPr>
          <w:rFonts w:ascii="Times New Roman" w:hAnsi="Times New Roman"/>
          <w:snapToGrid w:val="0"/>
          <w:color w:val="000000"/>
          <w:szCs w:val="22"/>
          <w:lang w:val="da-DK"/>
        </w:rPr>
      </w:pPr>
      <w:r w:rsidRPr="00B45AB7">
        <w:rPr>
          <w:rFonts w:ascii="Times New Roman" w:hAnsi="Times New Roman"/>
          <w:szCs w:val="22"/>
          <w:lang w:val="da-DK"/>
        </w:rPr>
        <w:t>•</w:t>
      </w:r>
      <w:r w:rsidRPr="00B45AB7">
        <w:rPr>
          <w:rFonts w:ascii="Times New Roman" w:hAnsi="Times New Roman"/>
          <w:szCs w:val="22"/>
          <w:lang w:val="da-DK"/>
        </w:rPr>
        <w:tab/>
      </w:r>
      <w:r w:rsidR="00B27A31" w:rsidRPr="00B45AB7">
        <w:rPr>
          <w:rFonts w:ascii="Times New Roman" w:hAnsi="Times New Roman"/>
          <w:color w:val="000000"/>
          <w:szCs w:val="22"/>
          <w:lang w:val="da-DK"/>
        </w:rPr>
        <w:t xml:space="preserve">Hvis du </w:t>
      </w:r>
      <w:r w:rsidR="00B27A31" w:rsidRPr="00330AB6">
        <w:rPr>
          <w:rFonts w:ascii="Times New Roman" w:hAnsi="Times New Roman"/>
          <w:b/>
          <w:color w:val="000000"/>
          <w:szCs w:val="22"/>
          <w:lang w:val="da-DK"/>
        </w:rPr>
        <w:t xml:space="preserve">ikke </w:t>
      </w:r>
      <w:r w:rsidR="009C7903">
        <w:rPr>
          <w:rFonts w:ascii="Times New Roman" w:hAnsi="Times New Roman"/>
          <w:color w:val="000000"/>
          <w:szCs w:val="22"/>
          <w:lang w:val="da-DK"/>
        </w:rPr>
        <w:t>klargør før hver injektion</w:t>
      </w:r>
      <w:r w:rsidR="00B27A31" w:rsidRPr="00B45AB7">
        <w:rPr>
          <w:rFonts w:ascii="Times New Roman" w:hAnsi="Times New Roman"/>
          <w:color w:val="000000"/>
          <w:szCs w:val="22"/>
          <w:lang w:val="da-DK"/>
        </w:rPr>
        <w:t>, kan du få for meget eller for lidt insulin</w:t>
      </w:r>
      <w:r w:rsidR="00B27A31">
        <w:rPr>
          <w:rFonts w:ascii="Times New Roman" w:hAnsi="Times New Roman"/>
          <w:color w:val="000000"/>
          <w:szCs w:val="22"/>
          <w:lang w:val="da-DK"/>
        </w:rPr>
        <w:t>.</w:t>
      </w:r>
    </w:p>
    <w:p w:rsidR="00162377" w:rsidRPr="00B45AB7" w:rsidRDefault="00162377" w:rsidP="00162377">
      <w:pPr>
        <w:pStyle w:val="PPIBlockBody"/>
        <w:keepNext/>
        <w:rPr>
          <w:rFonts w:ascii="Times New Roman" w:hAnsi="Times New Roman"/>
          <w:snapToGrid w:val="0"/>
          <w:szCs w:val="22"/>
          <w:lang w:val="da-DK"/>
        </w:rPr>
      </w:pPr>
    </w:p>
    <w:tbl>
      <w:tblPr>
        <w:tblW w:w="0" w:type="auto"/>
        <w:tblInd w:w="108"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4941"/>
        <w:gridCol w:w="4022"/>
      </w:tblGrid>
      <w:tr w:rsidR="00162377" w:rsidTr="00C9344D">
        <w:trPr>
          <w:cantSplit/>
        </w:trPr>
        <w:tc>
          <w:tcPr>
            <w:tcW w:w="5076" w:type="dxa"/>
            <w:tcBorders>
              <w:top w:val="single" w:sz="4" w:space="0" w:color="auto"/>
              <w:left w:val="nil"/>
              <w:bottom w:val="single" w:sz="4" w:space="0" w:color="auto"/>
              <w:right w:val="nil"/>
            </w:tcBorders>
            <w:hideMark/>
          </w:tcPr>
          <w:p w:rsidR="00162377" w:rsidRPr="00B45AB7" w:rsidRDefault="007330E3" w:rsidP="00FC697A">
            <w:pPr>
              <w:pStyle w:val="PPIHeading2"/>
              <w:rPr>
                <w:rFonts w:ascii="Times New Roman" w:hAnsi="Times New Roman"/>
                <w:szCs w:val="22"/>
                <w:lang w:val="da-DK"/>
              </w:rPr>
            </w:pPr>
            <w:r w:rsidRPr="00330AB6">
              <w:rPr>
                <w:rFonts w:ascii="Times New Roman" w:hAnsi="Times New Roman"/>
                <w:szCs w:val="22"/>
                <w:lang w:val="da-DK"/>
              </w:rPr>
              <w:t>Trin</w:t>
            </w:r>
            <w:r w:rsidR="00162377" w:rsidRPr="00330AB6">
              <w:rPr>
                <w:rFonts w:ascii="Times New Roman" w:hAnsi="Times New Roman"/>
                <w:szCs w:val="22"/>
                <w:lang w:val="da-DK"/>
              </w:rPr>
              <w:t xml:space="preserve"> 5:</w:t>
            </w:r>
          </w:p>
          <w:p w:rsidR="00162377" w:rsidRPr="00B45AB7" w:rsidRDefault="00162377" w:rsidP="00FC697A">
            <w:pPr>
              <w:pStyle w:val="PPIBulletedList1"/>
              <w:ind w:left="318" w:hanging="318"/>
              <w:rPr>
                <w:rFonts w:ascii="Times New Roman" w:hAnsi="Times New Roman"/>
                <w:i/>
                <w:szCs w:val="22"/>
                <w:lang w:val="da-DK"/>
              </w:rPr>
            </w:pPr>
            <w:r w:rsidRPr="00B45AB7">
              <w:rPr>
                <w:rFonts w:ascii="Times New Roman" w:hAnsi="Times New Roman"/>
                <w:szCs w:val="22"/>
                <w:lang w:val="da-DK"/>
              </w:rPr>
              <w:t>•</w:t>
            </w:r>
            <w:r w:rsidRPr="00B45AB7">
              <w:rPr>
                <w:rFonts w:ascii="Times New Roman" w:hAnsi="Times New Roman"/>
                <w:szCs w:val="22"/>
                <w:lang w:val="da-DK"/>
              </w:rPr>
              <w:tab/>
            </w:r>
            <w:r w:rsidR="007330E3" w:rsidRPr="00B45AB7">
              <w:rPr>
                <w:rFonts w:ascii="Times New Roman" w:hAnsi="Times New Roman"/>
                <w:szCs w:val="22"/>
                <w:lang w:val="da-DK"/>
              </w:rPr>
              <w:t xml:space="preserve">For at </w:t>
            </w:r>
            <w:r w:rsidR="009C7903">
              <w:rPr>
                <w:rFonts w:ascii="Times New Roman" w:hAnsi="Times New Roman"/>
                <w:szCs w:val="22"/>
                <w:lang w:val="da-DK"/>
              </w:rPr>
              <w:t xml:space="preserve">klargøre pennen skal den indstilles på </w:t>
            </w:r>
            <w:r w:rsidR="007330E3" w:rsidRPr="00B45AB7">
              <w:rPr>
                <w:rFonts w:ascii="Times New Roman" w:hAnsi="Times New Roman"/>
                <w:szCs w:val="22"/>
                <w:lang w:val="da-DK"/>
              </w:rPr>
              <w:t>2</w:t>
            </w:r>
            <w:r w:rsidR="00283A57" w:rsidRPr="00EF78D9">
              <w:rPr>
                <w:snapToGrid w:val="0"/>
                <w:lang w:val="da-DK"/>
              </w:rPr>
              <w:t> </w:t>
            </w:r>
            <w:r w:rsidR="007330E3" w:rsidRPr="00B45AB7">
              <w:rPr>
                <w:rFonts w:ascii="Times New Roman" w:hAnsi="Times New Roman"/>
                <w:szCs w:val="22"/>
                <w:lang w:val="da-DK"/>
              </w:rPr>
              <w:t>enheder ved at dreje doseringsknappen</w:t>
            </w:r>
          </w:p>
        </w:tc>
        <w:tc>
          <w:tcPr>
            <w:tcW w:w="4103" w:type="dxa"/>
            <w:tcBorders>
              <w:top w:val="single" w:sz="4" w:space="0" w:color="auto"/>
              <w:left w:val="nil"/>
              <w:bottom w:val="single" w:sz="4" w:space="0" w:color="auto"/>
              <w:right w:val="nil"/>
            </w:tcBorders>
          </w:tcPr>
          <w:p w:rsidR="00162377" w:rsidRPr="00B45AB7" w:rsidRDefault="00CE6FF7" w:rsidP="00FC697A">
            <w:pPr>
              <w:pStyle w:val="PPIBlockBody"/>
              <w:spacing w:before="40"/>
              <w:jc w:val="center"/>
              <w:rPr>
                <w:rFonts w:ascii="Times New Roman" w:hAnsi="Times New Roman"/>
                <w:szCs w:val="22"/>
                <w:lang w:val="da-DK"/>
              </w:rPr>
            </w:pPr>
            <w:r>
              <w:rPr>
                <w:rFonts w:ascii="Times New Roman" w:hAnsi="Times New Roman"/>
                <w:noProof/>
                <w:szCs w:val="22"/>
                <w:lang w:val="en-GB" w:eastAsia="en-GB"/>
              </w:rPr>
              <w:drawing>
                <wp:inline distT="0" distB="0" distL="0" distR="0">
                  <wp:extent cx="1346200" cy="914400"/>
                  <wp:effectExtent l="0" t="0" r="0"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346200" cy="914400"/>
                          </a:xfrm>
                          <a:prstGeom prst="rect">
                            <a:avLst/>
                          </a:prstGeom>
                          <a:noFill/>
                          <a:ln>
                            <a:noFill/>
                          </a:ln>
                        </pic:spPr>
                      </pic:pic>
                    </a:graphicData>
                  </a:graphic>
                </wp:inline>
              </w:drawing>
            </w:r>
          </w:p>
          <w:p w:rsidR="00162377" w:rsidRDefault="00162377" w:rsidP="00FC697A">
            <w:pPr>
              <w:pStyle w:val="PPIBlockBody"/>
              <w:spacing w:before="40"/>
              <w:jc w:val="center"/>
              <w:rPr>
                <w:rFonts w:ascii="Times New Roman" w:hAnsi="Times New Roman"/>
                <w:szCs w:val="22"/>
              </w:rPr>
            </w:pPr>
          </w:p>
        </w:tc>
      </w:tr>
      <w:tr w:rsidR="00162377" w:rsidTr="00C9344D">
        <w:trPr>
          <w:cantSplit/>
        </w:trPr>
        <w:tc>
          <w:tcPr>
            <w:tcW w:w="5076" w:type="dxa"/>
            <w:tcBorders>
              <w:top w:val="single" w:sz="4" w:space="0" w:color="auto"/>
              <w:left w:val="nil"/>
              <w:bottom w:val="single" w:sz="4" w:space="0" w:color="auto"/>
              <w:right w:val="nil"/>
            </w:tcBorders>
            <w:hideMark/>
          </w:tcPr>
          <w:p w:rsidR="00162377" w:rsidRPr="0057493F" w:rsidRDefault="007330E3" w:rsidP="00FC697A">
            <w:pPr>
              <w:pStyle w:val="PPIHeading2"/>
              <w:rPr>
                <w:rFonts w:ascii="Times New Roman" w:hAnsi="Times New Roman"/>
                <w:szCs w:val="22"/>
                <w:lang w:val="en-GB"/>
              </w:rPr>
            </w:pPr>
            <w:r w:rsidRPr="0057493F">
              <w:rPr>
                <w:rFonts w:ascii="Times New Roman" w:hAnsi="Times New Roman"/>
                <w:szCs w:val="22"/>
                <w:lang w:val="en-GB"/>
              </w:rPr>
              <w:t>Trin</w:t>
            </w:r>
            <w:r w:rsidR="00162377" w:rsidRPr="0057493F">
              <w:rPr>
                <w:rFonts w:ascii="Times New Roman" w:hAnsi="Times New Roman"/>
                <w:szCs w:val="22"/>
                <w:lang w:val="en-GB"/>
              </w:rPr>
              <w:t xml:space="preserve"> 6:</w:t>
            </w:r>
          </w:p>
          <w:p w:rsidR="00162377" w:rsidRPr="0057493F" w:rsidRDefault="00162377" w:rsidP="00FC697A">
            <w:pPr>
              <w:pStyle w:val="PPIBulletedList1"/>
              <w:ind w:left="318" w:hanging="318"/>
              <w:rPr>
                <w:rFonts w:ascii="Times New Roman" w:hAnsi="Times New Roman"/>
                <w:b/>
                <w:bCs/>
                <w:szCs w:val="22"/>
                <w:lang w:val="en-GB"/>
              </w:rPr>
            </w:pPr>
            <w:r w:rsidRPr="0057493F">
              <w:rPr>
                <w:rFonts w:ascii="Times New Roman" w:hAnsi="Times New Roman"/>
                <w:szCs w:val="22"/>
                <w:lang w:val="en-GB"/>
              </w:rPr>
              <w:t>•</w:t>
            </w:r>
            <w:r w:rsidRPr="0057493F">
              <w:rPr>
                <w:rFonts w:ascii="Times New Roman" w:hAnsi="Times New Roman"/>
                <w:szCs w:val="22"/>
                <w:lang w:val="en-GB"/>
              </w:rPr>
              <w:tab/>
            </w:r>
            <w:r w:rsidR="007330E3" w:rsidRPr="0057493F">
              <w:rPr>
                <w:rFonts w:ascii="Times New Roman" w:hAnsi="Times New Roman"/>
                <w:szCs w:val="22"/>
                <w:lang w:val="en-GB"/>
              </w:rPr>
              <w:t xml:space="preserve">Hold pennen lodret med </w:t>
            </w:r>
            <w:r w:rsidR="00F359CE" w:rsidRPr="0057493F">
              <w:rPr>
                <w:rFonts w:ascii="Times New Roman" w:hAnsi="Times New Roman"/>
                <w:szCs w:val="22"/>
                <w:lang w:val="en-GB"/>
              </w:rPr>
              <w:t>kanylen</w:t>
            </w:r>
            <w:r w:rsidR="007330E3" w:rsidRPr="0057493F">
              <w:rPr>
                <w:rFonts w:ascii="Times New Roman" w:hAnsi="Times New Roman"/>
                <w:szCs w:val="22"/>
                <w:lang w:val="en-GB"/>
              </w:rPr>
              <w:t xml:space="preserve"> opad. Bank let med en finger på holderen til cylinderampullen for at samle luft i toppen</w:t>
            </w:r>
            <w:r w:rsidRPr="0057493F">
              <w:rPr>
                <w:rFonts w:ascii="Times New Roman" w:hAnsi="Times New Roman"/>
                <w:szCs w:val="22"/>
                <w:lang w:val="en-GB"/>
              </w:rPr>
              <w:t>.</w:t>
            </w:r>
          </w:p>
        </w:tc>
        <w:tc>
          <w:tcPr>
            <w:tcW w:w="4103" w:type="dxa"/>
            <w:tcBorders>
              <w:top w:val="single" w:sz="4" w:space="0" w:color="auto"/>
              <w:left w:val="nil"/>
              <w:bottom w:val="single" w:sz="4" w:space="0" w:color="auto"/>
              <w:right w:val="nil"/>
            </w:tcBorders>
            <w:hideMark/>
          </w:tcPr>
          <w:p w:rsidR="00920BDC" w:rsidRPr="00330AB6" w:rsidRDefault="00CE6FF7" w:rsidP="00920BDC">
            <w:pPr>
              <w:pStyle w:val="PPIBlockBody"/>
              <w:jc w:val="center"/>
              <w:rPr>
                <w:rFonts w:ascii="Times New Roman" w:hAnsi="Times New Roman"/>
                <w:noProof/>
                <w:szCs w:val="22"/>
                <w:lang w:val="en-GB" w:eastAsia="en-GB"/>
              </w:rPr>
            </w:pPr>
            <w:r>
              <w:rPr>
                <w:rFonts w:ascii="Times New Roman" w:hAnsi="Times New Roman"/>
                <w:noProof/>
                <w:szCs w:val="22"/>
                <w:lang w:val="en-GB" w:eastAsia="en-GB"/>
              </w:rPr>
              <w:drawing>
                <wp:inline distT="0" distB="0" distL="0" distR="0">
                  <wp:extent cx="1583055" cy="1160145"/>
                  <wp:effectExtent l="0" t="0" r="0" b="0"/>
                  <wp:docPr id="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83055" cy="1160145"/>
                          </a:xfrm>
                          <a:prstGeom prst="rect">
                            <a:avLst/>
                          </a:prstGeom>
                          <a:noFill/>
                          <a:ln>
                            <a:noFill/>
                          </a:ln>
                        </pic:spPr>
                      </pic:pic>
                    </a:graphicData>
                  </a:graphic>
                </wp:inline>
              </w:drawing>
            </w:r>
          </w:p>
        </w:tc>
      </w:tr>
      <w:tr w:rsidR="00C9344D" w:rsidTr="00330AB6">
        <w:trPr>
          <w:cantSplit/>
          <w:trHeight w:val="4810"/>
        </w:trPr>
        <w:tc>
          <w:tcPr>
            <w:tcW w:w="5076" w:type="dxa"/>
            <w:tcBorders>
              <w:top w:val="single" w:sz="4" w:space="0" w:color="auto"/>
              <w:left w:val="nil"/>
              <w:bottom w:val="single" w:sz="4" w:space="0" w:color="auto"/>
              <w:right w:val="nil"/>
            </w:tcBorders>
            <w:hideMark/>
          </w:tcPr>
          <w:p w:rsidR="00C9344D" w:rsidRPr="0057493F" w:rsidRDefault="001E39F8" w:rsidP="00FC697A">
            <w:pPr>
              <w:pStyle w:val="PPIHeading2"/>
              <w:rPr>
                <w:rFonts w:ascii="Times New Roman" w:hAnsi="Times New Roman"/>
                <w:szCs w:val="22"/>
                <w:lang w:val="en-GB"/>
              </w:rPr>
            </w:pPr>
            <w:r w:rsidRPr="0057493F">
              <w:rPr>
                <w:rFonts w:ascii="Times New Roman" w:hAnsi="Times New Roman"/>
                <w:szCs w:val="22"/>
                <w:lang w:val="en-GB"/>
              </w:rPr>
              <w:t>Trin</w:t>
            </w:r>
            <w:r w:rsidR="00C9344D" w:rsidRPr="0057493F">
              <w:rPr>
                <w:rFonts w:ascii="Times New Roman" w:hAnsi="Times New Roman"/>
                <w:szCs w:val="22"/>
                <w:lang w:val="en-GB"/>
              </w:rPr>
              <w:t xml:space="preserve"> 7:</w:t>
            </w:r>
          </w:p>
          <w:p w:rsidR="00C9344D" w:rsidRPr="00920BDC" w:rsidRDefault="00C9344D" w:rsidP="00330AB6">
            <w:pPr>
              <w:pStyle w:val="PPIBulletedList1"/>
              <w:rPr>
                <w:rFonts w:ascii="Times New Roman" w:hAnsi="Times New Roman"/>
                <w:bCs/>
                <w:szCs w:val="22"/>
                <w:lang w:val="da-DK"/>
              </w:rPr>
            </w:pPr>
            <w:r w:rsidRPr="0057493F">
              <w:rPr>
                <w:rFonts w:ascii="Times New Roman" w:hAnsi="Times New Roman"/>
                <w:szCs w:val="22"/>
                <w:lang w:val="en-GB"/>
              </w:rPr>
              <w:t>•</w:t>
            </w:r>
            <w:r w:rsidRPr="0057493F">
              <w:rPr>
                <w:rFonts w:ascii="Times New Roman" w:hAnsi="Times New Roman"/>
                <w:szCs w:val="22"/>
                <w:lang w:val="en-GB"/>
              </w:rPr>
              <w:tab/>
              <w:t xml:space="preserve">Bliv ved med at holde pennen med </w:t>
            </w:r>
            <w:r w:rsidR="00F359CE" w:rsidRPr="0057493F">
              <w:rPr>
                <w:rFonts w:ascii="Times New Roman" w:hAnsi="Times New Roman"/>
                <w:szCs w:val="22"/>
                <w:lang w:val="en-GB"/>
              </w:rPr>
              <w:t>kanylen</w:t>
            </w:r>
            <w:r w:rsidRPr="0057493F">
              <w:rPr>
                <w:rFonts w:ascii="Times New Roman" w:hAnsi="Times New Roman"/>
                <w:szCs w:val="22"/>
                <w:lang w:val="en-GB"/>
              </w:rPr>
              <w:t xml:space="preserve"> opad. Tryk indtil doseringsknappen er helt i bund </w:t>
            </w:r>
            <w:r w:rsidR="00CE6FF7" w:rsidRPr="0057493F">
              <w:rPr>
                <w:rFonts w:ascii="Times New Roman" w:hAnsi="Times New Roman"/>
                <w:szCs w:val="22"/>
                <w:lang w:val="en-GB"/>
              </w:rPr>
              <w:t>til</w:t>
            </w:r>
            <w:r w:rsidRPr="0057493F">
              <w:rPr>
                <w:rFonts w:ascii="Times New Roman" w:hAnsi="Times New Roman"/>
                <w:szCs w:val="22"/>
                <w:lang w:val="en-GB"/>
              </w:rPr>
              <w:t xml:space="preserve"> ”</w:t>
            </w:r>
            <w:r w:rsidRPr="0057493F">
              <w:rPr>
                <w:rFonts w:ascii="Times New Roman" w:hAnsi="Times New Roman"/>
                <w:b/>
                <w:szCs w:val="22"/>
                <w:lang w:val="en-GB"/>
              </w:rPr>
              <w:t>0</w:t>
            </w:r>
            <w:r w:rsidRPr="0057493F">
              <w:rPr>
                <w:rFonts w:ascii="Times New Roman" w:hAnsi="Times New Roman"/>
                <w:szCs w:val="22"/>
                <w:lang w:val="en-GB"/>
              </w:rPr>
              <w:t xml:space="preserve">” kan ses i doseringsvinduet. </w:t>
            </w:r>
            <w:r>
              <w:rPr>
                <w:rFonts w:ascii="Times New Roman" w:hAnsi="Times New Roman"/>
                <w:szCs w:val="22"/>
                <w:lang w:val="da-DK"/>
              </w:rPr>
              <w:t>Hold doserings</w:t>
            </w:r>
            <w:r w:rsidRPr="00C9344D">
              <w:rPr>
                <w:rFonts w:ascii="Times New Roman" w:hAnsi="Times New Roman"/>
                <w:szCs w:val="22"/>
                <w:lang w:val="da-DK"/>
              </w:rPr>
              <w:t xml:space="preserve">knappen inde og </w:t>
            </w:r>
            <w:r w:rsidRPr="00330AB6">
              <w:rPr>
                <w:rFonts w:ascii="Times New Roman" w:hAnsi="Times New Roman"/>
                <w:b/>
                <w:szCs w:val="22"/>
                <w:lang w:val="da-DK"/>
              </w:rPr>
              <w:t>tæl langsomt til 5</w:t>
            </w:r>
            <w:r>
              <w:rPr>
                <w:rFonts w:ascii="Times New Roman" w:hAnsi="Times New Roman"/>
                <w:szCs w:val="22"/>
                <w:lang w:val="da-DK"/>
              </w:rPr>
              <w:t>.</w:t>
            </w:r>
          </w:p>
          <w:p w:rsidR="00C9344D" w:rsidRPr="00920BDC" w:rsidRDefault="009E0DE4" w:rsidP="00C9344D">
            <w:pPr>
              <w:pStyle w:val="PPIBulletedList1"/>
              <w:rPr>
                <w:rFonts w:ascii="Times New Roman" w:hAnsi="Times New Roman"/>
                <w:b/>
                <w:bCs/>
                <w:szCs w:val="22"/>
                <w:lang w:val="da-DK"/>
              </w:rPr>
            </w:pPr>
            <w:r w:rsidRPr="00920BDC">
              <w:rPr>
                <w:rFonts w:ascii="Times New Roman" w:hAnsi="Times New Roman"/>
                <w:szCs w:val="22"/>
                <w:lang w:val="da-DK"/>
              </w:rPr>
              <w:t xml:space="preserve">Du bør kunne se insulin ved spidsen af </w:t>
            </w:r>
            <w:r w:rsidR="00F359CE">
              <w:rPr>
                <w:rFonts w:ascii="Times New Roman" w:hAnsi="Times New Roman"/>
                <w:szCs w:val="22"/>
                <w:lang w:val="da-DK"/>
              </w:rPr>
              <w:t>kanylen</w:t>
            </w:r>
            <w:r w:rsidR="00C9344D" w:rsidRPr="00920BDC">
              <w:rPr>
                <w:rFonts w:ascii="Times New Roman" w:hAnsi="Times New Roman"/>
                <w:szCs w:val="22"/>
                <w:lang w:val="da-DK"/>
              </w:rPr>
              <w:t>.</w:t>
            </w:r>
          </w:p>
          <w:p w:rsidR="00C9344D" w:rsidRPr="00920BDC" w:rsidRDefault="00C9344D" w:rsidP="00C9344D">
            <w:pPr>
              <w:pStyle w:val="PPIBulletedList3"/>
              <w:rPr>
                <w:rFonts w:ascii="Times New Roman" w:hAnsi="Times New Roman" w:cs="Times New Roman"/>
                <w:szCs w:val="22"/>
                <w:lang w:val="da-DK"/>
              </w:rPr>
            </w:pPr>
            <w:r w:rsidRPr="00920BDC">
              <w:rPr>
                <w:rFonts w:ascii="Times New Roman" w:hAnsi="Times New Roman" w:cs="Times New Roman"/>
                <w:szCs w:val="22"/>
                <w:lang w:val="da-DK" w:eastAsia="x-none"/>
              </w:rPr>
              <w:t>–</w:t>
            </w:r>
            <w:r w:rsidRPr="00920BDC">
              <w:rPr>
                <w:rFonts w:ascii="Times New Roman" w:hAnsi="Times New Roman" w:cs="Times New Roman"/>
                <w:szCs w:val="22"/>
                <w:lang w:val="da-DK" w:eastAsia="x-none"/>
              </w:rPr>
              <w:tab/>
            </w:r>
            <w:r w:rsidR="009E0DE4" w:rsidRPr="00920BDC">
              <w:rPr>
                <w:rFonts w:ascii="Times New Roman" w:hAnsi="Times New Roman" w:cs="Times New Roman"/>
                <w:szCs w:val="22"/>
                <w:lang w:val="da-DK"/>
              </w:rPr>
              <w:t xml:space="preserve">Hvis du </w:t>
            </w:r>
            <w:r w:rsidR="009E0DE4" w:rsidRPr="00920BDC">
              <w:rPr>
                <w:rFonts w:ascii="Times New Roman" w:hAnsi="Times New Roman" w:cs="Times New Roman"/>
                <w:b/>
                <w:szCs w:val="22"/>
                <w:lang w:val="da-DK"/>
              </w:rPr>
              <w:t>ikke</w:t>
            </w:r>
            <w:r w:rsidR="009E0DE4" w:rsidRPr="00920BDC">
              <w:rPr>
                <w:rFonts w:ascii="Times New Roman" w:hAnsi="Times New Roman" w:cs="Times New Roman"/>
                <w:szCs w:val="22"/>
                <w:lang w:val="da-DK"/>
              </w:rPr>
              <w:t xml:space="preserve"> kan se noget insulin, skal </w:t>
            </w:r>
            <w:r w:rsidR="009C7903">
              <w:rPr>
                <w:rFonts w:ascii="Times New Roman" w:hAnsi="Times New Roman" w:cs="Times New Roman"/>
                <w:szCs w:val="22"/>
                <w:lang w:val="da-DK"/>
              </w:rPr>
              <w:t>klargøringstrinnnene</w:t>
            </w:r>
            <w:r w:rsidR="009C7903" w:rsidRPr="009E0DE4">
              <w:rPr>
                <w:rFonts w:ascii="Times New Roman" w:hAnsi="Times New Roman" w:cs="Times New Roman"/>
                <w:szCs w:val="22"/>
                <w:lang w:val="da-DK"/>
              </w:rPr>
              <w:t xml:space="preserve"> </w:t>
            </w:r>
            <w:r w:rsidR="009E0DE4" w:rsidRPr="009E0DE4">
              <w:rPr>
                <w:rFonts w:ascii="Times New Roman" w:hAnsi="Times New Roman" w:cs="Times New Roman"/>
                <w:szCs w:val="22"/>
                <w:lang w:val="da-DK"/>
              </w:rPr>
              <w:t>gentages, dog højst 4 gange</w:t>
            </w:r>
            <w:r w:rsidRPr="00920BDC">
              <w:rPr>
                <w:rFonts w:ascii="Times New Roman" w:hAnsi="Times New Roman" w:cs="Times New Roman"/>
                <w:szCs w:val="22"/>
                <w:lang w:val="da-DK"/>
              </w:rPr>
              <w:t>.</w:t>
            </w:r>
          </w:p>
          <w:p w:rsidR="00C9344D" w:rsidRPr="00920BDC" w:rsidRDefault="00C9344D" w:rsidP="00C9344D">
            <w:pPr>
              <w:pStyle w:val="PPIBulletedList3"/>
              <w:rPr>
                <w:rFonts w:ascii="Times New Roman" w:hAnsi="Times New Roman" w:cs="Times New Roman"/>
                <w:szCs w:val="22"/>
                <w:lang w:val="da-DK"/>
              </w:rPr>
            </w:pPr>
            <w:r w:rsidRPr="00920BDC">
              <w:rPr>
                <w:rFonts w:ascii="Times New Roman" w:hAnsi="Times New Roman" w:cs="Times New Roman"/>
                <w:szCs w:val="22"/>
                <w:lang w:val="da-DK" w:eastAsia="x-none"/>
              </w:rPr>
              <w:t>–</w:t>
            </w:r>
            <w:r w:rsidRPr="00920BDC">
              <w:rPr>
                <w:rFonts w:ascii="Times New Roman" w:hAnsi="Times New Roman" w:cs="Times New Roman"/>
                <w:szCs w:val="22"/>
                <w:lang w:val="da-DK" w:eastAsia="x-none"/>
              </w:rPr>
              <w:tab/>
            </w:r>
            <w:r w:rsidR="009E0DE4">
              <w:rPr>
                <w:rFonts w:ascii="Times New Roman" w:hAnsi="Times New Roman" w:cs="Times New Roman"/>
                <w:szCs w:val="22"/>
                <w:lang w:val="da-DK" w:eastAsia="x-none"/>
              </w:rPr>
              <w:t xml:space="preserve">Hvis </w:t>
            </w:r>
            <w:r w:rsidR="009E0DE4" w:rsidRPr="00920BDC">
              <w:rPr>
                <w:rFonts w:ascii="Times New Roman" w:hAnsi="Times New Roman" w:cs="Times New Roman"/>
                <w:szCs w:val="22"/>
                <w:lang w:val="da-DK"/>
              </w:rPr>
              <w:t xml:space="preserve">du </w:t>
            </w:r>
            <w:r w:rsidR="009E0DE4" w:rsidRPr="00920BDC">
              <w:rPr>
                <w:rFonts w:ascii="Times New Roman" w:hAnsi="Times New Roman" w:cs="Times New Roman"/>
                <w:b/>
                <w:szCs w:val="22"/>
                <w:lang w:val="da-DK"/>
              </w:rPr>
              <w:t>stadig ikke</w:t>
            </w:r>
            <w:r w:rsidR="009E0DE4" w:rsidRPr="00920BDC">
              <w:rPr>
                <w:rFonts w:ascii="Times New Roman" w:hAnsi="Times New Roman" w:cs="Times New Roman"/>
                <w:szCs w:val="22"/>
                <w:lang w:val="da-DK"/>
              </w:rPr>
              <w:t xml:space="preserve"> kan se noget insulin, skal du skifte </w:t>
            </w:r>
            <w:r w:rsidR="00F359CE">
              <w:rPr>
                <w:rFonts w:ascii="Times New Roman" w:hAnsi="Times New Roman" w:cs="Times New Roman"/>
                <w:szCs w:val="22"/>
                <w:lang w:val="da-DK"/>
              </w:rPr>
              <w:t>kanylen</w:t>
            </w:r>
            <w:r w:rsidR="009E0DE4" w:rsidRPr="00920BDC">
              <w:rPr>
                <w:rFonts w:ascii="Times New Roman" w:hAnsi="Times New Roman" w:cs="Times New Roman"/>
                <w:szCs w:val="22"/>
                <w:lang w:val="da-DK"/>
              </w:rPr>
              <w:t xml:space="preserve"> og gentage </w:t>
            </w:r>
            <w:r w:rsidR="009C7903">
              <w:rPr>
                <w:rFonts w:ascii="Times New Roman" w:hAnsi="Times New Roman" w:cs="Times New Roman"/>
                <w:szCs w:val="22"/>
                <w:lang w:val="da-DK"/>
              </w:rPr>
              <w:t>klargøringen</w:t>
            </w:r>
            <w:r w:rsidRPr="00920BDC">
              <w:rPr>
                <w:rFonts w:ascii="Times New Roman" w:hAnsi="Times New Roman" w:cs="Times New Roman"/>
                <w:szCs w:val="22"/>
                <w:lang w:val="da-DK"/>
              </w:rPr>
              <w:t>.</w:t>
            </w:r>
          </w:p>
          <w:p w:rsidR="00C9344D" w:rsidRPr="00920BDC" w:rsidRDefault="009E0DE4" w:rsidP="00C9344D">
            <w:pPr>
              <w:pStyle w:val="PPIHeading2"/>
              <w:rPr>
                <w:rFonts w:ascii="Times New Roman" w:hAnsi="Times New Roman"/>
                <w:b w:val="0"/>
                <w:szCs w:val="22"/>
                <w:lang w:val="da-DK"/>
              </w:rPr>
            </w:pPr>
            <w:r w:rsidRPr="00920BDC">
              <w:rPr>
                <w:rFonts w:ascii="Times New Roman" w:hAnsi="Times New Roman"/>
                <w:b w:val="0"/>
                <w:szCs w:val="22"/>
                <w:lang w:val="da-DK"/>
              </w:rPr>
              <w:t>Små luftbobler er normale og vil ikke påvirke din dosis</w:t>
            </w:r>
            <w:r w:rsidR="00C9344D" w:rsidRPr="00920BDC">
              <w:rPr>
                <w:rFonts w:ascii="Times New Roman" w:hAnsi="Times New Roman"/>
                <w:b w:val="0"/>
                <w:szCs w:val="22"/>
                <w:lang w:val="da-DK"/>
              </w:rPr>
              <w:t>.</w:t>
            </w:r>
          </w:p>
        </w:tc>
        <w:tc>
          <w:tcPr>
            <w:tcW w:w="4103" w:type="dxa"/>
            <w:tcBorders>
              <w:top w:val="single" w:sz="4" w:space="0" w:color="auto"/>
              <w:left w:val="nil"/>
              <w:bottom w:val="single" w:sz="4" w:space="0" w:color="auto"/>
              <w:right w:val="nil"/>
            </w:tcBorders>
            <w:hideMark/>
          </w:tcPr>
          <w:p w:rsidR="00C9344D" w:rsidRPr="00B45AB7" w:rsidRDefault="00C9344D" w:rsidP="00FC697A">
            <w:pPr>
              <w:pStyle w:val="PPIBlockBody"/>
              <w:jc w:val="center"/>
              <w:rPr>
                <w:rFonts w:ascii="Times New Roman" w:hAnsi="Times New Roman"/>
                <w:noProof/>
                <w:szCs w:val="22"/>
                <w:lang w:val="da-DK" w:eastAsia="en-GB"/>
              </w:rPr>
            </w:pPr>
          </w:p>
          <w:p w:rsidR="00C9344D" w:rsidRPr="00C9344D" w:rsidRDefault="00CE6FF7" w:rsidP="00FC697A">
            <w:pPr>
              <w:pStyle w:val="PPIBlockBody"/>
              <w:jc w:val="center"/>
              <w:rPr>
                <w:rFonts w:ascii="Times New Roman" w:hAnsi="Times New Roman"/>
                <w:noProof/>
                <w:szCs w:val="22"/>
                <w:lang w:val="en-GB" w:eastAsia="en-GB"/>
              </w:rPr>
            </w:pPr>
            <w:r>
              <w:rPr>
                <w:rFonts w:ascii="Times New Roman" w:hAnsi="Times New Roman"/>
                <w:noProof/>
                <w:szCs w:val="22"/>
                <w:lang w:val="en-GB" w:eastAsia="en-GB"/>
              </w:rPr>
              <w:drawing>
                <wp:inline distT="0" distB="0" distL="0" distR="0">
                  <wp:extent cx="1464945" cy="1566545"/>
                  <wp:effectExtent l="0" t="0" r="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a:extLst>
                              <a:ext uri="{28A0092B-C50C-407E-A947-70E740481C1C}">
                                <a14:useLocalDpi xmlns:a14="http://schemas.microsoft.com/office/drawing/2010/main" val="0"/>
                              </a:ext>
                            </a:extLst>
                          </a:blip>
                          <a:srcRect l="4523" t="5078" r="3920" b="2083"/>
                          <a:stretch>
                            <a:fillRect/>
                          </a:stretch>
                        </pic:blipFill>
                        <pic:spPr bwMode="auto">
                          <a:xfrm>
                            <a:off x="0" y="0"/>
                            <a:ext cx="1464945" cy="1566545"/>
                          </a:xfrm>
                          <a:prstGeom prst="rect">
                            <a:avLst/>
                          </a:prstGeom>
                          <a:noFill/>
                          <a:ln>
                            <a:noFill/>
                          </a:ln>
                        </pic:spPr>
                      </pic:pic>
                    </a:graphicData>
                  </a:graphic>
                </wp:inline>
              </w:drawing>
            </w:r>
          </w:p>
          <w:p w:rsidR="00C9344D" w:rsidRPr="00C9344D" w:rsidRDefault="00C9344D" w:rsidP="00FC697A">
            <w:pPr>
              <w:pStyle w:val="PPIBlockBody"/>
              <w:jc w:val="center"/>
              <w:rPr>
                <w:rFonts w:ascii="Times New Roman" w:hAnsi="Times New Roman"/>
                <w:noProof/>
                <w:szCs w:val="22"/>
                <w:lang w:val="en-GB" w:eastAsia="en-GB"/>
              </w:rPr>
            </w:pPr>
          </w:p>
          <w:p w:rsidR="00C9344D" w:rsidRPr="00330AB6" w:rsidRDefault="00CE6FF7" w:rsidP="00920BDC">
            <w:pPr>
              <w:pStyle w:val="PPIBlockBody"/>
              <w:jc w:val="center"/>
              <w:rPr>
                <w:rFonts w:ascii="Times New Roman" w:hAnsi="Times New Roman"/>
                <w:noProof/>
                <w:szCs w:val="22"/>
                <w:lang w:val="en-GB" w:eastAsia="en-GB"/>
              </w:rPr>
            </w:pPr>
            <w:r>
              <w:rPr>
                <w:rFonts w:ascii="Times New Roman" w:hAnsi="Times New Roman"/>
                <w:noProof/>
                <w:szCs w:val="22"/>
                <w:lang w:val="en-GB" w:eastAsia="en-GB"/>
              </w:rPr>
              <w:drawing>
                <wp:inline distT="0" distB="0" distL="0" distR="0">
                  <wp:extent cx="1202055" cy="821055"/>
                  <wp:effectExtent l="0" t="0" r="0"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202055" cy="821055"/>
                          </a:xfrm>
                          <a:prstGeom prst="rect">
                            <a:avLst/>
                          </a:prstGeom>
                          <a:noFill/>
                          <a:ln>
                            <a:noFill/>
                          </a:ln>
                        </pic:spPr>
                      </pic:pic>
                    </a:graphicData>
                  </a:graphic>
                </wp:inline>
              </w:drawing>
            </w:r>
          </w:p>
        </w:tc>
      </w:tr>
    </w:tbl>
    <w:p w:rsidR="00920BDC" w:rsidRDefault="00920BDC" w:rsidP="00920BDC">
      <w:pPr>
        <w:pStyle w:val="PPIBlockBody"/>
        <w:rPr>
          <w:rFonts w:ascii="Times New Roman" w:hAnsi="Times New Roman"/>
          <w:szCs w:val="22"/>
        </w:rPr>
      </w:pPr>
    </w:p>
    <w:p w:rsidR="00920BDC" w:rsidRPr="00B45AB7" w:rsidRDefault="00C11A17" w:rsidP="00920BDC">
      <w:pPr>
        <w:pStyle w:val="PPIHeading1"/>
        <w:rPr>
          <w:rFonts w:ascii="Times New Roman" w:hAnsi="Times New Roman"/>
          <w:szCs w:val="22"/>
          <w:lang w:val="da-DK"/>
        </w:rPr>
      </w:pPr>
      <w:r w:rsidRPr="00B45AB7">
        <w:rPr>
          <w:rFonts w:ascii="Times New Roman" w:hAnsi="Times New Roman"/>
          <w:szCs w:val="22"/>
          <w:lang w:val="da-DK"/>
        </w:rPr>
        <w:t>Indstil din dosis</w:t>
      </w:r>
    </w:p>
    <w:p w:rsidR="00D44F69" w:rsidRDefault="00920BDC" w:rsidP="00D44F69">
      <w:pPr>
        <w:pStyle w:val="PPIBulletedList1"/>
        <w:rPr>
          <w:rFonts w:ascii="Times New Roman" w:hAnsi="Times New Roman"/>
          <w:szCs w:val="22"/>
          <w:lang w:val="da-DK"/>
        </w:rPr>
      </w:pPr>
      <w:r w:rsidRPr="00B45AB7">
        <w:rPr>
          <w:rFonts w:ascii="Times New Roman" w:hAnsi="Times New Roman"/>
          <w:szCs w:val="22"/>
          <w:lang w:val="da-DK"/>
        </w:rPr>
        <w:t>•</w:t>
      </w:r>
      <w:r w:rsidRPr="00B45AB7">
        <w:rPr>
          <w:rFonts w:ascii="Times New Roman" w:hAnsi="Times New Roman"/>
          <w:szCs w:val="22"/>
          <w:lang w:val="da-DK"/>
        </w:rPr>
        <w:tab/>
      </w:r>
      <w:r w:rsidR="003D2A4D">
        <w:rPr>
          <w:rFonts w:ascii="Times New Roman" w:hAnsi="Times New Roman"/>
          <w:szCs w:val="22"/>
          <w:lang w:val="da-DK"/>
        </w:rPr>
        <w:t>Du kan tage fra en halv</w:t>
      </w:r>
      <w:r w:rsidR="00C11A17" w:rsidRPr="00C11A17">
        <w:rPr>
          <w:rFonts w:ascii="Times New Roman" w:hAnsi="Times New Roman"/>
          <w:szCs w:val="22"/>
          <w:lang w:val="da-DK"/>
        </w:rPr>
        <w:t xml:space="preserve"> enhed</w:t>
      </w:r>
      <w:r w:rsidR="00C11A17">
        <w:rPr>
          <w:rFonts w:ascii="Times New Roman" w:hAnsi="Times New Roman"/>
          <w:szCs w:val="22"/>
          <w:lang w:val="da-DK"/>
        </w:rPr>
        <w:t xml:space="preserve"> (0,5</w:t>
      </w:r>
      <w:r w:rsidR="00283A57" w:rsidRPr="00EF78D9">
        <w:rPr>
          <w:snapToGrid w:val="0"/>
          <w:lang w:val="da-DK"/>
        </w:rPr>
        <w:t> </w:t>
      </w:r>
      <w:r w:rsidR="00C11A17">
        <w:rPr>
          <w:rFonts w:ascii="Times New Roman" w:hAnsi="Times New Roman"/>
          <w:szCs w:val="22"/>
          <w:lang w:val="da-DK"/>
        </w:rPr>
        <w:t>enhed) til</w:t>
      </w:r>
      <w:r w:rsidR="00C11A17" w:rsidRPr="00C11A17">
        <w:rPr>
          <w:rFonts w:ascii="Times New Roman" w:hAnsi="Times New Roman"/>
          <w:szCs w:val="22"/>
          <w:lang w:val="da-DK"/>
        </w:rPr>
        <w:t xml:space="preserve"> 3</w:t>
      </w:r>
      <w:r w:rsidR="00C11A17" w:rsidRPr="00B45AB7">
        <w:rPr>
          <w:rFonts w:ascii="Times New Roman" w:hAnsi="Times New Roman"/>
          <w:szCs w:val="22"/>
          <w:lang w:val="da-DK"/>
        </w:rPr>
        <w:t>0</w:t>
      </w:r>
      <w:r w:rsidR="00283A57" w:rsidRPr="00EF78D9">
        <w:rPr>
          <w:snapToGrid w:val="0"/>
          <w:lang w:val="da-DK"/>
        </w:rPr>
        <w:t> </w:t>
      </w:r>
      <w:r w:rsidR="00C11A17" w:rsidRPr="00B45AB7">
        <w:rPr>
          <w:rFonts w:ascii="Times New Roman" w:hAnsi="Times New Roman"/>
          <w:szCs w:val="22"/>
          <w:lang w:val="da-DK"/>
        </w:rPr>
        <w:t>enheder i en enkelt indsprøjtning</w:t>
      </w:r>
      <w:r w:rsidRPr="00B45AB7">
        <w:rPr>
          <w:rFonts w:ascii="Times New Roman" w:hAnsi="Times New Roman"/>
          <w:szCs w:val="22"/>
          <w:lang w:val="da-DK"/>
        </w:rPr>
        <w:t>.</w:t>
      </w:r>
    </w:p>
    <w:p w:rsidR="00D44F69" w:rsidRPr="00D44F69" w:rsidRDefault="00D44F69" w:rsidP="0057493F">
      <w:pPr>
        <w:pStyle w:val="PPIBulletedList1"/>
        <w:ind w:left="0" w:firstLine="0"/>
        <w:rPr>
          <w:rFonts w:ascii="Times New Roman" w:hAnsi="Times New Roman"/>
          <w:szCs w:val="22"/>
          <w:lang w:val="da-DK"/>
        </w:rPr>
      </w:pPr>
      <w:r w:rsidRPr="00330AB6">
        <w:rPr>
          <w:rFonts w:ascii="Times New Roman" w:hAnsi="Times New Roman"/>
          <w:b/>
          <w:szCs w:val="22"/>
          <w:lang w:val="da-DK"/>
        </w:rPr>
        <w:t>Du skal altid kontrollere tallet i doseringsvinduet for at sikre, at du har indstillet den korrekte dosis</w:t>
      </w:r>
      <w:r w:rsidR="00FE3B4A">
        <w:rPr>
          <w:rFonts w:ascii="Times New Roman" w:hAnsi="Times New Roman"/>
          <w:b/>
          <w:szCs w:val="22"/>
          <w:lang w:val="da-DK"/>
        </w:rPr>
        <w:t>.</w:t>
      </w:r>
    </w:p>
    <w:p w:rsidR="00920BDC" w:rsidRPr="00B45AB7" w:rsidRDefault="00920BDC" w:rsidP="00920BDC">
      <w:pPr>
        <w:pStyle w:val="PPIBulletedList1"/>
        <w:rPr>
          <w:rFonts w:ascii="Times New Roman" w:hAnsi="Times New Roman"/>
          <w:szCs w:val="22"/>
          <w:lang w:val="da-DK"/>
        </w:rPr>
      </w:pPr>
      <w:r w:rsidRPr="00B45AB7">
        <w:rPr>
          <w:rFonts w:ascii="Times New Roman" w:hAnsi="Times New Roman"/>
          <w:szCs w:val="22"/>
          <w:lang w:val="da-DK"/>
        </w:rPr>
        <w:t>•</w:t>
      </w:r>
      <w:r w:rsidRPr="00B45AB7">
        <w:rPr>
          <w:rFonts w:ascii="Times New Roman" w:hAnsi="Times New Roman"/>
          <w:szCs w:val="22"/>
          <w:lang w:val="da-DK"/>
        </w:rPr>
        <w:tab/>
      </w:r>
      <w:r w:rsidR="00C11A17" w:rsidRPr="00C11A17">
        <w:rPr>
          <w:rFonts w:ascii="Times New Roman" w:hAnsi="Times New Roman"/>
          <w:szCs w:val="22"/>
          <w:lang w:val="da-DK"/>
        </w:rPr>
        <w:t>Hvis din dosis er mere end 3</w:t>
      </w:r>
      <w:r w:rsidR="00C11A17" w:rsidRPr="00B45AB7">
        <w:rPr>
          <w:rFonts w:ascii="Times New Roman" w:hAnsi="Times New Roman"/>
          <w:szCs w:val="22"/>
          <w:lang w:val="da-DK"/>
        </w:rPr>
        <w:t>0</w:t>
      </w:r>
      <w:r w:rsidR="00283A57" w:rsidRPr="00EF78D9">
        <w:rPr>
          <w:snapToGrid w:val="0"/>
          <w:lang w:val="da-DK"/>
        </w:rPr>
        <w:t> </w:t>
      </w:r>
      <w:r w:rsidR="00C11A17" w:rsidRPr="00B45AB7">
        <w:rPr>
          <w:rFonts w:ascii="Times New Roman" w:hAnsi="Times New Roman"/>
          <w:szCs w:val="22"/>
          <w:lang w:val="da-DK"/>
        </w:rPr>
        <w:t>enheder, er du nødt til at tage mere end en indsprøjtning</w:t>
      </w:r>
      <w:r w:rsidRPr="00B45AB7">
        <w:rPr>
          <w:rFonts w:ascii="Times New Roman" w:hAnsi="Times New Roman"/>
          <w:szCs w:val="22"/>
          <w:lang w:val="da-DK"/>
        </w:rPr>
        <w:t>.</w:t>
      </w:r>
    </w:p>
    <w:p w:rsidR="00920BDC" w:rsidRPr="00B45AB7" w:rsidRDefault="00C11A17" w:rsidP="00920BDC">
      <w:pPr>
        <w:pStyle w:val="PPIBulletedList3"/>
        <w:rPr>
          <w:rFonts w:ascii="Times New Roman" w:hAnsi="Times New Roman" w:cs="Times New Roman"/>
          <w:szCs w:val="22"/>
          <w:lang w:val="da-DK"/>
        </w:rPr>
      </w:pPr>
      <w:r w:rsidRPr="00C11A17">
        <w:rPr>
          <w:rFonts w:ascii="Times New Roman" w:hAnsi="Times New Roman" w:cs="Times New Roman"/>
          <w:szCs w:val="22"/>
          <w:lang w:val="da-DK"/>
        </w:rPr>
        <w:t>–</w:t>
      </w:r>
      <w:r w:rsidRPr="00C11A17">
        <w:rPr>
          <w:rFonts w:ascii="Times New Roman" w:hAnsi="Times New Roman" w:cs="Times New Roman"/>
          <w:szCs w:val="22"/>
          <w:lang w:val="da-DK"/>
        </w:rPr>
        <w:tab/>
      </w:r>
      <w:r w:rsidRPr="00B45AB7">
        <w:rPr>
          <w:rFonts w:ascii="Times New Roman" w:hAnsi="Times New Roman" w:cs="Times New Roman"/>
          <w:szCs w:val="22"/>
          <w:lang w:val="da-DK"/>
        </w:rPr>
        <w:t xml:space="preserve">Spørg sundhedspersonalet til råds, </w:t>
      </w:r>
      <w:r>
        <w:rPr>
          <w:rFonts w:ascii="Times New Roman" w:hAnsi="Times New Roman" w:cs="Times New Roman"/>
          <w:szCs w:val="22"/>
          <w:lang w:val="da-DK"/>
        </w:rPr>
        <w:t>om hvordan din dosis skal tages</w:t>
      </w:r>
      <w:r w:rsidR="00920BDC" w:rsidRPr="00B45AB7">
        <w:rPr>
          <w:rFonts w:ascii="Times New Roman" w:hAnsi="Times New Roman" w:cs="Times New Roman"/>
          <w:szCs w:val="22"/>
          <w:lang w:val="da-DK"/>
        </w:rPr>
        <w:t>.</w:t>
      </w:r>
    </w:p>
    <w:p w:rsidR="00920BDC" w:rsidRPr="00B45AB7" w:rsidRDefault="00920BDC" w:rsidP="00920BDC">
      <w:pPr>
        <w:pStyle w:val="PPIBulletedList3"/>
        <w:rPr>
          <w:rFonts w:ascii="Times New Roman" w:hAnsi="Times New Roman" w:cs="Times New Roman"/>
          <w:szCs w:val="22"/>
          <w:lang w:val="da-DK"/>
        </w:rPr>
      </w:pPr>
      <w:r w:rsidRPr="00B45AB7">
        <w:rPr>
          <w:rFonts w:ascii="Times New Roman" w:hAnsi="Times New Roman" w:cs="Times New Roman"/>
          <w:szCs w:val="22"/>
          <w:lang w:val="da-DK"/>
        </w:rPr>
        <w:t>–</w:t>
      </w:r>
      <w:r w:rsidRPr="00B45AB7">
        <w:rPr>
          <w:rFonts w:ascii="Times New Roman" w:hAnsi="Times New Roman" w:cs="Times New Roman"/>
          <w:szCs w:val="22"/>
          <w:lang w:val="da-DK"/>
        </w:rPr>
        <w:tab/>
      </w:r>
      <w:r w:rsidR="006778E0" w:rsidRPr="00B45AB7">
        <w:rPr>
          <w:rFonts w:ascii="Times New Roman" w:hAnsi="Times New Roman" w:cs="Times New Roman"/>
          <w:szCs w:val="22"/>
          <w:lang w:val="da-DK"/>
        </w:rPr>
        <w:t xml:space="preserve">For hver indsprøjtning skal du bruge en ny </w:t>
      </w:r>
      <w:r w:rsidR="009C7903">
        <w:rPr>
          <w:rFonts w:ascii="Times New Roman" w:hAnsi="Times New Roman" w:cs="Times New Roman"/>
          <w:szCs w:val="22"/>
          <w:lang w:val="da-DK"/>
        </w:rPr>
        <w:t>kanyle</w:t>
      </w:r>
      <w:r w:rsidR="006778E0" w:rsidRPr="00B45AB7">
        <w:rPr>
          <w:rFonts w:ascii="Times New Roman" w:hAnsi="Times New Roman" w:cs="Times New Roman"/>
          <w:szCs w:val="22"/>
          <w:lang w:val="da-DK"/>
        </w:rPr>
        <w:t xml:space="preserve"> og gentage </w:t>
      </w:r>
      <w:r w:rsidR="009C7903">
        <w:rPr>
          <w:rFonts w:ascii="Times New Roman" w:hAnsi="Times New Roman" w:cs="Times New Roman"/>
          <w:szCs w:val="22"/>
          <w:lang w:val="da-DK"/>
        </w:rPr>
        <w:t>klargøringen</w:t>
      </w:r>
      <w:r w:rsidRPr="00B45AB7">
        <w:rPr>
          <w:rFonts w:ascii="Times New Roman" w:hAnsi="Times New Roman" w:cs="Times New Roman"/>
          <w:szCs w:val="22"/>
          <w:lang w:val="da-DK"/>
        </w:rPr>
        <w:t>.</w:t>
      </w:r>
    </w:p>
    <w:p w:rsidR="00920BDC" w:rsidRPr="00B45AB7" w:rsidRDefault="00920BDC" w:rsidP="00920BDC">
      <w:pPr>
        <w:pStyle w:val="PPIBulletedList3"/>
        <w:rPr>
          <w:rFonts w:ascii="Times New Roman" w:hAnsi="Times New Roman" w:cs="Times New Roman"/>
          <w:szCs w:val="22"/>
          <w:lang w:val="da-DK"/>
        </w:rPr>
      </w:pPr>
      <w:r w:rsidRPr="00B45AB7">
        <w:rPr>
          <w:rFonts w:ascii="Times New Roman" w:hAnsi="Times New Roman" w:cs="Times New Roman"/>
          <w:szCs w:val="22"/>
          <w:lang w:val="da-DK"/>
        </w:rPr>
        <w:t>–</w:t>
      </w:r>
      <w:r w:rsidRPr="00B45AB7">
        <w:rPr>
          <w:rFonts w:ascii="Times New Roman" w:hAnsi="Times New Roman" w:cs="Times New Roman"/>
          <w:szCs w:val="22"/>
          <w:lang w:val="da-DK"/>
        </w:rPr>
        <w:tab/>
      </w:r>
      <w:r w:rsidR="006778E0" w:rsidRPr="00B45AB7">
        <w:rPr>
          <w:rFonts w:ascii="Times New Roman" w:hAnsi="Times New Roman" w:cs="Times New Roman"/>
          <w:szCs w:val="22"/>
          <w:lang w:val="da-DK"/>
        </w:rPr>
        <w:t xml:space="preserve">Hvis du </w:t>
      </w:r>
      <w:r w:rsidR="006778E0" w:rsidRPr="00330AB6">
        <w:rPr>
          <w:rFonts w:ascii="Times New Roman" w:hAnsi="Times New Roman" w:cs="Times New Roman"/>
          <w:b/>
          <w:szCs w:val="22"/>
          <w:lang w:val="da-DK"/>
        </w:rPr>
        <w:t>normalt</w:t>
      </w:r>
      <w:r w:rsidR="006778E0" w:rsidRPr="00B45AB7">
        <w:rPr>
          <w:rFonts w:ascii="Times New Roman" w:hAnsi="Times New Roman" w:cs="Times New Roman"/>
          <w:szCs w:val="22"/>
          <w:lang w:val="da-DK"/>
        </w:rPr>
        <w:t xml:space="preserve"> behøver mere end 30</w:t>
      </w:r>
      <w:r w:rsidR="00283A57" w:rsidRPr="00EF78D9">
        <w:rPr>
          <w:snapToGrid w:val="0"/>
          <w:lang w:val="da-DK"/>
        </w:rPr>
        <w:t> </w:t>
      </w:r>
      <w:r w:rsidR="006778E0" w:rsidRPr="00B45AB7">
        <w:rPr>
          <w:rFonts w:ascii="Times New Roman" w:hAnsi="Times New Roman" w:cs="Times New Roman"/>
          <w:szCs w:val="22"/>
          <w:lang w:val="da-DK"/>
        </w:rPr>
        <w:t>enheder</w:t>
      </w:r>
      <w:r w:rsidR="00166625" w:rsidRPr="00166625">
        <w:rPr>
          <w:rFonts w:ascii="Times New Roman" w:hAnsi="Times New Roman" w:cs="Times New Roman"/>
          <w:szCs w:val="22"/>
          <w:lang w:val="da-DK"/>
        </w:rPr>
        <w:t>, spørg sundhedspersonalet om</w:t>
      </w:r>
      <w:r w:rsidR="003D2A4D">
        <w:rPr>
          <w:rFonts w:ascii="Times New Roman" w:hAnsi="Times New Roman" w:cs="Times New Roman"/>
          <w:szCs w:val="22"/>
          <w:lang w:val="da-DK"/>
        </w:rPr>
        <w:t xml:space="preserve"> en anden Humalog</w:t>
      </w:r>
      <w:r w:rsidR="006778E0">
        <w:rPr>
          <w:rFonts w:ascii="Times New Roman" w:hAnsi="Times New Roman" w:cs="Times New Roman"/>
          <w:szCs w:val="22"/>
          <w:lang w:val="da-DK"/>
        </w:rPr>
        <w:t xml:space="preserve"> KwikPen</w:t>
      </w:r>
      <w:r w:rsidR="00166625">
        <w:rPr>
          <w:rFonts w:ascii="Times New Roman" w:hAnsi="Times New Roman" w:cs="Times New Roman"/>
          <w:szCs w:val="22"/>
          <w:lang w:val="da-DK"/>
        </w:rPr>
        <w:t xml:space="preserve"> vil være bedre for dig</w:t>
      </w:r>
      <w:r w:rsidR="006778E0">
        <w:rPr>
          <w:rFonts w:ascii="Times New Roman" w:hAnsi="Times New Roman" w:cs="Times New Roman"/>
          <w:szCs w:val="22"/>
          <w:lang w:val="da-DK"/>
        </w:rPr>
        <w:t>.</w:t>
      </w:r>
    </w:p>
    <w:p w:rsidR="00920BDC" w:rsidRPr="00B45AB7" w:rsidRDefault="00920BDC" w:rsidP="009C1FD5">
      <w:pPr>
        <w:rPr>
          <w:szCs w:val="22"/>
          <w:lang w:val="da-DK"/>
        </w:rPr>
      </w:pPr>
    </w:p>
    <w:p w:rsidR="009C1FD5" w:rsidRPr="00E20758" w:rsidRDefault="00CE6FF7" w:rsidP="009C1FD5">
      <w:pPr>
        <w:rPr>
          <w:rFonts w:eastAsia="Arial"/>
          <w:szCs w:val="22"/>
        </w:rPr>
      </w:pPr>
      <w:r w:rsidRPr="00E20758">
        <w:rPr>
          <w:noProof/>
          <w:szCs w:val="22"/>
        </w:rPr>
        <mc:AlternateContent>
          <mc:Choice Requires="wpg">
            <w:drawing>
              <wp:inline distT="0" distB="0" distL="0" distR="0">
                <wp:extent cx="5655310" cy="63500"/>
                <wp:effectExtent l="0" t="0" r="0" b="0"/>
                <wp:docPr id="125" name="Group 120"/>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Move="1" noResize="1"/>
                      </wpg:cNvGrpSpPr>
                      <wpg:grpSpPr bwMode="auto">
                        <a:xfrm flipV="1">
                          <a:off x="0" y="0"/>
                          <a:ext cx="5655310" cy="63500"/>
                          <a:chOff x="0" y="0"/>
                          <a:chExt cx="10922" cy="12"/>
                        </a:xfrm>
                      </wpg:grpSpPr>
                      <wpg:grpSp>
                        <wpg:cNvPr id="126" name="Group 121"/>
                        <wpg:cNvGrpSpPr>
                          <a:grpSpLocks/>
                        </wpg:cNvGrpSpPr>
                        <wpg:grpSpPr bwMode="auto">
                          <a:xfrm>
                            <a:off x="6" y="6"/>
                            <a:ext cx="10911" cy="2"/>
                            <a:chOff x="6" y="6"/>
                            <a:chExt cx="10911" cy="2"/>
                          </a:xfrm>
                        </wpg:grpSpPr>
                        <wps:wsp>
                          <wps:cNvPr id="127" name="Freeform 122"/>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B3C88A4" id="Group 120" o:spid="_x0000_s1026" style="width:445.3pt;height:5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">
                <o:lock v:ext="edit" position="t"/>
                <v:group id="Group 121"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Freeform 122"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" path="m,l10910,e" filled="f" strokeweight=".58pt">
                    <v:path arrowok="t" o:connecttype="custom" o:connectlocs="0,0;10910,0" o:connectangles="0,0"/>
                  </v:shape>
                </v:group>
                <w10:anchorlock/>
              </v:group>
            </w:pict>
          </mc:Fallback>
        </mc:AlternateContent>
      </w:r>
    </w:p>
    <w:tbl>
      <w:tblPr>
        <w:tblW w:w="0" w:type="auto"/>
        <w:tblInd w:w="108"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4871"/>
        <w:gridCol w:w="4092"/>
      </w:tblGrid>
      <w:tr w:rsidR="006778E0" w:rsidRPr="007E7341" w:rsidTr="00FC697A">
        <w:trPr>
          <w:cantSplit/>
        </w:trPr>
        <w:tc>
          <w:tcPr>
            <w:tcW w:w="5400" w:type="dxa"/>
            <w:tcBorders>
              <w:top w:val="single" w:sz="4" w:space="0" w:color="auto"/>
              <w:left w:val="nil"/>
              <w:bottom w:val="single" w:sz="4" w:space="0" w:color="auto"/>
              <w:right w:val="nil"/>
            </w:tcBorders>
          </w:tcPr>
          <w:p w:rsidR="006778E0" w:rsidRPr="00B45AB7" w:rsidRDefault="006778E0" w:rsidP="00FC697A">
            <w:pPr>
              <w:pStyle w:val="PPIHeading2"/>
              <w:keepNext/>
              <w:rPr>
                <w:rFonts w:ascii="Times New Roman" w:hAnsi="Times New Roman"/>
                <w:szCs w:val="22"/>
                <w:lang w:val="da-DK"/>
              </w:rPr>
            </w:pPr>
            <w:r w:rsidRPr="00B45AB7">
              <w:rPr>
                <w:rFonts w:ascii="Times New Roman" w:hAnsi="Times New Roman"/>
                <w:szCs w:val="22"/>
                <w:lang w:val="da-DK"/>
              </w:rPr>
              <w:t>Trin 8:</w:t>
            </w:r>
          </w:p>
          <w:p w:rsidR="006778E0" w:rsidRPr="00B45AB7" w:rsidRDefault="006778E0" w:rsidP="00FC697A">
            <w:pPr>
              <w:pStyle w:val="PPIBulletedList1"/>
              <w:rPr>
                <w:rFonts w:ascii="Times New Roman" w:hAnsi="Times New Roman"/>
                <w:szCs w:val="22"/>
                <w:lang w:val="da-DK"/>
              </w:rPr>
            </w:pPr>
            <w:r w:rsidRPr="00B45AB7">
              <w:rPr>
                <w:rFonts w:ascii="Times New Roman" w:hAnsi="Times New Roman"/>
                <w:szCs w:val="22"/>
                <w:lang w:val="da-DK"/>
              </w:rPr>
              <w:t>•</w:t>
            </w:r>
            <w:r w:rsidRPr="00B45AB7">
              <w:rPr>
                <w:rFonts w:ascii="Times New Roman" w:hAnsi="Times New Roman"/>
                <w:szCs w:val="22"/>
                <w:lang w:val="da-DK"/>
              </w:rPr>
              <w:tab/>
              <w:t>Indstil antallet af enheder, du skal indsprøjte, ved at dreje på doseringsknappen. Dosisindikatoren bør vise din dosis.</w:t>
            </w:r>
          </w:p>
          <w:p w:rsidR="006778E0" w:rsidRPr="00B45AB7" w:rsidRDefault="006778E0" w:rsidP="00FC697A">
            <w:pPr>
              <w:pStyle w:val="PPIBulletedList3"/>
              <w:rPr>
                <w:rFonts w:ascii="Times New Roman" w:hAnsi="Times New Roman" w:cs="Times New Roman"/>
                <w:szCs w:val="22"/>
                <w:lang w:val="da-DK"/>
              </w:rPr>
            </w:pPr>
            <w:r w:rsidRPr="00B45AB7">
              <w:rPr>
                <w:rFonts w:ascii="Times New Roman" w:hAnsi="Times New Roman" w:cs="Times New Roman"/>
                <w:szCs w:val="22"/>
                <w:lang w:val="da-DK"/>
              </w:rPr>
              <w:t>–</w:t>
            </w:r>
            <w:r w:rsidRPr="00B45AB7">
              <w:rPr>
                <w:rFonts w:ascii="Times New Roman" w:hAnsi="Times New Roman" w:cs="Times New Roman"/>
                <w:szCs w:val="22"/>
                <w:lang w:val="da-DK"/>
              </w:rPr>
              <w:tab/>
            </w:r>
            <w:r w:rsidR="003D2A4D">
              <w:rPr>
                <w:rFonts w:ascii="Times New Roman" w:hAnsi="Times New Roman" w:cs="Times New Roman"/>
                <w:bCs/>
                <w:szCs w:val="22"/>
                <w:lang w:val="da-DK" w:eastAsia="x-none"/>
              </w:rPr>
              <w:t>Pennen indstilles med en halv</w:t>
            </w:r>
            <w:r w:rsidRPr="00B45AB7">
              <w:rPr>
                <w:rFonts w:ascii="Times New Roman" w:hAnsi="Times New Roman" w:cs="Times New Roman"/>
                <w:bCs/>
                <w:szCs w:val="22"/>
                <w:lang w:val="da-DK" w:eastAsia="x-none"/>
              </w:rPr>
              <w:t xml:space="preserve"> enhed</w:t>
            </w:r>
            <w:r>
              <w:rPr>
                <w:rFonts w:ascii="Times New Roman" w:hAnsi="Times New Roman" w:cs="Times New Roman"/>
                <w:bCs/>
                <w:szCs w:val="22"/>
                <w:lang w:val="da-DK" w:eastAsia="x-none"/>
              </w:rPr>
              <w:t xml:space="preserve"> (0,5 enhed)</w:t>
            </w:r>
            <w:r w:rsidRPr="00B45AB7">
              <w:rPr>
                <w:rFonts w:ascii="Times New Roman" w:hAnsi="Times New Roman" w:cs="Times New Roman"/>
                <w:bCs/>
                <w:szCs w:val="22"/>
                <w:lang w:val="da-DK" w:eastAsia="x-none"/>
              </w:rPr>
              <w:t xml:space="preserve"> ad gangen</w:t>
            </w:r>
            <w:r w:rsidRPr="00B45AB7">
              <w:rPr>
                <w:rFonts w:ascii="Times New Roman" w:hAnsi="Times New Roman" w:cs="Times New Roman"/>
                <w:szCs w:val="22"/>
                <w:lang w:val="da-DK"/>
              </w:rPr>
              <w:t>.</w:t>
            </w:r>
          </w:p>
          <w:p w:rsidR="006778E0" w:rsidRPr="00B45AB7" w:rsidRDefault="006778E0" w:rsidP="00FC697A">
            <w:pPr>
              <w:pStyle w:val="PPIBulletedList3"/>
              <w:rPr>
                <w:rFonts w:ascii="Times New Roman" w:hAnsi="Times New Roman" w:cs="Times New Roman"/>
                <w:bCs/>
                <w:szCs w:val="22"/>
                <w:lang w:val="da-DK" w:eastAsia="x-none"/>
              </w:rPr>
            </w:pPr>
            <w:r w:rsidRPr="00B45AB7">
              <w:rPr>
                <w:rFonts w:ascii="Times New Roman" w:hAnsi="Times New Roman" w:cs="Times New Roman"/>
                <w:szCs w:val="22"/>
                <w:lang w:val="da-DK"/>
              </w:rPr>
              <w:t>–</w:t>
            </w:r>
            <w:r w:rsidRPr="00B45AB7">
              <w:rPr>
                <w:rFonts w:ascii="Times New Roman" w:hAnsi="Times New Roman" w:cs="Times New Roman"/>
                <w:szCs w:val="22"/>
                <w:lang w:val="da-DK"/>
              </w:rPr>
              <w:tab/>
            </w:r>
            <w:r w:rsidRPr="00B45AB7">
              <w:rPr>
                <w:rFonts w:ascii="Times New Roman" w:hAnsi="Times New Roman" w:cs="Times New Roman"/>
                <w:bCs/>
                <w:szCs w:val="22"/>
                <w:lang w:val="da-DK" w:eastAsia="x-none"/>
              </w:rPr>
              <w:t>Doseringsknappen klikker, når du drejer på den.</w:t>
            </w:r>
          </w:p>
          <w:p w:rsidR="006778E0" w:rsidRPr="00330AB6" w:rsidRDefault="006778E0" w:rsidP="00FC697A">
            <w:pPr>
              <w:pStyle w:val="PPIBulletedList3"/>
              <w:rPr>
                <w:rFonts w:ascii="Times New Roman" w:hAnsi="Times New Roman" w:cs="Times New Roman"/>
                <w:bCs/>
                <w:szCs w:val="22"/>
                <w:lang w:val="da-DK" w:eastAsia="x-none"/>
              </w:rPr>
            </w:pPr>
            <w:r w:rsidRPr="00B45AB7">
              <w:rPr>
                <w:rFonts w:ascii="Times New Roman" w:hAnsi="Times New Roman" w:cs="Times New Roman"/>
                <w:szCs w:val="22"/>
                <w:lang w:val="da-DK"/>
              </w:rPr>
              <w:t>–</w:t>
            </w:r>
            <w:r w:rsidRPr="00B45AB7">
              <w:rPr>
                <w:rFonts w:ascii="Times New Roman" w:hAnsi="Times New Roman" w:cs="Times New Roman"/>
                <w:szCs w:val="22"/>
                <w:lang w:val="da-DK"/>
              </w:rPr>
              <w:tab/>
            </w:r>
            <w:r w:rsidRPr="00B45AB7">
              <w:rPr>
                <w:rFonts w:ascii="Times New Roman" w:hAnsi="Times New Roman" w:cs="Times New Roman"/>
                <w:b/>
                <w:bCs/>
                <w:szCs w:val="22"/>
                <w:lang w:val="da-DK" w:eastAsia="x-none"/>
              </w:rPr>
              <w:t xml:space="preserve">INDSTIL IKKE </w:t>
            </w:r>
            <w:r w:rsidRPr="00330AB6">
              <w:rPr>
                <w:rFonts w:ascii="Times New Roman" w:hAnsi="Times New Roman" w:cs="Times New Roman"/>
                <w:bCs/>
                <w:szCs w:val="22"/>
                <w:lang w:val="da-DK" w:eastAsia="x-none"/>
              </w:rPr>
              <w:t>din dosis ved at tælle klik, fordi dette kan give en forkert dosis.</w:t>
            </w:r>
          </w:p>
          <w:p w:rsidR="006778E0" w:rsidRPr="00330AB6" w:rsidRDefault="006778E0" w:rsidP="00FC697A">
            <w:pPr>
              <w:pStyle w:val="PPIBulletedList3"/>
              <w:rPr>
                <w:rFonts w:ascii="Times New Roman" w:hAnsi="Times New Roman" w:cs="Times New Roman"/>
                <w:szCs w:val="22"/>
                <w:lang w:val="da-DK"/>
              </w:rPr>
            </w:pPr>
            <w:r w:rsidRPr="00330AB6">
              <w:rPr>
                <w:rFonts w:ascii="Times New Roman" w:hAnsi="Times New Roman" w:cs="Times New Roman"/>
                <w:szCs w:val="22"/>
                <w:lang w:val="da-DK"/>
              </w:rPr>
              <w:t>–</w:t>
            </w:r>
            <w:r w:rsidRPr="00330AB6">
              <w:rPr>
                <w:rFonts w:ascii="Times New Roman" w:hAnsi="Times New Roman" w:cs="Times New Roman"/>
                <w:szCs w:val="22"/>
                <w:lang w:val="da-DK"/>
              </w:rPr>
              <w:tab/>
              <w:t>Du kan korrigere din dosis ved at dreje på doseringsknappen i begge retninger, indtil den korrekte dosis vises af doseringsindikatoren.</w:t>
            </w:r>
          </w:p>
          <w:p w:rsidR="006778E0" w:rsidRPr="00B45AB7" w:rsidRDefault="006778E0" w:rsidP="00FC697A">
            <w:pPr>
              <w:pStyle w:val="PPIBulletedList3"/>
              <w:rPr>
                <w:rFonts w:ascii="Times New Roman" w:hAnsi="Times New Roman" w:cs="Times New Roman"/>
                <w:szCs w:val="22"/>
                <w:lang w:val="da-DK"/>
              </w:rPr>
            </w:pPr>
            <w:r w:rsidRPr="00330AB6">
              <w:rPr>
                <w:rFonts w:ascii="Times New Roman" w:hAnsi="Times New Roman" w:cs="Times New Roman"/>
                <w:szCs w:val="22"/>
                <w:lang w:val="da-DK"/>
              </w:rPr>
              <w:t>–</w:t>
            </w:r>
            <w:r w:rsidRPr="00330AB6">
              <w:rPr>
                <w:rFonts w:ascii="Times New Roman" w:hAnsi="Times New Roman" w:cs="Times New Roman"/>
                <w:szCs w:val="22"/>
                <w:lang w:val="da-DK"/>
              </w:rPr>
              <w:tab/>
            </w:r>
            <w:r w:rsidR="00166625" w:rsidRPr="00330AB6">
              <w:rPr>
                <w:rFonts w:ascii="Times New Roman" w:hAnsi="Times New Roman" w:cs="Times New Roman"/>
                <w:b/>
                <w:szCs w:val="22"/>
                <w:lang w:val="da-DK"/>
              </w:rPr>
              <w:t>Hele</w:t>
            </w:r>
            <w:r w:rsidR="00166625" w:rsidRPr="00B45AB7">
              <w:rPr>
                <w:rFonts w:ascii="Times New Roman" w:hAnsi="Times New Roman" w:cs="Times New Roman"/>
                <w:szCs w:val="22"/>
                <w:lang w:val="da-DK"/>
              </w:rPr>
              <w:t xml:space="preserve"> enheder er trykt på doseri</w:t>
            </w:r>
            <w:r w:rsidR="00AC270E" w:rsidRPr="00AC270E">
              <w:rPr>
                <w:rFonts w:ascii="Times New Roman" w:hAnsi="Times New Roman" w:cs="Times New Roman"/>
                <w:szCs w:val="22"/>
                <w:lang w:val="da-DK"/>
              </w:rPr>
              <w:t>ngs</w:t>
            </w:r>
            <w:r w:rsidR="005E00DD">
              <w:rPr>
                <w:rFonts w:ascii="Times New Roman" w:hAnsi="Times New Roman" w:cs="Times New Roman"/>
                <w:szCs w:val="22"/>
                <w:lang w:val="da-DK"/>
              </w:rPr>
              <w:t>s</w:t>
            </w:r>
            <w:r w:rsidR="00AC270E" w:rsidRPr="00AC270E">
              <w:rPr>
                <w:rFonts w:ascii="Times New Roman" w:hAnsi="Times New Roman" w:cs="Times New Roman"/>
                <w:szCs w:val="22"/>
                <w:lang w:val="da-DK"/>
              </w:rPr>
              <w:t>kiven</w:t>
            </w:r>
            <w:r w:rsidRPr="00B45AB7">
              <w:rPr>
                <w:rFonts w:ascii="Times New Roman" w:hAnsi="Times New Roman" w:cs="Times New Roman"/>
                <w:szCs w:val="22"/>
                <w:lang w:val="da-DK"/>
              </w:rPr>
              <w:t>.</w:t>
            </w:r>
          </w:p>
          <w:p w:rsidR="006778E0" w:rsidRPr="00B45AB7" w:rsidRDefault="006778E0" w:rsidP="00FC697A">
            <w:pPr>
              <w:pStyle w:val="PPIBlockBody"/>
              <w:rPr>
                <w:rFonts w:ascii="Times New Roman" w:hAnsi="Times New Roman"/>
                <w:szCs w:val="22"/>
                <w:lang w:val="da-DK"/>
              </w:rPr>
            </w:pPr>
          </w:p>
          <w:p w:rsidR="006778E0" w:rsidRPr="00B45AB7" w:rsidRDefault="006778E0" w:rsidP="00FC697A">
            <w:pPr>
              <w:pStyle w:val="PPIBlockBody"/>
              <w:rPr>
                <w:rFonts w:ascii="Times New Roman" w:hAnsi="Times New Roman"/>
                <w:szCs w:val="22"/>
                <w:lang w:val="da-DK"/>
              </w:rPr>
            </w:pPr>
          </w:p>
          <w:p w:rsidR="006778E0" w:rsidRPr="00B45AB7" w:rsidRDefault="006778E0" w:rsidP="00FC697A">
            <w:pPr>
              <w:pStyle w:val="PPIBlockBody"/>
              <w:rPr>
                <w:rFonts w:ascii="Times New Roman" w:hAnsi="Times New Roman"/>
                <w:szCs w:val="22"/>
                <w:lang w:val="da-DK"/>
              </w:rPr>
            </w:pPr>
          </w:p>
          <w:p w:rsidR="006778E0" w:rsidRPr="00B45AB7" w:rsidRDefault="006778E0" w:rsidP="00FC697A">
            <w:pPr>
              <w:pStyle w:val="PPIBulletedList3"/>
              <w:rPr>
                <w:rFonts w:ascii="Times New Roman" w:hAnsi="Times New Roman" w:cs="Times New Roman"/>
                <w:szCs w:val="22"/>
                <w:lang w:val="da-DK"/>
              </w:rPr>
            </w:pPr>
            <w:r w:rsidRPr="00B45AB7">
              <w:rPr>
                <w:rFonts w:ascii="Times New Roman" w:hAnsi="Times New Roman" w:cs="Times New Roman"/>
                <w:szCs w:val="22"/>
                <w:lang w:val="da-DK"/>
              </w:rPr>
              <w:t>–</w:t>
            </w:r>
            <w:r w:rsidRPr="00B45AB7">
              <w:rPr>
                <w:rFonts w:ascii="Times New Roman" w:hAnsi="Times New Roman" w:cs="Times New Roman"/>
                <w:szCs w:val="22"/>
                <w:lang w:val="da-DK"/>
              </w:rPr>
              <w:tab/>
            </w:r>
            <w:r w:rsidR="00166625" w:rsidRPr="00330AB6">
              <w:rPr>
                <w:rFonts w:ascii="Times New Roman" w:hAnsi="Times New Roman" w:cs="Times New Roman"/>
                <w:b/>
                <w:szCs w:val="22"/>
                <w:lang w:val="da-DK"/>
              </w:rPr>
              <w:t>Halve</w:t>
            </w:r>
            <w:r w:rsidR="00166625" w:rsidRPr="00B45AB7">
              <w:rPr>
                <w:rFonts w:ascii="Times New Roman" w:hAnsi="Times New Roman" w:cs="Times New Roman"/>
                <w:szCs w:val="22"/>
                <w:lang w:val="da-DK"/>
              </w:rPr>
              <w:t xml:space="preserve"> enheder er</w:t>
            </w:r>
            <w:r w:rsidR="00AC270E" w:rsidRPr="00AC270E">
              <w:rPr>
                <w:rFonts w:ascii="Times New Roman" w:hAnsi="Times New Roman" w:cs="Times New Roman"/>
                <w:szCs w:val="22"/>
                <w:lang w:val="da-DK"/>
              </w:rPr>
              <w:t xml:space="preserve"> vist som</w:t>
            </w:r>
            <w:r w:rsidR="009C7903">
              <w:rPr>
                <w:rFonts w:ascii="Times New Roman" w:hAnsi="Times New Roman" w:cs="Times New Roman"/>
                <w:szCs w:val="22"/>
                <w:lang w:val="da-DK"/>
              </w:rPr>
              <w:t xml:space="preserve"> hele</w:t>
            </w:r>
            <w:r w:rsidR="00AC270E" w:rsidRPr="00AC270E">
              <w:rPr>
                <w:rFonts w:ascii="Times New Roman" w:hAnsi="Times New Roman" w:cs="Times New Roman"/>
                <w:szCs w:val="22"/>
                <w:lang w:val="da-DK"/>
              </w:rPr>
              <w:t xml:space="preserve"> streger</w:t>
            </w:r>
            <w:r w:rsidR="00AC270E" w:rsidRPr="009B7DA1">
              <w:rPr>
                <w:rFonts w:ascii="Times New Roman" w:hAnsi="Times New Roman" w:cs="Times New Roman"/>
                <w:szCs w:val="22"/>
                <w:lang w:val="da-DK"/>
              </w:rPr>
              <w:t xml:space="preserve"> imellem tallene</w:t>
            </w:r>
            <w:r w:rsidRPr="00B45AB7">
              <w:rPr>
                <w:rFonts w:ascii="Times New Roman" w:hAnsi="Times New Roman" w:cs="Times New Roman"/>
                <w:szCs w:val="22"/>
                <w:lang w:val="da-DK"/>
              </w:rPr>
              <w:t>.</w:t>
            </w:r>
          </w:p>
          <w:p w:rsidR="006778E0" w:rsidRPr="00B45AB7" w:rsidRDefault="006778E0" w:rsidP="00FC697A">
            <w:pPr>
              <w:pStyle w:val="PPIBlockBody"/>
              <w:rPr>
                <w:rFonts w:ascii="Times New Roman" w:hAnsi="Times New Roman"/>
                <w:szCs w:val="22"/>
                <w:lang w:val="da-DK"/>
              </w:rPr>
            </w:pPr>
          </w:p>
          <w:p w:rsidR="006778E0" w:rsidRPr="00B45AB7" w:rsidRDefault="006778E0" w:rsidP="00FC697A">
            <w:pPr>
              <w:pStyle w:val="PPIBlockBody"/>
              <w:rPr>
                <w:rFonts w:ascii="Times New Roman" w:hAnsi="Times New Roman"/>
                <w:szCs w:val="22"/>
                <w:lang w:val="da-DK"/>
              </w:rPr>
            </w:pPr>
          </w:p>
          <w:p w:rsidR="006778E0" w:rsidRPr="00B45AB7" w:rsidRDefault="006778E0" w:rsidP="00FC697A">
            <w:pPr>
              <w:pStyle w:val="PPIBulletedList1"/>
              <w:rPr>
                <w:rFonts w:ascii="Times New Roman" w:hAnsi="Times New Roman"/>
                <w:szCs w:val="22"/>
                <w:lang w:val="da-DK"/>
              </w:rPr>
            </w:pPr>
            <w:r w:rsidRPr="00B45AB7">
              <w:rPr>
                <w:rFonts w:ascii="Times New Roman" w:hAnsi="Times New Roman"/>
                <w:szCs w:val="22"/>
                <w:lang w:val="da-DK"/>
              </w:rPr>
              <w:t>•</w:t>
            </w:r>
            <w:r w:rsidRPr="00B45AB7">
              <w:rPr>
                <w:rFonts w:ascii="Times New Roman" w:hAnsi="Times New Roman"/>
                <w:szCs w:val="22"/>
                <w:lang w:val="da-DK"/>
              </w:rPr>
              <w:tab/>
            </w:r>
            <w:r w:rsidR="009B7DA1" w:rsidRPr="00B45AB7">
              <w:rPr>
                <w:rFonts w:ascii="Times New Roman" w:hAnsi="Times New Roman"/>
                <w:b/>
                <w:szCs w:val="22"/>
                <w:lang w:val="da-DK"/>
              </w:rPr>
              <w:t>Du skal altid kontrollere tallet i doseringsvinduet for at sikre, at du har indstillet den korrekte dosis.</w:t>
            </w:r>
          </w:p>
        </w:tc>
        <w:tc>
          <w:tcPr>
            <w:tcW w:w="4241" w:type="dxa"/>
            <w:tcBorders>
              <w:top w:val="single" w:sz="4" w:space="0" w:color="auto"/>
              <w:left w:val="nil"/>
              <w:bottom w:val="single" w:sz="4" w:space="0" w:color="auto"/>
              <w:right w:val="nil"/>
            </w:tcBorders>
          </w:tcPr>
          <w:p w:rsidR="006778E0" w:rsidRPr="00B45AB7" w:rsidRDefault="00CE6FF7" w:rsidP="00FC697A">
            <w:pPr>
              <w:pStyle w:val="PPIBlockBody"/>
              <w:rPr>
                <w:rFonts w:ascii="Times New Roman" w:hAnsi="Times New Roman"/>
                <w:noProof/>
                <w:szCs w:val="22"/>
                <w:lang w:val="da-DK"/>
              </w:rPr>
            </w:pPr>
            <w:r>
              <w:rPr>
                <w:rFonts w:ascii="Times New Roman" w:hAnsi="Times New Roman"/>
                <w:noProof/>
                <w:szCs w:val="22"/>
                <w:lang w:val="da-DK"/>
              </w:rPr>
              <w:drawing>
                <wp:anchor distT="0" distB="0" distL="114300" distR="114300" simplePos="0" relativeHeight="251675648" behindDoc="0" locked="0" layoutInCell="1" allowOverlap="1">
                  <wp:simplePos x="0" y="0"/>
                  <wp:positionH relativeFrom="column">
                    <wp:posOffset>648970</wp:posOffset>
                  </wp:positionH>
                  <wp:positionV relativeFrom="paragraph">
                    <wp:posOffset>1411605</wp:posOffset>
                  </wp:positionV>
                  <wp:extent cx="1277620" cy="1031240"/>
                  <wp:effectExtent l="0" t="0" r="0" b="0"/>
                  <wp:wrapNone/>
                  <wp:docPr id="814" name="Picture 47" descr="C:\Users\va04617\AppData\Local\Microsoft\Windows\Temporary Internet Files\Content.Word\updated TSTIM000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a04617\AppData\Local\Microsoft\Windows\Temporary Internet Files\Content.Word\updated TSTIM000541.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77620" cy="1031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78E0" w:rsidRDefault="00CE6FF7" w:rsidP="00FC697A">
            <w:pPr>
              <w:pStyle w:val="PPIBlockBody"/>
              <w:jc w:val="center"/>
              <w:rPr>
                <w:rFonts w:ascii="Times New Roman" w:hAnsi="Times New Roman"/>
                <w:color w:val="000000"/>
                <w:szCs w:val="22"/>
              </w:rPr>
            </w:pPr>
            <w:r>
              <w:rPr>
                <w:rFonts w:ascii="Times New Roman" w:hAnsi="Times New Roman"/>
                <w:noProof/>
                <w:color w:val="000000"/>
                <w:szCs w:val="22"/>
                <w:lang w:val="en-GB" w:eastAsia="en-GB"/>
              </w:rPr>
              <w:drawing>
                <wp:inline distT="0" distB="0" distL="0" distR="0">
                  <wp:extent cx="1371600" cy="1007745"/>
                  <wp:effectExtent l="0" t="0" r="0" b="0"/>
                  <wp:docPr id="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371600" cy="1007745"/>
                          </a:xfrm>
                          <a:prstGeom prst="rect">
                            <a:avLst/>
                          </a:prstGeom>
                          <a:noFill/>
                          <a:ln>
                            <a:noFill/>
                          </a:ln>
                        </pic:spPr>
                      </pic:pic>
                    </a:graphicData>
                  </a:graphic>
                </wp:inline>
              </w:drawing>
            </w:r>
          </w:p>
          <w:p w:rsidR="006778E0" w:rsidRDefault="006778E0" w:rsidP="00FC697A">
            <w:pPr>
              <w:pStyle w:val="PPIBlockBody"/>
              <w:rPr>
                <w:rFonts w:ascii="Times New Roman" w:hAnsi="Times New Roman"/>
                <w:color w:val="000000"/>
                <w:szCs w:val="22"/>
              </w:rPr>
            </w:pPr>
          </w:p>
          <w:p w:rsidR="006778E0" w:rsidRDefault="006778E0" w:rsidP="00FC697A">
            <w:pPr>
              <w:pStyle w:val="PPIBlockBody"/>
              <w:rPr>
                <w:rFonts w:ascii="Times New Roman" w:hAnsi="Times New Roman"/>
                <w:color w:val="000000"/>
                <w:szCs w:val="22"/>
              </w:rPr>
            </w:pPr>
          </w:p>
          <w:p w:rsidR="006778E0" w:rsidRDefault="006778E0" w:rsidP="00FC697A">
            <w:pPr>
              <w:pStyle w:val="PPIBlockBody"/>
              <w:jc w:val="center"/>
              <w:rPr>
                <w:rFonts w:ascii="Times New Roman" w:hAnsi="Times New Roman"/>
                <w:color w:val="000000"/>
                <w:szCs w:val="22"/>
              </w:rPr>
            </w:pPr>
          </w:p>
          <w:p w:rsidR="00616B8A" w:rsidRDefault="00616B8A" w:rsidP="00FC697A">
            <w:pPr>
              <w:pStyle w:val="PPIBlockBody"/>
              <w:ind w:left="1800"/>
              <w:rPr>
                <w:rFonts w:ascii="Times New Roman" w:hAnsi="Times New Roman"/>
                <w:color w:val="000000"/>
                <w:szCs w:val="22"/>
              </w:rPr>
            </w:pPr>
          </w:p>
          <w:p w:rsidR="00616B8A" w:rsidRDefault="00616B8A" w:rsidP="00FC697A">
            <w:pPr>
              <w:pStyle w:val="PPIBlockBody"/>
              <w:ind w:left="1800"/>
              <w:rPr>
                <w:rFonts w:ascii="Times New Roman" w:hAnsi="Times New Roman"/>
                <w:color w:val="000000"/>
                <w:szCs w:val="22"/>
              </w:rPr>
            </w:pPr>
          </w:p>
          <w:p w:rsidR="00616B8A" w:rsidRDefault="00616B8A" w:rsidP="00FC697A">
            <w:pPr>
              <w:pStyle w:val="PPIBlockBody"/>
              <w:ind w:left="1800"/>
              <w:rPr>
                <w:rFonts w:ascii="Times New Roman" w:hAnsi="Times New Roman"/>
                <w:color w:val="000000"/>
                <w:szCs w:val="22"/>
              </w:rPr>
            </w:pPr>
          </w:p>
          <w:p w:rsidR="00616B8A" w:rsidRDefault="00616B8A" w:rsidP="00FC697A">
            <w:pPr>
              <w:pStyle w:val="PPIBlockBody"/>
              <w:ind w:left="1800"/>
              <w:rPr>
                <w:rFonts w:ascii="Times New Roman" w:hAnsi="Times New Roman"/>
                <w:color w:val="000000"/>
                <w:szCs w:val="22"/>
              </w:rPr>
            </w:pPr>
          </w:p>
          <w:p w:rsidR="00616B8A" w:rsidRDefault="00616B8A" w:rsidP="00FC697A">
            <w:pPr>
              <w:pStyle w:val="PPIBlockBody"/>
              <w:ind w:left="1800"/>
              <w:rPr>
                <w:rFonts w:ascii="Times New Roman" w:hAnsi="Times New Roman"/>
                <w:color w:val="000000"/>
                <w:szCs w:val="22"/>
              </w:rPr>
            </w:pPr>
          </w:p>
          <w:p w:rsidR="006778E0" w:rsidRPr="0057493F" w:rsidRDefault="009B7DA1" w:rsidP="00FC697A">
            <w:pPr>
              <w:pStyle w:val="PPIBlockBody"/>
              <w:ind w:left="1800"/>
              <w:rPr>
                <w:rFonts w:ascii="Times New Roman" w:hAnsi="Times New Roman"/>
                <w:color w:val="000000"/>
                <w:szCs w:val="22"/>
                <w:lang w:val="da-DK"/>
              </w:rPr>
            </w:pPr>
            <w:r w:rsidRPr="0057493F">
              <w:rPr>
                <w:rFonts w:ascii="Times New Roman" w:hAnsi="Times New Roman"/>
                <w:color w:val="000000"/>
                <w:szCs w:val="22"/>
                <w:lang w:val="da-DK"/>
              </w:rPr>
              <w:t>Eksempel: 4 enheder</w:t>
            </w:r>
          </w:p>
          <w:p w:rsidR="006778E0" w:rsidRPr="0057493F" w:rsidRDefault="009B7DA1" w:rsidP="00FC697A">
            <w:pPr>
              <w:pStyle w:val="PPIBlockBody"/>
              <w:ind w:left="1800"/>
              <w:rPr>
                <w:rFonts w:ascii="Times New Roman" w:hAnsi="Times New Roman"/>
                <w:color w:val="000000"/>
                <w:szCs w:val="22"/>
                <w:lang w:val="da-DK"/>
              </w:rPr>
            </w:pPr>
            <w:r w:rsidRPr="0057493F">
              <w:rPr>
                <w:rFonts w:ascii="Times New Roman" w:hAnsi="Times New Roman"/>
                <w:color w:val="000000"/>
                <w:szCs w:val="22"/>
                <w:lang w:val="da-DK"/>
              </w:rPr>
              <w:t xml:space="preserve">vises i  </w:t>
            </w:r>
            <w:r w:rsidR="006778E0" w:rsidRPr="0057493F">
              <w:rPr>
                <w:rFonts w:ascii="Times New Roman" w:hAnsi="Times New Roman"/>
                <w:color w:val="000000"/>
                <w:szCs w:val="22"/>
                <w:lang w:val="da-DK"/>
              </w:rPr>
              <w:t xml:space="preserve"> </w:t>
            </w:r>
          </w:p>
          <w:p w:rsidR="006778E0" w:rsidRPr="0057493F" w:rsidRDefault="009B7DA1" w:rsidP="00FC697A">
            <w:pPr>
              <w:pStyle w:val="PPIBlockBody"/>
              <w:ind w:left="1800"/>
              <w:rPr>
                <w:rFonts w:ascii="Times New Roman" w:hAnsi="Times New Roman"/>
                <w:color w:val="000000"/>
                <w:szCs w:val="22"/>
                <w:lang w:val="da-DK"/>
              </w:rPr>
            </w:pPr>
            <w:r w:rsidRPr="0057493F">
              <w:rPr>
                <w:rFonts w:ascii="Times New Roman" w:hAnsi="Times New Roman"/>
                <w:color w:val="000000"/>
                <w:szCs w:val="22"/>
                <w:lang w:val="da-DK"/>
              </w:rPr>
              <w:t>doseringsvinduet</w:t>
            </w:r>
          </w:p>
          <w:p w:rsidR="006778E0" w:rsidRPr="00B45AB7" w:rsidRDefault="00CE6FF7" w:rsidP="00FC697A">
            <w:pPr>
              <w:pStyle w:val="PPIBlockBody"/>
              <w:rPr>
                <w:rFonts w:ascii="Times New Roman" w:hAnsi="Times New Roman"/>
                <w:color w:val="000000"/>
                <w:szCs w:val="22"/>
                <w:lang w:val="da-DK"/>
              </w:rPr>
            </w:pPr>
            <w:r>
              <w:rPr>
                <w:rFonts w:ascii="Times New Roman" w:hAnsi="Times New Roman"/>
                <w:noProof/>
                <w:szCs w:val="22"/>
                <w:lang w:val="da-DK"/>
              </w:rPr>
              <w:drawing>
                <wp:anchor distT="0" distB="0" distL="114300" distR="114300" simplePos="0" relativeHeight="251676672" behindDoc="0" locked="0" layoutInCell="1" allowOverlap="1">
                  <wp:simplePos x="0" y="0"/>
                  <wp:positionH relativeFrom="column">
                    <wp:posOffset>648970</wp:posOffset>
                  </wp:positionH>
                  <wp:positionV relativeFrom="paragraph">
                    <wp:posOffset>24765</wp:posOffset>
                  </wp:positionV>
                  <wp:extent cx="1308735" cy="1071245"/>
                  <wp:effectExtent l="0" t="0" r="0" b="0"/>
                  <wp:wrapNone/>
                  <wp:docPr id="815" name="Picture 48" descr="C:\Users\va04617\AppData\Local\Microsoft\Windows\Temporary Internet Files\Content.Word\updated TSTIM000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va04617\AppData\Local\Microsoft\Windows\Temporary Internet Files\Content.Word\updated TSTIM000542.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308735" cy="1071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78E0" w:rsidRPr="00B45AB7" w:rsidRDefault="006778E0" w:rsidP="00FC697A">
            <w:pPr>
              <w:pStyle w:val="PPIBlockBody"/>
              <w:jc w:val="center"/>
              <w:rPr>
                <w:rFonts w:ascii="Times New Roman" w:hAnsi="Times New Roman"/>
                <w:color w:val="000000"/>
                <w:szCs w:val="22"/>
                <w:lang w:val="da-DK"/>
              </w:rPr>
            </w:pPr>
          </w:p>
          <w:p w:rsidR="006778E0" w:rsidRPr="0057493F" w:rsidRDefault="006778E0" w:rsidP="00FC697A">
            <w:pPr>
              <w:pStyle w:val="PPIBlockBody"/>
              <w:jc w:val="center"/>
              <w:rPr>
                <w:rFonts w:ascii="Times New Roman" w:hAnsi="Times New Roman"/>
                <w:color w:val="000000"/>
                <w:szCs w:val="22"/>
                <w:lang w:val="nb-NO"/>
              </w:rPr>
            </w:pPr>
          </w:p>
          <w:p w:rsidR="00616B8A" w:rsidRDefault="00616B8A" w:rsidP="009B7DA1">
            <w:pPr>
              <w:pStyle w:val="PPIBlockBody"/>
              <w:ind w:left="1800"/>
              <w:rPr>
                <w:rFonts w:ascii="Times New Roman" w:hAnsi="Times New Roman"/>
                <w:color w:val="000000"/>
                <w:szCs w:val="22"/>
                <w:lang w:val="da-DK"/>
              </w:rPr>
            </w:pPr>
          </w:p>
          <w:p w:rsidR="00616B8A" w:rsidRDefault="00616B8A" w:rsidP="009B7DA1">
            <w:pPr>
              <w:pStyle w:val="PPIBlockBody"/>
              <w:ind w:left="1800"/>
              <w:rPr>
                <w:rFonts w:ascii="Times New Roman" w:hAnsi="Times New Roman"/>
                <w:color w:val="000000"/>
                <w:szCs w:val="22"/>
                <w:lang w:val="da-DK"/>
              </w:rPr>
            </w:pPr>
          </w:p>
          <w:p w:rsidR="00616B8A" w:rsidRDefault="00616B8A" w:rsidP="009B7DA1">
            <w:pPr>
              <w:pStyle w:val="PPIBlockBody"/>
              <w:ind w:left="1800"/>
              <w:rPr>
                <w:rFonts w:ascii="Times New Roman" w:hAnsi="Times New Roman"/>
                <w:color w:val="000000"/>
                <w:szCs w:val="22"/>
                <w:lang w:val="da-DK"/>
              </w:rPr>
            </w:pPr>
          </w:p>
          <w:p w:rsidR="00616B8A" w:rsidRDefault="00616B8A" w:rsidP="009B7DA1">
            <w:pPr>
              <w:pStyle w:val="PPIBlockBody"/>
              <w:ind w:left="1800"/>
              <w:rPr>
                <w:rFonts w:ascii="Times New Roman" w:hAnsi="Times New Roman"/>
                <w:color w:val="000000"/>
                <w:szCs w:val="22"/>
                <w:lang w:val="da-DK"/>
              </w:rPr>
            </w:pPr>
          </w:p>
          <w:p w:rsidR="006778E0" w:rsidRPr="00330AB6" w:rsidRDefault="009B7DA1" w:rsidP="009B7DA1">
            <w:pPr>
              <w:pStyle w:val="PPIBlockBody"/>
              <w:ind w:left="1800"/>
              <w:rPr>
                <w:rFonts w:ascii="Times New Roman" w:hAnsi="Times New Roman"/>
                <w:color w:val="000000"/>
                <w:szCs w:val="22"/>
                <w:lang w:val="da-DK"/>
              </w:rPr>
            </w:pPr>
            <w:r w:rsidRPr="00330AB6">
              <w:rPr>
                <w:rFonts w:ascii="Times New Roman" w:hAnsi="Times New Roman"/>
                <w:color w:val="000000"/>
                <w:szCs w:val="22"/>
                <w:lang w:val="da-DK"/>
              </w:rPr>
              <w:t>Eksempel</w:t>
            </w:r>
            <w:r w:rsidR="006778E0" w:rsidRPr="00330AB6">
              <w:rPr>
                <w:rFonts w:ascii="Times New Roman" w:hAnsi="Times New Roman"/>
                <w:color w:val="000000"/>
                <w:szCs w:val="22"/>
                <w:lang w:val="da-DK"/>
              </w:rPr>
              <w:t>: 10 ½ (10</w:t>
            </w:r>
            <w:r w:rsidR="008E7C7A">
              <w:rPr>
                <w:rFonts w:ascii="Times New Roman" w:hAnsi="Times New Roman"/>
                <w:color w:val="000000"/>
                <w:szCs w:val="22"/>
                <w:lang w:val="da-DK"/>
              </w:rPr>
              <w:t>,</w:t>
            </w:r>
            <w:r w:rsidR="006778E0" w:rsidRPr="00330AB6">
              <w:rPr>
                <w:rFonts w:ascii="Times New Roman" w:hAnsi="Times New Roman"/>
                <w:color w:val="000000"/>
                <w:szCs w:val="22"/>
                <w:lang w:val="da-DK"/>
              </w:rPr>
              <w:t xml:space="preserve">5) </w:t>
            </w:r>
            <w:r w:rsidRPr="00330AB6">
              <w:rPr>
                <w:rFonts w:ascii="Times New Roman" w:hAnsi="Times New Roman"/>
                <w:color w:val="000000"/>
                <w:szCs w:val="22"/>
                <w:lang w:val="da-DK"/>
              </w:rPr>
              <w:t>enheder vises i doseringsvinduet</w:t>
            </w:r>
          </w:p>
        </w:tc>
      </w:tr>
    </w:tbl>
    <w:p w:rsidR="009C1FD5" w:rsidRPr="00B75DF7" w:rsidRDefault="009C1FD5" w:rsidP="00330AB6">
      <w:pPr>
        <w:pStyle w:val="Heading3"/>
        <w:spacing w:line="360" w:lineRule="auto"/>
        <w:jc w:val="left"/>
        <w:rPr>
          <w:szCs w:val="22"/>
        </w:rPr>
      </w:pPr>
    </w:p>
    <w:p w:rsidR="009C1FD5" w:rsidRPr="00DE0041" w:rsidRDefault="009C1FD5" w:rsidP="00E84EDB">
      <w:pPr>
        <w:pStyle w:val="Heading3"/>
        <w:keepNext w:val="0"/>
        <w:widowControl w:val="0"/>
        <w:numPr>
          <w:ilvl w:val="1"/>
          <w:numId w:val="149"/>
        </w:numPr>
        <w:spacing w:line="276" w:lineRule="auto"/>
        <w:ind w:left="567" w:hanging="567"/>
        <w:jc w:val="left"/>
        <w:rPr>
          <w:b w:val="0"/>
          <w:szCs w:val="22"/>
        </w:rPr>
      </w:pPr>
      <w:r w:rsidRPr="00DE0041">
        <w:rPr>
          <w:b w:val="0"/>
          <w:szCs w:val="22"/>
        </w:rPr>
        <w:t>Det er ikke muligt at indstille flere enheder, end der er tilbage i pennen</w:t>
      </w:r>
      <w:r w:rsidRPr="00DE0041">
        <w:rPr>
          <w:b w:val="0"/>
          <w:spacing w:val="-1"/>
          <w:szCs w:val="22"/>
        </w:rPr>
        <w:t>.</w:t>
      </w:r>
    </w:p>
    <w:p w:rsidR="009C1FD5" w:rsidRPr="00023BCF" w:rsidRDefault="009C1FD5" w:rsidP="00E84EDB">
      <w:pPr>
        <w:widowControl w:val="0"/>
        <w:numPr>
          <w:ilvl w:val="1"/>
          <w:numId w:val="149"/>
        </w:numPr>
        <w:spacing w:line="276" w:lineRule="auto"/>
        <w:ind w:left="567" w:hanging="567"/>
        <w:rPr>
          <w:rFonts w:eastAsia="Arial"/>
          <w:szCs w:val="22"/>
          <w:lang w:val="da-DK"/>
        </w:rPr>
      </w:pPr>
      <w:r w:rsidRPr="00023BCF">
        <w:rPr>
          <w:szCs w:val="22"/>
          <w:lang w:val="da-DK"/>
        </w:rPr>
        <w:t>Hvis du har brug for at indsprøjte mere end det antal enheder, der er tilbage i pennen, kan du enten</w:t>
      </w:r>
      <w:r w:rsidRPr="00023BCF">
        <w:rPr>
          <w:spacing w:val="-1"/>
          <w:szCs w:val="22"/>
          <w:lang w:val="da-DK"/>
        </w:rPr>
        <w:t>:</w:t>
      </w:r>
    </w:p>
    <w:p w:rsidR="009C1FD5" w:rsidRPr="00DE0041" w:rsidRDefault="009C1FD5" w:rsidP="00E84EDB">
      <w:pPr>
        <w:widowControl w:val="0"/>
        <w:numPr>
          <w:ilvl w:val="2"/>
          <w:numId w:val="149"/>
        </w:numPr>
        <w:spacing w:line="276" w:lineRule="auto"/>
        <w:ind w:left="1134" w:hanging="567"/>
        <w:rPr>
          <w:rFonts w:eastAsia="Arial"/>
          <w:szCs w:val="22"/>
          <w:lang w:val="da-DK"/>
        </w:rPr>
      </w:pPr>
      <w:r w:rsidRPr="00023BCF">
        <w:rPr>
          <w:szCs w:val="22"/>
          <w:lang w:val="da-DK"/>
        </w:rPr>
        <w:t xml:space="preserve">Indsprøjte den resterende mængde, og derefter bruge en ny pen til at supplere med den manglende dosis, </w:t>
      </w:r>
      <w:r w:rsidRPr="00023BCF">
        <w:rPr>
          <w:b/>
          <w:szCs w:val="22"/>
          <w:lang w:val="da-DK"/>
        </w:rPr>
        <w:t>eller</w:t>
      </w:r>
      <w:r w:rsidRPr="00023BCF">
        <w:rPr>
          <w:spacing w:val="-1"/>
          <w:szCs w:val="22"/>
          <w:lang w:val="da-DK"/>
        </w:rPr>
        <w:t xml:space="preserve"> </w:t>
      </w:r>
    </w:p>
    <w:p w:rsidR="009C1FD5" w:rsidRPr="00023BCF" w:rsidRDefault="009C1FD5" w:rsidP="00E84EDB">
      <w:pPr>
        <w:widowControl w:val="0"/>
        <w:numPr>
          <w:ilvl w:val="2"/>
          <w:numId w:val="149"/>
        </w:numPr>
        <w:spacing w:line="276" w:lineRule="auto"/>
        <w:ind w:left="1134" w:hanging="567"/>
        <w:rPr>
          <w:rFonts w:eastAsia="Arial"/>
          <w:szCs w:val="22"/>
          <w:lang w:val="da-DK"/>
        </w:rPr>
      </w:pPr>
      <w:r w:rsidRPr="00023BCF">
        <w:rPr>
          <w:szCs w:val="22"/>
          <w:lang w:val="da-DK"/>
        </w:rPr>
        <w:t>Tage en ny pen og indsprøjte den fulde dosis</w:t>
      </w:r>
      <w:r w:rsidR="00CD7592">
        <w:rPr>
          <w:szCs w:val="22"/>
          <w:lang w:val="da-DK"/>
        </w:rPr>
        <w:t>.</w:t>
      </w:r>
    </w:p>
    <w:p w:rsidR="009C1FD5" w:rsidRPr="00023BCF" w:rsidRDefault="009C1FD5" w:rsidP="00E84EDB">
      <w:pPr>
        <w:widowControl w:val="0"/>
        <w:numPr>
          <w:ilvl w:val="1"/>
          <w:numId w:val="149"/>
        </w:numPr>
        <w:spacing w:line="276" w:lineRule="auto"/>
        <w:ind w:left="567" w:hanging="567"/>
        <w:rPr>
          <w:rFonts w:eastAsia="Arial"/>
          <w:szCs w:val="22"/>
          <w:lang w:val="da-DK"/>
        </w:rPr>
      </w:pPr>
      <w:r w:rsidRPr="00023BCF">
        <w:rPr>
          <w:szCs w:val="22"/>
          <w:lang w:val="da-DK"/>
        </w:rPr>
        <w:t>Det er normalt, at pennen har en lille mængde insulin tilbage, som du ikke kan indsprøjte</w:t>
      </w:r>
      <w:r w:rsidRPr="00023BCF">
        <w:rPr>
          <w:spacing w:val="-1"/>
          <w:szCs w:val="22"/>
          <w:lang w:val="da-DK"/>
        </w:rPr>
        <w:t>.</w:t>
      </w:r>
    </w:p>
    <w:p w:rsidR="009C1FD5" w:rsidRDefault="009C1FD5" w:rsidP="009C1FD5">
      <w:pPr>
        <w:rPr>
          <w:b/>
          <w:spacing w:val="-1"/>
          <w:szCs w:val="22"/>
          <w:highlight w:val="lightGray"/>
          <w:lang w:val="da-DK"/>
        </w:rPr>
      </w:pPr>
    </w:p>
    <w:p w:rsidR="009C1FD5" w:rsidRPr="00330AB6" w:rsidRDefault="00CD7592" w:rsidP="00330AB6">
      <w:pPr>
        <w:pStyle w:val="PPIHeading1"/>
        <w:rPr>
          <w:rFonts w:ascii="Times New Roman" w:hAnsi="Times New Roman"/>
          <w:szCs w:val="22"/>
        </w:rPr>
      </w:pPr>
      <w:r>
        <w:rPr>
          <w:rFonts w:ascii="Times New Roman" w:hAnsi="Times New Roman"/>
          <w:szCs w:val="22"/>
        </w:rPr>
        <w:t>Indsprøjtning</w:t>
      </w:r>
    </w:p>
    <w:p w:rsidR="009C1FD5" w:rsidRPr="00023BCF" w:rsidRDefault="009C1FD5" w:rsidP="00330AB6">
      <w:pPr>
        <w:widowControl w:val="0"/>
        <w:numPr>
          <w:ilvl w:val="1"/>
          <w:numId w:val="149"/>
        </w:numPr>
        <w:spacing w:line="360" w:lineRule="auto"/>
        <w:ind w:left="567" w:hanging="567"/>
        <w:rPr>
          <w:rFonts w:eastAsia="Arial"/>
          <w:szCs w:val="22"/>
          <w:lang w:val="da-DK"/>
        </w:rPr>
      </w:pPr>
      <w:r w:rsidRPr="00023BCF">
        <w:rPr>
          <w:szCs w:val="22"/>
          <w:lang w:val="da-DK"/>
        </w:rPr>
        <w:t>Indsprøjt insulinet som anvist af sundhedspersonalet</w:t>
      </w:r>
      <w:r w:rsidRPr="00023BCF">
        <w:rPr>
          <w:spacing w:val="-1"/>
          <w:szCs w:val="22"/>
          <w:lang w:val="da-DK"/>
        </w:rPr>
        <w:t>.</w:t>
      </w:r>
    </w:p>
    <w:p w:rsidR="009C1FD5" w:rsidRPr="00023BCF" w:rsidRDefault="009C1FD5" w:rsidP="00330AB6">
      <w:pPr>
        <w:widowControl w:val="0"/>
        <w:numPr>
          <w:ilvl w:val="1"/>
          <w:numId w:val="149"/>
        </w:numPr>
        <w:spacing w:line="360" w:lineRule="auto"/>
        <w:ind w:left="567" w:hanging="567"/>
        <w:rPr>
          <w:rFonts w:eastAsia="Arial"/>
          <w:szCs w:val="22"/>
          <w:lang w:val="da-DK"/>
        </w:rPr>
      </w:pPr>
      <w:r w:rsidRPr="00023BCF">
        <w:rPr>
          <w:szCs w:val="22"/>
          <w:lang w:val="da-DK"/>
        </w:rPr>
        <w:t>Skift injektionssted ved hver indsprøjtning</w:t>
      </w:r>
      <w:r w:rsidRPr="00023BCF">
        <w:rPr>
          <w:spacing w:val="-1"/>
          <w:szCs w:val="22"/>
          <w:lang w:val="da-DK"/>
        </w:rPr>
        <w:t>.</w:t>
      </w:r>
    </w:p>
    <w:p w:rsidR="00CD7592" w:rsidRPr="00330AB6" w:rsidRDefault="009C1FD5" w:rsidP="00330AB6">
      <w:pPr>
        <w:widowControl w:val="0"/>
        <w:numPr>
          <w:ilvl w:val="1"/>
          <w:numId w:val="149"/>
        </w:numPr>
        <w:spacing w:line="360" w:lineRule="auto"/>
        <w:ind w:left="567" w:hanging="567"/>
        <w:rPr>
          <w:rFonts w:eastAsia="Arial"/>
          <w:szCs w:val="22"/>
          <w:lang w:val="da-DK"/>
        </w:rPr>
      </w:pPr>
      <w:r w:rsidRPr="00023BCF">
        <w:rPr>
          <w:szCs w:val="22"/>
          <w:lang w:val="da-DK"/>
        </w:rPr>
        <w:t xml:space="preserve">Du </w:t>
      </w:r>
      <w:r w:rsidRPr="00023BCF">
        <w:rPr>
          <w:b/>
          <w:szCs w:val="22"/>
          <w:lang w:val="da-DK"/>
        </w:rPr>
        <w:t>må ikke</w:t>
      </w:r>
      <w:r w:rsidRPr="00023BCF">
        <w:rPr>
          <w:szCs w:val="22"/>
          <w:lang w:val="da-DK"/>
        </w:rPr>
        <w:t xml:space="preserve"> forsøge at ændre dosis under indsprøjtning</w:t>
      </w:r>
      <w:r w:rsidRPr="00023BCF">
        <w:rPr>
          <w:spacing w:val="-1"/>
          <w:szCs w:val="22"/>
          <w:lang w:val="da-DK"/>
        </w:rPr>
        <w:t>.</w:t>
      </w:r>
    </w:p>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8"/>
        <w:gridCol w:w="1153"/>
        <w:gridCol w:w="563"/>
        <w:gridCol w:w="3992"/>
      </w:tblGrid>
      <w:tr w:rsidR="00B55A75" w:rsidRPr="007E7341" w:rsidTr="00B55A75">
        <w:trPr>
          <w:cantSplit/>
        </w:trPr>
        <w:tc>
          <w:tcPr>
            <w:tcW w:w="2460" w:type="pct"/>
            <w:gridSpan w:val="2"/>
            <w:tcBorders>
              <w:top w:val="single" w:sz="4" w:space="0" w:color="auto"/>
              <w:left w:val="nil"/>
              <w:bottom w:val="single" w:sz="4" w:space="0" w:color="auto"/>
              <w:right w:val="nil"/>
            </w:tcBorders>
          </w:tcPr>
          <w:p w:rsidR="00CD7592" w:rsidRPr="00330AB6" w:rsidRDefault="00CD7592" w:rsidP="00D05AAE">
            <w:pPr>
              <w:pStyle w:val="PPIHeading2"/>
              <w:rPr>
                <w:rFonts w:ascii="Times New Roman" w:hAnsi="Times New Roman"/>
                <w:szCs w:val="22"/>
                <w:lang w:val="da-DK"/>
              </w:rPr>
            </w:pPr>
            <w:r w:rsidRPr="00330AB6">
              <w:rPr>
                <w:rFonts w:ascii="Times New Roman" w:hAnsi="Times New Roman"/>
                <w:szCs w:val="22"/>
                <w:lang w:val="da-DK"/>
              </w:rPr>
              <w:t>Trin 9:</w:t>
            </w:r>
          </w:p>
          <w:p w:rsidR="00CD7592" w:rsidRPr="00330AB6" w:rsidRDefault="00CD7592" w:rsidP="00D05AAE">
            <w:pPr>
              <w:pStyle w:val="PPIBulletedList1"/>
              <w:rPr>
                <w:rFonts w:ascii="Times New Roman" w:hAnsi="Times New Roman"/>
                <w:szCs w:val="22"/>
                <w:lang w:val="da-DK"/>
              </w:rPr>
            </w:pPr>
            <w:r w:rsidRPr="00330AB6">
              <w:rPr>
                <w:rFonts w:ascii="Times New Roman" w:hAnsi="Times New Roman"/>
                <w:szCs w:val="22"/>
                <w:lang w:val="da-DK"/>
              </w:rPr>
              <w:t>•</w:t>
            </w:r>
            <w:r w:rsidRPr="00330AB6">
              <w:rPr>
                <w:rFonts w:ascii="Times New Roman" w:hAnsi="Times New Roman"/>
                <w:szCs w:val="22"/>
                <w:lang w:val="da-DK"/>
              </w:rPr>
              <w:tab/>
              <w:t>Vælg injektionssted.</w:t>
            </w:r>
          </w:p>
          <w:p w:rsidR="00CD7592" w:rsidRPr="00B45AB7" w:rsidRDefault="00CD7592" w:rsidP="00D05AAE">
            <w:pPr>
              <w:pStyle w:val="PPIBulletedList1"/>
              <w:rPr>
                <w:rFonts w:ascii="Times New Roman" w:hAnsi="Times New Roman"/>
                <w:szCs w:val="22"/>
                <w:lang w:val="da-DK"/>
              </w:rPr>
            </w:pPr>
            <w:r w:rsidRPr="00330AB6">
              <w:rPr>
                <w:rFonts w:ascii="Times New Roman" w:hAnsi="Times New Roman"/>
                <w:szCs w:val="22"/>
                <w:lang w:val="da-DK"/>
              </w:rPr>
              <w:tab/>
            </w:r>
            <w:r w:rsidR="003D2A4D">
              <w:rPr>
                <w:rFonts w:ascii="Times New Roman" w:hAnsi="Times New Roman"/>
                <w:szCs w:val="22"/>
                <w:lang w:val="da-DK"/>
              </w:rPr>
              <w:t>Humalog</w:t>
            </w:r>
            <w:r w:rsidRPr="00B45AB7">
              <w:rPr>
                <w:rFonts w:ascii="Times New Roman" w:hAnsi="Times New Roman"/>
                <w:szCs w:val="22"/>
                <w:lang w:val="da-DK"/>
              </w:rPr>
              <w:t xml:space="preserve"> indsprøjtes under huden (subkutant) på maven, balderne, lår eller overarme.</w:t>
            </w:r>
          </w:p>
          <w:p w:rsidR="00CD7592" w:rsidRPr="00B45AB7" w:rsidRDefault="00CD7592" w:rsidP="00D05AAE">
            <w:pPr>
              <w:pStyle w:val="PPIBulletedList1"/>
              <w:rPr>
                <w:rFonts w:ascii="Times New Roman" w:hAnsi="Times New Roman"/>
                <w:szCs w:val="22"/>
                <w:lang w:val="da-DK"/>
              </w:rPr>
            </w:pPr>
            <w:r w:rsidRPr="00CD7592">
              <w:rPr>
                <w:rFonts w:ascii="Times New Roman" w:hAnsi="Times New Roman"/>
                <w:szCs w:val="22"/>
                <w:lang w:val="da-DK"/>
              </w:rPr>
              <w:t>•</w:t>
            </w:r>
            <w:r w:rsidRPr="00CD7592">
              <w:rPr>
                <w:rFonts w:ascii="Times New Roman" w:hAnsi="Times New Roman"/>
                <w:szCs w:val="22"/>
                <w:lang w:val="da-DK"/>
              </w:rPr>
              <w:tab/>
            </w:r>
            <w:r w:rsidR="003D2A4D">
              <w:rPr>
                <w:rFonts w:ascii="Times New Roman" w:hAnsi="Times New Roman"/>
                <w:szCs w:val="22"/>
                <w:lang w:val="da-DK"/>
              </w:rPr>
              <w:t xml:space="preserve">Aftør huden med en </w:t>
            </w:r>
            <w:r w:rsidRPr="00B45AB7">
              <w:rPr>
                <w:rFonts w:ascii="Times New Roman" w:hAnsi="Times New Roman"/>
                <w:szCs w:val="22"/>
                <w:lang w:val="da-DK"/>
              </w:rPr>
              <w:t>serviet, og lad huden tørre, før du indsprøjter din dosis.</w:t>
            </w:r>
          </w:p>
          <w:p w:rsidR="00CD7592" w:rsidRPr="00B45AB7" w:rsidRDefault="00CD7592" w:rsidP="00D05AAE">
            <w:pPr>
              <w:pStyle w:val="PPIBulletedList1"/>
              <w:ind w:left="0" w:firstLine="0"/>
              <w:rPr>
                <w:rFonts w:ascii="Times New Roman" w:hAnsi="Times New Roman"/>
                <w:szCs w:val="22"/>
                <w:lang w:val="da-DK"/>
              </w:rPr>
            </w:pPr>
          </w:p>
        </w:tc>
        <w:tc>
          <w:tcPr>
            <w:tcW w:w="2540" w:type="pct"/>
            <w:gridSpan w:val="2"/>
            <w:tcBorders>
              <w:top w:val="single" w:sz="4" w:space="0" w:color="auto"/>
              <w:left w:val="nil"/>
              <w:bottom w:val="single" w:sz="4" w:space="0" w:color="auto"/>
              <w:right w:val="nil"/>
            </w:tcBorders>
            <w:vAlign w:val="center"/>
          </w:tcPr>
          <w:p w:rsidR="00CD7592" w:rsidRPr="00B45AB7" w:rsidRDefault="00CE6FF7" w:rsidP="00D05AAE">
            <w:pPr>
              <w:pStyle w:val="PPIBlockBody"/>
              <w:jc w:val="center"/>
              <w:rPr>
                <w:rFonts w:ascii="Times New Roman" w:hAnsi="Times New Roman"/>
                <w:noProof/>
                <w:szCs w:val="22"/>
                <w:lang w:val="da-DK"/>
              </w:rPr>
            </w:pPr>
            <w:r>
              <w:rPr>
                <w:rFonts w:ascii="Times New Roman" w:hAnsi="Times New Roman"/>
                <w:noProof/>
                <w:szCs w:val="22"/>
                <w:lang w:val="da-DK"/>
              </w:rPr>
              <w:drawing>
                <wp:anchor distT="0" distB="0" distL="114300" distR="114300" simplePos="0" relativeHeight="251677696" behindDoc="0" locked="0" layoutInCell="1" allowOverlap="1">
                  <wp:simplePos x="0" y="0"/>
                  <wp:positionH relativeFrom="column">
                    <wp:posOffset>981075</wp:posOffset>
                  </wp:positionH>
                  <wp:positionV relativeFrom="paragraph">
                    <wp:posOffset>128270</wp:posOffset>
                  </wp:positionV>
                  <wp:extent cx="1407160" cy="1407160"/>
                  <wp:effectExtent l="0" t="0" r="0" b="0"/>
                  <wp:wrapNone/>
                  <wp:docPr id="816" name="Picture 49" descr="C:\Users\va04617\AppData\Local\Microsoft\Windows\Temporary Internet Files\Content.IE5\8N84D2PO\TSTIM000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va04617\AppData\Local\Microsoft\Windows\Temporary Internet Files\Content.IE5\8N84D2PO\TSTIM000432.jp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407160" cy="1407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7592" w:rsidRPr="0057493F" w:rsidRDefault="00CD7592" w:rsidP="00D05AAE">
            <w:pPr>
              <w:pStyle w:val="PPIBlockBody"/>
              <w:jc w:val="center"/>
              <w:rPr>
                <w:rFonts w:ascii="Times New Roman" w:hAnsi="Times New Roman"/>
                <w:noProof/>
                <w:szCs w:val="22"/>
                <w:lang w:val="nb-NO"/>
              </w:rPr>
            </w:pPr>
          </w:p>
        </w:tc>
      </w:tr>
      <w:tr w:rsidR="00CD7592" w:rsidTr="00330AB6">
        <w:trPr>
          <w:cantSplit/>
          <w:trHeight w:val="1133"/>
        </w:trPr>
        <w:tc>
          <w:tcPr>
            <w:tcW w:w="2460" w:type="pct"/>
            <w:gridSpan w:val="2"/>
            <w:tcBorders>
              <w:top w:val="single" w:sz="4" w:space="0" w:color="auto"/>
              <w:left w:val="nil"/>
              <w:bottom w:val="nil"/>
              <w:right w:val="nil"/>
            </w:tcBorders>
            <w:hideMark/>
          </w:tcPr>
          <w:p w:rsidR="00CD7592" w:rsidRPr="00330AB6" w:rsidRDefault="00CD7592" w:rsidP="00D05AAE">
            <w:pPr>
              <w:pStyle w:val="PPIHeading2"/>
              <w:rPr>
                <w:rFonts w:ascii="Times New Roman" w:hAnsi="Times New Roman"/>
                <w:szCs w:val="22"/>
                <w:lang w:val="da-DK"/>
              </w:rPr>
            </w:pPr>
            <w:r w:rsidRPr="00330AB6">
              <w:rPr>
                <w:rFonts w:ascii="Times New Roman" w:hAnsi="Times New Roman"/>
                <w:szCs w:val="22"/>
                <w:lang w:val="da-DK"/>
              </w:rPr>
              <w:t>Trin 10:</w:t>
            </w:r>
          </w:p>
          <w:p w:rsidR="00CD7592" w:rsidRPr="00330AB6" w:rsidRDefault="00CD7592" w:rsidP="00D05AAE">
            <w:pPr>
              <w:pStyle w:val="PPIBulletedList1"/>
              <w:rPr>
                <w:rFonts w:ascii="Times New Roman" w:hAnsi="Times New Roman"/>
                <w:szCs w:val="22"/>
                <w:lang w:val="da-DK"/>
              </w:rPr>
            </w:pPr>
            <w:r w:rsidRPr="00330AB6">
              <w:rPr>
                <w:rFonts w:ascii="Times New Roman" w:hAnsi="Times New Roman"/>
                <w:szCs w:val="22"/>
                <w:lang w:val="da-DK"/>
              </w:rPr>
              <w:t>•</w:t>
            </w:r>
            <w:r w:rsidRPr="00330AB6">
              <w:rPr>
                <w:rFonts w:ascii="Times New Roman" w:hAnsi="Times New Roman"/>
                <w:szCs w:val="22"/>
                <w:lang w:val="da-DK"/>
              </w:rPr>
              <w:tab/>
              <w:t xml:space="preserve">Før </w:t>
            </w:r>
            <w:r w:rsidR="00F359CE">
              <w:rPr>
                <w:rFonts w:ascii="Times New Roman" w:hAnsi="Times New Roman"/>
                <w:szCs w:val="22"/>
                <w:lang w:val="da-DK"/>
              </w:rPr>
              <w:t>kanylen</w:t>
            </w:r>
            <w:r w:rsidRPr="00330AB6">
              <w:rPr>
                <w:rFonts w:ascii="Times New Roman" w:hAnsi="Times New Roman"/>
                <w:szCs w:val="22"/>
                <w:lang w:val="da-DK"/>
              </w:rPr>
              <w:t xml:space="preserve"> ind i huden.</w:t>
            </w:r>
          </w:p>
          <w:p w:rsidR="00CD7592" w:rsidRDefault="00CD7592" w:rsidP="00D05AAE">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r>
            <w:r w:rsidRPr="00CD7592">
              <w:rPr>
                <w:rFonts w:ascii="Times New Roman" w:hAnsi="Times New Roman"/>
                <w:szCs w:val="22"/>
              </w:rPr>
              <w:t>Tryk doseringsknappen helt ind</w:t>
            </w:r>
            <w:r>
              <w:rPr>
                <w:rFonts w:ascii="Times New Roman" w:hAnsi="Times New Roman"/>
                <w:szCs w:val="22"/>
              </w:rPr>
              <w:t>.</w:t>
            </w:r>
          </w:p>
        </w:tc>
        <w:tc>
          <w:tcPr>
            <w:tcW w:w="2540" w:type="pct"/>
            <w:gridSpan w:val="2"/>
            <w:vMerge w:val="restart"/>
            <w:tcBorders>
              <w:top w:val="single" w:sz="4" w:space="0" w:color="auto"/>
              <w:left w:val="nil"/>
              <w:bottom w:val="single" w:sz="4" w:space="0" w:color="auto"/>
              <w:right w:val="nil"/>
            </w:tcBorders>
            <w:vAlign w:val="center"/>
            <w:hideMark/>
          </w:tcPr>
          <w:p w:rsidR="00CD7592" w:rsidRDefault="00CE6FF7" w:rsidP="00D05AAE">
            <w:pPr>
              <w:pStyle w:val="PPIBlockBody"/>
              <w:jc w:val="center"/>
              <w:rPr>
                <w:rFonts w:ascii="Times New Roman" w:hAnsi="Times New Roman"/>
                <w:szCs w:val="22"/>
              </w:rPr>
            </w:pPr>
            <w:r>
              <w:rPr>
                <w:rFonts w:ascii="Times New Roman" w:hAnsi="Times New Roman"/>
                <w:noProof/>
                <w:szCs w:val="22"/>
                <w:lang w:val="en-GB" w:eastAsia="en-GB"/>
              </w:rPr>
              <w:drawing>
                <wp:inline distT="0" distB="0" distL="0" distR="0">
                  <wp:extent cx="2150745" cy="1193800"/>
                  <wp:effectExtent l="0" t="0" r="0"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150745" cy="1193800"/>
                          </a:xfrm>
                          <a:prstGeom prst="rect">
                            <a:avLst/>
                          </a:prstGeom>
                          <a:noFill/>
                          <a:ln>
                            <a:noFill/>
                          </a:ln>
                        </pic:spPr>
                      </pic:pic>
                    </a:graphicData>
                  </a:graphic>
                </wp:inline>
              </w:drawing>
            </w:r>
          </w:p>
        </w:tc>
      </w:tr>
      <w:tr w:rsidR="00CD7592" w:rsidTr="00330AB6">
        <w:trPr>
          <w:cantSplit/>
          <w:trHeight w:val="1252"/>
        </w:trPr>
        <w:tc>
          <w:tcPr>
            <w:tcW w:w="1817" w:type="pct"/>
            <w:tcBorders>
              <w:top w:val="nil"/>
              <w:left w:val="nil"/>
              <w:bottom w:val="single" w:sz="4" w:space="0" w:color="auto"/>
              <w:right w:val="nil"/>
            </w:tcBorders>
            <w:hideMark/>
          </w:tcPr>
          <w:p w:rsidR="00CD7592" w:rsidRPr="00330AB6" w:rsidRDefault="00CD7592" w:rsidP="00D05AAE">
            <w:pPr>
              <w:pStyle w:val="PPIBulletedList1"/>
              <w:rPr>
                <w:rFonts w:ascii="Times New Roman" w:hAnsi="Times New Roman"/>
                <w:szCs w:val="22"/>
                <w:lang w:val="da-DK"/>
              </w:rPr>
            </w:pPr>
            <w:r w:rsidRPr="00330AB6">
              <w:rPr>
                <w:rFonts w:ascii="Times New Roman" w:hAnsi="Times New Roman"/>
                <w:szCs w:val="22"/>
                <w:lang w:val="da-DK"/>
              </w:rPr>
              <w:t>•</w:t>
            </w:r>
            <w:r w:rsidRPr="00330AB6">
              <w:rPr>
                <w:rFonts w:ascii="Times New Roman" w:hAnsi="Times New Roman"/>
                <w:szCs w:val="22"/>
                <w:lang w:val="da-DK"/>
              </w:rPr>
              <w:tab/>
              <w:t xml:space="preserve">Bliv ved med at holde doseringsknappen inde, mens du </w:t>
            </w:r>
            <w:r w:rsidRPr="00330AB6">
              <w:rPr>
                <w:rFonts w:ascii="Times New Roman" w:hAnsi="Times New Roman"/>
                <w:b/>
                <w:szCs w:val="22"/>
                <w:lang w:val="da-DK"/>
              </w:rPr>
              <w:t>langsomt tæller til 5</w:t>
            </w:r>
            <w:r w:rsidRPr="00330AB6">
              <w:rPr>
                <w:rFonts w:ascii="Times New Roman" w:hAnsi="Times New Roman"/>
                <w:szCs w:val="22"/>
                <w:lang w:val="da-DK"/>
              </w:rPr>
              <w:t xml:space="preserve">, før du trækker </w:t>
            </w:r>
            <w:r w:rsidR="00F359CE">
              <w:rPr>
                <w:rFonts w:ascii="Times New Roman" w:hAnsi="Times New Roman"/>
                <w:szCs w:val="22"/>
                <w:lang w:val="da-DK"/>
              </w:rPr>
              <w:t>kanylen</w:t>
            </w:r>
            <w:r w:rsidRPr="00330AB6">
              <w:rPr>
                <w:rFonts w:ascii="Times New Roman" w:hAnsi="Times New Roman"/>
                <w:szCs w:val="22"/>
                <w:lang w:val="da-DK"/>
              </w:rPr>
              <w:t xml:space="preserve"> ud.</w:t>
            </w:r>
          </w:p>
          <w:p w:rsidR="00CD7592" w:rsidRPr="00B45AB7" w:rsidRDefault="00CD7592" w:rsidP="00D05AAE">
            <w:pPr>
              <w:pStyle w:val="PPILabelingBodyText"/>
              <w:rPr>
                <w:rFonts w:ascii="Times New Roman" w:hAnsi="Times New Roman"/>
                <w:b/>
                <w:szCs w:val="22"/>
                <w:lang w:val="da-DK"/>
              </w:rPr>
            </w:pPr>
            <w:r>
              <w:rPr>
                <w:rFonts w:ascii="Times New Roman" w:hAnsi="Times New Roman"/>
                <w:b/>
                <w:szCs w:val="22"/>
                <w:lang w:val="da-DK"/>
              </w:rPr>
              <w:t>For</w:t>
            </w:r>
            <w:r w:rsidRPr="00330AB6">
              <w:rPr>
                <w:rFonts w:ascii="Times New Roman" w:hAnsi="Times New Roman"/>
                <w:b/>
                <w:szCs w:val="22"/>
                <w:lang w:val="da-DK"/>
              </w:rPr>
              <w:t>søg ikke</w:t>
            </w:r>
            <w:r w:rsidRPr="00330AB6">
              <w:rPr>
                <w:rFonts w:ascii="Times New Roman" w:hAnsi="Times New Roman"/>
                <w:szCs w:val="22"/>
                <w:lang w:val="da-DK"/>
              </w:rPr>
              <w:t xml:space="preserve"> at indsprøjte insulinet ved at dreje på doseringsknappen. Hvis du drejer på doseringsknappen, vil du </w:t>
            </w:r>
            <w:r w:rsidRPr="00B45AB7">
              <w:rPr>
                <w:rFonts w:ascii="Times New Roman" w:hAnsi="Times New Roman"/>
                <w:b/>
                <w:szCs w:val="22"/>
                <w:lang w:val="da-DK"/>
              </w:rPr>
              <w:t>IKKE</w:t>
            </w:r>
            <w:r w:rsidRPr="00B45AB7">
              <w:rPr>
                <w:rFonts w:ascii="Times New Roman" w:hAnsi="Times New Roman"/>
                <w:szCs w:val="22"/>
                <w:lang w:val="da-DK"/>
              </w:rPr>
              <w:t xml:space="preserve"> få din insulindosis.</w:t>
            </w:r>
          </w:p>
        </w:tc>
        <w:tc>
          <w:tcPr>
            <w:tcW w:w="643" w:type="pct"/>
            <w:tcBorders>
              <w:top w:val="nil"/>
              <w:left w:val="nil"/>
              <w:bottom w:val="single" w:sz="4" w:space="0" w:color="auto"/>
              <w:right w:val="nil"/>
            </w:tcBorders>
            <w:hideMark/>
          </w:tcPr>
          <w:p w:rsidR="00CD7592" w:rsidRDefault="00CE6FF7" w:rsidP="00D05AAE">
            <w:pPr>
              <w:pStyle w:val="PPIBlockBody"/>
              <w:jc w:val="center"/>
              <w:rPr>
                <w:rFonts w:ascii="Times New Roman" w:hAnsi="Times New Roman"/>
                <w:b/>
                <w:szCs w:val="22"/>
              </w:rPr>
            </w:pPr>
            <w:r>
              <w:rPr>
                <w:noProof/>
              </w:rPr>
              <mc:AlternateContent>
                <mc:Choice Requires="wps">
                  <w:drawing>
                    <wp:anchor distT="0" distB="0" distL="114300" distR="114300" simplePos="0" relativeHeight="251669504" behindDoc="0" locked="0" layoutInCell="1" allowOverlap="1">
                      <wp:simplePos x="0" y="0"/>
                      <wp:positionH relativeFrom="column">
                        <wp:posOffset>90805</wp:posOffset>
                      </wp:positionH>
                      <wp:positionV relativeFrom="paragraph">
                        <wp:posOffset>328295</wp:posOffset>
                      </wp:positionV>
                      <wp:extent cx="530860" cy="198755"/>
                      <wp:effectExtent l="0" t="0" r="0" b="0"/>
                      <wp:wrapNone/>
                      <wp:docPr id="1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Default="00884E2F" w:rsidP="00CD7592">
                                  <w:pPr>
                                    <w:pStyle w:val="PPIBlockBody"/>
                                    <w:jc w:val="center"/>
                                    <w:rPr>
                                      <w:sz w:val="18"/>
                                      <w:szCs w:val="18"/>
                                    </w:rPr>
                                  </w:pPr>
                                  <w:r>
                                    <w:rPr>
                                      <w:sz w:val="18"/>
                                      <w:szCs w:val="18"/>
                                    </w:rPr>
                                    <w:t>5sek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267" type="#_x0000_t202" style="position:absolute;left:0;text-align:left;margin-left:7.15pt;margin-top:25.85pt;width:41.8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" filled="f" stroked="f">
                      <v:textbox inset="0,0,0,0">
                        <w:txbxContent>
                          <w:p w:rsidR="00884E2F" w:rsidRDefault="00884E2F" w:rsidP="00CD7592">
                            <w:pPr>
                              <w:pStyle w:val="PPIBlockBody"/>
                              <w:jc w:val="center"/>
                              <w:rPr>
                                <w:sz w:val="18"/>
                                <w:szCs w:val="18"/>
                              </w:rPr>
                            </w:pPr>
                            <w:r>
                              <w:rPr>
                                <w:sz w:val="18"/>
                                <w:szCs w:val="18"/>
                              </w:rPr>
                              <w:t>5sek</w:t>
                            </w:r>
                          </w:p>
                        </w:txbxContent>
                      </v:textbox>
                    </v:shape>
                  </w:pict>
                </mc:Fallback>
              </mc:AlternateContent>
            </w:r>
            <w:r>
              <w:rPr>
                <w:rFonts w:ascii="Times New Roman" w:hAnsi="Times New Roman"/>
                <w:noProof/>
                <w:szCs w:val="22"/>
                <w:lang w:val="en-GB" w:eastAsia="en-GB"/>
              </w:rPr>
              <w:drawing>
                <wp:inline distT="0" distB="0" distL="0" distR="0">
                  <wp:extent cx="525145" cy="592455"/>
                  <wp:effectExtent l="0" t="0" r="0" b="0"/>
                  <wp:docPr id="62" name="Picture 20" descr="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ock"/>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5145" cy="592455"/>
                          </a:xfrm>
                          <a:prstGeom prst="rect">
                            <a:avLst/>
                          </a:prstGeom>
                          <a:noFill/>
                          <a:ln>
                            <a:noFill/>
                          </a:ln>
                        </pic:spPr>
                      </pic:pic>
                    </a:graphicData>
                  </a:graphic>
                </wp:inline>
              </w:drawing>
            </w:r>
          </w:p>
        </w:tc>
        <w:tc>
          <w:tcPr>
            <w:tcW w:w="2540" w:type="pct"/>
            <w:gridSpan w:val="2"/>
            <w:vMerge/>
            <w:tcBorders>
              <w:top w:val="single" w:sz="4" w:space="0" w:color="auto"/>
              <w:left w:val="nil"/>
              <w:bottom w:val="single" w:sz="4" w:space="0" w:color="auto"/>
              <w:right w:val="nil"/>
            </w:tcBorders>
            <w:vAlign w:val="center"/>
            <w:hideMark/>
          </w:tcPr>
          <w:p w:rsidR="00CD7592" w:rsidRDefault="00CD7592" w:rsidP="00D05AAE">
            <w:pPr>
              <w:rPr>
                <w:szCs w:val="22"/>
                <w:lang w:val="en-US"/>
              </w:rPr>
            </w:pPr>
          </w:p>
        </w:tc>
      </w:tr>
      <w:tr w:rsidR="00B55A75" w:rsidTr="00B55A75">
        <w:tblPrEx>
          <w:tblBorders>
            <w:bottom w:val="none" w:sz="0" w:space="0" w:color="auto"/>
          </w:tblBorders>
        </w:tblPrEx>
        <w:trPr>
          <w:cantSplit/>
          <w:trHeight w:val="827"/>
        </w:trPr>
        <w:tc>
          <w:tcPr>
            <w:tcW w:w="2774" w:type="pct"/>
            <w:gridSpan w:val="3"/>
            <w:tcBorders>
              <w:top w:val="single" w:sz="4" w:space="0" w:color="auto"/>
              <w:left w:val="nil"/>
              <w:bottom w:val="nil"/>
              <w:right w:val="nil"/>
            </w:tcBorders>
          </w:tcPr>
          <w:p w:rsidR="00B55A75" w:rsidRPr="00330AB6" w:rsidRDefault="00B55A75" w:rsidP="00D05AAE">
            <w:pPr>
              <w:pStyle w:val="PPIHeading2"/>
              <w:rPr>
                <w:rFonts w:ascii="Times New Roman" w:hAnsi="Times New Roman"/>
                <w:szCs w:val="22"/>
                <w:lang w:val="da-DK"/>
              </w:rPr>
            </w:pPr>
            <w:r w:rsidRPr="00330AB6">
              <w:rPr>
                <w:rFonts w:ascii="Times New Roman" w:hAnsi="Times New Roman"/>
                <w:b w:val="0"/>
                <w:szCs w:val="22"/>
                <w:lang w:val="da-DK"/>
              </w:rPr>
              <w:br w:type="page"/>
            </w:r>
            <w:r w:rsidRPr="00330AB6">
              <w:rPr>
                <w:rFonts w:ascii="Times New Roman" w:hAnsi="Times New Roman"/>
                <w:szCs w:val="22"/>
                <w:lang w:val="da-DK"/>
              </w:rPr>
              <w:t>Trin 11:</w:t>
            </w:r>
          </w:p>
          <w:p w:rsidR="00B55A75" w:rsidRPr="00330AB6" w:rsidRDefault="00B55A75" w:rsidP="00D05AAE">
            <w:pPr>
              <w:pStyle w:val="PPIBulletedList1"/>
              <w:rPr>
                <w:rFonts w:ascii="Times New Roman" w:hAnsi="Times New Roman"/>
                <w:szCs w:val="22"/>
                <w:lang w:val="da-DK"/>
              </w:rPr>
            </w:pPr>
            <w:r w:rsidRPr="00330AB6">
              <w:rPr>
                <w:rFonts w:ascii="Times New Roman" w:hAnsi="Times New Roman"/>
                <w:szCs w:val="22"/>
                <w:lang w:val="da-DK"/>
              </w:rPr>
              <w:t>•</w:t>
            </w:r>
            <w:r w:rsidRPr="00330AB6">
              <w:rPr>
                <w:rFonts w:ascii="Times New Roman" w:hAnsi="Times New Roman"/>
                <w:szCs w:val="22"/>
                <w:lang w:val="da-DK"/>
              </w:rPr>
              <w:tab/>
              <w:t xml:space="preserve">Træk </w:t>
            </w:r>
            <w:r w:rsidR="00F359CE">
              <w:rPr>
                <w:rFonts w:ascii="Times New Roman" w:hAnsi="Times New Roman"/>
                <w:szCs w:val="22"/>
                <w:lang w:val="da-DK"/>
              </w:rPr>
              <w:t>kanylen</w:t>
            </w:r>
            <w:r w:rsidRPr="00330AB6">
              <w:rPr>
                <w:rFonts w:ascii="Times New Roman" w:hAnsi="Times New Roman"/>
                <w:szCs w:val="22"/>
                <w:lang w:val="da-DK"/>
              </w:rPr>
              <w:t xml:space="preserve"> ud af huden.</w:t>
            </w:r>
          </w:p>
          <w:p w:rsidR="00B55A75" w:rsidRPr="00330AB6" w:rsidRDefault="00B55A75" w:rsidP="00D05AAE">
            <w:pPr>
              <w:pStyle w:val="PPIBulletedList3"/>
              <w:rPr>
                <w:rFonts w:ascii="Times New Roman" w:hAnsi="Times New Roman" w:cs="Times New Roman"/>
                <w:szCs w:val="22"/>
                <w:lang w:val="da-DK"/>
              </w:rPr>
            </w:pPr>
            <w:r w:rsidRPr="00330AB6">
              <w:rPr>
                <w:rFonts w:ascii="Times New Roman" w:hAnsi="Times New Roman" w:cs="Times New Roman"/>
                <w:szCs w:val="22"/>
                <w:lang w:val="da-DK"/>
              </w:rPr>
              <w:t>–</w:t>
            </w:r>
            <w:r w:rsidRPr="00330AB6">
              <w:rPr>
                <w:rFonts w:ascii="Times New Roman" w:hAnsi="Times New Roman" w:cs="Times New Roman"/>
                <w:szCs w:val="22"/>
                <w:lang w:val="da-DK"/>
              </w:rPr>
              <w:tab/>
              <w:t xml:space="preserve">Det er normalt at se en dråbe insulin ved </w:t>
            </w:r>
            <w:r w:rsidR="00F359CE">
              <w:rPr>
                <w:rFonts w:ascii="Times New Roman" w:hAnsi="Times New Roman" w:cs="Times New Roman"/>
                <w:szCs w:val="22"/>
                <w:lang w:val="da-DK"/>
              </w:rPr>
              <w:t>kanylen</w:t>
            </w:r>
            <w:r w:rsidRPr="00330AB6">
              <w:rPr>
                <w:rFonts w:ascii="Times New Roman" w:hAnsi="Times New Roman" w:cs="Times New Roman"/>
                <w:szCs w:val="22"/>
                <w:lang w:val="da-DK"/>
              </w:rPr>
              <w:t>s spids. Det har ingen betydning for din dosis.</w:t>
            </w:r>
          </w:p>
          <w:p w:rsidR="00B55A75" w:rsidRPr="00B45AB7" w:rsidRDefault="00B55A75" w:rsidP="00D05AAE">
            <w:pPr>
              <w:pStyle w:val="PPIBulletedList1"/>
              <w:rPr>
                <w:rFonts w:ascii="Times New Roman" w:hAnsi="Times New Roman"/>
                <w:szCs w:val="22"/>
                <w:lang w:val="da-DK"/>
              </w:rPr>
            </w:pPr>
            <w:r w:rsidRPr="00B55A75">
              <w:rPr>
                <w:rFonts w:ascii="Times New Roman" w:hAnsi="Times New Roman"/>
                <w:szCs w:val="22"/>
                <w:lang w:val="da-DK"/>
              </w:rPr>
              <w:t>•</w:t>
            </w:r>
            <w:r w:rsidRPr="00B55A75">
              <w:rPr>
                <w:rFonts w:ascii="Times New Roman" w:hAnsi="Times New Roman"/>
                <w:szCs w:val="22"/>
                <w:lang w:val="da-DK"/>
              </w:rPr>
              <w:tab/>
            </w:r>
            <w:r w:rsidRPr="00B45AB7">
              <w:rPr>
                <w:rFonts w:ascii="Times New Roman" w:hAnsi="Times New Roman"/>
                <w:szCs w:val="22"/>
                <w:lang w:val="da-DK"/>
              </w:rPr>
              <w:t>Kontroller tallet i doseringsvinduet</w:t>
            </w:r>
          </w:p>
          <w:p w:rsidR="00B55A75" w:rsidRPr="00B45AB7" w:rsidRDefault="00B55A75" w:rsidP="00D05AAE">
            <w:pPr>
              <w:pStyle w:val="PPIBulletedList3"/>
              <w:rPr>
                <w:rFonts w:ascii="Times New Roman" w:hAnsi="Times New Roman" w:cs="Times New Roman"/>
                <w:szCs w:val="22"/>
                <w:lang w:val="da-DK"/>
              </w:rPr>
            </w:pPr>
            <w:r w:rsidRPr="00B45AB7">
              <w:rPr>
                <w:rFonts w:ascii="Times New Roman" w:hAnsi="Times New Roman" w:cs="Times New Roman"/>
                <w:szCs w:val="22"/>
                <w:lang w:val="da-DK"/>
              </w:rPr>
              <w:t>-</w:t>
            </w:r>
            <w:r w:rsidRPr="00B45AB7">
              <w:rPr>
                <w:rFonts w:ascii="Times New Roman" w:hAnsi="Times New Roman" w:cs="Times New Roman"/>
                <w:szCs w:val="22"/>
                <w:lang w:val="da-DK"/>
              </w:rPr>
              <w:tab/>
              <w:t>Hvis du ser et “0” i doseringsvinduet, har du fået hele den dosis, som du havde indstillet.</w:t>
            </w:r>
          </w:p>
          <w:p w:rsidR="00B55A75" w:rsidRPr="00B45AB7" w:rsidRDefault="00B55A75" w:rsidP="00D05AAE">
            <w:pPr>
              <w:pStyle w:val="PPIBulletedList3"/>
              <w:rPr>
                <w:rFonts w:ascii="Times New Roman" w:hAnsi="Times New Roman" w:cs="Times New Roman"/>
                <w:szCs w:val="22"/>
                <w:lang w:val="da-DK"/>
              </w:rPr>
            </w:pPr>
            <w:r w:rsidRPr="00B45AB7">
              <w:rPr>
                <w:rFonts w:ascii="Times New Roman" w:hAnsi="Times New Roman" w:cs="Times New Roman"/>
                <w:szCs w:val="22"/>
                <w:lang w:val="da-DK"/>
              </w:rPr>
              <w:t>-</w:t>
            </w:r>
            <w:r w:rsidRPr="00B45AB7">
              <w:rPr>
                <w:rFonts w:ascii="Times New Roman" w:hAnsi="Times New Roman" w:cs="Times New Roman"/>
                <w:szCs w:val="22"/>
                <w:lang w:val="da-DK"/>
              </w:rPr>
              <w:tab/>
              <w:t xml:space="preserve">Hvis du ikke ser et “0” i doseringsvinduet, </w:t>
            </w:r>
            <w:r>
              <w:rPr>
                <w:rFonts w:ascii="Times New Roman" w:hAnsi="Times New Roman" w:cs="Times New Roman"/>
                <w:szCs w:val="22"/>
                <w:lang w:val="da-DK"/>
              </w:rPr>
              <w:t xml:space="preserve">har du ikke fået hele din dosis. Du </w:t>
            </w:r>
            <w:r w:rsidRPr="00B55A75">
              <w:rPr>
                <w:rFonts w:ascii="Times New Roman" w:hAnsi="Times New Roman" w:cs="Times New Roman"/>
                <w:szCs w:val="22"/>
                <w:lang w:val="da-DK"/>
              </w:rPr>
              <w:t>skal</w:t>
            </w:r>
            <w:r w:rsidRPr="00B45AB7">
              <w:rPr>
                <w:rFonts w:ascii="Times New Roman" w:hAnsi="Times New Roman" w:cs="Times New Roman"/>
                <w:szCs w:val="22"/>
                <w:lang w:val="da-DK"/>
              </w:rPr>
              <w:t xml:space="preserve"> </w:t>
            </w:r>
            <w:r w:rsidRPr="00B45AB7">
              <w:rPr>
                <w:rFonts w:ascii="Times New Roman" w:hAnsi="Times New Roman" w:cs="Times New Roman"/>
                <w:b/>
                <w:szCs w:val="22"/>
                <w:lang w:val="da-DK"/>
              </w:rPr>
              <w:t>ikke</w:t>
            </w:r>
            <w:r w:rsidRPr="00B45AB7">
              <w:rPr>
                <w:rFonts w:ascii="Times New Roman" w:hAnsi="Times New Roman" w:cs="Times New Roman"/>
                <w:szCs w:val="22"/>
                <w:lang w:val="da-DK"/>
              </w:rPr>
              <w:t xml:space="preserve"> genindstille. Stik </w:t>
            </w:r>
            <w:r w:rsidR="00F359CE">
              <w:rPr>
                <w:rFonts w:ascii="Times New Roman" w:hAnsi="Times New Roman" w:cs="Times New Roman"/>
                <w:szCs w:val="22"/>
                <w:lang w:val="da-DK"/>
              </w:rPr>
              <w:t>kanylen</w:t>
            </w:r>
            <w:r w:rsidRPr="00B45AB7">
              <w:rPr>
                <w:rFonts w:ascii="Times New Roman" w:hAnsi="Times New Roman" w:cs="Times New Roman"/>
                <w:szCs w:val="22"/>
                <w:lang w:val="da-DK"/>
              </w:rPr>
              <w:t xml:space="preserve"> ind i huden og afslut indsprøjtningen.</w:t>
            </w:r>
          </w:p>
          <w:p w:rsidR="00B55A75" w:rsidRPr="00B45AB7" w:rsidRDefault="00B55A75" w:rsidP="00D05AAE">
            <w:pPr>
              <w:pStyle w:val="PPIBulletedList3"/>
              <w:rPr>
                <w:rFonts w:ascii="Times New Roman" w:hAnsi="Times New Roman" w:cs="Times New Roman"/>
                <w:szCs w:val="22"/>
                <w:lang w:val="da-DK"/>
              </w:rPr>
            </w:pPr>
            <w:r w:rsidRPr="00B45AB7">
              <w:rPr>
                <w:rFonts w:ascii="Times New Roman" w:hAnsi="Times New Roman" w:cs="Times New Roman"/>
                <w:szCs w:val="22"/>
                <w:lang w:val="da-DK"/>
              </w:rPr>
              <w:t>-</w:t>
            </w:r>
            <w:r w:rsidRPr="00B45AB7">
              <w:rPr>
                <w:rFonts w:ascii="Times New Roman" w:hAnsi="Times New Roman" w:cs="Times New Roman"/>
                <w:szCs w:val="22"/>
                <w:lang w:val="da-DK"/>
              </w:rPr>
              <w:tab/>
              <w:t xml:space="preserve">Hvis du </w:t>
            </w:r>
            <w:r w:rsidRPr="00330AB6">
              <w:rPr>
                <w:rFonts w:ascii="Times New Roman" w:hAnsi="Times New Roman" w:cs="Times New Roman"/>
                <w:b/>
                <w:szCs w:val="22"/>
                <w:lang w:val="da-DK"/>
              </w:rPr>
              <w:t>stadig</w:t>
            </w:r>
            <w:r w:rsidRPr="00330AB6">
              <w:rPr>
                <w:rFonts w:ascii="Times New Roman" w:hAnsi="Times New Roman" w:cs="Times New Roman"/>
                <w:szCs w:val="22"/>
                <w:lang w:val="da-DK"/>
              </w:rPr>
              <w:t xml:space="preserve"> ikke mener at have fået hele den dosis, som du har indstillet til din indsprøjtning, må du </w:t>
            </w:r>
            <w:r w:rsidRPr="00330AB6">
              <w:rPr>
                <w:rFonts w:ascii="Times New Roman" w:hAnsi="Times New Roman" w:cs="Times New Roman"/>
                <w:b/>
                <w:szCs w:val="22"/>
                <w:lang w:val="da-DK"/>
              </w:rPr>
              <w:t>ikke</w:t>
            </w:r>
            <w:r w:rsidRPr="00B45AB7">
              <w:rPr>
                <w:rFonts w:ascii="Times New Roman" w:hAnsi="Times New Roman" w:cs="Times New Roman"/>
                <w:szCs w:val="22"/>
                <w:lang w:val="da-DK"/>
              </w:rPr>
              <w:t xml:space="preserve"> </w:t>
            </w:r>
            <w:r w:rsidRPr="00330AB6">
              <w:rPr>
                <w:rFonts w:ascii="Times New Roman" w:hAnsi="Times New Roman" w:cs="Times New Roman"/>
                <w:b/>
                <w:szCs w:val="22"/>
                <w:lang w:val="da-DK"/>
              </w:rPr>
              <w:t>begynde forfra eller gentage indsprøjtningen</w:t>
            </w:r>
            <w:r w:rsidRPr="00B45AB7">
              <w:rPr>
                <w:rFonts w:ascii="Times New Roman" w:hAnsi="Times New Roman" w:cs="Times New Roman"/>
                <w:szCs w:val="22"/>
                <w:lang w:val="da-DK"/>
              </w:rPr>
              <w:t>. Kontroll</w:t>
            </w:r>
            <w:r w:rsidR="00283D98" w:rsidRPr="00B45AB7">
              <w:rPr>
                <w:rFonts w:ascii="Times New Roman" w:hAnsi="Times New Roman" w:cs="Times New Roman"/>
                <w:szCs w:val="22"/>
                <w:lang w:val="da-DK"/>
              </w:rPr>
              <w:t>er dit blodsukker og kontakt sundhedspersonalet for yderligere anvisning</w:t>
            </w:r>
            <w:r w:rsidRPr="00B45AB7">
              <w:rPr>
                <w:rFonts w:ascii="Times New Roman" w:hAnsi="Times New Roman" w:cs="Times New Roman"/>
                <w:szCs w:val="22"/>
                <w:lang w:val="da-DK"/>
              </w:rPr>
              <w:t>.</w:t>
            </w:r>
          </w:p>
          <w:p w:rsidR="00B55A75" w:rsidRPr="00B45AB7" w:rsidRDefault="00283D98" w:rsidP="00D05AAE">
            <w:pPr>
              <w:pStyle w:val="PPILabelingBodyText"/>
              <w:rPr>
                <w:rFonts w:ascii="Times New Roman" w:hAnsi="Times New Roman"/>
                <w:bCs/>
                <w:color w:val="000000"/>
                <w:szCs w:val="22"/>
                <w:lang w:val="da-DK"/>
              </w:rPr>
            </w:pPr>
            <w:r w:rsidRPr="00B45AB7">
              <w:rPr>
                <w:rFonts w:ascii="Times New Roman" w:hAnsi="Times New Roman"/>
                <w:szCs w:val="22"/>
                <w:lang w:val="da-DK"/>
              </w:rPr>
              <w:t>Stemplet bevæger sig kun lidt ved hver indsprøjtning, og du bemærker måske ikke, at det bevæger sig</w:t>
            </w:r>
            <w:r w:rsidR="00B55A75" w:rsidRPr="00B45AB7">
              <w:rPr>
                <w:rFonts w:ascii="Times New Roman" w:hAnsi="Times New Roman"/>
                <w:szCs w:val="22"/>
                <w:lang w:val="da-DK"/>
              </w:rPr>
              <w:t>.</w:t>
            </w:r>
          </w:p>
          <w:p w:rsidR="00B55A75" w:rsidRPr="0057493F" w:rsidRDefault="00283D98" w:rsidP="00D05AAE">
            <w:pPr>
              <w:pStyle w:val="PPILabelingBodyText"/>
              <w:rPr>
                <w:rFonts w:ascii="Times New Roman" w:hAnsi="Times New Roman"/>
                <w:szCs w:val="22"/>
                <w:lang w:val="da-DK"/>
              </w:rPr>
            </w:pPr>
            <w:r w:rsidRPr="00B45AB7">
              <w:rPr>
                <w:rFonts w:ascii="Times New Roman" w:hAnsi="Times New Roman"/>
                <w:szCs w:val="22"/>
                <w:lang w:val="da-DK"/>
              </w:rPr>
              <w:t xml:space="preserve">Hvis du kan se blod på huden, efter du har trukket </w:t>
            </w:r>
            <w:r w:rsidR="00F359CE">
              <w:rPr>
                <w:rFonts w:ascii="Times New Roman" w:hAnsi="Times New Roman"/>
                <w:szCs w:val="22"/>
                <w:lang w:val="da-DK"/>
              </w:rPr>
              <w:t>kanylen</w:t>
            </w:r>
            <w:r w:rsidRPr="00B45AB7">
              <w:rPr>
                <w:rFonts w:ascii="Times New Roman" w:hAnsi="Times New Roman"/>
                <w:szCs w:val="22"/>
                <w:lang w:val="da-DK"/>
              </w:rPr>
              <w:t xml:space="preserve"> ud, tryk da let på injektionsstedet med et stykke vat eller gaze. </w:t>
            </w:r>
            <w:r w:rsidRPr="0057493F">
              <w:rPr>
                <w:rFonts w:ascii="Times New Roman" w:hAnsi="Times New Roman"/>
                <w:szCs w:val="22"/>
                <w:lang w:val="da-DK"/>
              </w:rPr>
              <w:t xml:space="preserve">Du må </w:t>
            </w:r>
            <w:r w:rsidRPr="0057493F">
              <w:rPr>
                <w:rFonts w:ascii="Times New Roman" w:hAnsi="Times New Roman"/>
                <w:b/>
                <w:szCs w:val="22"/>
                <w:lang w:val="da-DK"/>
              </w:rPr>
              <w:t>ikke</w:t>
            </w:r>
            <w:r w:rsidRPr="0057493F">
              <w:rPr>
                <w:rFonts w:ascii="Times New Roman" w:hAnsi="Times New Roman"/>
                <w:szCs w:val="22"/>
                <w:lang w:val="da-DK"/>
              </w:rPr>
              <w:t xml:space="preserve"> gnide på hudområdet</w:t>
            </w:r>
            <w:r w:rsidR="00B55A75" w:rsidRPr="0057493F">
              <w:rPr>
                <w:rFonts w:ascii="Times New Roman" w:hAnsi="Times New Roman"/>
                <w:szCs w:val="22"/>
                <w:lang w:val="da-DK"/>
              </w:rPr>
              <w:t>.</w:t>
            </w:r>
          </w:p>
          <w:p w:rsidR="00B55A75" w:rsidRPr="0057493F" w:rsidRDefault="00B55A75" w:rsidP="00D05AAE">
            <w:pPr>
              <w:pStyle w:val="PPILabelingBodyText"/>
              <w:rPr>
                <w:rFonts w:ascii="Times New Roman" w:hAnsi="Times New Roman"/>
                <w:szCs w:val="22"/>
                <w:lang w:val="da-DK"/>
              </w:rPr>
            </w:pPr>
          </w:p>
        </w:tc>
        <w:tc>
          <w:tcPr>
            <w:tcW w:w="2226" w:type="pct"/>
            <w:tcBorders>
              <w:top w:val="single" w:sz="4" w:space="0" w:color="auto"/>
              <w:left w:val="nil"/>
              <w:bottom w:val="nil"/>
              <w:right w:val="nil"/>
            </w:tcBorders>
            <w:hideMark/>
          </w:tcPr>
          <w:p w:rsidR="00B55A75" w:rsidRDefault="00CE6FF7" w:rsidP="00D05AAE">
            <w:pPr>
              <w:pStyle w:val="PPIBlockBody"/>
              <w:jc w:val="center"/>
              <w:rPr>
                <w:rFonts w:ascii="Times New Roman" w:hAnsi="Times New Roman"/>
                <w:szCs w:val="22"/>
              </w:rPr>
            </w:pPr>
            <w:r>
              <w:rPr>
                <w:rFonts w:ascii="Times New Roman" w:hAnsi="Times New Roman"/>
                <w:noProof/>
                <w:szCs w:val="22"/>
                <w:lang w:val="en-GB" w:eastAsia="en-GB"/>
              </w:rPr>
              <w:drawing>
                <wp:inline distT="0" distB="0" distL="0" distR="0">
                  <wp:extent cx="1371600" cy="1007745"/>
                  <wp:effectExtent l="0" t="0" r="0" b="0"/>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371600" cy="1007745"/>
                          </a:xfrm>
                          <a:prstGeom prst="rect">
                            <a:avLst/>
                          </a:prstGeom>
                          <a:noFill/>
                          <a:ln>
                            <a:noFill/>
                          </a:ln>
                        </pic:spPr>
                      </pic:pic>
                    </a:graphicData>
                  </a:graphic>
                </wp:inline>
              </w:drawing>
            </w:r>
          </w:p>
        </w:tc>
      </w:tr>
    </w:tbl>
    <w:p w:rsidR="00B55A75" w:rsidRDefault="00B55A75" w:rsidP="00B55A75">
      <w:pPr>
        <w:pStyle w:val="PPIBlockBody"/>
        <w:keepNext/>
        <w:rPr>
          <w:rFonts w:ascii="Times New Roman" w:hAnsi="Times New Roman"/>
          <w:szCs w:val="22"/>
        </w:rPr>
      </w:pPr>
    </w:p>
    <w:p w:rsidR="00B55A75" w:rsidRDefault="00F4626B" w:rsidP="00B55A75">
      <w:pPr>
        <w:pStyle w:val="PPIHeading1"/>
        <w:keepNext/>
        <w:rPr>
          <w:rFonts w:ascii="Times New Roman" w:hAnsi="Times New Roman"/>
          <w:szCs w:val="22"/>
        </w:rPr>
      </w:pPr>
      <w:r>
        <w:rPr>
          <w:rFonts w:ascii="Times New Roman" w:hAnsi="Times New Roman"/>
          <w:szCs w:val="22"/>
        </w:rPr>
        <w:t>Efter indsprøjtningen</w:t>
      </w:r>
    </w:p>
    <w:tbl>
      <w:tblPr>
        <w:tblW w:w="0" w:type="auto"/>
        <w:tblInd w:w="108" w:type="dxa"/>
        <w:tblBorders>
          <w:insideH w:val="single" w:sz="4" w:space="0" w:color="auto"/>
          <w:insideV w:val="single" w:sz="4" w:space="0" w:color="auto"/>
        </w:tblBorders>
        <w:tblLook w:val="01E0" w:firstRow="1" w:lastRow="1" w:firstColumn="1" w:lastColumn="1" w:noHBand="0" w:noVBand="0"/>
      </w:tblPr>
      <w:tblGrid>
        <w:gridCol w:w="4791"/>
        <w:gridCol w:w="81"/>
        <w:gridCol w:w="4091"/>
      </w:tblGrid>
      <w:tr w:rsidR="00B55A75" w:rsidRPr="00B45AB7" w:rsidTr="00F4626B">
        <w:trPr>
          <w:cantSplit/>
        </w:trPr>
        <w:tc>
          <w:tcPr>
            <w:tcW w:w="5067" w:type="dxa"/>
            <w:gridSpan w:val="2"/>
            <w:tcBorders>
              <w:top w:val="nil"/>
              <w:left w:val="nil"/>
              <w:bottom w:val="single" w:sz="4" w:space="0" w:color="auto"/>
              <w:right w:val="nil"/>
            </w:tcBorders>
            <w:hideMark/>
          </w:tcPr>
          <w:p w:rsidR="00B55A75" w:rsidRPr="00B45AB7" w:rsidRDefault="00F4626B" w:rsidP="00D05AAE">
            <w:pPr>
              <w:pStyle w:val="PPIHeading2"/>
              <w:keepNext/>
              <w:rPr>
                <w:rFonts w:ascii="Times New Roman" w:hAnsi="Times New Roman"/>
                <w:szCs w:val="22"/>
                <w:lang w:val="da-DK"/>
              </w:rPr>
            </w:pPr>
            <w:r w:rsidRPr="00B45AB7">
              <w:rPr>
                <w:rFonts w:ascii="Times New Roman" w:hAnsi="Times New Roman"/>
                <w:szCs w:val="22"/>
                <w:lang w:val="da-DK"/>
              </w:rPr>
              <w:t>Trin</w:t>
            </w:r>
            <w:r w:rsidR="00B55A75" w:rsidRPr="00B45AB7">
              <w:rPr>
                <w:rFonts w:ascii="Times New Roman" w:hAnsi="Times New Roman"/>
                <w:szCs w:val="22"/>
                <w:lang w:val="da-DK"/>
              </w:rPr>
              <w:t xml:space="preserve"> 12:</w:t>
            </w:r>
          </w:p>
          <w:p w:rsidR="00B55A75" w:rsidRPr="00B45AB7" w:rsidRDefault="00B55A75" w:rsidP="00D05AAE">
            <w:pPr>
              <w:pStyle w:val="PPIBulletedList1"/>
              <w:keepNext/>
              <w:rPr>
                <w:rFonts w:ascii="Times New Roman" w:hAnsi="Times New Roman"/>
                <w:szCs w:val="22"/>
                <w:lang w:val="da-DK"/>
              </w:rPr>
            </w:pPr>
            <w:r w:rsidRPr="00B45AB7">
              <w:rPr>
                <w:rFonts w:ascii="Times New Roman" w:hAnsi="Times New Roman"/>
                <w:szCs w:val="22"/>
                <w:lang w:val="da-DK"/>
              </w:rPr>
              <w:t>•</w:t>
            </w:r>
            <w:r w:rsidRPr="00B45AB7">
              <w:rPr>
                <w:rFonts w:ascii="Times New Roman" w:hAnsi="Times New Roman"/>
                <w:szCs w:val="22"/>
                <w:lang w:val="da-DK"/>
              </w:rPr>
              <w:tab/>
            </w:r>
            <w:r w:rsidR="00F4626B" w:rsidRPr="00B45AB7">
              <w:rPr>
                <w:rFonts w:ascii="Times New Roman" w:hAnsi="Times New Roman"/>
                <w:szCs w:val="22"/>
                <w:lang w:val="da-DK"/>
              </w:rPr>
              <w:t xml:space="preserve">Sæt forsigtigt den ydre </w:t>
            </w:r>
            <w:r w:rsidR="00B775A6">
              <w:rPr>
                <w:rFonts w:ascii="Times New Roman" w:hAnsi="Times New Roman"/>
                <w:szCs w:val="22"/>
                <w:lang w:val="da-DK"/>
              </w:rPr>
              <w:t>kanylehætte</w:t>
            </w:r>
            <w:r w:rsidR="00F4626B" w:rsidRPr="00B45AB7">
              <w:rPr>
                <w:rFonts w:ascii="Times New Roman" w:hAnsi="Times New Roman"/>
                <w:szCs w:val="22"/>
                <w:lang w:val="da-DK"/>
              </w:rPr>
              <w:t xml:space="preserve"> på</w:t>
            </w:r>
            <w:r w:rsidRPr="00B45AB7">
              <w:rPr>
                <w:rFonts w:ascii="Times New Roman" w:hAnsi="Times New Roman"/>
                <w:szCs w:val="22"/>
                <w:lang w:val="da-DK"/>
              </w:rPr>
              <w:t>.</w:t>
            </w:r>
          </w:p>
        </w:tc>
        <w:tc>
          <w:tcPr>
            <w:tcW w:w="4112" w:type="dxa"/>
            <w:tcBorders>
              <w:top w:val="nil"/>
              <w:left w:val="nil"/>
              <w:bottom w:val="single" w:sz="4" w:space="0" w:color="auto"/>
              <w:right w:val="nil"/>
            </w:tcBorders>
            <w:hideMark/>
          </w:tcPr>
          <w:p w:rsidR="00B55A75" w:rsidRPr="00B45AB7" w:rsidRDefault="00CE6FF7" w:rsidP="00D05AAE">
            <w:pPr>
              <w:pStyle w:val="PPIBlockBody"/>
              <w:keepNext/>
              <w:spacing w:after="60"/>
              <w:jc w:val="center"/>
              <w:rPr>
                <w:rFonts w:ascii="Times New Roman" w:hAnsi="Times New Roman"/>
                <w:szCs w:val="22"/>
                <w:lang w:val="da-DK"/>
              </w:rPr>
            </w:pPr>
            <w:r>
              <w:rPr>
                <w:rFonts w:ascii="Times New Roman" w:hAnsi="Times New Roman"/>
                <w:noProof/>
                <w:szCs w:val="22"/>
                <w:lang w:val="en-GB" w:eastAsia="en-GB"/>
              </w:rPr>
              <w:drawing>
                <wp:inline distT="0" distB="0" distL="0" distR="0">
                  <wp:extent cx="1490345" cy="1363345"/>
                  <wp:effectExtent l="0" t="0" r="0" b="0"/>
                  <wp:docPr id="6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490345" cy="1363345"/>
                          </a:xfrm>
                          <a:prstGeom prst="rect">
                            <a:avLst/>
                          </a:prstGeom>
                          <a:noFill/>
                          <a:ln>
                            <a:noFill/>
                          </a:ln>
                        </pic:spPr>
                      </pic:pic>
                    </a:graphicData>
                  </a:graphic>
                </wp:inline>
              </w:drawing>
            </w:r>
          </w:p>
        </w:tc>
      </w:tr>
      <w:tr w:rsidR="00F4626B" w:rsidTr="00F4626B">
        <w:trPr>
          <w:cantSplit/>
        </w:trPr>
        <w:tc>
          <w:tcPr>
            <w:tcW w:w="4982" w:type="dxa"/>
            <w:tcBorders>
              <w:top w:val="single" w:sz="4" w:space="0" w:color="auto"/>
              <w:left w:val="nil"/>
              <w:bottom w:val="single" w:sz="4" w:space="0" w:color="auto"/>
              <w:right w:val="nil"/>
            </w:tcBorders>
            <w:hideMark/>
          </w:tcPr>
          <w:p w:rsidR="00F4626B" w:rsidRPr="00B45AB7" w:rsidRDefault="00F4626B" w:rsidP="00D05AAE">
            <w:pPr>
              <w:pStyle w:val="PPIHeading2"/>
              <w:rPr>
                <w:rFonts w:ascii="Times New Roman" w:hAnsi="Times New Roman"/>
                <w:szCs w:val="22"/>
                <w:lang w:val="da-DK"/>
              </w:rPr>
            </w:pPr>
            <w:r w:rsidRPr="00B45AB7">
              <w:rPr>
                <w:rFonts w:ascii="Times New Roman" w:hAnsi="Times New Roman"/>
                <w:szCs w:val="22"/>
                <w:lang w:val="da-DK"/>
              </w:rPr>
              <w:t>Trin 13:</w:t>
            </w:r>
          </w:p>
          <w:p w:rsidR="00F4626B" w:rsidRPr="00B45AB7" w:rsidRDefault="00F4626B" w:rsidP="00D05AAE">
            <w:pPr>
              <w:pStyle w:val="PPIBulletedList1"/>
              <w:rPr>
                <w:rFonts w:ascii="Times New Roman" w:hAnsi="Times New Roman"/>
                <w:szCs w:val="22"/>
                <w:lang w:val="da-DK"/>
              </w:rPr>
            </w:pPr>
            <w:r w:rsidRPr="00B45AB7">
              <w:rPr>
                <w:rFonts w:ascii="Times New Roman" w:hAnsi="Times New Roman"/>
                <w:szCs w:val="22"/>
                <w:lang w:val="da-DK"/>
              </w:rPr>
              <w:t>•</w:t>
            </w:r>
            <w:r w:rsidRPr="00B45AB7">
              <w:rPr>
                <w:rFonts w:ascii="Times New Roman" w:hAnsi="Times New Roman"/>
                <w:szCs w:val="22"/>
                <w:lang w:val="da-DK"/>
              </w:rPr>
              <w:tab/>
              <w:t xml:space="preserve">Skru </w:t>
            </w:r>
            <w:r w:rsidR="00F359CE">
              <w:rPr>
                <w:rFonts w:ascii="Times New Roman" w:hAnsi="Times New Roman"/>
                <w:szCs w:val="22"/>
                <w:lang w:val="da-DK"/>
              </w:rPr>
              <w:t>kanylen</w:t>
            </w:r>
            <w:r w:rsidRPr="00B45AB7">
              <w:rPr>
                <w:rFonts w:ascii="Times New Roman" w:hAnsi="Times New Roman"/>
                <w:szCs w:val="22"/>
                <w:lang w:val="da-DK"/>
              </w:rPr>
              <w:t xml:space="preserve"> med </w:t>
            </w:r>
            <w:r w:rsidR="00B775A6">
              <w:rPr>
                <w:rFonts w:ascii="Times New Roman" w:hAnsi="Times New Roman"/>
                <w:szCs w:val="22"/>
                <w:lang w:val="da-DK"/>
              </w:rPr>
              <w:t>kanylehætte</w:t>
            </w:r>
            <w:r w:rsidRPr="00B45AB7">
              <w:rPr>
                <w:rFonts w:ascii="Times New Roman" w:hAnsi="Times New Roman"/>
                <w:szCs w:val="22"/>
                <w:lang w:val="da-DK"/>
              </w:rPr>
              <w:t xml:space="preserve">n af, og bortskaf densom beskrevet nedenfor (se </w:t>
            </w:r>
            <w:r w:rsidR="002A67A2">
              <w:rPr>
                <w:rFonts w:ascii="Times New Roman" w:hAnsi="Times New Roman"/>
                <w:szCs w:val="22"/>
                <w:lang w:val="da-DK"/>
              </w:rPr>
              <w:t>punktet</w:t>
            </w:r>
            <w:r w:rsidRPr="00B45AB7">
              <w:rPr>
                <w:rFonts w:ascii="Times New Roman" w:hAnsi="Times New Roman"/>
                <w:szCs w:val="22"/>
                <w:lang w:val="da-DK"/>
              </w:rPr>
              <w:t xml:space="preserve"> </w:t>
            </w:r>
            <w:r w:rsidRPr="00B45AB7">
              <w:rPr>
                <w:rFonts w:ascii="Times New Roman" w:hAnsi="Times New Roman"/>
                <w:b/>
                <w:szCs w:val="22"/>
                <w:lang w:val="da-DK"/>
              </w:rPr>
              <w:t xml:space="preserve">Bortskaffelse af penne og </w:t>
            </w:r>
            <w:r w:rsidR="00DE2897">
              <w:rPr>
                <w:rFonts w:ascii="Times New Roman" w:hAnsi="Times New Roman"/>
                <w:b/>
                <w:szCs w:val="22"/>
                <w:lang w:val="da-DK"/>
              </w:rPr>
              <w:t>kanyler</w:t>
            </w:r>
            <w:r w:rsidRPr="00B45AB7">
              <w:rPr>
                <w:rFonts w:ascii="Times New Roman" w:hAnsi="Times New Roman"/>
                <w:szCs w:val="22"/>
                <w:lang w:val="da-DK"/>
              </w:rPr>
              <w:t>).</w:t>
            </w:r>
          </w:p>
          <w:p w:rsidR="00F4626B" w:rsidRPr="00B45AB7" w:rsidRDefault="00F4626B" w:rsidP="00D05AAE">
            <w:pPr>
              <w:pStyle w:val="PPIBulletedList1"/>
              <w:rPr>
                <w:rFonts w:ascii="Times New Roman" w:hAnsi="Times New Roman"/>
                <w:szCs w:val="22"/>
                <w:lang w:val="da-DK"/>
              </w:rPr>
            </w:pPr>
            <w:r w:rsidRPr="00F4626B">
              <w:rPr>
                <w:rFonts w:ascii="Times New Roman" w:hAnsi="Times New Roman"/>
                <w:szCs w:val="22"/>
                <w:lang w:val="da-DK"/>
              </w:rPr>
              <w:t>•</w:t>
            </w:r>
            <w:r w:rsidRPr="00F4626B">
              <w:rPr>
                <w:rFonts w:ascii="Times New Roman" w:hAnsi="Times New Roman"/>
                <w:szCs w:val="22"/>
                <w:lang w:val="da-DK"/>
              </w:rPr>
              <w:tab/>
            </w:r>
            <w:r w:rsidRPr="00B45AB7">
              <w:rPr>
                <w:rFonts w:ascii="Times New Roman" w:hAnsi="Times New Roman"/>
                <w:szCs w:val="22"/>
                <w:lang w:val="da-DK"/>
              </w:rPr>
              <w:t xml:space="preserve">Opbevar ikke pennen med </w:t>
            </w:r>
            <w:r w:rsidR="00F359CE">
              <w:rPr>
                <w:rFonts w:ascii="Times New Roman" w:hAnsi="Times New Roman"/>
                <w:szCs w:val="22"/>
                <w:lang w:val="da-DK"/>
              </w:rPr>
              <w:t>kanylen</w:t>
            </w:r>
            <w:r w:rsidRPr="00B45AB7">
              <w:rPr>
                <w:rFonts w:ascii="Times New Roman" w:hAnsi="Times New Roman"/>
                <w:szCs w:val="22"/>
                <w:lang w:val="da-DK"/>
              </w:rPr>
              <w:t xml:space="preserve"> påsat for at undgå lækage, tilstopning a</w:t>
            </w:r>
            <w:r w:rsidRPr="00F4626B">
              <w:rPr>
                <w:rFonts w:ascii="Times New Roman" w:hAnsi="Times New Roman"/>
                <w:szCs w:val="22"/>
                <w:lang w:val="da-DK"/>
              </w:rPr>
              <w:t xml:space="preserve">f </w:t>
            </w:r>
            <w:r w:rsidR="00F359CE">
              <w:rPr>
                <w:rFonts w:ascii="Times New Roman" w:hAnsi="Times New Roman"/>
                <w:szCs w:val="22"/>
                <w:lang w:val="da-DK"/>
              </w:rPr>
              <w:t>kanylen</w:t>
            </w:r>
            <w:r w:rsidRPr="00F4626B">
              <w:rPr>
                <w:rFonts w:ascii="Times New Roman" w:hAnsi="Times New Roman"/>
                <w:szCs w:val="22"/>
                <w:lang w:val="da-DK"/>
              </w:rPr>
              <w:t xml:space="preserve"> og indtrængning af luft</w:t>
            </w:r>
            <w:r w:rsidRPr="00B45AB7">
              <w:rPr>
                <w:rFonts w:ascii="Times New Roman" w:hAnsi="Times New Roman"/>
                <w:szCs w:val="22"/>
                <w:lang w:val="da-DK"/>
              </w:rPr>
              <w:t>.</w:t>
            </w:r>
          </w:p>
        </w:tc>
        <w:tc>
          <w:tcPr>
            <w:tcW w:w="4197" w:type="dxa"/>
            <w:gridSpan w:val="2"/>
            <w:tcBorders>
              <w:top w:val="single" w:sz="4" w:space="0" w:color="auto"/>
              <w:left w:val="nil"/>
              <w:bottom w:val="single" w:sz="4" w:space="0" w:color="auto"/>
              <w:right w:val="nil"/>
            </w:tcBorders>
            <w:vAlign w:val="center"/>
            <w:hideMark/>
          </w:tcPr>
          <w:p w:rsidR="00F4626B" w:rsidRDefault="00CE6FF7" w:rsidP="00D05AAE">
            <w:pPr>
              <w:pStyle w:val="PPIBlockBody"/>
              <w:jc w:val="center"/>
              <w:rPr>
                <w:rFonts w:ascii="Times New Roman" w:hAnsi="Times New Roman"/>
                <w:szCs w:val="22"/>
              </w:rPr>
            </w:pPr>
            <w:r>
              <w:rPr>
                <w:rFonts w:ascii="Times New Roman" w:hAnsi="Times New Roman"/>
                <w:noProof/>
                <w:szCs w:val="22"/>
                <w:lang w:val="en-GB" w:eastAsia="en-GB"/>
              </w:rPr>
              <w:drawing>
                <wp:inline distT="0" distB="0" distL="0" distR="0">
                  <wp:extent cx="1541145" cy="1363345"/>
                  <wp:effectExtent l="0" t="0" r="0" b="0"/>
                  <wp:docPr id="6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541145" cy="1363345"/>
                          </a:xfrm>
                          <a:prstGeom prst="rect">
                            <a:avLst/>
                          </a:prstGeom>
                          <a:noFill/>
                          <a:ln>
                            <a:noFill/>
                          </a:ln>
                        </pic:spPr>
                      </pic:pic>
                    </a:graphicData>
                  </a:graphic>
                </wp:inline>
              </w:drawing>
            </w:r>
          </w:p>
        </w:tc>
      </w:tr>
      <w:tr w:rsidR="00F4626B" w:rsidTr="00F4626B">
        <w:trPr>
          <w:cantSplit/>
        </w:trPr>
        <w:tc>
          <w:tcPr>
            <w:tcW w:w="4982" w:type="dxa"/>
            <w:tcBorders>
              <w:top w:val="single" w:sz="4" w:space="0" w:color="auto"/>
              <w:left w:val="nil"/>
              <w:bottom w:val="nil"/>
              <w:right w:val="nil"/>
            </w:tcBorders>
            <w:hideMark/>
          </w:tcPr>
          <w:p w:rsidR="00F4626B" w:rsidRPr="00B45AB7" w:rsidRDefault="00F4626B" w:rsidP="00D05AAE">
            <w:pPr>
              <w:pStyle w:val="PPIHeading2"/>
              <w:rPr>
                <w:rFonts w:ascii="Times New Roman" w:hAnsi="Times New Roman"/>
                <w:szCs w:val="22"/>
                <w:lang w:val="da-DK"/>
              </w:rPr>
            </w:pPr>
            <w:r w:rsidRPr="00B45AB7">
              <w:rPr>
                <w:rFonts w:ascii="Times New Roman" w:hAnsi="Times New Roman"/>
                <w:szCs w:val="22"/>
                <w:lang w:val="da-DK"/>
              </w:rPr>
              <w:t>Trin 14:</w:t>
            </w:r>
          </w:p>
          <w:p w:rsidR="00F4626B" w:rsidRPr="00B45AB7" w:rsidRDefault="00F4626B" w:rsidP="00D05AAE">
            <w:pPr>
              <w:pStyle w:val="PPIBulletedList1"/>
              <w:rPr>
                <w:rFonts w:ascii="Times New Roman" w:hAnsi="Times New Roman"/>
                <w:bCs/>
                <w:szCs w:val="22"/>
                <w:lang w:val="da-DK"/>
              </w:rPr>
            </w:pPr>
            <w:r w:rsidRPr="00B45AB7">
              <w:rPr>
                <w:rFonts w:ascii="Times New Roman" w:hAnsi="Times New Roman"/>
                <w:szCs w:val="22"/>
                <w:lang w:val="da-DK"/>
              </w:rPr>
              <w:t>•</w:t>
            </w:r>
            <w:r w:rsidRPr="00B45AB7">
              <w:rPr>
                <w:rFonts w:ascii="Times New Roman" w:hAnsi="Times New Roman"/>
                <w:szCs w:val="22"/>
                <w:lang w:val="da-DK"/>
              </w:rPr>
              <w:tab/>
              <w:t xml:space="preserve">Påsæt penhætten ved at holde hætteklipsen på linje med dosisindikatoren og </w:t>
            </w:r>
            <w:r w:rsidRPr="00F4626B">
              <w:rPr>
                <w:rFonts w:ascii="Times New Roman" w:hAnsi="Times New Roman"/>
                <w:szCs w:val="22"/>
                <w:lang w:val="da-DK"/>
              </w:rPr>
              <w:t>skub derefter penhætten lige på</w:t>
            </w:r>
            <w:r w:rsidRPr="00B45AB7">
              <w:rPr>
                <w:rFonts w:ascii="Times New Roman" w:hAnsi="Times New Roman"/>
                <w:szCs w:val="22"/>
                <w:lang w:val="da-DK"/>
              </w:rPr>
              <w:t>.</w:t>
            </w:r>
          </w:p>
        </w:tc>
        <w:tc>
          <w:tcPr>
            <w:tcW w:w="4197" w:type="dxa"/>
            <w:gridSpan w:val="2"/>
            <w:tcBorders>
              <w:top w:val="single" w:sz="4" w:space="0" w:color="auto"/>
              <w:left w:val="nil"/>
              <w:bottom w:val="nil"/>
              <w:right w:val="nil"/>
            </w:tcBorders>
            <w:hideMark/>
          </w:tcPr>
          <w:p w:rsidR="00F4626B" w:rsidRDefault="00CE6FF7" w:rsidP="00D05AAE">
            <w:pPr>
              <w:pStyle w:val="PPIBlockBody"/>
              <w:jc w:val="center"/>
              <w:rPr>
                <w:rFonts w:ascii="Times New Roman" w:hAnsi="Times New Roman"/>
                <w:szCs w:val="22"/>
              </w:rPr>
            </w:pPr>
            <w:r>
              <w:rPr>
                <w:rFonts w:ascii="Times New Roman" w:hAnsi="Times New Roman"/>
                <w:noProof/>
                <w:szCs w:val="22"/>
                <w:lang w:val="en-GB" w:eastAsia="en-GB"/>
              </w:rPr>
              <w:drawing>
                <wp:inline distT="0" distB="0" distL="0" distR="0">
                  <wp:extent cx="2286000" cy="914400"/>
                  <wp:effectExtent l="0" t="0" r="0" b="0"/>
                  <wp:docPr id="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86000" cy="914400"/>
                          </a:xfrm>
                          <a:prstGeom prst="rect">
                            <a:avLst/>
                          </a:prstGeom>
                          <a:noFill/>
                          <a:ln>
                            <a:noFill/>
                          </a:ln>
                        </pic:spPr>
                      </pic:pic>
                    </a:graphicData>
                  </a:graphic>
                </wp:inline>
              </w:drawing>
            </w:r>
          </w:p>
        </w:tc>
      </w:tr>
    </w:tbl>
    <w:p w:rsidR="00F4626B" w:rsidRDefault="00F4626B" w:rsidP="00F4626B">
      <w:pPr>
        <w:pStyle w:val="PPIBlockBody"/>
        <w:rPr>
          <w:rFonts w:ascii="Times New Roman" w:hAnsi="Times New Roman"/>
          <w:szCs w:val="22"/>
        </w:rPr>
      </w:pPr>
    </w:p>
    <w:p w:rsidR="00F4626B" w:rsidRDefault="00F4626B" w:rsidP="00F4626B">
      <w:pPr>
        <w:pStyle w:val="PPIBlockBody"/>
        <w:rPr>
          <w:rFonts w:ascii="Times New Roman" w:hAnsi="Times New Roman"/>
          <w:szCs w:val="22"/>
        </w:rPr>
      </w:pPr>
    </w:p>
    <w:p w:rsidR="00F4626B" w:rsidRPr="005857E1" w:rsidRDefault="00360669" w:rsidP="00F4626B">
      <w:pPr>
        <w:pStyle w:val="PPIHeading1"/>
        <w:rPr>
          <w:rFonts w:ascii="Times New Roman" w:hAnsi="Times New Roman"/>
          <w:szCs w:val="22"/>
          <w:lang w:val="da-DK"/>
        </w:rPr>
      </w:pPr>
      <w:r>
        <w:rPr>
          <w:rFonts w:ascii="Times New Roman" w:hAnsi="Times New Roman"/>
          <w:szCs w:val="22"/>
          <w:lang w:val="da-DK"/>
        </w:rPr>
        <w:t xml:space="preserve">Bortskaffelse af penne og </w:t>
      </w:r>
      <w:r w:rsidR="00DE2897">
        <w:rPr>
          <w:rFonts w:ascii="Times New Roman" w:hAnsi="Times New Roman"/>
          <w:szCs w:val="22"/>
          <w:lang w:val="da-DK"/>
        </w:rPr>
        <w:t>kanyler</w:t>
      </w:r>
    </w:p>
    <w:p w:rsidR="00F4626B" w:rsidRPr="005857E1" w:rsidRDefault="00F4626B" w:rsidP="00F4626B">
      <w:pPr>
        <w:pStyle w:val="PPIBulletedList1"/>
        <w:rPr>
          <w:rFonts w:ascii="Times New Roman" w:hAnsi="Times New Roman"/>
          <w:szCs w:val="22"/>
          <w:lang w:val="da-DK"/>
        </w:rPr>
      </w:pPr>
      <w:r w:rsidRPr="005857E1">
        <w:rPr>
          <w:rFonts w:ascii="Times New Roman" w:hAnsi="Times New Roman"/>
          <w:szCs w:val="22"/>
          <w:lang w:val="da-DK"/>
        </w:rPr>
        <w:t>•</w:t>
      </w:r>
      <w:r w:rsidRPr="005857E1">
        <w:rPr>
          <w:rFonts w:ascii="Times New Roman" w:hAnsi="Times New Roman"/>
          <w:szCs w:val="22"/>
          <w:lang w:val="da-DK"/>
        </w:rPr>
        <w:tab/>
      </w:r>
      <w:r w:rsidR="00052AD8">
        <w:rPr>
          <w:rFonts w:ascii="Times New Roman" w:hAnsi="Times New Roman"/>
          <w:szCs w:val="22"/>
          <w:lang w:val="da-DK"/>
        </w:rPr>
        <w:t>Kass</w:t>
      </w:r>
      <w:r w:rsidR="00052AD8" w:rsidRPr="005857E1">
        <w:rPr>
          <w:rFonts w:ascii="Times New Roman" w:hAnsi="Times New Roman"/>
          <w:szCs w:val="22"/>
          <w:lang w:val="da-DK"/>
        </w:rPr>
        <w:t xml:space="preserve">ér brugte </w:t>
      </w:r>
      <w:r w:rsidR="00DE2897">
        <w:rPr>
          <w:rFonts w:ascii="Times New Roman" w:hAnsi="Times New Roman"/>
          <w:szCs w:val="22"/>
          <w:lang w:val="da-DK"/>
        </w:rPr>
        <w:t>kanyler</w:t>
      </w:r>
      <w:r w:rsidR="00052AD8" w:rsidRPr="005857E1">
        <w:rPr>
          <w:rFonts w:ascii="Times New Roman" w:hAnsi="Times New Roman"/>
          <w:szCs w:val="22"/>
          <w:lang w:val="da-DK"/>
        </w:rPr>
        <w:t xml:space="preserve"> i en engangsbeholder til spidse genstande eller en hård plastikbeholder med et sikkert låg. Du må </w:t>
      </w:r>
      <w:r w:rsidR="00052AD8" w:rsidRPr="005857E1">
        <w:rPr>
          <w:rFonts w:ascii="Times New Roman" w:hAnsi="Times New Roman"/>
          <w:b/>
          <w:szCs w:val="22"/>
          <w:lang w:val="da-DK"/>
        </w:rPr>
        <w:t>ikke</w:t>
      </w:r>
      <w:r w:rsidR="00052AD8" w:rsidRPr="005857E1">
        <w:rPr>
          <w:rFonts w:ascii="Times New Roman" w:hAnsi="Times New Roman"/>
          <w:szCs w:val="22"/>
          <w:lang w:val="da-DK"/>
        </w:rPr>
        <w:t xml:space="preserve"> smide </w:t>
      </w:r>
      <w:r w:rsidR="007055A0">
        <w:rPr>
          <w:rFonts w:ascii="Times New Roman" w:hAnsi="Times New Roman"/>
          <w:szCs w:val="22"/>
          <w:lang w:val="da-DK"/>
        </w:rPr>
        <w:t>kanyler</w:t>
      </w:r>
      <w:r w:rsidR="00052AD8" w:rsidRPr="005857E1">
        <w:rPr>
          <w:rFonts w:ascii="Times New Roman" w:hAnsi="Times New Roman"/>
          <w:szCs w:val="22"/>
          <w:lang w:val="da-DK"/>
        </w:rPr>
        <w:t xml:space="preserve"> ud i dit husholdningsaffald</w:t>
      </w:r>
      <w:r w:rsidRPr="005857E1">
        <w:rPr>
          <w:rFonts w:ascii="Times New Roman" w:hAnsi="Times New Roman"/>
          <w:szCs w:val="22"/>
          <w:lang w:val="da-DK"/>
        </w:rPr>
        <w:t>.</w:t>
      </w:r>
    </w:p>
    <w:p w:rsidR="00F4626B" w:rsidRPr="005857E1" w:rsidRDefault="00F4626B" w:rsidP="005857E1">
      <w:pPr>
        <w:pStyle w:val="IFUBulletedBodyText"/>
        <w:ind w:left="0" w:firstLine="0"/>
        <w:rPr>
          <w:rFonts w:ascii="Times New Roman" w:hAnsi="Times New Roman" w:cs="Times New Roman"/>
          <w:lang w:val="da-DK"/>
        </w:rPr>
      </w:pPr>
      <w:r w:rsidRPr="005857E1">
        <w:rPr>
          <w:rFonts w:ascii="Times New Roman" w:hAnsi="Times New Roman" w:cs="Times New Roman"/>
          <w:lang w:val="da-DK"/>
        </w:rPr>
        <w:t>•</w:t>
      </w:r>
      <w:r w:rsidRPr="005857E1">
        <w:rPr>
          <w:rFonts w:ascii="Times New Roman" w:hAnsi="Times New Roman" w:cs="Times New Roman"/>
          <w:lang w:val="da-DK"/>
        </w:rPr>
        <w:tab/>
      </w:r>
      <w:r w:rsidR="00FE6F02" w:rsidRPr="005857E1">
        <w:rPr>
          <w:rFonts w:ascii="Times New Roman" w:hAnsi="Times New Roman" w:cs="Times New Roman"/>
          <w:lang w:val="da-DK"/>
        </w:rPr>
        <w:t xml:space="preserve">Genbrug </w:t>
      </w:r>
      <w:r w:rsidR="00FE6F02" w:rsidRPr="00FE6F02">
        <w:rPr>
          <w:rFonts w:ascii="Times New Roman" w:hAnsi="Times New Roman" w:cs="Times New Roman"/>
          <w:b/>
          <w:lang w:val="da-DK"/>
        </w:rPr>
        <w:t>ikke</w:t>
      </w:r>
      <w:r w:rsidR="00FE6F02" w:rsidRPr="005857E1">
        <w:rPr>
          <w:rFonts w:ascii="Times New Roman" w:hAnsi="Times New Roman" w:cs="Times New Roman"/>
          <w:lang w:val="da-DK"/>
        </w:rPr>
        <w:t xml:space="preserve"> den fyldte beholder</w:t>
      </w:r>
      <w:r w:rsidRPr="005857E1">
        <w:rPr>
          <w:rFonts w:ascii="Times New Roman" w:hAnsi="Times New Roman" w:cs="Times New Roman"/>
          <w:lang w:val="da-DK"/>
        </w:rPr>
        <w:t>.</w:t>
      </w:r>
    </w:p>
    <w:p w:rsidR="00F4626B" w:rsidRPr="005857E1" w:rsidRDefault="00FE6F02" w:rsidP="005857E1">
      <w:pPr>
        <w:pStyle w:val="IFUBulletedBodyText"/>
        <w:ind w:left="0" w:firstLine="0"/>
        <w:rPr>
          <w:rFonts w:ascii="Times New Roman" w:hAnsi="Times New Roman" w:cs="Times New Roman"/>
          <w:lang w:val="da-DK"/>
        </w:rPr>
      </w:pPr>
      <w:r w:rsidRPr="00FE6F02">
        <w:rPr>
          <w:rFonts w:ascii="Times New Roman" w:hAnsi="Times New Roman" w:cs="Times New Roman"/>
          <w:lang w:val="da-DK"/>
        </w:rPr>
        <w:t>•</w:t>
      </w:r>
      <w:r w:rsidRPr="00FE6F02">
        <w:rPr>
          <w:rFonts w:ascii="Times New Roman" w:hAnsi="Times New Roman" w:cs="Times New Roman"/>
          <w:lang w:val="da-DK"/>
        </w:rPr>
        <w:tab/>
      </w:r>
      <w:r w:rsidRPr="005857E1">
        <w:rPr>
          <w:rFonts w:ascii="Times New Roman" w:hAnsi="Times New Roman" w:cs="Times New Roman"/>
          <w:lang w:val="da-DK"/>
        </w:rPr>
        <w:t xml:space="preserve">Spørg sundhedspersonalet til råds om, hvordan du bortskaffer </w:t>
      </w:r>
      <w:r w:rsidR="002E17B5">
        <w:rPr>
          <w:rFonts w:ascii="Times New Roman" w:hAnsi="Times New Roman" w:cs="Times New Roman"/>
          <w:lang w:val="da-DK"/>
        </w:rPr>
        <w:t xml:space="preserve">pennen og </w:t>
      </w:r>
      <w:r w:rsidRPr="005857E1">
        <w:rPr>
          <w:rFonts w:ascii="Times New Roman" w:hAnsi="Times New Roman" w:cs="Times New Roman"/>
          <w:lang w:val="da-DK"/>
        </w:rPr>
        <w:t>den fyldte beholder</w:t>
      </w:r>
      <w:r w:rsidR="00F4626B" w:rsidRPr="005857E1">
        <w:rPr>
          <w:rFonts w:ascii="Times New Roman" w:hAnsi="Times New Roman" w:cs="Times New Roman"/>
          <w:lang w:val="da-DK"/>
        </w:rPr>
        <w:t>.</w:t>
      </w:r>
    </w:p>
    <w:p w:rsidR="00052AD8" w:rsidRDefault="00052AD8" w:rsidP="005857E1">
      <w:pPr>
        <w:pStyle w:val="IFUBulletedBodyText"/>
        <w:ind w:left="360"/>
        <w:rPr>
          <w:rFonts w:ascii="Times New Roman" w:hAnsi="Times New Roman" w:cs="Times New Roman"/>
          <w:lang w:val="da-DK"/>
        </w:rPr>
      </w:pPr>
      <w:r w:rsidRPr="005857E1">
        <w:rPr>
          <w:rFonts w:ascii="Times New Roman" w:hAnsi="Times New Roman" w:cs="Times New Roman"/>
          <w:lang w:val="da-DK"/>
        </w:rPr>
        <w:t>•</w:t>
      </w:r>
      <w:r w:rsidRPr="005857E1">
        <w:rPr>
          <w:rFonts w:ascii="Times New Roman" w:hAnsi="Times New Roman" w:cs="Times New Roman"/>
          <w:lang w:val="da-DK"/>
        </w:rPr>
        <w:tab/>
      </w:r>
      <w:r w:rsidR="00AF5992">
        <w:rPr>
          <w:rFonts w:ascii="Times New Roman" w:hAnsi="Times New Roman" w:cs="Times New Roman"/>
          <w:lang w:val="da-DK"/>
        </w:rPr>
        <w:t>Anvisningen</w:t>
      </w:r>
      <w:r w:rsidR="00FE6F02" w:rsidRPr="005857E1">
        <w:rPr>
          <w:rFonts w:ascii="Times New Roman" w:hAnsi="Times New Roman" w:cs="Times New Roman"/>
          <w:lang w:val="da-DK"/>
        </w:rPr>
        <w:t xml:space="preserve"> omkring håndtering </w:t>
      </w:r>
      <w:r w:rsidR="00DE2897">
        <w:rPr>
          <w:rFonts w:ascii="Times New Roman" w:hAnsi="Times New Roman" w:cs="Times New Roman"/>
          <w:lang w:val="da-DK"/>
        </w:rPr>
        <w:t xml:space="preserve">af kanyler </w:t>
      </w:r>
      <w:r w:rsidR="00FE6F02" w:rsidRPr="005857E1">
        <w:rPr>
          <w:rFonts w:ascii="Times New Roman" w:hAnsi="Times New Roman" w:cs="Times New Roman"/>
          <w:lang w:val="da-DK"/>
        </w:rPr>
        <w:t>erstatter ikke det lokale sundhedspersonales vejledning eller sygehusets instrukser</w:t>
      </w:r>
      <w:r w:rsidR="006C7ACC">
        <w:rPr>
          <w:rFonts w:ascii="Times New Roman" w:hAnsi="Times New Roman" w:cs="Times New Roman"/>
          <w:lang w:val="da-DK"/>
        </w:rPr>
        <w:t>.</w:t>
      </w:r>
    </w:p>
    <w:p w:rsidR="005857E1" w:rsidRPr="005857E1" w:rsidRDefault="005857E1" w:rsidP="005857E1">
      <w:pPr>
        <w:pStyle w:val="IFUBulletedBodyText"/>
        <w:ind w:left="360"/>
        <w:rPr>
          <w:rFonts w:ascii="Times New Roman" w:hAnsi="Times New Roman" w:cs="Times New Roman"/>
          <w:lang w:val="da-DK"/>
        </w:rPr>
      </w:pPr>
    </w:p>
    <w:p w:rsidR="00F4626B" w:rsidRPr="005857E1" w:rsidRDefault="005857E1" w:rsidP="00F4626B">
      <w:pPr>
        <w:pStyle w:val="PPIHeading1"/>
        <w:keepNext/>
        <w:rPr>
          <w:rFonts w:ascii="Times New Roman" w:hAnsi="Times New Roman"/>
          <w:szCs w:val="22"/>
          <w:lang w:val="da-DK"/>
        </w:rPr>
      </w:pPr>
      <w:r>
        <w:rPr>
          <w:rFonts w:ascii="Times New Roman" w:hAnsi="Times New Roman"/>
          <w:szCs w:val="22"/>
          <w:lang w:val="da-DK"/>
        </w:rPr>
        <w:t>Opbevaring af pennen</w:t>
      </w:r>
    </w:p>
    <w:p w:rsidR="00F4626B" w:rsidRPr="00B45AB7" w:rsidRDefault="00360669" w:rsidP="00330AB6">
      <w:pPr>
        <w:pStyle w:val="PPIHeading2"/>
        <w:keepNext/>
        <w:spacing w:line="276" w:lineRule="auto"/>
        <w:rPr>
          <w:rFonts w:ascii="Times New Roman" w:hAnsi="Times New Roman"/>
          <w:szCs w:val="22"/>
          <w:lang w:val="da-DK"/>
        </w:rPr>
      </w:pPr>
      <w:r w:rsidRPr="00B45AB7">
        <w:rPr>
          <w:rFonts w:ascii="Times New Roman" w:hAnsi="Times New Roman"/>
          <w:szCs w:val="22"/>
          <w:lang w:val="da-DK"/>
        </w:rPr>
        <w:t>Ubrugte penne</w:t>
      </w:r>
    </w:p>
    <w:p w:rsidR="004E3E6C" w:rsidRDefault="00F4626B" w:rsidP="00330AB6">
      <w:pPr>
        <w:pStyle w:val="PPIBulletedList1"/>
        <w:spacing w:line="276" w:lineRule="auto"/>
        <w:rPr>
          <w:rFonts w:ascii="Times New Roman" w:hAnsi="Times New Roman"/>
          <w:szCs w:val="22"/>
          <w:lang w:val="da-DK"/>
        </w:rPr>
      </w:pPr>
      <w:r w:rsidRPr="00B45AB7">
        <w:rPr>
          <w:rFonts w:ascii="Times New Roman" w:hAnsi="Times New Roman"/>
          <w:szCs w:val="22"/>
          <w:lang w:val="da-DK"/>
        </w:rPr>
        <w:t>•</w:t>
      </w:r>
      <w:r w:rsidRPr="00B45AB7">
        <w:rPr>
          <w:rFonts w:ascii="Times New Roman" w:hAnsi="Times New Roman"/>
          <w:szCs w:val="22"/>
          <w:lang w:val="da-DK"/>
        </w:rPr>
        <w:tab/>
      </w:r>
      <w:r w:rsidR="00360669" w:rsidRPr="00B45AB7">
        <w:rPr>
          <w:rFonts w:ascii="Times New Roman" w:hAnsi="Times New Roman"/>
          <w:szCs w:val="22"/>
          <w:lang w:val="da-DK"/>
        </w:rPr>
        <w:t xml:space="preserve">Penne, som ikke er taget i brug, skal opbevares i køleskab </w:t>
      </w:r>
      <w:r w:rsidR="00360669">
        <w:rPr>
          <w:rFonts w:ascii="Times New Roman" w:hAnsi="Times New Roman"/>
          <w:szCs w:val="22"/>
          <w:lang w:val="da-DK"/>
        </w:rPr>
        <w:t>(</w:t>
      </w:r>
      <w:r w:rsidR="00360669" w:rsidRPr="00330AB6">
        <w:rPr>
          <w:rFonts w:ascii="Times New Roman" w:hAnsi="Times New Roman"/>
          <w:szCs w:val="22"/>
          <w:lang w:val="da-DK"/>
        </w:rPr>
        <w:t xml:space="preserve">2°C </w:t>
      </w:r>
      <w:r w:rsidR="00360669">
        <w:rPr>
          <w:rFonts w:ascii="Times New Roman" w:hAnsi="Times New Roman"/>
          <w:szCs w:val="22"/>
          <w:lang w:val="da-DK"/>
        </w:rPr>
        <w:t>–</w:t>
      </w:r>
      <w:r w:rsidR="00360669" w:rsidRPr="00330AB6">
        <w:rPr>
          <w:rFonts w:ascii="Times New Roman" w:hAnsi="Times New Roman"/>
          <w:szCs w:val="22"/>
          <w:lang w:val="da-DK"/>
        </w:rPr>
        <w:t xml:space="preserve"> 8°C</w:t>
      </w:r>
      <w:r w:rsidR="00360669">
        <w:rPr>
          <w:rFonts w:ascii="Times New Roman" w:hAnsi="Times New Roman"/>
          <w:szCs w:val="22"/>
          <w:lang w:val="da-DK"/>
        </w:rPr>
        <w:t>)</w:t>
      </w:r>
      <w:r w:rsidR="00360669" w:rsidRPr="00330AB6">
        <w:rPr>
          <w:rFonts w:ascii="Times New Roman" w:hAnsi="Times New Roman"/>
          <w:szCs w:val="22"/>
          <w:lang w:val="da-DK"/>
        </w:rPr>
        <w:t>.</w:t>
      </w:r>
    </w:p>
    <w:p w:rsidR="00F4626B" w:rsidRPr="004E3E6C" w:rsidRDefault="004E3E6C" w:rsidP="00330AB6">
      <w:pPr>
        <w:pStyle w:val="PPIBulletedList1"/>
        <w:spacing w:line="276" w:lineRule="auto"/>
        <w:rPr>
          <w:rFonts w:ascii="Times New Roman" w:hAnsi="Times New Roman"/>
          <w:b/>
          <w:bCs/>
          <w:szCs w:val="22"/>
          <w:lang w:val="da-DK"/>
        </w:rPr>
      </w:pPr>
      <w:r w:rsidRPr="002657FF">
        <w:rPr>
          <w:rFonts w:ascii="Times New Roman" w:hAnsi="Times New Roman"/>
          <w:szCs w:val="22"/>
          <w:lang w:val="da-DK"/>
        </w:rPr>
        <w:t>•</w:t>
      </w:r>
      <w:r w:rsidRPr="002657FF">
        <w:rPr>
          <w:rFonts w:ascii="Times New Roman" w:hAnsi="Times New Roman"/>
          <w:szCs w:val="22"/>
          <w:lang w:val="da-DK"/>
        </w:rPr>
        <w:tab/>
      </w:r>
      <w:r w:rsidR="00B35C9F" w:rsidRPr="00330AB6">
        <w:rPr>
          <w:rFonts w:ascii="Times New Roman" w:hAnsi="Times New Roman"/>
          <w:szCs w:val="22"/>
          <w:lang w:val="da-DK"/>
        </w:rPr>
        <w:t>Du må ikke</w:t>
      </w:r>
      <w:r w:rsidR="00445873">
        <w:rPr>
          <w:rFonts w:ascii="Times New Roman" w:hAnsi="Times New Roman"/>
          <w:szCs w:val="22"/>
          <w:lang w:val="da-DK"/>
        </w:rPr>
        <w:t xml:space="preserve"> nedfryse Humalog</w:t>
      </w:r>
      <w:r w:rsidR="00B35C9F" w:rsidRPr="00330AB6">
        <w:rPr>
          <w:rFonts w:ascii="Times New Roman" w:hAnsi="Times New Roman"/>
          <w:szCs w:val="22"/>
          <w:lang w:val="da-DK"/>
        </w:rPr>
        <w:t xml:space="preserve">. Brug </w:t>
      </w:r>
      <w:r w:rsidR="00B35C9F" w:rsidRPr="00330AB6">
        <w:rPr>
          <w:rFonts w:ascii="Times New Roman" w:hAnsi="Times New Roman"/>
          <w:b/>
          <w:szCs w:val="22"/>
          <w:lang w:val="da-DK"/>
        </w:rPr>
        <w:t>ikke</w:t>
      </w:r>
      <w:r w:rsidR="00B35C9F" w:rsidRPr="00330AB6">
        <w:rPr>
          <w:rFonts w:ascii="Times New Roman" w:hAnsi="Times New Roman"/>
          <w:szCs w:val="22"/>
          <w:lang w:val="da-DK"/>
        </w:rPr>
        <w:t xml:space="preserve"> en pen, der har været udsat for frost</w:t>
      </w:r>
      <w:r w:rsidR="00B35C9F" w:rsidRPr="00330AB6">
        <w:rPr>
          <w:rFonts w:ascii="Times New Roman" w:hAnsi="Times New Roman"/>
          <w:spacing w:val="-1"/>
          <w:szCs w:val="22"/>
          <w:lang w:val="da-DK"/>
        </w:rPr>
        <w:t>.</w:t>
      </w:r>
    </w:p>
    <w:p w:rsidR="00F4626B" w:rsidRPr="004E3E6C" w:rsidRDefault="00F4626B" w:rsidP="00330AB6">
      <w:pPr>
        <w:pStyle w:val="PPIBulletedList1"/>
        <w:spacing w:line="276" w:lineRule="auto"/>
        <w:rPr>
          <w:rFonts w:ascii="Times New Roman" w:hAnsi="Times New Roman"/>
          <w:szCs w:val="22"/>
          <w:lang w:val="da-DK"/>
        </w:rPr>
      </w:pPr>
      <w:r w:rsidRPr="004E3E6C">
        <w:rPr>
          <w:rFonts w:ascii="Times New Roman" w:hAnsi="Times New Roman"/>
          <w:szCs w:val="22"/>
          <w:lang w:val="da-DK"/>
        </w:rPr>
        <w:t>•</w:t>
      </w:r>
      <w:r w:rsidRPr="004E3E6C">
        <w:rPr>
          <w:rFonts w:ascii="Times New Roman" w:hAnsi="Times New Roman"/>
          <w:szCs w:val="22"/>
          <w:lang w:val="da-DK"/>
        </w:rPr>
        <w:tab/>
      </w:r>
      <w:r w:rsidR="004E3E6C" w:rsidRPr="004E3E6C">
        <w:rPr>
          <w:rFonts w:ascii="Times New Roman" w:hAnsi="Times New Roman"/>
          <w:szCs w:val="22"/>
          <w:lang w:val="da-DK"/>
        </w:rPr>
        <w:t>Ubrugte penne kan bruges indtil udløbsdatoen, som angivet på etiketten, såfremt pennen har været opbevaret i køleskab</w:t>
      </w:r>
      <w:r w:rsidRPr="004E3E6C">
        <w:rPr>
          <w:rFonts w:ascii="Times New Roman" w:hAnsi="Times New Roman"/>
          <w:szCs w:val="22"/>
          <w:lang w:val="da-DK"/>
        </w:rPr>
        <w:t>.</w:t>
      </w:r>
    </w:p>
    <w:p w:rsidR="00F4626B" w:rsidRPr="00330AB6" w:rsidRDefault="004E3E6C" w:rsidP="00330AB6">
      <w:pPr>
        <w:pStyle w:val="PPIHeading2"/>
        <w:spacing w:line="276" w:lineRule="auto"/>
        <w:rPr>
          <w:rFonts w:ascii="Times New Roman" w:hAnsi="Times New Roman"/>
          <w:szCs w:val="22"/>
          <w:lang w:val="da-DK"/>
        </w:rPr>
      </w:pPr>
      <w:r w:rsidRPr="00330AB6">
        <w:rPr>
          <w:rFonts w:ascii="Times New Roman" w:hAnsi="Times New Roman"/>
          <w:szCs w:val="22"/>
          <w:lang w:val="da-DK"/>
        </w:rPr>
        <w:t>Penne i brug</w:t>
      </w:r>
    </w:p>
    <w:p w:rsidR="00F4626B" w:rsidRPr="00330AB6" w:rsidRDefault="00F4626B" w:rsidP="00330AB6">
      <w:pPr>
        <w:pStyle w:val="PPIBulletedList1"/>
        <w:spacing w:line="276" w:lineRule="auto"/>
        <w:rPr>
          <w:rFonts w:ascii="Times New Roman" w:hAnsi="Times New Roman"/>
          <w:bCs/>
          <w:szCs w:val="22"/>
          <w:lang w:val="da-DK"/>
        </w:rPr>
      </w:pPr>
      <w:r w:rsidRPr="00330AB6">
        <w:rPr>
          <w:rFonts w:ascii="Times New Roman" w:hAnsi="Times New Roman"/>
          <w:szCs w:val="22"/>
          <w:lang w:val="da-DK"/>
        </w:rPr>
        <w:t>•</w:t>
      </w:r>
      <w:r w:rsidRPr="00330AB6">
        <w:rPr>
          <w:rFonts w:ascii="Times New Roman" w:hAnsi="Times New Roman"/>
          <w:szCs w:val="22"/>
          <w:lang w:val="da-DK"/>
        </w:rPr>
        <w:tab/>
      </w:r>
      <w:r w:rsidR="004E3E6C" w:rsidRPr="00330AB6">
        <w:rPr>
          <w:rFonts w:ascii="Times New Roman" w:hAnsi="Times New Roman"/>
          <w:szCs w:val="22"/>
          <w:lang w:val="da-DK"/>
        </w:rPr>
        <w:t>Opbevar den pen, der</w:t>
      </w:r>
      <w:r w:rsidR="004E3E6C" w:rsidRPr="004E3E6C">
        <w:rPr>
          <w:rFonts w:ascii="Times New Roman" w:hAnsi="Times New Roman"/>
          <w:szCs w:val="22"/>
          <w:lang w:val="da-DK"/>
        </w:rPr>
        <w:t xml:space="preserve"> er i brug, ved stuetemperatur</w:t>
      </w:r>
      <w:r w:rsidR="004E3E6C" w:rsidRPr="00330AB6">
        <w:rPr>
          <w:rFonts w:ascii="Times New Roman" w:hAnsi="Times New Roman"/>
          <w:szCs w:val="22"/>
          <w:lang w:val="da-DK"/>
        </w:rPr>
        <w:t xml:space="preserve"> </w:t>
      </w:r>
      <w:r w:rsidR="004E3E6C">
        <w:rPr>
          <w:rFonts w:ascii="Times New Roman" w:hAnsi="Times New Roman"/>
          <w:szCs w:val="22"/>
          <w:lang w:val="da-DK"/>
        </w:rPr>
        <w:t>(</w:t>
      </w:r>
      <w:r w:rsidR="006F072F">
        <w:rPr>
          <w:rFonts w:ascii="Times New Roman" w:hAnsi="Times New Roman"/>
          <w:szCs w:val="22"/>
          <w:lang w:val="da-DK"/>
        </w:rPr>
        <w:t xml:space="preserve">under </w:t>
      </w:r>
      <w:r w:rsidR="004E3E6C" w:rsidRPr="00330AB6">
        <w:rPr>
          <w:rFonts w:ascii="Times New Roman" w:hAnsi="Times New Roman"/>
          <w:szCs w:val="22"/>
          <w:lang w:val="da-DK"/>
        </w:rPr>
        <w:t>30°C) og væk fra</w:t>
      </w:r>
      <w:r w:rsidR="00B12522">
        <w:rPr>
          <w:rFonts w:ascii="Times New Roman" w:hAnsi="Times New Roman"/>
          <w:szCs w:val="22"/>
          <w:lang w:val="da-DK"/>
        </w:rPr>
        <w:t xml:space="preserve"> støv, m</w:t>
      </w:r>
      <w:r w:rsidR="002E17B5">
        <w:rPr>
          <w:rFonts w:ascii="Times New Roman" w:hAnsi="Times New Roman"/>
          <w:szCs w:val="22"/>
          <w:lang w:val="da-DK"/>
        </w:rPr>
        <w:t xml:space="preserve">ad og væske, </w:t>
      </w:r>
      <w:r w:rsidR="004E3E6C" w:rsidRPr="00330AB6">
        <w:rPr>
          <w:rFonts w:ascii="Times New Roman" w:hAnsi="Times New Roman"/>
          <w:szCs w:val="22"/>
          <w:lang w:val="da-DK"/>
        </w:rPr>
        <w:t>varme og lys</w:t>
      </w:r>
      <w:r w:rsidRPr="00330AB6">
        <w:rPr>
          <w:rFonts w:ascii="Times New Roman" w:hAnsi="Times New Roman"/>
          <w:szCs w:val="22"/>
          <w:lang w:val="da-DK"/>
        </w:rPr>
        <w:t>.</w:t>
      </w:r>
    </w:p>
    <w:p w:rsidR="00F4626B" w:rsidRPr="00330AB6" w:rsidRDefault="004E3E6C" w:rsidP="00330AB6">
      <w:pPr>
        <w:pStyle w:val="PPIBulletedList1"/>
        <w:spacing w:line="276" w:lineRule="auto"/>
        <w:rPr>
          <w:rFonts w:ascii="Times New Roman" w:hAnsi="Times New Roman"/>
          <w:szCs w:val="22"/>
          <w:lang w:val="da-DK"/>
        </w:rPr>
      </w:pPr>
      <w:r w:rsidRPr="004E3E6C">
        <w:rPr>
          <w:rFonts w:ascii="Times New Roman" w:hAnsi="Times New Roman"/>
          <w:szCs w:val="22"/>
          <w:lang w:val="da-DK"/>
        </w:rPr>
        <w:t>•</w:t>
      </w:r>
      <w:r w:rsidRPr="004E3E6C">
        <w:rPr>
          <w:rFonts w:ascii="Times New Roman" w:hAnsi="Times New Roman"/>
          <w:szCs w:val="22"/>
          <w:lang w:val="da-DK"/>
        </w:rPr>
        <w:tab/>
      </w:r>
      <w:r w:rsidRPr="00330AB6">
        <w:rPr>
          <w:rFonts w:ascii="Times New Roman" w:hAnsi="Times New Roman"/>
          <w:szCs w:val="22"/>
          <w:lang w:val="da-DK"/>
        </w:rPr>
        <w:t>Bortskaf den pen, som du bruger, efter 28 dage, også selv om den stadig indeholder insulin</w:t>
      </w:r>
      <w:r w:rsidR="00F4626B" w:rsidRPr="00330AB6">
        <w:rPr>
          <w:rFonts w:ascii="Times New Roman" w:hAnsi="Times New Roman"/>
          <w:szCs w:val="22"/>
          <w:lang w:val="da-DK"/>
        </w:rPr>
        <w:t>.</w:t>
      </w:r>
    </w:p>
    <w:p w:rsidR="00F4626B" w:rsidRPr="00330AB6" w:rsidRDefault="00F4626B" w:rsidP="00F4626B">
      <w:pPr>
        <w:pStyle w:val="PPIBlockBody"/>
        <w:rPr>
          <w:rFonts w:ascii="Times New Roman" w:hAnsi="Times New Roman"/>
          <w:szCs w:val="22"/>
          <w:lang w:val="da-DK"/>
        </w:rPr>
      </w:pPr>
    </w:p>
    <w:p w:rsidR="00F4626B" w:rsidRPr="00330AB6" w:rsidRDefault="00F4626B" w:rsidP="00F4626B">
      <w:pPr>
        <w:pStyle w:val="PPIHeading1"/>
        <w:rPr>
          <w:rFonts w:ascii="Times New Roman" w:hAnsi="Times New Roman"/>
          <w:szCs w:val="22"/>
          <w:lang w:val="da-DK"/>
        </w:rPr>
      </w:pPr>
      <w:r w:rsidRPr="00330AB6">
        <w:rPr>
          <w:rFonts w:ascii="Times New Roman" w:hAnsi="Times New Roman"/>
          <w:szCs w:val="22"/>
          <w:lang w:val="da-DK"/>
        </w:rPr>
        <w:t xml:space="preserve">General </w:t>
      </w:r>
      <w:r w:rsidR="00CA5C7D" w:rsidRPr="00330AB6">
        <w:rPr>
          <w:rFonts w:ascii="Times New Roman" w:hAnsi="Times New Roman"/>
          <w:szCs w:val="22"/>
          <w:lang w:val="da-DK"/>
        </w:rPr>
        <w:t>information om sikker og effektiv brug af din pen</w:t>
      </w:r>
    </w:p>
    <w:p w:rsidR="00F4626B" w:rsidRPr="00330AB6" w:rsidRDefault="00F4626B" w:rsidP="00F4626B">
      <w:pPr>
        <w:pStyle w:val="PPIBulletedList2"/>
        <w:rPr>
          <w:rFonts w:ascii="Times New Roman" w:hAnsi="Times New Roman"/>
          <w:szCs w:val="22"/>
          <w:lang w:val="da-DK"/>
        </w:rPr>
      </w:pPr>
      <w:r w:rsidRPr="00330AB6">
        <w:rPr>
          <w:rFonts w:ascii="Times New Roman" w:hAnsi="Times New Roman"/>
          <w:szCs w:val="22"/>
          <w:lang w:val="da-DK"/>
        </w:rPr>
        <w:t>•</w:t>
      </w:r>
      <w:r w:rsidRPr="00330AB6">
        <w:rPr>
          <w:rFonts w:ascii="Times New Roman" w:hAnsi="Times New Roman"/>
          <w:szCs w:val="22"/>
          <w:lang w:val="da-DK"/>
        </w:rPr>
        <w:tab/>
      </w:r>
      <w:r w:rsidR="00CA5C7D" w:rsidRPr="00330AB6">
        <w:rPr>
          <w:rFonts w:ascii="Times New Roman" w:hAnsi="Times New Roman"/>
          <w:b/>
          <w:szCs w:val="22"/>
          <w:lang w:val="da-DK"/>
        </w:rPr>
        <w:t xml:space="preserve">Opbevar pen og </w:t>
      </w:r>
      <w:r w:rsidR="00DE2897">
        <w:rPr>
          <w:rFonts w:ascii="Times New Roman" w:hAnsi="Times New Roman"/>
          <w:b/>
          <w:szCs w:val="22"/>
          <w:lang w:val="da-DK"/>
        </w:rPr>
        <w:t>kanyler</w:t>
      </w:r>
      <w:r w:rsidR="00CA5C7D" w:rsidRPr="00330AB6">
        <w:rPr>
          <w:rFonts w:ascii="Times New Roman" w:hAnsi="Times New Roman"/>
          <w:b/>
          <w:szCs w:val="22"/>
          <w:lang w:val="da-DK"/>
        </w:rPr>
        <w:t xml:space="preserve"> utilgængeligt for børn</w:t>
      </w:r>
      <w:r w:rsidRPr="00330AB6">
        <w:rPr>
          <w:rFonts w:ascii="Times New Roman" w:hAnsi="Times New Roman"/>
          <w:b/>
          <w:szCs w:val="22"/>
          <w:lang w:val="da-DK"/>
        </w:rPr>
        <w:t>.</w:t>
      </w:r>
    </w:p>
    <w:p w:rsidR="00F4626B" w:rsidRPr="00330AB6" w:rsidRDefault="00F4626B" w:rsidP="00F4626B">
      <w:pPr>
        <w:pStyle w:val="PPIBulletedList2"/>
        <w:rPr>
          <w:rFonts w:ascii="Times New Roman" w:hAnsi="Times New Roman"/>
          <w:szCs w:val="22"/>
          <w:lang w:val="da-DK"/>
        </w:rPr>
      </w:pPr>
      <w:r w:rsidRPr="00330AB6">
        <w:rPr>
          <w:rFonts w:ascii="Times New Roman" w:hAnsi="Times New Roman"/>
          <w:szCs w:val="22"/>
          <w:lang w:val="da-DK"/>
        </w:rPr>
        <w:t>•</w:t>
      </w:r>
      <w:r w:rsidRPr="00330AB6">
        <w:rPr>
          <w:rFonts w:ascii="Times New Roman" w:hAnsi="Times New Roman"/>
          <w:szCs w:val="22"/>
          <w:lang w:val="da-DK"/>
        </w:rPr>
        <w:tab/>
      </w:r>
      <w:r w:rsidR="00CA5C7D" w:rsidRPr="00330AB6">
        <w:rPr>
          <w:rFonts w:ascii="Times New Roman" w:hAnsi="Times New Roman"/>
          <w:szCs w:val="22"/>
          <w:lang w:val="da-DK"/>
        </w:rPr>
        <w:t>Brug</w:t>
      </w:r>
      <w:r w:rsidR="00CA5C7D" w:rsidRPr="00330AB6">
        <w:rPr>
          <w:rFonts w:ascii="Times New Roman" w:hAnsi="Times New Roman"/>
          <w:b/>
          <w:szCs w:val="22"/>
          <w:lang w:val="da-DK"/>
        </w:rPr>
        <w:t xml:space="preserve"> ikke </w:t>
      </w:r>
      <w:r w:rsidR="00CA5C7D" w:rsidRPr="00330AB6">
        <w:rPr>
          <w:rFonts w:ascii="Times New Roman" w:hAnsi="Times New Roman"/>
          <w:szCs w:val="22"/>
          <w:lang w:val="da-DK"/>
        </w:rPr>
        <w:t>din pen, hvis pennen eller dele af den ser ud til at være i stykker</w:t>
      </w:r>
      <w:r w:rsidR="00DE2897">
        <w:rPr>
          <w:rFonts w:ascii="Times New Roman" w:hAnsi="Times New Roman"/>
          <w:szCs w:val="22"/>
          <w:lang w:val="da-DK"/>
        </w:rPr>
        <w:t xml:space="preserve"> eller være beskadiget</w:t>
      </w:r>
      <w:r w:rsidRPr="00330AB6">
        <w:rPr>
          <w:rFonts w:ascii="Times New Roman" w:hAnsi="Times New Roman"/>
          <w:szCs w:val="22"/>
          <w:lang w:val="da-DK"/>
        </w:rPr>
        <w:t>.</w:t>
      </w:r>
    </w:p>
    <w:p w:rsidR="00F4626B" w:rsidRPr="00330AB6" w:rsidRDefault="00F4626B" w:rsidP="00330AB6">
      <w:pPr>
        <w:pStyle w:val="PPIBulletedList2"/>
        <w:rPr>
          <w:rFonts w:ascii="Times New Roman" w:hAnsi="Times New Roman"/>
          <w:szCs w:val="22"/>
          <w:lang w:val="da-DK"/>
        </w:rPr>
      </w:pPr>
      <w:r w:rsidRPr="00330AB6">
        <w:rPr>
          <w:rFonts w:ascii="Times New Roman" w:hAnsi="Times New Roman"/>
          <w:szCs w:val="22"/>
          <w:lang w:val="da-DK"/>
        </w:rPr>
        <w:t>•</w:t>
      </w:r>
      <w:r w:rsidRPr="00330AB6">
        <w:rPr>
          <w:rFonts w:ascii="Times New Roman" w:hAnsi="Times New Roman"/>
          <w:szCs w:val="22"/>
          <w:lang w:val="da-DK"/>
        </w:rPr>
        <w:tab/>
      </w:r>
      <w:r w:rsidR="00CA5C7D" w:rsidRPr="00330AB6">
        <w:rPr>
          <w:rFonts w:ascii="Times New Roman" w:hAnsi="Times New Roman"/>
          <w:szCs w:val="22"/>
          <w:lang w:val="da-DK"/>
        </w:rPr>
        <w:t xml:space="preserve">Hav altid en ekstra pen med dig i tilfælde af, at du mister din pen, eller den </w:t>
      </w:r>
      <w:r w:rsidR="00DE2897">
        <w:rPr>
          <w:rFonts w:ascii="Times New Roman" w:hAnsi="Times New Roman"/>
          <w:szCs w:val="22"/>
          <w:lang w:val="da-DK"/>
        </w:rPr>
        <w:t>bliver beskadiget</w:t>
      </w:r>
      <w:r w:rsidR="00207EC0" w:rsidRPr="00207EC0">
        <w:rPr>
          <w:rFonts w:ascii="Times New Roman" w:hAnsi="Times New Roman"/>
          <w:szCs w:val="22"/>
          <w:lang w:val="da-DK"/>
        </w:rPr>
        <w:t>.</w:t>
      </w:r>
    </w:p>
    <w:p w:rsidR="00F4626B" w:rsidRPr="00330AB6" w:rsidRDefault="00F4626B" w:rsidP="00F4626B">
      <w:pPr>
        <w:pStyle w:val="PPIBlockBody"/>
        <w:rPr>
          <w:rFonts w:ascii="Times New Roman" w:hAnsi="Times New Roman"/>
          <w:szCs w:val="22"/>
          <w:lang w:val="da-DK"/>
        </w:rPr>
      </w:pPr>
    </w:p>
    <w:p w:rsidR="00F4626B" w:rsidRPr="00330AB6" w:rsidRDefault="00CA5C7D" w:rsidP="00F4626B">
      <w:pPr>
        <w:pStyle w:val="PPIHeading1"/>
        <w:rPr>
          <w:rFonts w:ascii="Times New Roman" w:hAnsi="Times New Roman"/>
          <w:szCs w:val="22"/>
          <w:lang w:val="da-DK"/>
        </w:rPr>
      </w:pPr>
      <w:r w:rsidRPr="00330AB6">
        <w:rPr>
          <w:rFonts w:ascii="Times New Roman" w:hAnsi="Times New Roman"/>
          <w:szCs w:val="22"/>
          <w:lang w:val="da-DK"/>
        </w:rPr>
        <w:t>Problemløsning</w:t>
      </w:r>
    </w:p>
    <w:p w:rsidR="00F4626B" w:rsidRPr="00330AB6" w:rsidRDefault="00F4626B" w:rsidP="00F4626B">
      <w:pPr>
        <w:pStyle w:val="PPIBulletedList2"/>
        <w:rPr>
          <w:rFonts w:ascii="Times New Roman" w:hAnsi="Times New Roman"/>
          <w:szCs w:val="22"/>
          <w:lang w:val="da-DK"/>
        </w:rPr>
      </w:pPr>
      <w:r w:rsidRPr="00330AB6">
        <w:rPr>
          <w:rFonts w:ascii="Times New Roman" w:hAnsi="Times New Roman"/>
          <w:szCs w:val="22"/>
          <w:lang w:val="da-DK"/>
        </w:rPr>
        <w:t>•</w:t>
      </w:r>
      <w:r w:rsidRPr="00330AB6">
        <w:rPr>
          <w:rFonts w:ascii="Times New Roman" w:hAnsi="Times New Roman"/>
          <w:szCs w:val="22"/>
          <w:lang w:val="da-DK"/>
        </w:rPr>
        <w:tab/>
      </w:r>
      <w:r w:rsidR="00CA5C7D" w:rsidRPr="00330AB6">
        <w:rPr>
          <w:rFonts w:ascii="Times New Roman" w:hAnsi="Times New Roman"/>
          <w:szCs w:val="22"/>
          <w:lang w:val="da-DK"/>
        </w:rPr>
        <w:t>Hvis du ikke kan fjerne penhætten, vrid da forsigtigt hætten frem og tilbage, og træk den derefter lige af</w:t>
      </w:r>
      <w:r w:rsidRPr="00330AB6">
        <w:rPr>
          <w:rFonts w:ascii="Times New Roman" w:hAnsi="Times New Roman"/>
          <w:szCs w:val="22"/>
          <w:lang w:val="da-DK"/>
        </w:rPr>
        <w:t>.</w:t>
      </w:r>
    </w:p>
    <w:p w:rsidR="00F4626B" w:rsidRPr="00330AB6" w:rsidRDefault="00CA5C7D" w:rsidP="00F4626B">
      <w:pPr>
        <w:pStyle w:val="PPIBulletedList2"/>
        <w:rPr>
          <w:rFonts w:ascii="Times New Roman" w:hAnsi="Times New Roman"/>
          <w:szCs w:val="22"/>
          <w:lang w:val="da-DK"/>
        </w:rPr>
      </w:pPr>
      <w:r w:rsidRPr="00CA5C7D">
        <w:rPr>
          <w:rFonts w:ascii="Times New Roman" w:hAnsi="Times New Roman"/>
          <w:szCs w:val="22"/>
          <w:lang w:val="da-DK"/>
        </w:rPr>
        <w:t>•</w:t>
      </w:r>
      <w:r w:rsidRPr="00CA5C7D">
        <w:rPr>
          <w:rFonts w:ascii="Times New Roman" w:hAnsi="Times New Roman"/>
          <w:szCs w:val="22"/>
          <w:lang w:val="da-DK"/>
        </w:rPr>
        <w:tab/>
      </w:r>
      <w:r w:rsidRPr="00330AB6">
        <w:rPr>
          <w:rFonts w:ascii="Times New Roman" w:hAnsi="Times New Roman"/>
          <w:szCs w:val="22"/>
          <w:lang w:val="da-DK"/>
        </w:rPr>
        <w:t>Hvis doserin</w:t>
      </w:r>
      <w:r w:rsidRPr="00CA5C7D">
        <w:rPr>
          <w:rFonts w:ascii="Times New Roman" w:hAnsi="Times New Roman"/>
          <w:szCs w:val="22"/>
          <w:lang w:val="da-DK"/>
        </w:rPr>
        <w:t>gsknappen er svær at trykke ind</w:t>
      </w:r>
      <w:r w:rsidR="00F4626B" w:rsidRPr="00330AB6">
        <w:rPr>
          <w:rFonts w:ascii="Times New Roman" w:hAnsi="Times New Roman"/>
          <w:szCs w:val="22"/>
          <w:lang w:val="da-DK"/>
        </w:rPr>
        <w:t>:</w:t>
      </w:r>
    </w:p>
    <w:p w:rsidR="00F4626B" w:rsidRPr="00330AB6" w:rsidRDefault="00F4626B" w:rsidP="00F4626B">
      <w:pPr>
        <w:pStyle w:val="PPIBulletedList3"/>
        <w:rPr>
          <w:rFonts w:ascii="Times New Roman" w:hAnsi="Times New Roman" w:cs="Times New Roman"/>
          <w:szCs w:val="22"/>
          <w:lang w:val="da-DK"/>
        </w:rPr>
      </w:pPr>
      <w:r w:rsidRPr="00330AB6">
        <w:rPr>
          <w:rFonts w:ascii="Times New Roman" w:hAnsi="Times New Roman" w:cs="Times New Roman"/>
          <w:szCs w:val="22"/>
          <w:lang w:val="da-DK" w:eastAsia="x-none"/>
        </w:rPr>
        <w:t>–</w:t>
      </w:r>
      <w:r w:rsidRPr="00330AB6">
        <w:rPr>
          <w:rFonts w:ascii="Times New Roman" w:hAnsi="Times New Roman" w:cs="Times New Roman"/>
          <w:szCs w:val="22"/>
          <w:lang w:val="da-DK" w:eastAsia="x-none"/>
        </w:rPr>
        <w:tab/>
      </w:r>
      <w:r w:rsidR="00CA5C7D" w:rsidRPr="00330AB6">
        <w:rPr>
          <w:rFonts w:ascii="Times New Roman" w:hAnsi="Times New Roman" w:cs="Times New Roman"/>
          <w:szCs w:val="22"/>
          <w:lang w:val="da-DK" w:eastAsia="x-none"/>
        </w:rPr>
        <w:t>Det kan være lettere at indsprøjte, hvis doseringsknappen trykkes langsomt ind</w:t>
      </w:r>
      <w:r w:rsidRPr="00330AB6">
        <w:rPr>
          <w:rFonts w:ascii="Times New Roman" w:hAnsi="Times New Roman" w:cs="Times New Roman"/>
          <w:szCs w:val="22"/>
          <w:lang w:val="da-DK"/>
        </w:rPr>
        <w:t>.</w:t>
      </w:r>
    </w:p>
    <w:p w:rsidR="00F4626B" w:rsidRPr="00330AB6" w:rsidRDefault="00F4626B" w:rsidP="00F4626B">
      <w:pPr>
        <w:pStyle w:val="PPIBulletedList3"/>
        <w:rPr>
          <w:rFonts w:ascii="Times New Roman" w:hAnsi="Times New Roman" w:cs="Times New Roman"/>
          <w:szCs w:val="22"/>
          <w:lang w:val="da-DK"/>
        </w:rPr>
      </w:pPr>
      <w:r w:rsidRPr="00330AB6">
        <w:rPr>
          <w:rFonts w:ascii="Times New Roman" w:hAnsi="Times New Roman" w:cs="Times New Roman"/>
          <w:szCs w:val="22"/>
          <w:lang w:val="da-DK" w:eastAsia="x-none"/>
        </w:rPr>
        <w:t>–</w:t>
      </w:r>
      <w:r w:rsidRPr="00330AB6">
        <w:rPr>
          <w:rFonts w:ascii="Times New Roman" w:hAnsi="Times New Roman" w:cs="Times New Roman"/>
          <w:szCs w:val="22"/>
          <w:lang w:val="da-DK" w:eastAsia="x-none"/>
        </w:rPr>
        <w:tab/>
      </w:r>
      <w:r w:rsidR="00F359CE">
        <w:rPr>
          <w:rFonts w:ascii="Times New Roman" w:hAnsi="Times New Roman" w:cs="Times New Roman"/>
          <w:szCs w:val="22"/>
          <w:lang w:val="da-DK"/>
        </w:rPr>
        <w:t>Kanylen</w:t>
      </w:r>
      <w:r w:rsidR="00CA5C7D" w:rsidRPr="00330AB6">
        <w:rPr>
          <w:rFonts w:ascii="Times New Roman" w:hAnsi="Times New Roman" w:cs="Times New Roman"/>
          <w:szCs w:val="22"/>
          <w:lang w:val="da-DK"/>
        </w:rPr>
        <w:t xml:space="preserve"> kan være tilstoppet. Påsæt en ny </w:t>
      </w:r>
      <w:r w:rsidR="00DE2897">
        <w:rPr>
          <w:rFonts w:ascii="Times New Roman" w:hAnsi="Times New Roman" w:cs="Times New Roman"/>
          <w:szCs w:val="22"/>
          <w:lang w:val="da-DK"/>
        </w:rPr>
        <w:t>kanyle</w:t>
      </w:r>
      <w:r w:rsidR="00CA5C7D" w:rsidRPr="00330AB6">
        <w:rPr>
          <w:rFonts w:ascii="Times New Roman" w:hAnsi="Times New Roman" w:cs="Times New Roman"/>
          <w:szCs w:val="22"/>
          <w:lang w:val="da-DK"/>
        </w:rPr>
        <w:t xml:space="preserve"> og klargør pennen</w:t>
      </w:r>
      <w:r w:rsidRPr="00330AB6">
        <w:rPr>
          <w:rFonts w:ascii="Times New Roman" w:hAnsi="Times New Roman" w:cs="Times New Roman"/>
          <w:szCs w:val="22"/>
          <w:lang w:val="da-DK"/>
        </w:rPr>
        <w:t>.</w:t>
      </w:r>
    </w:p>
    <w:p w:rsidR="00F4626B" w:rsidRPr="00330AB6" w:rsidRDefault="00F4626B" w:rsidP="00F4626B">
      <w:pPr>
        <w:pStyle w:val="PPIBulletedList3"/>
        <w:rPr>
          <w:rFonts w:ascii="Times New Roman" w:hAnsi="Times New Roman" w:cs="Times New Roman"/>
          <w:szCs w:val="22"/>
          <w:lang w:val="da-DK"/>
        </w:rPr>
      </w:pPr>
      <w:r w:rsidRPr="00330AB6">
        <w:rPr>
          <w:rFonts w:ascii="Times New Roman" w:hAnsi="Times New Roman" w:cs="Times New Roman"/>
          <w:szCs w:val="22"/>
          <w:lang w:val="da-DK" w:eastAsia="x-none"/>
        </w:rPr>
        <w:t>–</w:t>
      </w:r>
      <w:r w:rsidRPr="00330AB6">
        <w:rPr>
          <w:rFonts w:ascii="Times New Roman" w:hAnsi="Times New Roman" w:cs="Times New Roman"/>
          <w:szCs w:val="22"/>
          <w:lang w:val="da-DK" w:eastAsia="x-none"/>
        </w:rPr>
        <w:tab/>
      </w:r>
      <w:r w:rsidR="00CA5C7D" w:rsidRPr="00330AB6">
        <w:rPr>
          <w:rFonts w:ascii="Times New Roman" w:hAnsi="Times New Roman" w:cs="Times New Roman"/>
          <w:szCs w:val="22"/>
          <w:lang w:val="da-DK"/>
        </w:rPr>
        <w:t>Der kan være støv, mad eller væske inde i pennen. Bortskaf pennen og tag en ny</w:t>
      </w:r>
      <w:r w:rsidRPr="00330AB6">
        <w:rPr>
          <w:rFonts w:ascii="Times New Roman" w:hAnsi="Times New Roman" w:cs="Times New Roman"/>
          <w:szCs w:val="22"/>
          <w:lang w:val="da-DK"/>
        </w:rPr>
        <w:t>.</w:t>
      </w:r>
      <w:r w:rsidR="002E17B5">
        <w:rPr>
          <w:rFonts w:ascii="Times New Roman" w:hAnsi="Times New Roman" w:cs="Times New Roman"/>
          <w:szCs w:val="22"/>
          <w:lang w:val="da-DK"/>
        </w:rPr>
        <w:t xml:space="preserve"> Det kan være, at det er nødvendigt at få en recept fra din læge.</w:t>
      </w:r>
    </w:p>
    <w:p w:rsidR="00F4626B" w:rsidRPr="00330AB6" w:rsidRDefault="00207EC0" w:rsidP="00F4626B">
      <w:pPr>
        <w:pStyle w:val="PPILabelingBodyText"/>
        <w:rPr>
          <w:color w:val="000000"/>
          <w:szCs w:val="22"/>
          <w:lang w:val="da-DK"/>
        </w:rPr>
      </w:pPr>
      <w:r w:rsidRPr="00330AB6">
        <w:rPr>
          <w:rFonts w:ascii="Times New Roman" w:hAnsi="Times New Roman"/>
          <w:szCs w:val="22"/>
          <w:lang w:val="da-DK"/>
        </w:rPr>
        <w:t xml:space="preserve">Hvis du har spørgsmål eller problemer med din </w:t>
      </w:r>
      <w:r w:rsidR="00445873">
        <w:rPr>
          <w:rFonts w:ascii="Times New Roman" w:hAnsi="Times New Roman"/>
          <w:szCs w:val="22"/>
          <w:lang w:val="da-DK"/>
        </w:rPr>
        <w:t>Humalog</w:t>
      </w:r>
      <w:r w:rsidR="00F7463B">
        <w:rPr>
          <w:rFonts w:ascii="Times New Roman" w:hAnsi="Times New Roman"/>
          <w:szCs w:val="22"/>
          <w:lang w:val="da-DK"/>
        </w:rPr>
        <w:t xml:space="preserve"> </w:t>
      </w:r>
      <w:r w:rsidR="00F7463B" w:rsidRPr="00612B23">
        <w:rPr>
          <w:rFonts w:ascii="Times New Roman" w:hAnsi="Times New Roman"/>
          <w:szCs w:val="22"/>
          <w:lang w:val="da-DK"/>
        </w:rPr>
        <w:t>100</w:t>
      </w:r>
      <w:r w:rsidR="00141F8A" w:rsidRPr="00330AB6">
        <w:rPr>
          <w:rFonts w:ascii="Times New Roman" w:hAnsi="Times New Roman"/>
          <w:lang w:val="da-DK"/>
        </w:rPr>
        <w:t> </w:t>
      </w:r>
      <w:r w:rsidRPr="00612B23">
        <w:rPr>
          <w:rFonts w:ascii="Times New Roman" w:hAnsi="Times New Roman"/>
          <w:szCs w:val="22"/>
          <w:lang w:val="da-DK"/>
        </w:rPr>
        <w:t>enheder</w:t>
      </w:r>
      <w:r>
        <w:rPr>
          <w:rFonts w:ascii="Times New Roman" w:hAnsi="Times New Roman"/>
          <w:szCs w:val="22"/>
          <w:lang w:val="da-DK"/>
        </w:rPr>
        <w:t xml:space="preserve">/ml Junior </w:t>
      </w:r>
      <w:r w:rsidRPr="00330AB6">
        <w:rPr>
          <w:rFonts w:ascii="Times New Roman" w:hAnsi="Times New Roman"/>
          <w:szCs w:val="22"/>
          <w:lang w:val="da-DK"/>
        </w:rPr>
        <w:t>KwikPen, kan du kontakte sundhedspersonalet for at få hjælp. Du kan også kontakte Eli Lilly Danmark A/S</w:t>
      </w:r>
      <w:r w:rsidR="00F4626B" w:rsidRPr="00330AB6">
        <w:rPr>
          <w:rFonts w:ascii="Times New Roman" w:hAnsi="Times New Roman"/>
          <w:szCs w:val="22"/>
          <w:lang w:val="da-DK"/>
        </w:rPr>
        <w:t>.</w:t>
      </w:r>
    </w:p>
    <w:p w:rsidR="00F4626B" w:rsidRPr="00330AB6" w:rsidRDefault="00F4626B" w:rsidP="00F4626B">
      <w:pPr>
        <w:autoSpaceDE w:val="0"/>
        <w:autoSpaceDN w:val="0"/>
        <w:adjustRightInd w:val="0"/>
        <w:spacing w:before="120"/>
        <w:rPr>
          <w:color w:val="000000"/>
          <w:szCs w:val="22"/>
          <w:lang w:val="da-DK"/>
        </w:rPr>
      </w:pPr>
    </w:p>
    <w:p w:rsidR="009A0D94" w:rsidRDefault="00207EC0" w:rsidP="00207EC0">
      <w:pPr>
        <w:rPr>
          <w:szCs w:val="22"/>
          <w:lang w:val="da-DK"/>
        </w:rPr>
      </w:pPr>
      <w:r w:rsidRPr="00207EC0">
        <w:rPr>
          <w:szCs w:val="22"/>
          <w:lang w:val="da-DK"/>
        </w:rPr>
        <w:t>Denne brugsanvisning blev senest ændret</w:t>
      </w:r>
      <w:r w:rsidR="00F4626B" w:rsidRPr="00330AB6">
        <w:rPr>
          <w:szCs w:val="22"/>
          <w:lang w:val="da-DK"/>
        </w:rPr>
        <w:t xml:space="preserve">: </w:t>
      </w:r>
    </w:p>
    <w:p w:rsidR="00F779FD" w:rsidRDefault="00F779FD" w:rsidP="00F779FD">
      <w:pPr>
        <w:numPr>
          <w:ilvl w:val="12"/>
          <w:numId w:val="0"/>
        </w:numPr>
        <w:jc w:val="center"/>
        <w:rPr>
          <w:b/>
          <w:lang w:val="da-DK"/>
        </w:rPr>
      </w:pPr>
      <w:r>
        <w:rPr>
          <w:szCs w:val="22"/>
          <w:lang w:val="da-DK"/>
        </w:rPr>
        <w:br w:type="page"/>
      </w:r>
      <w:r w:rsidRPr="00EA5199">
        <w:rPr>
          <w:b/>
          <w:lang w:val="da-DK"/>
        </w:rPr>
        <w:t xml:space="preserve">Indlægsseddel: </w:t>
      </w:r>
      <w:r>
        <w:rPr>
          <w:b/>
          <w:lang w:val="da-DK"/>
        </w:rPr>
        <w:t>I</w:t>
      </w:r>
      <w:r w:rsidRPr="00EA5199">
        <w:rPr>
          <w:b/>
          <w:lang w:val="da-DK"/>
        </w:rPr>
        <w:t>nformation til brugeren</w:t>
      </w:r>
    </w:p>
    <w:p w:rsidR="00F779FD" w:rsidRDefault="00F779FD" w:rsidP="00F779FD">
      <w:pPr>
        <w:jc w:val="center"/>
        <w:rPr>
          <w:b/>
          <w:lang w:val="da-DK"/>
        </w:rPr>
      </w:pPr>
    </w:p>
    <w:p w:rsidR="00F779FD" w:rsidRPr="004F1CDB" w:rsidRDefault="00F779FD" w:rsidP="00F779FD">
      <w:pPr>
        <w:jc w:val="center"/>
        <w:rPr>
          <w:b/>
          <w:lang w:val="da-DK"/>
        </w:rPr>
      </w:pPr>
      <w:r w:rsidRPr="004F1CDB">
        <w:rPr>
          <w:b/>
          <w:lang w:val="da-DK"/>
        </w:rPr>
        <w:t>Humalog 100</w:t>
      </w:r>
      <w:r w:rsidRPr="004F1CDB">
        <w:rPr>
          <w:b/>
          <w:snapToGrid w:val="0"/>
          <w:lang w:val="da-DK"/>
        </w:rPr>
        <w:t> </w:t>
      </w:r>
      <w:r w:rsidRPr="004F1CDB">
        <w:rPr>
          <w:b/>
          <w:lang w:val="da-DK"/>
        </w:rPr>
        <w:t xml:space="preserve">enheder/ml </w:t>
      </w:r>
      <w:r>
        <w:rPr>
          <w:b/>
          <w:lang w:val="da-DK"/>
        </w:rPr>
        <w:t>Tempo Pen</w:t>
      </w:r>
      <w:r w:rsidRPr="004F1CDB">
        <w:rPr>
          <w:b/>
          <w:lang w:val="da-DK"/>
        </w:rPr>
        <w:t xml:space="preserve"> injektionsvæske, opløsning, i fyldt pen</w:t>
      </w:r>
    </w:p>
    <w:p w:rsidR="00F779FD" w:rsidRDefault="00F779FD" w:rsidP="00F779FD">
      <w:pPr>
        <w:jc w:val="center"/>
        <w:rPr>
          <w:b/>
          <w:lang w:val="da-DK"/>
        </w:rPr>
      </w:pPr>
      <w:r>
        <w:rPr>
          <w:b/>
          <w:lang w:val="da-DK"/>
        </w:rPr>
        <w:t>insulin lispro</w:t>
      </w:r>
    </w:p>
    <w:p w:rsidR="00F779FD" w:rsidRDefault="00F779FD" w:rsidP="00F779FD">
      <w:pPr>
        <w:jc w:val="center"/>
        <w:rPr>
          <w:b/>
          <w:lang w:val="da-DK"/>
        </w:rPr>
      </w:pPr>
      <w:r>
        <w:rPr>
          <w:b/>
          <w:lang w:val="da-DK"/>
        </w:rPr>
        <w:t>Hver Tempo Pen leverer 1 – 60 enheder i trin af 1 enhed.</w:t>
      </w:r>
    </w:p>
    <w:p w:rsidR="00F779FD" w:rsidRDefault="00F779FD" w:rsidP="00F779FD">
      <w:pPr>
        <w:jc w:val="center"/>
        <w:rPr>
          <w:lang w:val="da-DK"/>
        </w:rPr>
      </w:pPr>
    </w:p>
    <w:p w:rsidR="00F779FD" w:rsidRDefault="00F779FD" w:rsidP="00F779FD">
      <w:pPr>
        <w:ind w:right="-2"/>
        <w:rPr>
          <w:noProof/>
          <w:lang w:val="da-DK"/>
        </w:rPr>
      </w:pPr>
      <w:r>
        <w:rPr>
          <w:b/>
          <w:noProof/>
          <w:lang w:val="da-DK"/>
        </w:rPr>
        <w:t>Læs denne indlægsseddel grundigt, inden du begynder at bruge dette lægemiddel, da den indeholder vigtige oplysninger.</w:t>
      </w:r>
    </w:p>
    <w:p w:rsidR="00F779FD" w:rsidRDefault="00F779FD" w:rsidP="00F779FD">
      <w:pPr>
        <w:numPr>
          <w:ilvl w:val="0"/>
          <w:numId w:val="35"/>
        </w:numPr>
        <w:ind w:left="567" w:right="-2" w:hanging="567"/>
        <w:rPr>
          <w:noProof/>
          <w:lang w:val="da-DK"/>
        </w:rPr>
      </w:pPr>
      <w:r>
        <w:rPr>
          <w:noProof/>
          <w:lang w:val="da-DK"/>
        </w:rPr>
        <w:t>Gem indlægssedlen. Du kan få brug for at læse den igen.</w:t>
      </w:r>
    </w:p>
    <w:p w:rsidR="00F779FD" w:rsidRDefault="00F779FD" w:rsidP="00F779FD">
      <w:pPr>
        <w:numPr>
          <w:ilvl w:val="0"/>
          <w:numId w:val="35"/>
        </w:numPr>
        <w:ind w:left="567" w:right="-2" w:hanging="567"/>
        <w:rPr>
          <w:noProof/>
          <w:lang w:val="da-DK"/>
        </w:rPr>
      </w:pPr>
      <w:r>
        <w:rPr>
          <w:noProof/>
          <w:lang w:val="da-DK"/>
        </w:rPr>
        <w:t>Spørg lægen eller apotekspersonalet, hvis der er mere, du vil vide.</w:t>
      </w:r>
    </w:p>
    <w:p w:rsidR="00F779FD" w:rsidRDefault="00F779FD" w:rsidP="00F779FD">
      <w:pPr>
        <w:numPr>
          <w:ilvl w:val="0"/>
          <w:numId w:val="35"/>
        </w:numPr>
        <w:ind w:left="567" w:right="-2" w:hanging="567"/>
        <w:rPr>
          <w:b/>
          <w:noProof/>
          <w:lang w:val="da-DK"/>
        </w:rPr>
      </w:pPr>
      <w:r>
        <w:rPr>
          <w:noProof/>
          <w:lang w:val="da-DK"/>
        </w:rPr>
        <w:t>Lægen har ordineret dette lægemiddel til dig personligt. Lad derfor være med at give medicinen  til andre. Det kan være skadeligt for andre, selvom de har de samme symptomer, som du har.</w:t>
      </w:r>
    </w:p>
    <w:p w:rsidR="00F779FD" w:rsidRDefault="00F779FD" w:rsidP="00F779FD">
      <w:pPr>
        <w:numPr>
          <w:ilvl w:val="0"/>
          <w:numId w:val="35"/>
        </w:numPr>
        <w:ind w:left="567" w:right="-2" w:hanging="567"/>
        <w:rPr>
          <w:b/>
          <w:noProof/>
          <w:lang w:val="da-DK"/>
        </w:rPr>
      </w:pPr>
      <w:r>
        <w:rPr>
          <w:noProof/>
          <w:lang w:val="da-DK"/>
        </w:rPr>
        <w:t>Kontakt lægen eller apotekspersonalet, hvis du får bivirkninger, herunder bivirkninger, som ikke er nævnt i denne indlægsseddel. Se punkt 4.</w:t>
      </w:r>
    </w:p>
    <w:p w:rsidR="00F779FD" w:rsidRDefault="00F779FD" w:rsidP="00F779FD">
      <w:pPr>
        <w:numPr>
          <w:ilvl w:val="12"/>
          <w:numId w:val="0"/>
        </w:numPr>
        <w:ind w:right="11"/>
        <w:rPr>
          <w:noProof/>
          <w:lang w:val="da-DK"/>
        </w:rPr>
      </w:pPr>
    </w:p>
    <w:p w:rsidR="00F779FD" w:rsidRDefault="00F779FD" w:rsidP="00F779FD">
      <w:pPr>
        <w:numPr>
          <w:ilvl w:val="12"/>
          <w:numId w:val="0"/>
        </w:numPr>
        <w:ind w:right="11"/>
        <w:rPr>
          <w:rStyle w:val="Hyperlink"/>
          <w:szCs w:val="22"/>
          <w:lang w:val="da-DK"/>
        </w:rPr>
      </w:pPr>
      <w:r w:rsidRPr="00330AB6">
        <w:rPr>
          <w:szCs w:val="22"/>
          <w:lang w:val="da-DK"/>
        </w:rPr>
        <w:t xml:space="preserve">Se den nyeste indlægsseddel på </w:t>
      </w:r>
      <w:hyperlink r:id="rId125" w:history="1">
        <w:r w:rsidRPr="00330AB6">
          <w:rPr>
            <w:rStyle w:val="Hyperlink"/>
            <w:szCs w:val="22"/>
            <w:lang w:val="da-DK"/>
          </w:rPr>
          <w:t>www.indlaegsseddel.dk</w:t>
        </w:r>
      </w:hyperlink>
      <w:r w:rsidRPr="00330AB6">
        <w:rPr>
          <w:rStyle w:val="Hyperlink"/>
          <w:szCs w:val="22"/>
          <w:lang w:val="da-DK"/>
        </w:rPr>
        <w:t>.</w:t>
      </w:r>
    </w:p>
    <w:p w:rsidR="00F779FD" w:rsidRDefault="00F779FD" w:rsidP="00F779FD">
      <w:pPr>
        <w:numPr>
          <w:ilvl w:val="12"/>
          <w:numId w:val="0"/>
        </w:numPr>
        <w:ind w:right="11"/>
        <w:rPr>
          <w:lang w:val="da-DK"/>
        </w:rPr>
      </w:pPr>
    </w:p>
    <w:p w:rsidR="00F779FD" w:rsidRDefault="00F779FD" w:rsidP="00F779FD">
      <w:pPr>
        <w:ind w:right="-2"/>
        <w:rPr>
          <w:noProof/>
          <w:lang w:val="da-DK"/>
        </w:rPr>
      </w:pPr>
      <w:r w:rsidRPr="00DE2041">
        <w:rPr>
          <w:b/>
          <w:noProof/>
          <w:lang w:val="da-DK"/>
        </w:rPr>
        <w:t>Oversigt over indlægssedlen</w:t>
      </w:r>
    </w:p>
    <w:p w:rsidR="00F779FD" w:rsidRDefault="00F779FD" w:rsidP="00F779FD">
      <w:pPr>
        <w:numPr>
          <w:ilvl w:val="0"/>
          <w:numId w:val="53"/>
        </w:numPr>
        <w:ind w:right="-29"/>
        <w:rPr>
          <w:noProof/>
          <w:lang w:val="da-DK"/>
        </w:rPr>
      </w:pPr>
      <w:r>
        <w:rPr>
          <w:noProof/>
          <w:lang w:val="da-DK"/>
        </w:rPr>
        <w:t>Virkning og anvendelse</w:t>
      </w:r>
    </w:p>
    <w:p w:rsidR="00F779FD" w:rsidRDefault="00F779FD" w:rsidP="00F779FD">
      <w:pPr>
        <w:numPr>
          <w:ilvl w:val="0"/>
          <w:numId w:val="53"/>
        </w:numPr>
        <w:ind w:right="-29"/>
        <w:rPr>
          <w:noProof/>
          <w:lang w:val="da-DK"/>
        </w:rPr>
      </w:pPr>
      <w:r>
        <w:rPr>
          <w:noProof/>
          <w:lang w:val="da-DK"/>
        </w:rPr>
        <w:t>Det skal du vide, før du begynder at bruge Humalog Tempo Pen</w:t>
      </w:r>
    </w:p>
    <w:p w:rsidR="00F779FD" w:rsidRDefault="00F779FD" w:rsidP="00F779FD">
      <w:pPr>
        <w:numPr>
          <w:ilvl w:val="0"/>
          <w:numId w:val="53"/>
        </w:numPr>
        <w:ind w:right="-29"/>
        <w:rPr>
          <w:noProof/>
          <w:lang w:val="da-DK"/>
        </w:rPr>
      </w:pPr>
      <w:r>
        <w:rPr>
          <w:noProof/>
          <w:lang w:val="da-DK"/>
        </w:rPr>
        <w:t>Sådan skal du bruge Humalog Tempo Pen</w:t>
      </w:r>
    </w:p>
    <w:p w:rsidR="00F779FD" w:rsidRDefault="00F779FD" w:rsidP="00F779FD">
      <w:pPr>
        <w:numPr>
          <w:ilvl w:val="0"/>
          <w:numId w:val="53"/>
        </w:numPr>
        <w:ind w:right="-29"/>
        <w:rPr>
          <w:noProof/>
          <w:lang w:val="da-DK"/>
        </w:rPr>
      </w:pPr>
      <w:r>
        <w:rPr>
          <w:noProof/>
          <w:lang w:val="da-DK"/>
        </w:rPr>
        <w:t>Bivirkninger</w:t>
      </w:r>
    </w:p>
    <w:p w:rsidR="00F779FD" w:rsidRDefault="00F779FD" w:rsidP="00F779FD">
      <w:pPr>
        <w:numPr>
          <w:ilvl w:val="0"/>
          <w:numId w:val="53"/>
        </w:numPr>
        <w:ind w:right="-29"/>
        <w:rPr>
          <w:noProof/>
          <w:lang w:val="da-DK"/>
        </w:rPr>
      </w:pPr>
      <w:r>
        <w:rPr>
          <w:noProof/>
          <w:lang w:val="da-DK"/>
        </w:rPr>
        <w:t>Opbevaring</w:t>
      </w:r>
    </w:p>
    <w:p w:rsidR="00F779FD" w:rsidRDefault="00F779FD" w:rsidP="00F779FD">
      <w:pPr>
        <w:numPr>
          <w:ilvl w:val="0"/>
          <w:numId w:val="53"/>
        </w:numPr>
        <w:ind w:right="-29"/>
        <w:rPr>
          <w:noProof/>
          <w:lang w:val="da-DK"/>
        </w:rPr>
      </w:pPr>
      <w:r>
        <w:rPr>
          <w:noProof/>
          <w:lang w:val="da-DK"/>
        </w:rPr>
        <w:t>Pakningsstørrelser og yderligere oplysninger</w:t>
      </w:r>
    </w:p>
    <w:p w:rsidR="00F779FD" w:rsidRDefault="00F779FD" w:rsidP="00F779FD">
      <w:pPr>
        <w:ind w:right="-2"/>
        <w:rPr>
          <w:noProof/>
          <w:lang w:val="da-DK"/>
        </w:rPr>
      </w:pPr>
    </w:p>
    <w:p w:rsidR="00F779FD" w:rsidRPr="00EC4C2C" w:rsidRDefault="00F779FD" w:rsidP="00F779FD">
      <w:pPr>
        <w:suppressAutoHyphens/>
        <w:rPr>
          <w:b/>
          <w:noProof/>
          <w:lang w:val="da-DK"/>
        </w:rPr>
      </w:pPr>
    </w:p>
    <w:p w:rsidR="00F779FD" w:rsidRPr="00EC4C2C" w:rsidRDefault="00F779FD" w:rsidP="00F779FD">
      <w:pPr>
        <w:suppressAutoHyphens/>
        <w:ind w:left="567" w:hanging="567"/>
        <w:rPr>
          <w:b/>
          <w:noProof/>
          <w:lang w:val="da-DK"/>
        </w:rPr>
      </w:pPr>
      <w:r w:rsidRPr="00EC4C2C">
        <w:rPr>
          <w:b/>
          <w:noProof/>
          <w:lang w:val="da-DK"/>
        </w:rPr>
        <w:t>1.</w:t>
      </w:r>
      <w:r w:rsidRPr="00EC4C2C">
        <w:rPr>
          <w:b/>
          <w:noProof/>
          <w:lang w:val="da-DK"/>
        </w:rPr>
        <w:tab/>
      </w:r>
      <w:r>
        <w:rPr>
          <w:b/>
          <w:noProof/>
          <w:lang w:val="da-DK"/>
        </w:rPr>
        <w:t>Virkning og anvendelse</w:t>
      </w:r>
    </w:p>
    <w:p w:rsidR="00F779FD" w:rsidRDefault="00F779FD" w:rsidP="00F779FD">
      <w:pPr>
        <w:numPr>
          <w:ilvl w:val="12"/>
          <w:numId w:val="0"/>
        </w:numPr>
        <w:ind w:right="11"/>
        <w:rPr>
          <w:lang w:val="da-DK"/>
        </w:rPr>
      </w:pPr>
    </w:p>
    <w:p w:rsidR="00F779FD" w:rsidRDefault="00F779FD" w:rsidP="00F779FD">
      <w:pPr>
        <w:numPr>
          <w:ilvl w:val="12"/>
          <w:numId w:val="0"/>
        </w:numPr>
        <w:ind w:right="11"/>
        <w:rPr>
          <w:lang w:val="da-DK"/>
        </w:rPr>
      </w:pPr>
      <w:r>
        <w:rPr>
          <w:lang w:val="da-DK"/>
        </w:rPr>
        <w:t>Humalog Tempo Pen anvendes til at behandle diabetes. Det virker hurtigere end almindelig human insulin, fordi insulinmolekylet er blevet ændret en smule.</w:t>
      </w:r>
      <w:r w:rsidR="00300F3D">
        <w:rPr>
          <w:lang w:val="da-DK"/>
        </w:rPr>
        <w:t xml:space="preserve"> Insulin lispro er nært beslægtet med human insulin, der er et naturligt forekommende hormon, som produceres i bugspytskirtlen.</w:t>
      </w:r>
    </w:p>
    <w:p w:rsidR="00F779FD" w:rsidRDefault="00F779FD" w:rsidP="00F779FD">
      <w:pPr>
        <w:numPr>
          <w:ilvl w:val="12"/>
          <w:numId w:val="0"/>
        </w:numPr>
        <w:ind w:right="11"/>
        <w:rPr>
          <w:lang w:val="da-DK"/>
        </w:rPr>
      </w:pPr>
    </w:p>
    <w:p w:rsidR="00F779FD" w:rsidRDefault="00F779FD" w:rsidP="00F779FD">
      <w:pPr>
        <w:numPr>
          <w:ilvl w:val="12"/>
          <w:numId w:val="0"/>
        </w:numPr>
        <w:ind w:right="11"/>
        <w:rPr>
          <w:lang w:val="da-DK"/>
        </w:rPr>
      </w:pPr>
      <w:r>
        <w:rPr>
          <w:lang w:val="da-DK"/>
        </w:rPr>
        <w:t>Du får diabetes, hvis din bugspytkirtel ikke producerer tilstrækkeligt insulin til at kontrollere dit blodsukkerniveau. Humalog er en erstatning for dit eget insulin og bruges til at kontrollere dit blodsukker på langt sigt. Det virker meget hurtigt og i kortere tid end opløselig insulin (2 til 5 timer). Du bør normalt anvende Humalog indenfor 15 minutter før eller efter et måltid.</w:t>
      </w:r>
    </w:p>
    <w:p w:rsidR="00F779FD" w:rsidRDefault="00F779FD" w:rsidP="00F779FD">
      <w:pPr>
        <w:numPr>
          <w:ilvl w:val="12"/>
          <w:numId w:val="0"/>
        </w:numPr>
        <w:ind w:right="11"/>
        <w:rPr>
          <w:lang w:val="da-DK"/>
        </w:rPr>
      </w:pPr>
    </w:p>
    <w:p w:rsidR="00F779FD" w:rsidRDefault="00F779FD" w:rsidP="00F779FD">
      <w:pPr>
        <w:numPr>
          <w:ilvl w:val="12"/>
          <w:numId w:val="0"/>
        </w:numPr>
        <w:ind w:right="11"/>
        <w:rPr>
          <w:lang w:val="da-DK"/>
        </w:rPr>
      </w:pPr>
      <w:r>
        <w:rPr>
          <w:lang w:val="da-DK"/>
        </w:rPr>
        <w:t>Din læge kan bede dig om at bruge Humalog</w:t>
      </w:r>
      <w:r w:rsidR="00300F3D">
        <w:rPr>
          <w:lang w:val="da-DK"/>
        </w:rPr>
        <w:t xml:space="preserve"> Tempo Pen</w:t>
      </w:r>
      <w:r>
        <w:rPr>
          <w:lang w:val="da-DK"/>
        </w:rPr>
        <w:t xml:space="preserve"> sammen med et længerevirkende insulin. Til hver insulintype hører en separat indlægsseddel med oplysninger om den enkelte insulintype. Du må ikke ændre din insulinbehandling, medmindre din læge beder dig om det.</w:t>
      </w:r>
    </w:p>
    <w:p w:rsidR="00F779FD" w:rsidRDefault="00F779FD" w:rsidP="00F779FD">
      <w:pPr>
        <w:numPr>
          <w:ilvl w:val="12"/>
          <w:numId w:val="0"/>
        </w:numPr>
        <w:ind w:right="11"/>
        <w:rPr>
          <w:lang w:val="da-DK"/>
        </w:rPr>
      </w:pPr>
    </w:p>
    <w:p w:rsidR="00F779FD" w:rsidRDefault="00F779FD" w:rsidP="00F779FD">
      <w:pPr>
        <w:numPr>
          <w:ilvl w:val="12"/>
          <w:numId w:val="0"/>
        </w:numPr>
        <w:rPr>
          <w:lang w:val="da-DK"/>
        </w:rPr>
      </w:pPr>
      <w:r>
        <w:rPr>
          <w:lang w:val="da-DK"/>
        </w:rPr>
        <w:t>Humalog kan bruges af voksne og børn.</w:t>
      </w:r>
    </w:p>
    <w:p w:rsidR="00F779FD" w:rsidRDefault="00F779FD" w:rsidP="00F779FD">
      <w:pPr>
        <w:numPr>
          <w:ilvl w:val="12"/>
          <w:numId w:val="0"/>
        </w:numPr>
        <w:ind w:right="11"/>
        <w:rPr>
          <w:lang w:val="da-DK"/>
        </w:rPr>
      </w:pPr>
    </w:p>
    <w:p w:rsidR="00F779FD" w:rsidRDefault="00300F3D" w:rsidP="00F779FD">
      <w:pPr>
        <w:numPr>
          <w:ilvl w:val="12"/>
          <w:numId w:val="0"/>
        </w:numPr>
        <w:ind w:right="11"/>
        <w:rPr>
          <w:b/>
          <w:szCs w:val="22"/>
          <w:lang w:val="da-DK"/>
        </w:rPr>
      </w:pPr>
      <w:r>
        <w:rPr>
          <w:rFonts w:eastAsia="Arial"/>
          <w:spacing w:val="-1"/>
          <w:szCs w:val="22"/>
          <w:lang w:val="da-DK"/>
        </w:rPr>
        <w:t xml:space="preserve">Tempo </w:t>
      </w:r>
      <w:r w:rsidR="00F779FD">
        <w:rPr>
          <w:rFonts w:eastAsia="Arial"/>
          <w:spacing w:val="-1"/>
          <w:szCs w:val="22"/>
          <w:lang w:val="da-DK"/>
        </w:rPr>
        <w:t>Pennen</w:t>
      </w:r>
      <w:r w:rsidR="00F779FD" w:rsidRPr="00023BCF">
        <w:rPr>
          <w:rFonts w:eastAsia="Arial"/>
          <w:spacing w:val="-1"/>
          <w:szCs w:val="22"/>
          <w:lang w:val="da-DK"/>
        </w:rPr>
        <w:t xml:space="preserve"> </w:t>
      </w:r>
      <w:r w:rsidR="00F779FD" w:rsidRPr="00023BCF">
        <w:rPr>
          <w:szCs w:val="22"/>
          <w:lang w:val="da-DK"/>
        </w:rPr>
        <w:t xml:space="preserve">er en fyldt éngangspen, der indeholder </w:t>
      </w:r>
      <w:r w:rsidR="00F779FD">
        <w:rPr>
          <w:szCs w:val="22"/>
          <w:lang w:val="da-DK"/>
        </w:rPr>
        <w:t>3 ml (300</w:t>
      </w:r>
      <w:r w:rsidR="00F779FD" w:rsidRPr="008B2E39">
        <w:rPr>
          <w:snapToGrid w:val="0"/>
          <w:lang w:val="da-DK"/>
        </w:rPr>
        <w:t> </w:t>
      </w:r>
      <w:r w:rsidR="00F779FD" w:rsidRPr="00023BCF">
        <w:rPr>
          <w:szCs w:val="22"/>
          <w:lang w:val="da-DK"/>
        </w:rPr>
        <w:t>enheder</w:t>
      </w:r>
      <w:r w:rsidR="00F779FD">
        <w:rPr>
          <w:szCs w:val="22"/>
          <w:lang w:val="da-DK"/>
        </w:rPr>
        <w:t>, 100</w:t>
      </w:r>
      <w:r w:rsidR="00F779FD" w:rsidRPr="008B2E39">
        <w:rPr>
          <w:snapToGrid w:val="0"/>
          <w:lang w:val="da-DK"/>
        </w:rPr>
        <w:t> </w:t>
      </w:r>
      <w:r w:rsidR="00F779FD">
        <w:rPr>
          <w:szCs w:val="22"/>
          <w:lang w:val="da-DK"/>
        </w:rPr>
        <w:t>enheder/ml)</w:t>
      </w:r>
      <w:r w:rsidR="00F779FD" w:rsidRPr="00023BCF">
        <w:rPr>
          <w:szCs w:val="22"/>
          <w:lang w:val="da-DK"/>
        </w:rPr>
        <w:t xml:space="preserve"> insulin</w:t>
      </w:r>
      <w:r w:rsidR="00F779FD">
        <w:rPr>
          <w:szCs w:val="22"/>
          <w:lang w:val="da-DK"/>
        </w:rPr>
        <w:t xml:space="preserve"> lispro</w:t>
      </w:r>
      <w:r w:rsidR="00F779FD" w:rsidRPr="00023BCF">
        <w:rPr>
          <w:szCs w:val="22"/>
          <w:lang w:val="da-DK"/>
        </w:rPr>
        <w:t xml:space="preserve">. </w:t>
      </w:r>
      <w:r w:rsidR="00F779FD">
        <w:rPr>
          <w:szCs w:val="22"/>
          <w:lang w:val="da-DK"/>
        </w:rPr>
        <w:t>Én</w:t>
      </w:r>
      <w:r>
        <w:rPr>
          <w:szCs w:val="22"/>
          <w:lang w:val="da-DK"/>
        </w:rPr>
        <w:t xml:space="preserve"> Tempo Pen</w:t>
      </w:r>
      <w:r w:rsidR="00F779FD">
        <w:rPr>
          <w:szCs w:val="22"/>
          <w:lang w:val="da-DK"/>
        </w:rPr>
        <w:t xml:space="preserve"> indeholder flere doser af insulin</w:t>
      </w:r>
      <w:r w:rsidR="00F779FD" w:rsidRPr="00023BCF">
        <w:rPr>
          <w:szCs w:val="22"/>
          <w:lang w:val="da-DK"/>
        </w:rPr>
        <w:t xml:space="preserve">. </w:t>
      </w:r>
      <w:r>
        <w:rPr>
          <w:szCs w:val="22"/>
          <w:lang w:val="da-DK"/>
        </w:rPr>
        <w:t xml:space="preserve">Tempo </w:t>
      </w:r>
      <w:r w:rsidR="00F779FD" w:rsidRPr="00023BCF">
        <w:rPr>
          <w:szCs w:val="22"/>
          <w:lang w:val="da-DK"/>
        </w:rPr>
        <w:t xml:space="preserve">Pennen tæller 1 enhed ad gangen. </w:t>
      </w:r>
      <w:r w:rsidR="00F779FD" w:rsidRPr="00330AB6">
        <w:rPr>
          <w:b/>
          <w:szCs w:val="22"/>
          <w:lang w:val="da-DK"/>
        </w:rPr>
        <w:t>A</w:t>
      </w:r>
      <w:r w:rsidR="00F779FD">
        <w:rPr>
          <w:b/>
          <w:szCs w:val="22"/>
          <w:lang w:val="da-DK"/>
        </w:rPr>
        <w:t>ntal enheder er synligt i</w:t>
      </w:r>
      <w:r w:rsidR="00F779FD" w:rsidRPr="00017531">
        <w:rPr>
          <w:b/>
          <w:szCs w:val="22"/>
          <w:lang w:val="da-DK"/>
        </w:rPr>
        <w:t xml:space="preserve"> doserings</w:t>
      </w:r>
      <w:r w:rsidR="00F779FD" w:rsidRPr="00330AB6">
        <w:rPr>
          <w:b/>
          <w:szCs w:val="22"/>
          <w:lang w:val="da-DK"/>
        </w:rPr>
        <w:t xml:space="preserve">vinduet, tjek derfor altid dette inden din indsprøjtning. </w:t>
      </w:r>
      <w:r w:rsidR="00F779FD" w:rsidRPr="00023BCF">
        <w:rPr>
          <w:szCs w:val="22"/>
          <w:lang w:val="da-DK"/>
        </w:rPr>
        <w:t>Du kan indsprøj</w:t>
      </w:r>
      <w:r w:rsidR="00F779FD">
        <w:rPr>
          <w:szCs w:val="22"/>
          <w:lang w:val="da-DK"/>
        </w:rPr>
        <w:t>te fra 1 til 60</w:t>
      </w:r>
      <w:r w:rsidR="00F779FD" w:rsidRPr="008B2E39">
        <w:rPr>
          <w:snapToGrid w:val="0"/>
          <w:lang w:val="da-DK"/>
        </w:rPr>
        <w:t> </w:t>
      </w:r>
      <w:r w:rsidR="00F779FD" w:rsidRPr="00023BCF">
        <w:rPr>
          <w:szCs w:val="22"/>
          <w:lang w:val="da-DK"/>
        </w:rPr>
        <w:t>enheder i én indsprøjtning.</w:t>
      </w:r>
      <w:r w:rsidR="00F779FD" w:rsidRPr="00023BCF">
        <w:rPr>
          <w:b/>
          <w:szCs w:val="22"/>
          <w:lang w:val="da-DK"/>
        </w:rPr>
        <w:t xml:space="preserve"> Hvis din dosis er højere end </w:t>
      </w:r>
      <w:r w:rsidR="00F779FD">
        <w:rPr>
          <w:b/>
          <w:szCs w:val="22"/>
          <w:lang w:val="da-DK"/>
        </w:rPr>
        <w:t>60</w:t>
      </w:r>
      <w:r w:rsidR="00F779FD" w:rsidRPr="008B2E39">
        <w:rPr>
          <w:snapToGrid w:val="0"/>
          <w:lang w:val="da-DK"/>
        </w:rPr>
        <w:t> </w:t>
      </w:r>
      <w:r w:rsidR="00F779FD" w:rsidRPr="00023BCF">
        <w:rPr>
          <w:b/>
          <w:szCs w:val="22"/>
          <w:lang w:val="da-DK"/>
        </w:rPr>
        <w:t>enheder, er du nødt til at give dig selv mere end én indsprøjtning.</w:t>
      </w:r>
    </w:p>
    <w:p w:rsidR="00F779FD" w:rsidRDefault="00F779FD" w:rsidP="00F779FD">
      <w:pPr>
        <w:numPr>
          <w:ilvl w:val="12"/>
          <w:numId w:val="0"/>
        </w:numPr>
        <w:ind w:right="11"/>
        <w:rPr>
          <w:b/>
          <w:szCs w:val="22"/>
          <w:lang w:val="da-DK"/>
        </w:rPr>
      </w:pPr>
    </w:p>
    <w:p w:rsidR="00F779FD" w:rsidRPr="00A47A8A" w:rsidRDefault="00F779FD" w:rsidP="00F779FD">
      <w:pPr>
        <w:numPr>
          <w:ilvl w:val="12"/>
          <w:numId w:val="0"/>
        </w:numPr>
        <w:ind w:right="11"/>
        <w:rPr>
          <w:lang w:val="da-DK"/>
        </w:rPr>
      </w:pPr>
    </w:p>
    <w:p w:rsidR="00F779FD" w:rsidRDefault="00F779FD" w:rsidP="00F779FD">
      <w:pPr>
        <w:keepNext/>
        <w:suppressAutoHyphens/>
        <w:ind w:left="567" w:hanging="567"/>
        <w:rPr>
          <w:b/>
          <w:noProof/>
          <w:lang w:val="da-DK"/>
        </w:rPr>
      </w:pPr>
      <w:r>
        <w:rPr>
          <w:b/>
          <w:noProof/>
          <w:lang w:val="da-DK"/>
        </w:rPr>
        <w:t>2.</w:t>
      </w:r>
      <w:r>
        <w:rPr>
          <w:b/>
          <w:noProof/>
          <w:lang w:val="da-DK"/>
        </w:rPr>
        <w:tab/>
      </w:r>
      <w:r w:rsidRPr="00EC4C2C">
        <w:rPr>
          <w:b/>
          <w:noProof/>
          <w:lang w:val="da-DK"/>
        </w:rPr>
        <w:t xml:space="preserve">Det skal du vide, før du begynder at bruge </w:t>
      </w:r>
      <w:r>
        <w:rPr>
          <w:b/>
          <w:noProof/>
          <w:lang w:val="da-DK"/>
        </w:rPr>
        <w:t>H</w:t>
      </w:r>
      <w:r w:rsidRPr="00EC4C2C">
        <w:rPr>
          <w:b/>
          <w:noProof/>
          <w:lang w:val="da-DK"/>
        </w:rPr>
        <w:t>umalog</w:t>
      </w:r>
      <w:r w:rsidR="00300F3D">
        <w:rPr>
          <w:b/>
          <w:noProof/>
          <w:lang w:val="da-DK"/>
        </w:rPr>
        <w:t xml:space="preserve"> Tempo Pen</w:t>
      </w:r>
    </w:p>
    <w:p w:rsidR="00F779FD" w:rsidRDefault="00F779FD" w:rsidP="00F779FD">
      <w:pPr>
        <w:keepNext/>
        <w:suppressAutoHyphens/>
        <w:ind w:left="567" w:hanging="567"/>
        <w:rPr>
          <w:noProof/>
          <w:lang w:val="da-DK"/>
        </w:rPr>
      </w:pPr>
    </w:p>
    <w:p w:rsidR="00F779FD" w:rsidRDefault="00F779FD" w:rsidP="00F779FD">
      <w:pPr>
        <w:keepNext/>
        <w:suppressAutoHyphens/>
        <w:ind w:left="425" w:hanging="425"/>
        <w:rPr>
          <w:noProof/>
          <w:lang w:val="da-DK"/>
        </w:rPr>
      </w:pPr>
      <w:r>
        <w:rPr>
          <w:b/>
          <w:noProof/>
          <w:lang w:val="da-DK"/>
        </w:rPr>
        <w:t xml:space="preserve">Brug IKKE Humalog </w:t>
      </w:r>
      <w:r w:rsidR="00300F3D">
        <w:rPr>
          <w:b/>
          <w:lang w:val="da-DK"/>
        </w:rPr>
        <w:t>Tempo Pen</w:t>
      </w:r>
    </w:p>
    <w:p w:rsidR="00F779FD" w:rsidRDefault="00F779FD" w:rsidP="00F779FD">
      <w:pPr>
        <w:suppressAutoHyphens/>
        <w:ind w:left="567" w:hanging="567"/>
        <w:rPr>
          <w:noProof/>
          <w:lang w:val="da-DK"/>
        </w:rPr>
      </w:pPr>
      <w:r>
        <w:rPr>
          <w:noProof/>
          <w:lang w:val="da-DK"/>
        </w:rPr>
        <w:t>-</w:t>
      </w:r>
      <w:r>
        <w:rPr>
          <w:noProof/>
          <w:lang w:val="da-DK"/>
        </w:rPr>
        <w:tab/>
      </w:r>
      <w:r w:rsidRPr="00272852">
        <w:rPr>
          <w:lang w:val="da-DK"/>
        </w:rPr>
        <w:t>hvis du føler, at du er ved at få</w:t>
      </w:r>
      <w:r>
        <w:rPr>
          <w:b/>
          <w:lang w:val="da-DK"/>
        </w:rPr>
        <w:t xml:space="preserve"> hypoglykæmi </w:t>
      </w:r>
      <w:r w:rsidRPr="00272852">
        <w:rPr>
          <w:lang w:val="da-DK"/>
        </w:rPr>
        <w:t>(lavt blodsukker). Senere i denne indlægsseddel beskrives, hvordan du skal behandle et let tilfælde af hypoglykæmi</w:t>
      </w:r>
      <w:r>
        <w:rPr>
          <w:lang w:val="da-DK"/>
        </w:rPr>
        <w:t xml:space="preserve"> (se </w:t>
      </w:r>
      <w:r w:rsidR="00617E35">
        <w:rPr>
          <w:lang w:val="da-DK"/>
        </w:rPr>
        <w:t>punkt</w:t>
      </w:r>
      <w:r>
        <w:rPr>
          <w:lang w:val="da-DK"/>
        </w:rPr>
        <w:t xml:space="preserve"> 3: Hvis du har taget for meget Humalog)</w:t>
      </w:r>
      <w:r w:rsidRPr="00272852">
        <w:rPr>
          <w:lang w:val="da-DK"/>
        </w:rPr>
        <w:t>.</w:t>
      </w:r>
    </w:p>
    <w:p w:rsidR="00F779FD" w:rsidRDefault="00F779FD" w:rsidP="00F779FD">
      <w:pPr>
        <w:suppressAutoHyphens/>
        <w:ind w:left="567" w:hanging="567"/>
        <w:rPr>
          <w:noProof/>
          <w:lang w:val="da-DK"/>
        </w:rPr>
      </w:pPr>
      <w:r>
        <w:rPr>
          <w:noProof/>
          <w:lang w:val="da-DK"/>
        </w:rPr>
        <w:t>-</w:t>
      </w:r>
      <w:r>
        <w:rPr>
          <w:noProof/>
          <w:lang w:val="da-DK"/>
        </w:rPr>
        <w:tab/>
        <w:t xml:space="preserve">hvis du er </w:t>
      </w:r>
      <w:r w:rsidRPr="00272852">
        <w:rPr>
          <w:b/>
          <w:noProof/>
          <w:lang w:val="da-DK"/>
        </w:rPr>
        <w:t>allergisk</w:t>
      </w:r>
      <w:r>
        <w:rPr>
          <w:noProof/>
          <w:lang w:val="da-DK"/>
        </w:rPr>
        <w:t xml:space="preserve"> over for insulin lispro eller et af de øvrige indholdsstoffer i Humalog </w:t>
      </w:r>
      <w:r w:rsidR="00300F3D">
        <w:rPr>
          <w:noProof/>
          <w:lang w:val="da-DK"/>
        </w:rPr>
        <w:t>Tempo Pen</w:t>
      </w:r>
      <w:r>
        <w:rPr>
          <w:noProof/>
          <w:lang w:val="da-DK"/>
        </w:rPr>
        <w:t xml:space="preserve"> (angivet i punkt 6).</w:t>
      </w:r>
    </w:p>
    <w:p w:rsidR="00F779FD" w:rsidRDefault="00F779FD" w:rsidP="00F779FD">
      <w:pPr>
        <w:suppressAutoHyphens/>
        <w:ind w:left="567" w:hanging="567"/>
        <w:rPr>
          <w:noProof/>
          <w:lang w:val="da-DK"/>
        </w:rPr>
      </w:pPr>
    </w:p>
    <w:p w:rsidR="00F779FD" w:rsidRDefault="00F779FD" w:rsidP="00F779FD">
      <w:pPr>
        <w:suppressAutoHyphens/>
        <w:ind w:left="567" w:hanging="567"/>
        <w:rPr>
          <w:noProof/>
          <w:lang w:val="da-DK"/>
        </w:rPr>
      </w:pPr>
      <w:r>
        <w:rPr>
          <w:b/>
          <w:noProof/>
          <w:lang w:val="da-DK"/>
        </w:rPr>
        <w:t>Advarsler og forsigtighedsregler</w:t>
      </w:r>
    </w:p>
    <w:p w:rsidR="00F779FD" w:rsidRDefault="00F779FD" w:rsidP="00F779FD">
      <w:pPr>
        <w:numPr>
          <w:ilvl w:val="0"/>
          <w:numId w:val="93"/>
        </w:numPr>
        <w:ind w:left="540" w:hanging="540"/>
        <w:rPr>
          <w:lang w:val="da-DK"/>
        </w:rPr>
      </w:pPr>
      <w:r w:rsidRPr="00A85424">
        <w:rPr>
          <w:lang w:val="da-DK"/>
        </w:rPr>
        <w:tab/>
        <w:t xml:space="preserve">Kontrollér altid insulinets navn og type på </w:t>
      </w:r>
      <w:r>
        <w:rPr>
          <w:lang w:val="da-DK"/>
        </w:rPr>
        <w:t>æsken</w:t>
      </w:r>
      <w:r w:rsidRPr="00A85424">
        <w:rPr>
          <w:lang w:val="da-DK"/>
        </w:rPr>
        <w:t xml:space="preserve"> og pennens etiket, når du får insulinet fra apoteket. Vær opmærksom på, at du får den Humalog</w:t>
      </w:r>
      <w:r w:rsidR="00617E35">
        <w:rPr>
          <w:lang w:val="da-DK"/>
        </w:rPr>
        <w:t xml:space="preserve"> 100 enheder/ml</w:t>
      </w:r>
      <w:r w:rsidRPr="00A85424">
        <w:rPr>
          <w:lang w:val="da-DK"/>
        </w:rPr>
        <w:t xml:space="preserve"> </w:t>
      </w:r>
      <w:r w:rsidR="00300F3D">
        <w:rPr>
          <w:lang w:val="da-DK"/>
        </w:rPr>
        <w:t>Tempo Pen</w:t>
      </w:r>
      <w:r w:rsidRPr="00A85424">
        <w:rPr>
          <w:lang w:val="da-DK"/>
        </w:rPr>
        <w:t>, som din læge har sagt, at du skal bruge.</w:t>
      </w:r>
    </w:p>
    <w:p w:rsidR="00F779FD" w:rsidRPr="002A7D80" w:rsidRDefault="00F779FD" w:rsidP="00F779FD">
      <w:pPr>
        <w:numPr>
          <w:ilvl w:val="0"/>
          <w:numId w:val="93"/>
        </w:numPr>
        <w:ind w:left="540" w:hanging="540"/>
        <w:rPr>
          <w:lang w:val="da-DK"/>
        </w:rPr>
      </w:pPr>
      <w:r>
        <w:rPr>
          <w:lang w:val="da-DK"/>
        </w:rPr>
        <w:t>Hvis dit blodsukkerniveau er velkontrolleret med din nuværende insulinbehandling, fornemmer du måske ikke advarselssymptomerne, når dit blodsukker bliver for lavt. Advarselssymptomer beskrives senere i denne indlægsseddel. Du må derfor grundigt overveje, hvornår du vil lægge dine måltider, hvor ofte du vil dyrke motion og hvor meget. Du skal også holde nøje øje med dit blodsukkerniveau ved ofte at måle dit blodsukker.</w:t>
      </w:r>
    </w:p>
    <w:p w:rsidR="00F779FD" w:rsidRDefault="00F779FD" w:rsidP="00F779FD">
      <w:pPr>
        <w:numPr>
          <w:ilvl w:val="0"/>
          <w:numId w:val="93"/>
        </w:numPr>
        <w:suppressAutoHyphens/>
        <w:ind w:left="540" w:hanging="540"/>
        <w:rPr>
          <w:noProof/>
          <w:lang w:val="da-DK"/>
        </w:rPr>
      </w:pPr>
      <w:r>
        <w:rPr>
          <w:lang w:val="da-DK"/>
        </w:rPr>
        <w:t>Enkelte personer, som har haft hypoglykæmi efter at have skiftet fra animalsk insulin til human insulin har fortalt, at de tidlige advarselssymptomer for human insulin var mindre tydelige eller forskellige fra animalsk insulin. Hvis du ofte har hypoglykæmi eller har svært ved at føle det, bør du tale med din læge om det.</w:t>
      </w:r>
    </w:p>
    <w:p w:rsidR="00F779FD" w:rsidRDefault="00F779FD" w:rsidP="00F779FD">
      <w:pPr>
        <w:numPr>
          <w:ilvl w:val="0"/>
          <w:numId w:val="93"/>
        </w:numPr>
        <w:ind w:left="540" w:right="11" w:hanging="540"/>
        <w:rPr>
          <w:lang w:val="da-DK"/>
        </w:rPr>
      </w:pPr>
      <w:r>
        <w:rPr>
          <w:lang w:val="da-DK"/>
        </w:rPr>
        <w:t>Hvis du kan svare JA til et hvilket som helst af nedenstående spørgsmål, skal du fortælle det til din læge, diabetessygeplejerske eller på dit apotek.</w:t>
      </w:r>
    </w:p>
    <w:p w:rsidR="00F779FD" w:rsidRDefault="00F779FD" w:rsidP="00F779FD">
      <w:pPr>
        <w:numPr>
          <w:ilvl w:val="0"/>
          <w:numId w:val="3"/>
        </w:numPr>
        <w:ind w:left="1197"/>
        <w:rPr>
          <w:lang w:val="da-DK"/>
        </w:rPr>
      </w:pPr>
      <w:r>
        <w:rPr>
          <w:lang w:val="da-DK"/>
        </w:rPr>
        <w:t>Har du været syg for nylig?</w:t>
      </w:r>
    </w:p>
    <w:p w:rsidR="00F779FD" w:rsidRDefault="00F779FD" w:rsidP="00F779FD">
      <w:pPr>
        <w:numPr>
          <w:ilvl w:val="0"/>
          <w:numId w:val="3"/>
        </w:numPr>
        <w:ind w:left="1197"/>
        <w:rPr>
          <w:lang w:val="da-DK"/>
        </w:rPr>
      </w:pPr>
      <w:r>
        <w:rPr>
          <w:lang w:val="da-DK"/>
        </w:rPr>
        <w:t>Har du symptomer fra dine nyrer eller lever?</w:t>
      </w:r>
    </w:p>
    <w:p w:rsidR="00F779FD" w:rsidRDefault="00F779FD" w:rsidP="00F779FD">
      <w:pPr>
        <w:numPr>
          <w:ilvl w:val="0"/>
          <w:numId w:val="3"/>
        </w:numPr>
        <w:ind w:left="1197"/>
        <w:rPr>
          <w:lang w:val="da-DK"/>
        </w:rPr>
      </w:pPr>
      <w:r>
        <w:rPr>
          <w:lang w:val="da-DK"/>
        </w:rPr>
        <w:t>Dyrker du mere motion end normalt?</w:t>
      </w:r>
    </w:p>
    <w:p w:rsidR="00F779FD" w:rsidRDefault="00F779FD" w:rsidP="00F779FD">
      <w:pPr>
        <w:numPr>
          <w:ilvl w:val="0"/>
          <w:numId w:val="93"/>
        </w:numPr>
        <w:ind w:left="540" w:right="11" w:hanging="540"/>
        <w:rPr>
          <w:lang w:val="da-DK"/>
        </w:rPr>
      </w:pPr>
      <w:r>
        <w:rPr>
          <w:lang w:val="da-DK"/>
        </w:rPr>
        <w:t>Dit insulinbehov kan også ændres, hvis du indtager alkohol.</w:t>
      </w:r>
    </w:p>
    <w:p w:rsidR="00F779FD" w:rsidRDefault="00F779FD" w:rsidP="00F779FD">
      <w:pPr>
        <w:numPr>
          <w:ilvl w:val="0"/>
          <w:numId w:val="93"/>
        </w:numPr>
        <w:ind w:left="540" w:right="11" w:hanging="540"/>
        <w:rPr>
          <w:lang w:val="da-DK"/>
        </w:rPr>
      </w:pPr>
      <w:r>
        <w:rPr>
          <w:lang w:val="da-DK"/>
        </w:rPr>
        <w:t>Du skal også fortælle din læge, diabetessygeplejerske eller dit apotek, hvis du planlægger at rejse til udlandet. Tidsforskellen mellem lande kan betyde, at du skal have dine injektioner og måltider på andre tidspunkter, end når du er hjemme.</w:t>
      </w:r>
    </w:p>
    <w:p w:rsidR="00F779FD" w:rsidRDefault="00F779FD" w:rsidP="00F779FD">
      <w:pPr>
        <w:numPr>
          <w:ilvl w:val="0"/>
          <w:numId w:val="93"/>
        </w:numPr>
        <w:ind w:left="540" w:right="11" w:hanging="540"/>
        <w:rPr>
          <w:lang w:val="da-DK"/>
        </w:rPr>
      </w:pPr>
      <w:r>
        <w:rPr>
          <w:lang w:val="da-DK"/>
        </w:rPr>
        <w:t xml:space="preserve">Nogle patienter med årelang type 2-diabetes mellitus og hjertesygdom eller tidligere slagtilfælde, og som blev behandlet med pioglitazon og insulin, udviklede hjertesvigt. Fortæl det til din læge hurtigst muligt, hvis du oplever tegn på hjertesvigt, f.eks. hvis du bliver usædvanligt stakåndet eller får hurtig vægtstigning eller </w:t>
      </w:r>
      <w:r w:rsidRPr="00932794">
        <w:rPr>
          <w:lang w:val="da-DK"/>
        </w:rPr>
        <w:t>væskeansamlinger</w:t>
      </w:r>
      <w:r>
        <w:rPr>
          <w:lang w:val="da-DK"/>
        </w:rPr>
        <w:t xml:space="preserve"> (ødemer).</w:t>
      </w:r>
    </w:p>
    <w:p w:rsidR="00F779FD" w:rsidRDefault="00F779FD" w:rsidP="00F779FD">
      <w:pPr>
        <w:numPr>
          <w:ilvl w:val="0"/>
          <w:numId w:val="93"/>
        </w:numPr>
        <w:ind w:left="540" w:right="11" w:hanging="540"/>
        <w:rPr>
          <w:lang w:val="da-DK"/>
        </w:rPr>
      </w:pPr>
      <w:r>
        <w:rPr>
          <w:lang w:val="da-DK"/>
        </w:rPr>
        <w:t>Denne pen anbefaldes ikke til blinde eller svagtseende uden hjælp fra en person, som er trænet i brug af pennen.</w:t>
      </w:r>
    </w:p>
    <w:p w:rsidR="00300F3D" w:rsidRDefault="00300F3D" w:rsidP="00F779FD">
      <w:pPr>
        <w:numPr>
          <w:ilvl w:val="0"/>
          <w:numId w:val="93"/>
        </w:numPr>
        <w:ind w:left="540" w:right="11" w:hanging="540"/>
        <w:rPr>
          <w:lang w:val="da-DK"/>
        </w:rPr>
      </w:pPr>
      <w:r w:rsidRPr="00300F3D">
        <w:rPr>
          <w:lang w:val="da-DK"/>
        </w:rPr>
        <w:t>Tempo Pennen indeholder en magnet. Hvis du har fået indopereret et medicinsk udstyr, såsom en pacemaker i hjertet, fungerer det muligvis ikke korrekt, hvis Tempo Pennen holdes for tæt på. Det magnetiske felt strækker sig til ca. 1,5 cm.</w:t>
      </w:r>
    </w:p>
    <w:p w:rsidR="00F779FD" w:rsidRDefault="00F779FD" w:rsidP="00F779FD">
      <w:pPr>
        <w:numPr>
          <w:ilvl w:val="12"/>
          <w:numId w:val="0"/>
        </w:numPr>
        <w:ind w:left="567" w:right="11" w:hanging="567"/>
        <w:rPr>
          <w:lang w:val="da-DK"/>
        </w:rPr>
      </w:pPr>
    </w:p>
    <w:p w:rsidR="00F779FD" w:rsidRDefault="00F779FD" w:rsidP="00F779FD">
      <w:pPr>
        <w:suppressAutoHyphens/>
        <w:rPr>
          <w:b/>
          <w:bCs/>
          <w:noProof/>
          <w:lang w:val="da-DK"/>
        </w:rPr>
      </w:pPr>
      <w:r>
        <w:rPr>
          <w:b/>
          <w:bCs/>
          <w:noProof/>
          <w:lang w:val="da-DK"/>
        </w:rPr>
        <w:t xml:space="preserve">Brug af anden medicin sammen med Humalog </w:t>
      </w:r>
      <w:r w:rsidR="00300F3D">
        <w:rPr>
          <w:b/>
          <w:bCs/>
          <w:noProof/>
          <w:lang w:val="da-DK"/>
        </w:rPr>
        <w:t>Tempo Pen</w:t>
      </w:r>
    </w:p>
    <w:p w:rsidR="00F779FD" w:rsidRDefault="00F779FD" w:rsidP="00F779FD">
      <w:pPr>
        <w:suppressAutoHyphens/>
        <w:rPr>
          <w:lang w:val="da-DK"/>
        </w:rPr>
      </w:pPr>
      <w:r>
        <w:rPr>
          <w:lang w:val="da-DK"/>
        </w:rPr>
        <w:t>Dit insulinbehov kan ændre sig hvis du tager:</w:t>
      </w:r>
    </w:p>
    <w:p w:rsidR="00F779FD" w:rsidRDefault="00F779FD" w:rsidP="00F779FD">
      <w:pPr>
        <w:numPr>
          <w:ilvl w:val="0"/>
          <w:numId w:val="108"/>
        </w:numPr>
        <w:suppressAutoHyphens/>
        <w:rPr>
          <w:lang w:val="da-DK"/>
        </w:rPr>
      </w:pPr>
      <w:r>
        <w:rPr>
          <w:lang w:val="da-DK"/>
        </w:rPr>
        <w:t>p-piller,</w:t>
      </w:r>
    </w:p>
    <w:p w:rsidR="00F779FD" w:rsidRDefault="00F779FD" w:rsidP="00F779FD">
      <w:pPr>
        <w:numPr>
          <w:ilvl w:val="0"/>
          <w:numId w:val="108"/>
        </w:numPr>
        <w:suppressAutoHyphens/>
        <w:rPr>
          <w:lang w:val="da-DK"/>
        </w:rPr>
      </w:pPr>
      <w:r>
        <w:rPr>
          <w:lang w:val="da-DK"/>
        </w:rPr>
        <w:t>steroider,</w:t>
      </w:r>
    </w:p>
    <w:p w:rsidR="00F779FD" w:rsidRDefault="00F779FD" w:rsidP="00F779FD">
      <w:pPr>
        <w:numPr>
          <w:ilvl w:val="0"/>
          <w:numId w:val="108"/>
        </w:numPr>
        <w:suppressAutoHyphens/>
        <w:rPr>
          <w:lang w:val="da-DK"/>
        </w:rPr>
      </w:pPr>
      <w:r>
        <w:rPr>
          <w:lang w:val="da-DK"/>
        </w:rPr>
        <w:t>skjoldbruskkirtelhormon,</w:t>
      </w:r>
    </w:p>
    <w:p w:rsidR="00F779FD" w:rsidRDefault="00F779FD" w:rsidP="00F779FD">
      <w:pPr>
        <w:numPr>
          <w:ilvl w:val="0"/>
          <w:numId w:val="108"/>
        </w:numPr>
        <w:suppressAutoHyphens/>
        <w:rPr>
          <w:lang w:val="da-DK"/>
        </w:rPr>
      </w:pPr>
      <w:r>
        <w:rPr>
          <w:lang w:val="da-DK"/>
        </w:rPr>
        <w:t>orale antidiabetika,</w:t>
      </w:r>
    </w:p>
    <w:p w:rsidR="00F779FD" w:rsidRDefault="00F779FD" w:rsidP="00F779FD">
      <w:pPr>
        <w:numPr>
          <w:ilvl w:val="0"/>
          <w:numId w:val="108"/>
        </w:numPr>
        <w:suppressAutoHyphens/>
        <w:rPr>
          <w:lang w:val="da-DK"/>
        </w:rPr>
      </w:pPr>
      <w:r>
        <w:rPr>
          <w:lang w:val="da-DK"/>
        </w:rPr>
        <w:t>acetylsalicylsyre,</w:t>
      </w:r>
    </w:p>
    <w:p w:rsidR="00F779FD" w:rsidRDefault="00F779FD" w:rsidP="00F779FD">
      <w:pPr>
        <w:numPr>
          <w:ilvl w:val="0"/>
          <w:numId w:val="108"/>
        </w:numPr>
        <w:suppressAutoHyphens/>
        <w:rPr>
          <w:lang w:val="da-DK"/>
        </w:rPr>
      </w:pPr>
      <w:r>
        <w:rPr>
          <w:lang w:val="da-DK"/>
        </w:rPr>
        <w:t>sulfapræparater,</w:t>
      </w:r>
    </w:p>
    <w:p w:rsidR="00F779FD" w:rsidRDefault="00F779FD" w:rsidP="00F779FD">
      <w:pPr>
        <w:numPr>
          <w:ilvl w:val="0"/>
          <w:numId w:val="108"/>
        </w:numPr>
        <w:suppressAutoHyphens/>
        <w:rPr>
          <w:lang w:val="da-DK"/>
        </w:rPr>
      </w:pPr>
      <w:r>
        <w:rPr>
          <w:lang w:val="da-DK"/>
        </w:rPr>
        <w:t>octreotid,</w:t>
      </w:r>
    </w:p>
    <w:p w:rsidR="00F779FD" w:rsidRPr="00DE0041" w:rsidRDefault="00F779FD" w:rsidP="00F779FD">
      <w:pPr>
        <w:numPr>
          <w:ilvl w:val="0"/>
          <w:numId w:val="108"/>
        </w:numPr>
        <w:suppressAutoHyphens/>
        <w:rPr>
          <w:lang w:val="nb-NO"/>
        </w:rPr>
      </w:pPr>
      <w:r w:rsidRPr="00DE0041">
        <w:rPr>
          <w:lang w:val="nb-NO"/>
        </w:rPr>
        <w:t>beta</w:t>
      </w:r>
      <w:r w:rsidRPr="00DE0041">
        <w:rPr>
          <w:vertAlign w:val="subscript"/>
          <w:lang w:val="nb-NO"/>
        </w:rPr>
        <w:t>2</w:t>
      </w:r>
      <w:r w:rsidRPr="00DE0041">
        <w:rPr>
          <w:lang w:val="nb-NO"/>
        </w:rPr>
        <w:t>-stimulerende midler (f.eks. ritodrin, salbutamol eller terbutalin),</w:t>
      </w:r>
    </w:p>
    <w:p w:rsidR="00F779FD" w:rsidRDefault="00F779FD" w:rsidP="00F779FD">
      <w:pPr>
        <w:numPr>
          <w:ilvl w:val="0"/>
          <w:numId w:val="108"/>
        </w:numPr>
        <w:suppressAutoHyphens/>
        <w:rPr>
          <w:lang w:val="da-DK"/>
        </w:rPr>
      </w:pPr>
      <w:r>
        <w:rPr>
          <w:lang w:val="da-DK"/>
        </w:rPr>
        <w:t>beta-blokkere,</w:t>
      </w:r>
    </w:p>
    <w:p w:rsidR="00F779FD" w:rsidRDefault="00F779FD" w:rsidP="00F779FD">
      <w:pPr>
        <w:numPr>
          <w:ilvl w:val="0"/>
          <w:numId w:val="108"/>
        </w:numPr>
        <w:suppressAutoHyphens/>
        <w:ind w:left="567" w:hanging="207"/>
        <w:rPr>
          <w:lang w:val="da-DK"/>
        </w:rPr>
      </w:pPr>
      <w:r>
        <w:rPr>
          <w:lang w:val="da-DK"/>
        </w:rPr>
        <w:t>visse midler mod depression (mono</w:t>
      </w:r>
      <w:r>
        <w:rPr>
          <w:lang w:val="da-DK"/>
        </w:rPr>
        <w:softHyphen/>
        <w:t>amino</w:t>
      </w:r>
      <w:r>
        <w:rPr>
          <w:lang w:val="da-DK"/>
        </w:rPr>
        <w:softHyphen/>
        <w:t>oxidase</w:t>
      </w:r>
      <w:r>
        <w:rPr>
          <w:lang w:val="da-DK"/>
        </w:rPr>
        <w:softHyphen/>
        <w:t>hæm</w:t>
      </w:r>
      <w:r>
        <w:rPr>
          <w:lang w:val="da-DK"/>
        </w:rPr>
        <w:softHyphen/>
        <w:t>mere eller selektive serotoningenoptagshæmmere (SSRI)),</w:t>
      </w:r>
    </w:p>
    <w:p w:rsidR="00F779FD" w:rsidRDefault="00F779FD" w:rsidP="00F779FD">
      <w:pPr>
        <w:numPr>
          <w:ilvl w:val="0"/>
          <w:numId w:val="108"/>
        </w:numPr>
        <w:suppressAutoHyphens/>
        <w:rPr>
          <w:lang w:val="da-DK"/>
        </w:rPr>
      </w:pPr>
      <w:r>
        <w:rPr>
          <w:lang w:val="da-DK"/>
        </w:rPr>
        <w:t>danazol,</w:t>
      </w:r>
    </w:p>
    <w:p w:rsidR="00F779FD" w:rsidRDefault="00F779FD" w:rsidP="00F779FD">
      <w:pPr>
        <w:numPr>
          <w:ilvl w:val="0"/>
          <w:numId w:val="108"/>
        </w:numPr>
        <w:suppressAutoHyphens/>
        <w:rPr>
          <w:lang w:val="da-DK"/>
        </w:rPr>
      </w:pPr>
      <w:r>
        <w:rPr>
          <w:lang w:val="da-DK"/>
        </w:rPr>
        <w:t>visse ACE-hæmmere (f.eks. captopril og enalapril)</w:t>
      </w:r>
      <w:r w:rsidRPr="001611CA">
        <w:rPr>
          <w:lang w:val="da-DK"/>
        </w:rPr>
        <w:t xml:space="preserve"> </w:t>
      </w:r>
      <w:r>
        <w:rPr>
          <w:lang w:val="da-DK"/>
        </w:rPr>
        <w:t xml:space="preserve">og </w:t>
      </w:r>
    </w:p>
    <w:p w:rsidR="00F779FD" w:rsidRDefault="00F779FD" w:rsidP="00F779FD">
      <w:pPr>
        <w:numPr>
          <w:ilvl w:val="0"/>
          <w:numId w:val="108"/>
        </w:numPr>
        <w:suppressAutoHyphens/>
        <w:rPr>
          <w:lang w:val="da-DK"/>
        </w:rPr>
      </w:pPr>
      <w:r>
        <w:rPr>
          <w:lang w:val="da-DK"/>
        </w:rPr>
        <w:t>angiotensin II-receptorblokkere.</w:t>
      </w:r>
    </w:p>
    <w:p w:rsidR="00F779FD" w:rsidRDefault="00F779FD" w:rsidP="00F779FD">
      <w:pPr>
        <w:suppressAutoHyphens/>
        <w:rPr>
          <w:lang w:val="da-DK"/>
        </w:rPr>
      </w:pPr>
    </w:p>
    <w:p w:rsidR="00F779FD" w:rsidRPr="00692608" w:rsidRDefault="00F779FD" w:rsidP="00F779FD">
      <w:pPr>
        <w:suppressAutoHyphens/>
        <w:rPr>
          <w:noProof/>
          <w:lang w:val="da-DK"/>
        </w:rPr>
      </w:pPr>
      <w:r w:rsidRPr="00692608">
        <w:rPr>
          <w:noProof/>
          <w:lang w:val="da-DK"/>
        </w:rPr>
        <w:t>Fortæl det altid til lægen eller apotek</w:t>
      </w:r>
      <w:r>
        <w:rPr>
          <w:noProof/>
          <w:lang w:val="da-DK"/>
        </w:rPr>
        <w:t>spersonal</w:t>
      </w:r>
      <w:r w:rsidRPr="00692608">
        <w:rPr>
          <w:noProof/>
          <w:lang w:val="da-DK"/>
        </w:rPr>
        <w:t>et, hvis du bruger anden medicin</w:t>
      </w:r>
      <w:r>
        <w:rPr>
          <w:noProof/>
          <w:lang w:val="da-DK"/>
        </w:rPr>
        <w:t xml:space="preserve">, </w:t>
      </w:r>
      <w:r w:rsidRPr="00247981">
        <w:rPr>
          <w:szCs w:val="22"/>
          <w:lang w:val="da-DK"/>
        </w:rPr>
        <w:t>for nylig</w:t>
      </w:r>
      <w:r>
        <w:rPr>
          <w:szCs w:val="22"/>
          <w:lang w:val="da-DK"/>
        </w:rPr>
        <w:t xml:space="preserve"> har brugt anden medicin eller planlægger at bruge anden medicin</w:t>
      </w:r>
      <w:r w:rsidRPr="00692608">
        <w:rPr>
          <w:noProof/>
          <w:lang w:val="da-DK"/>
        </w:rPr>
        <w:t>. Dette gælder også medicin, som ikke er købt på recept</w:t>
      </w:r>
      <w:r>
        <w:rPr>
          <w:noProof/>
          <w:lang w:val="da-DK"/>
        </w:rPr>
        <w:t xml:space="preserve"> (se punkt </w:t>
      </w:r>
      <w:r w:rsidRPr="00C47AED">
        <w:rPr>
          <w:noProof/>
          <w:lang w:val="da-DK"/>
        </w:rPr>
        <w:t>”</w:t>
      </w:r>
      <w:r>
        <w:rPr>
          <w:noProof/>
          <w:lang w:val="da-DK"/>
        </w:rPr>
        <w:t>Advarlser og forsigtighedsregler</w:t>
      </w:r>
      <w:r w:rsidRPr="006F697B">
        <w:rPr>
          <w:noProof/>
          <w:lang w:val="da-DK"/>
        </w:rPr>
        <w:t>”).</w:t>
      </w:r>
    </w:p>
    <w:p w:rsidR="00F779FD" w:rsidRDefault="00F779FD" w:rsidP="00F779FD">
      <w:pPr>
        <w:suppressAutoHyphens/>
        <w:rPr>
          <w:noProof/>
          <w:lang w:val="da-DK"/>
        </w:rPr>
      </w:pPr>
    </w:p>
    <w:p w:rsidR="00B340A4" w:rsidRDefault="00B340A4" w:rsidP="00B340A4">
      <w:pPr>
        <w:keepNext/>
        <w:suppressAutoHyphens/>
        <w:rPr>
          <w:b/>
          <w:noProof/>
          <w:lang w:val="da-DK"/>
        </w:rPr>
      </w:pPr>
      <w:r>
        <w:rPr>
          <w:b/>
          <w:noProof/>
          <w:lang w:val="da-DK"/>
        </w:rPr>
        <w:t>Humalog sammen med alkohol</w:t>
      </w:r>
    </w:p>
    <w:p w:rsidR="00B340A4" w:rsidRPr="00692608" w:rsidRDefault="00B340A4" w:rsidP="00B340A4">
      <w:pPr>
        <w:suppressAutoHyphens/>
        <w:rPr>
          <w:noProof/>
          <w:lang w:val="da-DK"/>
        </w:rPr>
      </w:pPr>
      <w:r>
        <w:rPr>
          <w:noProof/>
          <w:lang w:val="da-DK"/>
        </w:rPr>
        <w:t xml:space="preserve">Dit blodsukker kan enten stige eller falde, når du drikker alkohol. Derfor kan der være behov for at ændre den nødvendige </w:t>
      </w:r>
      <w:r>
        <w:rPr>
          <w:bCs/>
          <w:noProof/>
          <w:lang w:val="da-DK"/>
        </w:rPr>
        <w:t>mængde insulin</w:t>
      </w:r>
      <w:r w:rsidRPr="006F697B">
        <w:rPr>
          <w:noProof/>
          <w:lang w:val="da-DK"/>
        </w:rPr>
        <w:t>.</w:t>
      </w:r>
    </w:p>
    <w:p w:rsidR="00B340A4" w:rsidRPr="0057493F" w:rsidRDefault="00B340A4" w:rsidP="00F779FD">
      <w:pPr>
        <w:suppressAutoHyphens/>
        <w:rPr>
          <w:noProof/>
          <w:lang w:val="da-DK"/>
        </w:rPr>
      </w:pPr>
    </w:p>
    <w:p w:rsidR="00F779FD" w:rsidRDefault="00F779FD" w:rsidP="00F779FD">
      <w:pPr>
        <w:rPr>
          <w:noProof/>
          <w:lang w:val="da-DK"/>
        </w:rPr>
      </w:pPr>
      <w:r>
        <w:rPr>
          <w:b/>
          <w:noProof/>
          <w:lang w:val="da-DK"/>
        </w:rPr>
        <w:t>Graviditet og amning</w:t>
      </w:r>
    </w:p>
    <w:p w:rsidR="00F779FD" w:rsidRPr="00B563BE" w:rsidRDefault="00F779FD" w:rsidP="00F779FD">
      <w:pPr>
        <w:suppressAutoHyphens/>
        <w:rPr>
          <w:lang w:val="da-DK"/>
        </w:rPr>
      </w:pPr>
      <w:r w:rsidRPr="00280BFA">
        <w:rPr>
          <w:lang w:val="da-DK"/>
        </w:rPr>
        <w:t>Hvis</w:t>
      </w:r>
      <w:r>
        <w:rPr>
          <w:lang w:val="da-DK"/>
        </w:rPr>
        <w:t xml:space="preserve"> </w:t>
      </w:r>
      <w:r w:rsidRPr="00280BFA">
        <w:rPr>
          <w:lang w:val="da-DK"/>
        </w:rPr>
        <w:t>du er gravid eller ammer, har mistanke om, at</w:t>
      </w:r>
      <w:r>
        <w:rPr>
          <w:lang w:val="da-DK"/>
        </w:rPr>
        <w:t xml:space="preserve"> </w:t>
      </w:r>
      <w:r w:rsidRPr="00280BFA">
        <w:rPr>
          <w:lang w:val="da-DK"/>
        </w:rPr>
        <w:t>du er gravid, eller planlægger at blive gravid, skal du spørge din læge</w:t>
      </w:r>
      <w:r>
        <w:rPr>
          <w:lang w:val="da-DK"/>
        </w:rPr>
        <w:t xml:space="preserve"> </w:t>
      </w:r>
      <w:r w:rsidRPr="00280BFA">
        <w:rPr>
          <w:lang w:val="da-DK"/>
        </w:rPr>
        <w:t>eller</w:t>
      </w:r>
      <w:r w:rsidRPr="00280BFA">
        <w:rPr>
          <w:noProof/>
          <w:szCs w:val="24"/>
          <w:lang w:val="da-DK"/>
        </w:rPr>
        <w:t xml:space="preserve"> apotekspersonalet</w:t>
      </w:r>
      <w:r w:rsidRPr="00280BFA">
        <w:rPr>
          <w:lang w:val="da-DK"/>
        </w:rPr>
        <w:t xml:space="preserve"> til råds, før du</w:t>
      </w:r>
      <w:r>
        <w:rPr>
          <w:lang w:val="da-DK"/>
        </w:rPr>
        <w:t xml:space="preserve"> </w:t>
      </w:r>
      <w:r w:rsidRPr="00280BFA">
        <w:rPr>
          <w:lang w:val="da-DK"/>
        </w:rPr>
        <w:t>tager</w:t>
      </w:r>
      <w:r>
        <w:rPr>
          <w:lang w:val="da-DK"/>
        </w:rPr>
        <w:t xml:space="preserve"> </w:t>
      </w:r>
      <w:r w:rsidRPr="00280BFA">
        <w:rPr>
          <w:lang w:val="da-DK"/>
        </w:rPr>
        <w:t>dette lægemidde</w:t>
      </w:r>
      <w:r>
        <w:rPr>
          <w:lang w:val="da-DK"/>
        </w:rPr>
        <w:t>l.</w:t>
      </w:r>
    </w:p>
    <w:p w:rsidR="00F779FD" w:rsidRDefault="00F779FD" w:rsidP="00F779FD">
      <w:pPr>
        <w:suppressAutoHyphens/>
        <w:rPr>
          <w:noProof/>
          <w:lang w:val="da-DK"/>
        </w:rPr>
      </w:pPr>
      <w:r>
        <w:rPr>
          <w:lang w:val="da-DK"/>
        </w:rPr>
        <w:t>Dit insulinbehov vil sædvanligvis nedsættes under de første 3 måneder af graviditeten og øges under de resterende 6 måneder af graviditeten. Hvis du ammer, kan det være nødvendigt at justere din insulindosis eller din kost.</w:t>
      </w:r>
    </w:p>
    <w:p w:rsidR="00F779FD" w:rsidRDefault="00F779FD" w:rsidP="00F779FD">
      <w:pPr>
        <w:rPr>
          <w:noProof/>
          <w:lang w:val="da-DK"/>
        </w:rPr>
      </w:pPr>
    </w:p>
    <w:p w:rsidR="00F779FD" w:rsidRDefault="00F779FD" w:rsidP="00F779FD">
      <w:pPr>
        <w:suppressAutoHyphens/>
        <w:rPr>
          <w:b/>
          <w:noProof/>
          <w:lang w:val="da-DK"/>
        </w:rPr>
      </w:pPr>
      <w:r>
        <w:rPr>
          <w:b/>
          <w:noProof/>
          <w:lang w:val="da-DK"/>
        </w:rPr>
        <w:t>Trafik- og arbejdssikkerhed</w:t>
      </w:r>
    </w:p>
    <w:p w:rsidR="00F779FD" w:rsidRDefault="00F779FD" w:rsidP="00F779FD">
      <w:pPr>
        <w:numPr>
          <w:ilvl w:val="12"/>
          <w:numId w:val="0"/>
        </w:numPr>
        <w:rPr>
          <w:lang w:val="da-DK"/>
        </w:rPr>
      </w:pPr>
      <w:r>
        <w:rPr>
          <w:lang w:val="da-DK"/>
        </w:rPr>
        <w:t>Din koncentrations- og reaktionsevne kan være nedsat, hvis du har hypoglykæmi (lavt blodsukker). Vær opmærksom på dette i alle situationer, hvor du kan bringe dig selv eller andre i fare (f.eks. ved bilkørsel eller ved betjening af maskiner). Du bør drøfte med din læge om bilkørsel er tilrådeligt, hvis du har:</w:t>
      </w:r>
    </w:p>
    <w:p w:rsidR="00F779FD" w:rsidRDefault="00F779FD" w:rsidP="0057493F">
      <w:pPr>
        <w:numPr>
          <w:ilvl w:val="0"/>
          <w:numId w:val="163"/>
        </w:numPr>
        <w:ind w:left="567" w:hanging="567"/>
        <w:rPr>
          <w:lang w:val="da-DK"/>
        </w:rPr>
      </w:pPr>
      <w:r>
        <w:rPr>
          <w:lang w:val="da-DK"/>
        </w:rPr>
        <w:t>hyppige tilfælde af hypoglykæmi</w:t>
      </w:r>
    </w:p>
    <w:p w:rsidR="00F779FD" w:rsidRDefault="00F779FD" w:rsidP="0057493F">
      <w:pPr>
        <w:numPr>
          <w:ilvl w:val="0"/>
          <w:numId w:val="163"/>
        </w:numPr>
        <w:ind w:left="567" w:hanging="567"/>
        <w:rPr>
          <w:lang w:val="da-DK"/>
        </w:rPr>
      </w:pPr>
      <w:r>
        <w:rPr>
          <w:lang w:val="da-DK"/>
        </w:rPr>
        <w:t>nedsat eller manglende evne til at mærke advarselstegn på hypoglykæmi</w:t>
      </w:r>
    </w:p>
    <w:p w:rsidR="00F779FD" w:rsidRDefault="00F779FD" w:rsidP="00F779FD">
      <w:pPr>
        <w:numPr>
          <w:ilvl w:val="12"/>
          <w:numId w:val="0"/>
        </w:numPr>
        <w:ind w:right="11"/>
        <w:rPr>
          <w:lang w:val="da-DK"/>
        </w:rPr>
      </w:pPr>
    </w:p>
    <w:p w:rsidR="00F779FD" w:rsidRDefault="00F779FD" w:rsidP="00F779FD">
      <w:pPr>
        <w:numPr>
          <w:ilvl w:val="12"/>
          <w:numId w:val="0"/>
        </w:numPr>
        <w:ind w:right="11"/>
        <w:rPr>
          <w:b/>
          <w:lang w:val="da-DK"/>
        </w:rPr>
      </w:pPr>
      <w:r w:rsidRPr="00976263">
        <w:rPr>
          <w:b/>
          <w:lang w:val="da-DK"/>
        </w:rPr>
        <w:t>Humalog</w:t>
      </w:r>
      <w:r>
        <w:rPr>
          <w:b/>
          <w:lang w:val="da-DK"/>
        </w:rPr>
        <w:t xml:space="preserve"> </w:t>
      </w:r>
      <w:r w:rsidR="00B6253F">
        <w:rPr>
          <w:b/>
          <w:lang w:val="da-DK"/>
        </w:rPr>
        <w:t>Tempo Pen</w:t>
      </w:r>
      <w:r w:rsidR="00617E35">
        <w:rPr>
          <w:b/>
          <w:lang w:val="da-DK"/>
        </w:rPr>
        <w:t xml:space="preserve"> indeholder natrium</w:t>
      </w:r>
    </w:p>
    <w:p w:rsidR="00F779FD" w:rsidRDefault="00F779FD" w:rsidP="00F779FD">
      <w:pPr>
        <w:rPr>
          <w:lang w:val="da-DK"/>
        </w:rPr>
      </w:pPr>
      <w:r w:rsidRPr="00C94FD8">
        <w:rPr>
          <w:szCs w:val="22"/>
          <w:lang w:val="da-DK"/>
        </w:rPr>
        <w:t>Dette lægemiddel indeholder mindre end 1 mmol</w:t>
      </w:r>
      <w:r>
        <w:rPr>
          <w:szCs w:val="22"/>
          <w:lang w:val="da-DK"/>
        </w:rPr>
        <w:t xml:space="preserve"> (23 mg)</w:t>
      </w:r>
      <w:r w:rsidRPr="00C94FD8">
        <w:rPr>
          <w:szCs w:val="22"/>
          <w:lang w:val="da-DK"/>
        </w:rPr>
        <w:t xml:space="preserve"> natrium pr. dosis, dv</w:t>
      </w:r>
      <w:r>
        <w:rPr>
          <w:szCs w:val="22"/>
          <w:lang w:val="da-DK"/>
        </w:rPr>
        <w:t>s. det er i det væsentlige natriumfrit</w:t>
      </w:r>
      <w:r>
        <w:rPr>
          <w:lang w:val="da-DK"/>
        </w:rPr>
        <w:t>.</w:t>
      </w:r>
    </w:p>
    <w:p w:rsidR="00F779FD" w:rsidRDefault="00F779FD" w:rsidP="00F779FD">
      <w:pPr>
        <w:numPr>
          <w:ilvl w:val="12"/>
          <w:numId w:val="0"/>
        </w:numPr>
        <w:ind w:right="11"/>
        <w:rPr>
          <w:lang w:val="da-DK"/>
        </w:rPr>
      </w:pPr>
    </w:p>
    <w:p w:rsidR="00F779FD" w:rsidRDefault="00F779FD" w:rsidP="00F779FD">
      <w:pPr>
        <w:numPr>
          <w:ilvl w:val="12"/>
          <w:numId w:val="0"/>
        </w:numPr>
        <w:ind w:right="11"/>
        <w:rPr>
          <w:lang w:val="da-DK"/>
        </w:rPr>
      </w:pPr>
    </w:p>
    <w:p w:rsidR="00F779FD" w:rsidRDefault="00F779FD" w:rsidP="00F779FD">
      <w:pPr>
        <w:suppressAutoHyphens/>
        <w:ind w:left="567" w:hanging="567"/>
        <w:rPr>
          <w:noProof/>
          <w:lang w:val="da-DK"/>
        </w:rPr>
      </w:pPr>
      <w:r>
        <w:rPr>
          <w:b/>
          <w:noProof/>
          <w:lang w:val="da-DK"/>
        </w:rPr>
        <w:t>3.</w:t>
      </w:r>
      <w:r>
        <w:rPr>
          <w:b/>
          <w:noProof/>
          <w:lang w:val="da-DK"/>
        </w:rPr>
        <w:tab/>
        <w:t xml:space="preserve">Sådan skal du bruge Humalog </w:t>
      </w:r>
      <w:r w:rsidR="00B6253F">
        <w:rPr>
          <w:b/>
          <w:noProof/>
          <w:lang w:val="da-DK"/>
        </w:rPr>
        <w:t>Tempo Pen</w:t>
      </w:r>
    </w:p>
    <w:p w:rsidR="00F779FD" w:rsidRDefault="00F779FD" w:rsidP="00F779FD">
      <w:pPr>
        <w:rPr>
          <w:noProof/>
          <w:lang w:val="da-DK"/>
        </w:rPr>
      </w:pPr>
    </w:p>
    <w:p w:rsidR="00F779FD" w:rsidRDefault="00F779FD" w:rsidP="00F779FD">
      <w:pPr>
        <w:rPr>
          <w:noProof/>
          <w:lang w:val="da-DK"/>
        </w:rPr>
      </w:pPr>
      <w:r w:rsidRPr="009E6AE4">
        <w:rPr>
          <w:noProof/>
          <w:lang w:val="da-DK"/>
        </w:rPr>
        <w:t xml:space="preserve">Brug altid </w:t>
      </w:r>
      <w:r>
        <w:rPr>
          <w:noProof/>
          <w:lang w:val="da-DK"/>
        </w:rPr>
        <w:t>lægemidlet</w:t>
      </w:r>
      <w:r w:rsidRPr="009E6AE4">
        <w:rPr>
          <w:noProof/>
          <w:lang w:val="da-DK"/>
        </w:rPr>
        <w:t xml:space="preserve"> nøjagtigt efter lægens anvisning. Er du i tvivl, så spørg lægen eller apotek</w:t>
      </w:r>
      <w:r>
        <w:rPr>
          <w:noProof/>
          <w:lang w:val="da-DK"/>
        </w:rPr>
        <w:t>spersonal</w:t>
      </w:r>
      <w:r w:rsidRPr="009E6AE4">
        <w:rPr>
          <w:noProof/>
          <w:lang w:val="da-DK"/>
        </w:rPr>
        <w:t>et.</w:t>
      </w:r>
      <w:r>
        <w:rPr>
          <w:noProof/>
          <w:lang w:val="da-DK"/>
        </w:rPr>
        <w:t xml:space="preserve"> For at undgå overførsel af sygdomme må hver pen kun bruges af dig, også selvom </w:t>
      </w:r>
      <w:r w:rsidR="00F359CE">
        <w:rPr>
          <w:noProof/>
          <w:lang w:val="da-DK"/>
        </w:rPr>
        <w:t>kanylen</w:t>
      </w:r>
      <w:r>
        <w:rPr>
          <w:noProof/>
          <w:lang w:val="da-DK"/>
        </w:rPr>
        <w:t xml:space="preserve"> skiftes.</w:t>
      </w:r>
    </w:p>
    <w:p w:rsidR="00F779FD" w:rsidRDefault="00F779FD" w:rsidP="00F779FD">
      <w:pPr>
        <w:rPr>
          <w:noProof/>
          <w:lang w:val="da-DK"/>
        </w:rPr>
      </w:pPr>
    </w:p>
    <w:p w:rsidR="00F779FD" w:rsidRDefault="00F779FD" w:rsidP="00F779FD">
      <w:pPr>
        <w:numPr>
          <w:ilvl w:val="12"/>
          <w:numId w:val="0"/>
        </w:numPr>
        <w:ind w:right="11"/>
        <w:rPr>
          <w:lang w:val="da-DK"/>
        </w:rPr>
      </w:pPr>
      <w:r>
        <w:rPr>
          <w:b/>
          <w:lang w:val="da-DK"/>
        </w:rPr>
        <w:t>Dosis</w:t>
      </w:r>
    </w:p>
    <w:p w:rsidR="00F779FD" w:rsidRDefault="00F779FD" w:rsidP="00F779FD">
      <w:pPr>
        <w:numPr>
          <w:ilvl w:val="0"/>
          <w:numId w:val="37"/>
        </w:numPr>
        <w:rPr>
          <w:lang w:val="da-DK"/>
        </w:rPr>
      </w:pPr>
      <w:r>
        <w:rPr>
          <w:lang w:val="da-DK"/>
        </w:rPr>
        <w:t>Du bør normalt injicere Humalog indenfor 15 minutter før et måltid. Hvis det er nødvendigt, kan du injicere Humalog lige efter et måltid. Din læge har fortalt dig præcist, hvor meget du skal bruge, hvornår du skal bruge det og hvor ofte. Lægens instruktioner gælder kun for dig. Følg dem nøjagtigt og besøg dit diabetesambulatorium regelmæssigt.</w:t>
      </w:r>
    </w:p>
    <w:p w:rsidR="00F779FD" w:rsidRDefault="00F779FD" w:rsidP="00F779FD">
      <w:pPr>
        <w:numPr>
          <w:ilvl w:val="0"/>
          <w:numId w:val="38"/>
        </w:numPr>
        <w:ind w:left="567" w:hanging="567"/>
        <w:rPr>
          <w:lang w:val="da-DK"/>
        </w:rPr>
      </w:pPr>
      <w:r>
        <w:rPr>
          <w:lang w:val="da-DK"/>
        </w:rPr>
        <w:t>Hvis du ændrer insulintype (f.eks. fra human eller animalsk insulin til et Humalog produkt), skal du måske tage mere eller mindre insulin end før. Dette gælder måske kun den første injektion eller kan være en gradvis ændring over flere uger eller måneder.</w:t>
      </w:r>
    </w:p>
    <w:p w:rsidR="00F779FD" w:rsidRDefault="00F779FD" w:rsidP="00F779FD">
      <w:pPr>
        <w:numPr>
          <w:ilvl w:val="0"/>
          <w:numId w:val="38"/>
        </w:numPr>
        <w:ind w:left="567" w:hanging="567"/>
        <w:rPr>
          <w:lang w:val="da-DK"/>
        </w:rPr>
      </w:pPr>
      <w:r>
        <w:rPr>
          <w:lang w:val="da-DK"/>
        </w:rPr>
        <w:t xml:space="preserve">Humalog </w:t>
      </w:r>
      <w:r w:rsidR="00B6253F">
        <w:rPr>
          <w:lang w:val="da-DK"/>
        </w:rPr>
        <w:t>Tempo Pen</w:t>
      </w:r>
      <w:r>
        <w:rPr>
          <w:lang w:val="da-DK"/>
        </w:rPr>
        <w:t xml:space="preserve"> er kun velegnet til injektion lige under huden. Tal med din læge, hvis du har behov for at injicere din insulin på en anden måde.</w:t>
      </w:r>
    </w:p>
    <w:p w:rsidR="00F779FD" w:rsidRDefault="00F779FD" w:rsidP="00F779FD">
      <w:pPr>
        <w:numPr>
          <w:ilvl w:val="12"/>
          <w:numId w:val="0"/>
        </w:numPr>
        <w:ind w:left="567" w:hanging="567"/>
        <w:rPr>
          <w:lang w:val="da-DK"/>
        </w:rPr>
      </w:pPr>
    </w:p>
    <w:p w:rsidR="00F779FD" w:rsidRPr="00023B6F" w:rsidRDefault="00F779FD" w:rsidP="00F779FD">
      <w:pPr>
        <w:numPr>
          <w:ilvl w:val="12"/>
          <w:numId w:val="0"/>
        </w:numPr>
        <w:rPr>
          <w:b/>
          <w:lang w:val="da-DK"/>
        </w:rPr>
      </w:pPr>
      <w:r>
        <w:rPr>
          <w:b/>
          <w:lang w:val="da-DK"/>
        </w:rPr>
        <w:t xml:space="preserve">Klargøring af Humalog </w:t>
      </w:r>
      <w:r w:rsidR="00B6253F" w:rsidRPr="0057493F">
        <w:rPr>
          <w:b/>
          <w:lang w:val="da-DK"/>
        </w:rPr>
        <w:t>Tempo P</w:t>
      </w:r>
      <w:r w:rsidR="00B6253F">
        <w:rPr>
          <w:b/>
          <w:lang w:val="da-DK"/>
        </w:rPr>
        <w:t>en</w:t>
      </w:r>
    </w:p>
    <w:p w:rsidR="00F779FD" w:rsidRDefault="00F779FD" w:rsidP="00F779FD">
      <w:pPr>
        <w:numPr>
          <w:ilvl w:val="0"/>
          <w:numId w:val="38"/>
        </w:numPr>
        <w:ind w:left="567" w:hanging="567"/>
        <w:rPr>
          <w:lang w:val="da-DK"/>
        </w:rPr>
      </w:pPr>
      <w:r>
        <w:rPr>
          <w:lang w:val="da-DK"/>
        </w:rPr>
        <w:t xml:space="preserve">Humalog er allerede opløst i vand, så du behøver ikke at blande det. Du må dog </w:t>
      </w:r>
      <w:r>
        <w:rPr>
          <w:b/>
          <w:lang w:val="da-DK"/>
        </w:rPr>
        <w:t>kun</w:t>
      </w:r>
      <w:r>
        <w:rPr>
          <w:lang w:val="da-DK"/>
        </w:rPr>
        <w:t xml:space="preserve"> bruge opløsningen, hvis den ser ud som vand. Den skal være klar, farveløs og uden faste partikler. Kontrollér dette før hver injektion.</w:t>
      </w:r>
    </w:p>
    <w:p w:rsidR="00F779FD" w:rsidRDefault="00F779FD" w:rsidP="00F779FD">
      <w:pPr>
        <w:numPr>
          <w:ilvl w:val="12"/>
          <w:numId w:val="0"/>
        </w:numPr>
        <w:rPr>
          <w:lang w:val="da-DK"/>
        </w:rPr>
      </w:pPr>
    </w:p>
    <w:p w:rsidR="00F779FD" w:rsidRDefault="00F779FD" w:rsidP="00F779FD">
      <w:pPr>
        <w:numPr>
          <w:ilvl w:val="12"/>
          <w:numId w:val="0"/>
        </w:numPr>
        <w:rPr>
          <w:b/>
          <w:lang w:val="da-DK"/>
        </w:rPr>
      </w:pPr>
      <w:r>
        <w:rPr>
          <w:b/>
          <w:lang w:val="da-DK"/>
        </w:rPr>
        <w:t xml:space="preserve">Klargøring af </w:t>
      </w:r>
      <w:r w:rsidR="00B6253F">
        <w:rPr>
          <w:b/>
          <w:lang w:val="da-DK"/>
        </w:rPr>
        <w:t>Tempo Pennen</w:t>
      </w:r>
      <w:r>
        <w:rPr>
          <w:b/>
          <w:lang w:val="da-DK"/>
        </w:rPr>
        <w:t xml:space="preserve"> (se venligst brugsanvisningen)</w:t>
      </w:r>
    </w:p>
    <w:p w:rsidR="00F779FD" w:rsidRDefault="00F779FD" w:rsidP="00F779FD">
      <w:pPr>
        <w:numPr>
          <w:ilvl w:val="0"/>
          <w:numId w:val="38"/>
        </w:numPr>
        <w:ind w:left="567" w:hanging="567"/>
        <w:rPr>
          <w:lang w:val="da-DK"/>
        </w:rPr>
      </w:pPr>
      <w:r>
        <w:rPr>
          <w:lang w:val="da-DK"/>
        </w:rPr>
        <w:t>Vask hænderne.</w:t>
      </w:r>
    </w:p>
    <w:p w:rsidR="00F779FD" w:rsidRDefault="00F779FD" w:rsidP="00F779FD">
      <w:pPr>
        <w:numPr>
          <w:ilvl w:val="0"/>
          <w:numId w:val="38"/>
        </w:numPr>
        <w:ind w:left="567" w:hanging="567"/>
        <w:rPr>
          <w:lang w:val="da-DK"/>
        </w:rPr>
      </w:pPr>
      <w:r>
        <w:rPr>
          <w:lang w:val="da-DK"/>
        </w:rPr>
        <w:t>Læs brugsanvisningen til din éngangspen. Følg instruktionerne omhyggeligt. Husk at gøre følgende:</w:t>
      </w:r>
    </w:p>
    <w:p w:rsidR="00F779FD" w:rsidRDefault="00F779FD" w:rsidP="00F779FD">
      <w:pPr>
        <w:numPr>
          <w:ilvl w:val="0"/>
          <w:numId w:val="38"/>
        </w:numPr>
        <w:ind w:left="567" w:hanging="567"/>
        <w:rPr>
          <w:lang w:val="da-DK"/>
        </w:rPr>
      </w:pPr>
      <w:r>
        <w:rPr>
          <w:lang w:val="da-DK"/>
        </w:rPr>
        <w:t xml:space="preserve">Brug en ren </w:t>
      </w:r>
      <w:r w:rsidR="007055A0">
        <w:rPr>
          <w:lang w:val="da-DK"/>
        </w:rPr>
        <w:t>kanyler</w:t>
      </w:r>
      <w:r>
        <w:rPr>
          <w:lang w:val="da-DK"/>
        </w:rPr>
        <w:t>. (</w:t>
      </w:r>
      <w:r w:rsidR="007055A0">
        <w:rPr>
          <w:lang w:val="da-DK"/>
        </w:rPr>
        <w:t>Kanyler</w:t>
      </w:r>
      <w:r>
        <w:rPr>
          <w:lang w:val="da-DK"/>
        </w:rPr>
        <w:t xml:space="preserve"> medfølger ikke).</w:t>
      </w:r>
    </w:p>
    <w:p w:rsidR="00F779FD" w:rsidRDefault="00F779FD" w:rsidP="00F779FD">
      <w:pPr>
        <w:numPr>
          <w:ilvl w:val="0"/>
          <w:numId w:val="38"/>
        </w:numPr>
        <w:ind w:left="567" w:hanging="567"/>
        <w:rPr>
          <w:lang w:val="da-DK"/>
        </w:rPr>
      </w:pPr>
      <w:r>
        <w:rPr>
          <w:lang w:val="da-DK"/>
        </w:rPr>
        <w:t xml:space="preserve">Kontrollér insulinflowet fra </w:t>
      </w:r>
      <w:r w:rsidR="00B6253F">
        <w:rPr>
          <w:lang w:val="da-DK"/>
        </w:rPr>
        <w:t>Tempo Pennen</w:t>
      </w:r>
      <w:r>
        <w:rPr>
          <w:lang w:val="da-DK"/>
        </w:rPr>
        <w:t xml:space="preserve"> før brug. På denne måde sikres det, at der kommer insulin ud, og at eventuelle luftbobler fjernes fra </w:t>
      </w:r>
      <w:r w:rsidR="00B6253F">
        <w:rPr>
          <w:lang w:val="da-DK"/>
        </w:rPr>
        <w:t xml:space="preserve">Tempo </w:t>
      </w:r>
      <w:r>
        <w:rPr>
          <w:lang w:val="da-DK"/>
        </w:rPr>
        <w:t xml:space="preserve">Pennen. Der kan stadig være nogle små luftbobler tilbage i pennen. Disse er uskadelige, men hvis luftboblerne er for store, kan det gøre din insulindosis unøjagtig. </w:t>
      </w:r>
    </w:p>
    <w:p w:rsidR="00F779FD" w:rsidRDefault="00F779FD" w:rsidP="00F779FD">
      <w:pPr>
        <w:numPr>
          <w:ilvl w:val="12"/>
          <w:numId w:val="0"/>
        </w:numPr>
        <w:rPr>
          <w:b/>
          <w:lang w:val="da-DK"/>
        </w:rPr>
      </w:pPr>
    </w:p>
    <w:p w:rsidR="00F779FD" w:rsidRDefault="00F779FD" w:rsidP="00F779FD">
      <w:pPr>
        <w:keepNext/>
        <w:numPr>
          <w:ilvl w:val="12"/>
          <w:numId w:val="0"/>
        </w:numPr>
        <w:rPr>
          <w:b/>
          <w:lang w:val="da-DK"/>
        </w:rPr>
      </w:pPr>
      <w:r>
        <w:rPr>
          <w:b/>
          <w:lang w:val="da-DK"/>
        </w:rPr>
        <w:t>Injektion af Humalog</w:t>
      </w:r>
    </w:p>
    <w:p w:rsidR="00F779FD" w:rsidRDefault="00F779FD" w:rsidP="00F779FD">
      <w:pPr>
        <w:numPr>
          <w:ilvl w:val="0"/>
          <w:numId w:val="38"/>
        </w:numPr>
        <w:ind w:left="567" w:hanging="567"/>
        <w:rPr>
          <w:lang w:val="da-DK"/>
        </w:rPr>
      </w:pPr>
      <w:r>
        <w:rPr>
          <w:lang w:val="da-DK"/>
        </w:rPr>
        <w:t xml:space="preserve">Rens huden som anvist før du foretager en injektion. Injicer Humalog under huden, som du er blevet instrueret. Injicer ikke direkte i en blodåre. Efter injektionen skal du lade </w:t>
      </w:r>
      <w:r w:rsidR="00F359CE">
        <w:rPr>
          <w:lang w:val="da-DK"/>
        </w:rPr>
        <w:t>kanylen</w:t>
      </w:r>
      <w:r>
        <w:rPr>
          <w:lang w:val="da-DK"/>
        </w:rPr>
        <w:t xml:space="preserve"> blive i huden i 5 sekunder for at være sikker på, at du har fået hele din dosis. Gnid ikke på indstiks</w:t>
      </w:r>
      <w:r>
        <w:rPr>
          <w:lang w:val="da-DK"/>
        </w:rPr>
        <w:softHyphen/>
        <w:t>stedet. Vær opmærksom på, at injicere Humalog mindst 1 cm fra forrige indstikssted og at skifte indstikssted mellem hver injektion, som du er blevet instrueret. Uanset hvilket sted du injicerer, overarm, lår, balde eller mave, virker din Humalog injektion hurtigere end almindelig insulin.</w:t>
      </w:r>
    </w:p>
    <w:p w:rsidR="00F779FD" w:rsidRDefault="00F779FD" w:rsidP="00F779FD">
      <w:pPr>
        <w:numPr>
          <w:ilvl w:val="0"/>
          <w:numId w:val="38"/>
        </w:numPr>
        <w:ind w:left="567" w:hanging="567"/>
        <w:rPr>
          <w:lang w:val="da-DK"/>
        </w:rPr>
      </w:pPr>
      <w:r>
        <w:rPr>
          <w:lang w:val="da-DK"/>
        </w:rPr>
        <w:t>Du må ikke injicere Humalog direkte i blodet. Injicer Humalog som din læge eller diabetes</w:t>
      </w:r>
      <w:r>
        <w:rPr>
          <w:lang w:val="da-DK"/>
        </w:rPr>
        <w:softHyphen/>
        <w:t>sygeplejerske har lært dig. Det er kun din læge, der kan give dig Humalog direkte i blodet. Lægen kan benytte sig af denne mulighed i ganske særlige tilfælde, f.eks. under en operation eller hvis dit blodsukker bliver for højt under en sygdom.</w:t>
      </w:r>
    </w:p>
    <w:p w:rsidR="00F779FD" w:rsidRDefault="00F779FD" w:rsidP="00F779FD">
      <w:pPr>
        <w:numPr>
          <w:ilvl w:val="12"/>
          <w:numId w:val="0"/>
        </w:numPr>
        <w:rPr>
          <w:b/>
          <w:lang w:val="da-DK"/>
        </w:rPr>
      </w:pPr>
    </w:p>
    <w:p w:rsidR="00F779FD" w:rsidRDefault="00F779FD" w:rsidP="00F779FD">
      <w:pPr>
        <w:numPr>
          <w:ilvl w:val="12"/>
          <w:numId w:val="0"/>
        </w:numPr>
        <w:rPr>
          <w:b/>
          <w:lang w:val="da-DK"/>
        </w:rPr>
      </w:pPr>
      <w:r>
        <w:rPr>
          <w:b/>
          <w:lang w:val="da-DK"/>
        </w:rPr>
        <w:t>Efter injektionen</w:t>
      </w:r>
    </w:p>
    <w:p w:rsidR="00F779FD" w:rsidRDefault="00F779FD" w:rsidP="00F779FD">
      <w:pPr>
        <w:numPr>
          <w:ilvl w:val="0"/>
          <w:numId w:val="38"/>
        </w:numPr>
        <w:ind w:left="567" w:hanging="567"/>
        <w:rPr>
          <w:lang w:val="da-DK"/>
        </w:rPr>
      </w:pPr>
      <w:r>
        <w:rPr>
          <w:lang w:val="da-DK"/>
        </w:rPr>
        <w:t xml:space="preserve">Umiddelbart efter at du har foretaget injektionen, skal du skrue </w:t>
      </w:r>
      <w:r w:rsidR="00F359CE">
        <w:rPr>
          <w:lang w:val="da-DK"/>
        </w:rPr>
        <w:t>kanylen</w:t>
      </w:r>
      <w:r>
        <w:rPr>
          <w:lang w:val="da-DK"/>
        </w:rPr>
        <w:t xml:space="preserve"> af </w:t>
      </w:r>
      <w:r w:rsidR="00B6253F">
        <w:rPr>
          <w:lang w:val="da-DK"/>
        </w:rPr>
        <w:t xml:space="preserve">Tempo </w:t>
      </w:r>
      <w:r>
        <w:rPr>
          <w:lang w:val="da-DK"/>
        </w:rPr>
        <w:t xml:space="preserve">Pennen ved hjælp af </w:t>
      </w:r>
      <w:r w:rsidR="00F359CE">
        <w:rPr>
          <w:lang w:val="da-DK"/>
        </w:rPr>
        <w:t>kanylen</w:t>
      </w:r>
      <w:r>
        <w:rPr>
          <w:lang w:val="da-DK"/>
        </w:rPr>
        <w:t xml:space="preserve">s ydre hætte. Dette vil bevare insulinet sterilt og forhindre lækage. Det vil også forhindre luft i at trænge ind i pennen samt tilstopning af </w:t>
      </w:r>
      <w:r w:rsidR="00F359CE">
        <w:rPr>
          <w:lang w:val="da-DK"/>
        </w:rPr>
        <w:t>kanylen</w:t>
      </w:r>
      <w:r>
        <w:rPr>
          <w:lang w:val="da-DK"/>
        </w:rPr>
        <w:t xml:space="preserve">. </w:t>
      </w:r>
      <w:r w:rsidRPr="000C35A6">
        <w:rPr>
          <w:b/>
          <w:lang w:val="da-DK"/>
        </w:rPr>
        <w:t xml:space="preserve">Del ikke dine </w:t>
      </w:r>
      <w:r w:rsidR="007055A0">
        <w:rPr>
          <w:b/>
          <w:lang w:val="da-DK"/>
        </w:rPr>
        <w:t>kanyler</w:t>
      </w:r>
      <w:r w:rsidRPr="000C35A6">
        <w:rPr>
          <w:b/>
          <w:lang w:val="da-DK"/>
        </w:rPr>
        <w:t xml:space="preserve"> med andre</w:t>
      </w:r>
      <w:r>
        <w:rPr>
          <w:lang w:val="da-DK"/>
        </w:rPr>
        <w:t xml:space="preserve">. </w:t>
      </w:r>
      <w:r>
        <w:rPr>
          <w:u w:val="single"/>
          <w:lang w:val="da-DK"/>
        </w:rPr>
        <w:t>Del ikke din pen med andre</w:t>
      </w:r>
      <w:r>
        <w:rPr>
          <w:lang w:val="da-DK"/>
        </w:rPr>
        <w:t>. Sæt penhætten på igen.</w:t>
      </w:r>
    </w:p>
    <w:p w:rsidR="00F779FD" w:rsidRDefault="00F779FD" w:rsidP="00F779FD">
      <w:pPr>
        <w:numPr>
          <w:ilvl w:val="12"/>
          <w:numId w:val="0"/>
        </w:numPr>
        <w:rPr>
          <w:b/>
          <w:lang w:val="da-DK"/>
        </w:rPr>
      </w:pPr>
    </w:p>
    <w:p w:rsidR="00997402" w:rsidRPr="0057493F" w:rsidRDefault="00997402" w:rsidP="00F779FD">
      <w:pPr>
        <w:numPr>
          <w:ilvl w:val="12"/>
          <w:numId w:val="0"/>
        </w:numPr>
        <w:rPr>
          <w:bCs/>
          <w:lang w:val="da-DK"/>
        </w:rPr>
      </w:pPr>
      <w:r>
        <w:rPr>
          <w:bCs/>
          <w:lang w:val="da-DK"/>
        </w:rPr>
        <w:t xml:space="preserve">Hvis du er usikker på hvor meget du har injiceret, skal du </w:t>
      </w:r>
      <w:r w:rsidR="009A3716">
        <w:rPr>
          <w:bCs/>
          <w:lang w:val="da-DK"/>
        </w:rPr>
        <w:t>måle</w:t>
      </w:r>
      <w:r>
        <w:rPr>
          <w:bCs/>
          <w:lang w:val="da-DK"/>
        </w:rPr>
        <w:t xml:space="preserve"> dit blodsukkerniveau, før du beslutter om du har brug for endnu en dosis.</w:t>
      </w:r>
    </w:p>
    <w:p w:rsidR="00B6253F" w:rsidRDefault="00B6253F" w:rsidP="00F779FD">
      <w:pPr>
        <w:numPr>
          <w:ilvl w:val="12"/>
          <w:numId w:val="0"/>
        </w:numPr>
        <w:rPr>
          <w:b/>
          <w:lang w:val="da-DK"/>
        </w:rPr>
      </w:pPr>
    </w:p>
    <w:p w:rsidR="00F779FD" w:rsidRDefault="00F779FD" w:rsidP="00F779FD">
      <w:pPr>
        <w:numPr>
          <w:ilvl w:val="12"/>
          <w:numId w:val="0"/>
        </w:numPr>
        <w:rPr>
          <w:lang w:val="da-DK"/>
        </w:rPr>
      </w:pPr>
      <w:r>
        <w:rPr>
          <w:b/>
          <w:lang w:val="da-DK"/>
        </w:rPr>
        <w:t>Yderligere injektioner</w:t>
      </w:r>
    </w:p>
    <w:p w:rsidR="00F779FD" w:rsidRDefault="00F779FD" w:rsidP="0057493F">
      <w:pPr>
        <w:numPr>
          <w:ilvl w:val="0"/>
          <w:numId w:val="162"/>
        </w:numPr>
        <w:ind w:left="567" w:hanging="567"/>
        <w:rPr>
          <w:lang w:val="da-DK"/>
        </w:rPr>
      </w:pPr>
      <w:r>
        <w:rPr>
          <w:lang w:val="da-DK"/>
        </w:rPr>
        <w:t>Hver gang du bruger</w:t>
      </w:r>
      <w:r w:rsidR="00997402">
        <w:rPr>
          <w:lang w:val="da-DK"/>
        </w:rPr>
        <w:t xml:space="preserve"> Tempo </w:t>
      </w:r>
      <w:r>
        <w:rPr>
          <w:lang w:val="da-DK"/>
        </w:rPr>
        <w:t xml:space="preserve">Pennen, skal du bruge en ny </w:t>
      </w:r>
      <w:r w:rsidR="007055A0">
        <w:rPr>
          <w:lang w:val="da-DK"/>
        </w:rPr>
        <w:t>kanyle</w:t>
      </w:r>
      <w:r>
        <w:rPr>
          <w:lang w:val="da-DK"/>
        </w:rPr>
        <w:t xml:space="preserve">. Før hver injektion skal du fjerne eventuelle luftbobler. Du kan se hvor meget insulin, der er tilbage i </w:t>
      </w:r>
      <w:r w:rsidR="00997402">
        <w:rPr>
          <w:lang w:val="da-DK"/>
        </w:rPr>
        <w:t xml:space="preserve">Tempo </w:t>
      </w:r>
      <w:r>
        <w:rPr>
          <w:lang w:val="da-DK"/>
        </w:rPr>
        <w:t xml:space="preserve">Pennen, ved at holde pennen lodret med </w:t>
      </w:r>
      <w:r w:rsidR="00F359CE">
        <w:rPr>
          <w:lang w:val="da-DK"/>
        </w:rPr>
        <w:t>kanylen</w:t>
      </w:r>
      <w:r>
        <w:rPr>
          <w:lang w:val="da-DK"/>
        </w:rPr>
        <w:t xml:space="preserve"> opad. Skalaen på cylinderampullen viser omtrent hvor mange enheder, </w:t>
      </w:r>
      <w:r w:rsidRPr="00023B6F">
        <w:rPr>
          <w:lang w:val="da-DK"/>
        </w:rPr>
        <w:t>der er tilbage.</w:t>
      </w:r>
    </w:p>
    <w:p w:rsidR="009A3716" w:rsidRPr="00023B6F" w:rsidRDefault="009A3716" w:rsidP="0057493F">
      <w:pPr>
        <w:numPr>
          <w:ilvl w:val="0"/>
          <w:numId w:val="162"/>
        </w:numPr>
        <w:ind w:left="567" w:hanging="567"/>
        <w:rPr>
          <w:lang w:val="da-DK"/>
        </w:rPr>
      </w:pPr>
      <w:r w:rsidRPr="009A3716">
        <w:rPr>
          <w:lang w:val="da-DK"/>
        </w:rPr>
        <w:t xml:space="preserve">Du må IKKE blande Humalog 100 enheder/ml injektionsvæske, opløsningen i din fyldte pen </w:t>
      </w:r>
      <w:r w:rsidR="006D5E5F">
        <w:rPr>
          <w:lang w:val="da-DK"/>
        </w:rPr>
        <w:t xml:space="preserve"> </w:t>
      </w:r>
      <w:r w:rsidRPr="009A3716">
        <w:rPr>
          <w:lang w:val="da-DK"/>
        </w:rPr>
        <w:t>med nogen andre typer insulin eller andre lægemidler.</w:t>
      </w:r>
    </w:p>
    <w:p w:rsidR="00F779FD" w:rsidRDefault="00F779FD" w:rsidP="0057493F">
      <w:pPr>
        <w:numPr>
          <w:ilvl w:val="0"/>
          <w:numId w:val="162"/>
        </w:numPr>
        <w:ind w:left="567" w:hanging="567"/>
        <w:rPr>
          <w:lang w:val="da-DK"/>
        </w:rPr>
      </w:pPr>
      <w:r>
        <w:rPr>
          <w:lang w:val="da-DK"/>
        </w:rPr>
        <w:t xml:space="preserve">Når </w:t>
      </w:r>
      <w:r w:rsidR="009A3716">
        <w:rPr>
          <w:lang w:val="da-DK"/>
        </w:rPr>
        <w:t xml:space="preserve">Tempo </w:t>
      </w:r>
      <w:r>
        <w:rPr>
          <w:lang w:val="da-DK"/>
        </w:rPr>
        <w:t>Pennen er tom, skal du ikke bruge den mere. Kassér pennen med forsigtighed - dit apotek eller din diabetessygeplejerske kan fortælle dig, hvordan du skal gøre dette.</w:t>
      </w:r>
    </w:p>
    <w:p w:rsidR="00F779FD" w:rsidRDefault="00F779FD" w:rsidP="00F779FD">
      <w:pPr>
        <w:rPr>
          <w:lang w:val="da-DK"/>
        </w:rPr>
      </w:pPr>
    </w:p>
    <w:p w:rsidR="009A3716" w:rsidRPr="0057493F" w:rsidRDefault="009A3716" w:rsidP="009A3716">
      <w:pPr>
        <w:suppressAutoHyphens/>
        <w:ind w:left="567" w:hanging="567"/>
        <w:rPr>
          <w:b/>
          <w:szCs w:val="22"/>
          <w:lang w:val="da-DK"/>
        </w:rPr>
      </w:pPr>
      <w:r w:rsidRPr="0057493F">
        <w:rPr>
          <w:b/>
          <w:szCs w:val="22"/>
          <w:lang w:val="da-DK"/>
        </w:rPr>
        <w:t>Tempo Smart Button</w:t>
      </w:r>
    </w:p>
    <w:p w:rsidR="009A3716" w:rsidRPr="00023B6F" w:rsidRDefault="00617E35" w:rsidP="0057493F">
      <w:pPr>
        <w:suppressAutoHyphens/>
        <w:rPr>
          <w:szCs w:val="22"/>
          <w:lang w:val="da-DK"/>
        </w:rPr>
      </w:pPr>
      <w:r>
        <w:rPr>
          <w:szCs w:val="22"/>
          <w:lang w:val="da-DK"/>
        </w:rPr>
        <w:t xml:space="preserve">Tempo Pen er </w:t>
      </w:r>
      <w:r w:rsidR="002A67A2">
        <w:rPr>
          <w:szCs w:val="22"/>
          <w:lang w:val="da-DK"/>
        </w:rPr>
        <w:t>designet</w:t>
      </w:r>
      <w:r>
        <w:rPr>
          <w:szCs w:val="22"/>
          <w:lang w:val="da-DK"/>
        </w:rPr>
        <w:t xml:space="preserve"> til at </w:t>
      </w:r>
      <w:r w:rsidR="002A67A2">
        <w:rPr>
          <w:szCs w:val="22"/>
          <w:lang w:val="da-DK"/>
        </w:rPr>
        <w:t>fungere</w:t>
      </w:r>
      <w:r>
        <w:rPr>
          <w:szCs w:val="22"/>
          <w:lang w:val="da-DK"/>
        </w:rPr>
        <w:t xml:space="preserve"> med Tempo Smart Button. </w:t>
      </w:r>
      <w:r w:rsidR="009A3716" w:rsidRPr="00D74B81">
        <w:rPr>
          <w:szCs w:val="22"/>
          <w:lang w:val="da-DK"/>
        </w:rPr>
        <w:t>Tempo Smart Button er et valgfrit produkt, der er tilgængeligt for Tempo Pen, som kan bruges til at overføre dosisinformation til en mobilapplikation. Tempo Pennen kan bruges med eller uden Tempo Smart Button påsat. For yderligere information</w:t>
      </w:r>
      <w:r w:rsidR="00E45FB6">
        <w:rPr>
          <w:szCs w:val="22"/>
          <w:lang w:val="da-DK"/>
        </w:rPr>
        <w:t xml:space="preserve"> skal du læse anvisningen,</w:t>
      </w:r>
      <w:r w:rsidR="009A3716" w:rsidRPr="00D74B81">
        <w:rPr>
          <w:szCs w:val="22"/>
          <w:lang w:val="da-DK"/>
        </w:rPr>
        <w:t xml:space="preserve"> der følger med Tempo Smart Button og mobilapplikationen.</w:t>
      </w:r>
    </w:p>
    <w:p w:rsidR="009A3716" w:rsidRDefault="009A3716" w:rsidP="00F779FD">
      <w:pPr>
        <w:rPr>
          <w:lang w:val="da-DK"/>
        </w:rPr>
      </w:pPr>
    </w:p>
    <w:p w:rsidR="00F779FD" w:rsidRDefault="00F779FD" w:rsidP="00F779FD">
      <w:pPr>
        <w:numPr>
          <w:ilvl w:val="12"/>
          <w:numId w:val="0"/>
        </w:numPr>
        <w:rPr>
          <w:b/>
          <w:lang w:val="da-DK"/>
        </w:rPr>
      </w:pPr>
      <w:r>
        <w:rPr>
          <w:b/>
          <w:lang w:val="da-DK"/>
        </w:rPr>
        <w:t>Brug af Humalog i en infusionspumpe</w:t>
      </w:r>
    </w:p>
    <w:p w:rsidR="00F779FD" w:rsidRPr="00A85065" w:rsidRDefault="009A3716" w:rsidP="0057493F">
      <w:pPr>
        <w:numPr>
          <w:ilvl w:val="0"/>
          <w:numId w:val="162"/>
        </w:numPr>
        <w:rPr>
          <w:lang w:val="da-DK"/>
        </w:rPr>
      </w:pPr>
      <w:r>
        <w:rPr>
          <w:lang w:val="da-DK"/>
        </w:rPr>
        <w:t>Tempo Pen</w:t>
      </w:r>
      <w:r w:rsidR="00F779FD" w:rsidRPr="00A85065">
        <w:rPr>
          <w:lang w:val="da-DK"/>
        </w:rPr>
        <w:t xml:space="preserve"> er kun egnet til in</w:t>
      </w:r>
      <w:r w:rsidR="00F779FD">
        <w:rPr>
          <w:lang w:val="da-DK"/>
        </w:rPr>
        <w:t>d</w:t>
      </w:r>
      <w:r w:rsidR="00F779FD" w:rsidRPr="00A85065">
        <w:rPr>
          <w:lang w:val="da-DK"/>
        </w:rPr>
        <w:t>sprøjtning lige under huden. Brug derfor ikke pennen til at administ</w:t>
      </w:r>
      <w:r w:rsidR="00F779FD">
        <w:rPr>
          <w:lang w:val="da-DK"/>
        </w:rPr>
        <w:t>r</w:t>
      </w:r>
      <w:r w:rsidR="00F779FD" w:rsidRPr="00A85065">
        <w:rPr>
          <w:lang w:val="da-DK"/>
        </w:rPr>
        <w:t>ere Humalog på</w:t>
      </w:r>
      <w:r w:rsidR="00F779FD">
        <w:rPr>
          <w:lang w:val="da-DK"/>
        </w:rPr>
        <w:t xml:space="preserve"> en anden måde. Humalog 100</w:t>
      </w:r>
      <w:r w:rsidR="00F779FD" w:rsidRPr="008B2E39">
        <w:rPr>
          <w:snapToGrid w:val="0"/>
          <w:lang w:val="da-DK"/>
        </w:rPr>
        <w:t> </w:t>
      </w:r>
      <w:r w:rsidR="00F779FD" w:rsidRPr="00A85065">
        <w:rPr>
          <w:lang w:val="da-DK"/>
        </w:rPr>
        <w:t xml:space="preserve">enheder/ml er tilgængelig </w:t>
      </w:r>
      <w:r w:rsidR="00F779FD">
        <w:rPr>
          <w:lang w:val="da-DK"/>
        </w:rPr>
        <w:t>i andre former, hvis det</w:t>
      </w:r>
      <w:r w:rsidR="00F779FD" w:rsidRPr="00A85065">
        <w:rPr>
          <w:lang w:val="da-DK"/>
        </w:rPr>
        <w:t xml:space="preserve"> er nødvendigt. Tal med din læge, hvis dette gælder for dig.</w:t>
      </w:r>
    </w:p>
    <w:p w:rsidR="00F779FD" w:rsidRDefault="00F779FD" w:rsidP="00F779FD">
      <w:pPr>
        <w:numPr>
          <w:ilvl w:val="12"/>
          <w:numId w:val="0"/>
        </w:numPr>
        <w:ind w:left="567" w:right="11" w:hanging="567"/>
        <w:rPr>
          <w:lang w:val="da-DK"/>
        </w:rPr>
      </w:pPr>
    </w:p>
    <w:p w:rsidR="00F779FD" w:rsidRDefault="00F779FD" w:rsidP="00F779FD">
      <w:pPr>
        <w:rPr>
          <w:b/>
          <w:noProof/>
          <w:lang w:val="da-DK"/>
        </w:rPr>
      </w:pPr>
      <w:r>
        <w:rPr>
          <w:b/>
          <w:noProof/>
          <w:lang w:val="da-DK"/>
        </w:rPr>
        <w:t xml:space="preserve">Hvis du har taget for meget Humalog </w:t>
      </w:r>
    </w:p>
    <w:p w:rsidR="00F779FD" w:rsidRDefault="00F779FD" w:rsidP="00F779FD">
      <w:pPr>
        <w:numPr>
          <w:ilvl w:val="12"/>
          <w:numId w:val="0"/>
        </w:numPr>
        <w:rPr>
          <w:lang w:val="da-DK"/>
        </w:rPr>
      </w:pPr>
      <w:r>
        <w:rPr>
          <w:noProof/>
          <w:lang w:val="da-DK"/>
        </w:rPr>
        <w:t>Hvis du tager mere Humalog end du bør</w:t>
      </w:r>
      <w:r w:rsidR="00617E35">
        <w:rPr>
          <w:noProof/>
          <w:lang w:val="da-DK"/>
        </w:rPr>
        <w:t xml:space="preserve"> </w:t>
      </w:r>
      <w:r w:rsidR="00617E35" w:rsidRPr="00617E35">
        <w:rPr>
          <w:noProof/>
          <w:lang w:val="da-DK"/>
        </w:rPr>
        <w:t>eller er usikker på, hvor meget du har injiceret</w:t>
      </w:r>
      <w:r>
        <w:rPr>
          <w:noProof/>
          <w:lang w:val="da-DK"/>
        </w:rPr>
        <w:t>, kan det ske, at dit blodsukker bliver for lavt.</w:t>
      </w:r>
      <w:r>
        <w:rPr>
          <w:lang w:val="da-DK"/>
        </w:rPr>
        <w:t xml:space="preserve"> Mål dit blodsukker. </w:t>
      </w:r>
    </w:p>
    <w:p w:rsidR="00F779FD" w:rsidRDefault="00F779FD" w:rsidP="00F779FD">
      <w:pPr>
        <w:numPr>
          <w:ilvl w:val="12"/>
          <w:numId w:val="0"/>
        </w:numPr>
        <w:rPr>
          <w:lang w:val="da-DK"/>
        </w:rPr>
      </w:pPr>
    </w:p>
    <w:p w:rsidR="00F779FD" w:rsidRDefault="00F779FD" w:rsidP="00F779FD">
      <w:pPr>
        <w:numPr>
          <w:ilvl w:val="12"/>
          <w:numId w:val="0"/>
        </w:numPr>
        <w:rPr>
          <w:lang w:val="da-DK"/>
        </w:rPr>
      </w:pPr>
      <w:r>
        <w:rPr>
          <w:lang w:val="da-DK"/>
        </w:rPr>
        <w:t xml:space="preserve">Hvis dit blodsukker er lavt </w:t>
      </w:r>
      <w:r w:rsidRPr="009D48E7">
        <w:rPr>
          <w:b/>
          <w:lang w:val="da-DK"/>
        </w:rPr>
        <w:t>(let hypoglykæmi)</w:t>
      </w:r>
      <w:r>
        <w:rPr>
          <w:lang w:val="da-DK"/>
        </w:rPr>
        <w:t>, skal du spise druesukker, sukker eller drikke en sukkerholdig drik. Derefter bør du spise frugt, kiks eller brød efter din læges råd og hvile dig. Dette vil ofte hjælpe dig over et let tilfælde af hypoglykæmi eller en mindre insulinoverdosis. Hvis du får det værre, din vejrtrækning bliver overfladisk og din hud bleg, skal du straks kontakte din læge. En injektion med glukagon kan behandle selv svær hypoglykæmi. Indtag druesukker eller sukker efter glukagon-injektionen. Hvis du ikke reagerer på glukagon, skal du på hospitalet. Bed din læge fortælle dig om glukagon.</w:t>
      </w:r>
    </w:p>
    <w:p w:rsidR="00F779FD" w:rsidRDefault="00F779FD" w:rsidP="00F779FD">
      <w:pPr>
        <w:rPr>
          <w:noProof/>
          <w:lang w:val="da-DK"/>
        </w:rPr>
      </w:pPr>
    </w:p>
    <w:p w:rsidR="00F779FD" w:rsidRDefault="00F779FD" w:rsidP="0057493F">
      <w:pPr>
        <w:keepNext/>
        <w:rPr>
          <w:b/>
          <w:noProof/>
          <w:lang w:val="da-DK"/>
        </w:rPr>
      </w:pPr>
      <w:r>
        <w:rPr>
          <w:b/>
          <w:noProof/>
          <w:lang w:val="da-DK"/>
        </w:rPr>
        <w:t xml:space="preserve">Hvis du har glemt at tage Humalog </w:t>
      </w:r>
    </w:p>
    <w:p w:rsidR="00F779FD" w:rsidRDefault="00F779FD" w:rsidP="0057493F">
      <w:pPr>
        <w:keepNext/>
        <w:numPr>
          <w:ilvl w:val="12"/>
          <w:numId w:val="0"/>
        </w:numPr>
        <w:rPr>
          <w:lang w:val="da-DK"/>
        </w:rPr>
      </w:pPr>
      <w:r>
        <w:rPr>
          <w:noProof/>
          <w:lang w:val="da-DK"/>
        </w:rPr>
        <w:t>Hvis du glemmer at tage Humalog</w:t>
      </w:r>
      <w:r w:rsidR="00617E35" w:rsidRPr="00617E35">
        <w:rPr>
          <w:b/>
          <w:bCs/>
          <w:szCs w:val="22"/>
          <w:lang w:val="da-DK"/>
        </w:rPr>
        <w:t xml:space="preserve"> </w:t>
      </w:r>
      <w:r w:rsidR="00617E35" w:rsidRPr="0057493F">
        <w:rPr>
          <w:szCs w:val="22"/>
          <w:lang w:val="da-DK"/>
        </w:rPr>
        <w:t>eller er usikker på, hvor meget du har injiceret</w:t>
      </w:r>
      <w:r>
        <w:rPr>
          <w:noProof/>
          <w:lang w:val="da-DK"/>
        </w:rPr>
        <w:t>, kan det ske, at dit blodsukker bliver for højt. Mål dit blodsukker.</w:t>
      </w:r>
    </w:p>
    <w:p w:rsidR="00F779FD" w:rsidRDefault="00F779FD" w:rsidP="00F779FD">
      <w:pPr>
        <w:numPr>
          <w:ilvl w:val="12"/>
          <w:numId w:val="0"/>
        </w:numPr>
        <w:rPr>
          <w:lang w:val="da-DK"/>
        </w:rPr>
      </w:pPr>
    </w:p>
    <w:p w:rsidR="00F779FD" w:rsidRDefault="00F779FD" w:rsidP="00F779FD">
      <w:pPr>
        <w:numPr>
          <w:ilvl w:val="12"/>
          <w:numId w:val="0"/>
        </w:numPr>
        <w:rPr>
          <w:lang w:val="da-DK"/>
        </w:rPr>
      </w:pPr>
      <w:r>
        <w:rPr>
          <w:lang w:val="da-DK"/>
        </w:rPr>
        <w:t>Hvis hypoglykæmi (lavt blodsukker) eller hyperglykæmi (højt blodsukker) ikke bliver behandlet, kan disse tilstande blive meget alvorlige og forårsage hovedpine, kvalme, opkastning, dehydrering, bevidstløshed, koma og i værste fald medføre døden (se afsnit A og B under punkt 4 ”Bivirkninger”).</w:t>
      </w:r>
    </w:p>
    <w:p w:rsidR="00F779FD" w:rsidRDefault="00F779FD" w:rsidP="00F779FD">
      <w:pPr>
        <w:numPr>
          <w:ilvl w:val="12"/>
          <w:numId w:val="0"/>
        </w:numPr>
        <w:rPr>
          <w:lang w:val="da-DK"/>
        </w:rPr>
      </w:pPr>
    </w:p>
    <w:p w:rsidR="00F779FD" w:rsidRPr="00642482" w:rsidRDefault="00F779FD" w:rsidP="00F779FD">
      <w:pPr>
        <w:autoSpaceDE w:val="0"/>
        <w:autoSpaceDN w:val="0"/>
        <w:adjustRightInd w:val="0"/>
        <w:rPr>
          <w:lang w:val="da-DK"/>
        </w:rPr>
      </w:pPr>
      <w:r w:rsidRPr="00642482">
        <w:rPr>
          <w:b/>
          <w:bCs/>
          <w:lang w:val="da-DK"/>
        </w:rPr>
        <w:t xml:space="preserve">De tre </w:t>
      </w:r>
      <w:r>
        <w:rPr>
          <w:b/>
          <w:bCs/>
          <w:lang w:val="da-DK"/>
        </w:rPr>
        <w:t>enkle</w:t>
      </w:r>
      <w:r w:rsidRPr="00642482">
        <w:rPr>
          <w:b/>
          <w:bCs/>
          <w:lang w:val="da-DK"/>
        </w:rPr>
        <w:t xml:space="preserve"> trin </w:t>
      </w:r>
      <w:r w:rsidRPr="00642482">
        <w:rPr>
          <w:bCs/>
          <w:lang w:val="da-DK"/>
        </w:rPr>
        <w:t>til at undgå hypoglykæmi eller hyperglykæmi er</w:t>
      </w:r>
      <w:r w:rsidRPr="00C057CB">
        <w:rPr>
          <w:bCs/>
          <w:lang w:val="da-DK"/>
        </w:rPr>
        <w:t>:</w:t>
      </w:r>
    </w:p>
    <w:p w:rsidR="00F779FD" w:rsidRDefault="00F779FD" w:rsidP="00F779FD">
      <w:pPr>
        <w:numPr>
          <w:ilvl w:val="0"/>
          <w:numId w:val="75"/>
        </w:numPr>
        <w:ind w:left="540" w:right="11" w:hanging="540"/>
        <w:rPr>
          <w:lang w:val="da-DK"/>
        </w:rPr>
      </w:pPr>
      <w:r>
        <w:rPr>
          <w:lang w:val="da-DK"/>
        </w:rPr>
        <w:t xml:space="preserve">Opbevar altid ekstra éngangssprøjter og ekstra Humalog hætteglas eller en ekstra pen og cylinderampuller i tilfælde af, at du mister din </w:t>
      </w:r>
      <w:r w:rsidR="009A3716">
        <w:rPr>
          <w:lang w:val="da-DK"/>
        </w:rPr>
        <w:t>Tempo Pen</w:t>
      </w:r>
      <w:r>
        <w:rPr>
          <w:lang w:val="da-DK"/>
        </w:rPr>
        <w:t>, eller at den bliver beskadiget.</w:t>
      </w:r>
    </w:p>
    <w:p w:rsidR="00F779FD" w:rsidRDefault="00F779FD" w:rsidP="00F779FD">
      <w:pPr>
        <w:numPr>
          <w:ilvl w:val="0"/>
          <w:numId w:val="75"/>
        </w:numPr>
        <w:ind w:left="540" w:right="11" w:hanging="540"/>
        <w:rPr>
          <w:lang w:val="da-DK"/>
        </w:rPr>
      </w:pPr>
      <w:r>
        <w:rPr>
          <w:lang w:val="da-DK"/>
        </w:rPr>
        <w:t>Medbring altid noget, der viser, at du er diabetiker.</w:t>
      </w:r>
    </w:p>
    <w:p w:rsidR="00F779FD" w:rsidRDefault="00F779FD" w:rsidP="00F779FD">
      <w:pPr>
        <w:numPr>
          <w:ilvl w:val="0"/>
          <w:numId w:val="75"/>
        </w:numPr>
        <w:ind w:left="540" w:right="11" w:hanging="540"/>
        <w:rPr>
          <w:lang w:val="da-DK"/>
        </w:rPr>
      </w:pPr>
      <w:r>
        <w:rPr>
          <w:lang w:val="da-DK"/>
        </w:rPr>
        <w:t>Hav altid sukker på dig.</w:t>
      </w:r>
    </w:p>
    <w:p w:rsidR="00F779FD" w:rsidRDefault="00F779FD" w:rsidP="00F779FD">
      <w:pPr>
        <w:rPr>
          <w:b/>
          <w:noProof/>
          <w:lang w:val="da-DK"/>
        </w:rPr>
      </w:pPr>
    </w:p>
    <w:p w:rsidR="00F779FD" w:rsidRDefault="00F779FD" w:rsidP="00F779FD">
      <w:pPr>
        <w:keepNext/>
        <w:rPr>
          <w:b/>
          <w:noProof/>
          <w:lang w:val="da-DK"/>
        </w:rPr>
      </w:pPr>
      <w:r>
        <w:rPr>
          <w:b/>
          <w:noProof/>
          <w:lang w:val="da-DK"/>
        </w:rPr>
        <w:t>Hvis du holder op med at tage Humalog</w:t>
      </w:r>
    </w:p>
    <w:p w:rsidR="00F779FD" w:rsidRDefault="00F779FD" w:rsidP="00F779FD">
      <w:pPr>
        <w:keepNext/>
        <w:suppressAutoHyphens/>
        <w:rPr>
          <w:noProof/>
          <w:lang w:val="da-DK"/>
        </w:rPr>
      </w:pPr>
      <w:r>
        <w:rPr>
          <w:noProof/>
          <w:lang w:val="da-DK"/>
        </w:rPr>
        <w:t xml:space="preserve">Hvis du holder op med at tage Humalog, kan det ske, at dit blodsukker bliver for højt. </w:t>
      </w:r>
      <w:r>
        <w:rPr>
          <w:lang w:val="da-DK"/>
        </w:rPr>
        <w:t>Du må ikke ændre din insulinbehandling, medmindre din læge beder dig om det.</w:t>
      </w:r>
    </w:p>
    <w:p w:rsidR="00F779FD" w:rsidRDefault="00F779FD" w:rsidP="00F779FD">
      <w:pPr>
        <w:suppressAutoHyphens/>
        <w:rPr>
          <w:noProof/>
          <w:lang w:val="da-DK"/>
        </w:rPr>
      </w:pPr>
    </w:p>
    <w:p w:rsidR="00F779FD" w:rsidRDefault="00F779FD" w:rsidP="00F779FD">
      <w:pPr>
        <w:suppressAutoHyphens/>
        <w:rPr>
          <w:noProof/>
          <w:lang w:val="da-DK"/>
        </w:rPr>
      </w:pPr>
      <w:r>
        <w:rPr>
          <w:noProof/>
          <w:lang w:val="da-DK"/>
        </w:rPr>
        <w:t>Spørg lægen eller apotekspersonalet, hvis der er noget, du er i tvivl om.</w:t>
      </w:r>
    </w:p>
    <w:p w:rsidR="00F779FD" w:rsidRDefault="00F779FD" w:rsidP="00F779FD">
      <w:pPr>
        <w:suppressAutoHyphens/>
        <w:rPr>
          <w:noProof/>
          <w:lang w:val="da-DK"/>
        </w:rPr>
      </w:pPr>
    </w:p>
    <w:p w:rsidR="00F779FD" w:rsidRDefault="00F779FD" w:rsidP="00F779FD">
      <w:pPr>
        <w:suppressAutoHyphens/>
        <w:rPr>
          <w:noProof/>
          <w:lang w:val="da-DK"/>
        </w:rPr>
      </w:pPr>
    </w:p>
    <w:p w:rsidR="00F779FD" w:rsidRDefault="00F779FD" w:rsidP="00F779FD">
      <w:pPr>
        <w:keepNext/>
        <w:suppressAutoHyphens/>
        <w:ind w:left="567" w:hanging="567"/>
        <w:rPr>
          <w:noProof/>
          <w:lang w:val="da-DK"/>
        </w:rPr>
      </w:pPr>
      <w:r>
        <w:rPr>
          <w:b/>
          <w:noProof/>
          <w:lang w:val="da-DK"/>
        </w:rPr>
        <w:t>4.</w:t>
      </w:r>
      <w:r>
        <w:rPr>
          <w:b/>
          <w:noProof/>
          <w:lang w:val="da-DK"/>
        </w:rPr>
        <w:tab/>
        <w:t>Bivirkninger</w:t>
      </w:r>
    </w:p>
    <w:p w:rsidR="00F779FD" w:rsidRDefault="00F779FD" w:rsidP="00F779FD">
      <w:pPr>
        <w:suppressAutoHyphens/>
        <w:rPr>
          <w:noProof/>
          <w:lang w:val="da-DK"/>
        </w:rPr>
      </w:pPr>
    </w:p>
    <w:p w:rsidR="00F779FD" w:rsidRDefault="00F779FD" w:rsidP="00F779FD">
      <w:pPr>
        <w:suppressAutoHyphens/>
        <w:rPr>
          <w:noProof/>
          <w:lang w:val="da-DK"/>
        </w:rPr>
      </w:pPr>
      <w:r>
        <w:rPr>
          <w:noProof/>
          <w:lang w:val="da-DK"/>
        </w:rPr>
        <w:t>Dette lægemiddel kan som alle andre lægemidler give bivirkninger, men ikke alle får bivirkninger.</w:t>
      </w:r>
    </w:p>
    <w:p w:rsidR="00F779FD" w:rsidRDefault="00F779FD" w:rsidP="00F779FD">
      <w:pPr>
        <w:numPr>
          <w:ilvl w:val="12"/>
          <w:numId w:val="0"/>
        </w:numPr>
        <w:ind w:right="11"/>
        <w:rPr>
          <w:lang w:val="da-DK"/>
        </w:rPr>
      </w:pPr>
    </w:p>
    <w:p w:rsidR="00F779FD" w:rsidRDefault="00F779FD" w:rsidP="00F779FD">
      <w:pPr>
        <w:numPr>
          <w:ilvl w:val="12"/>
          <w:numId w:val="0"/>
        </w:numPr>
        <w:ind w:right="11"/>
        <w:rPr>
          <w:lang w:val="da-DK"/>
        </w:rPr>
      </w:pPr>
      <w:r>
        <w:rPr>
          <w:lang w:val="da-DK"/>
        </w:rPr>
        <w:t xml:space="preserve">Systemisk allergi er sjælden </w:t>
      </w:r>
      <w:r>
        <w:rPr>
          <w:snapToGrid w:val="0"/>
          <w:lang w:val="da-DK"/>
        </w:rPr>
        <w:t>(</w:t>
      </w:r>
      <w:r>
        <w:rPr>
          <w:snapToGrid w:val="0"/>
        </w:rPr>
        <w:sym w:font="Symbol" w:char="F0B3"/>
      </w:r>
      <w:r>
        <w:rPr>
          <w:snapToGrid w:val="0"/>
          <w:lang w:val="da-DK"/>
        </w:rPr>
        <w:t> 1/10.000 til &lt; 1/1.000)</w:t>
      </w:r>
      <w:r>
        <w:rPr>
          <w:lang w:val="da-DK"/>
        </w:rPr>
        <w:t>. Symptomerne er:</w:t>
      </w:r>
    </w:p>
    <w:p w:rsidR="00F779FD" w:rsidRDefault="00F779FD" w:rsidP="00F779FD">
      <w:pPr>
        <w:numPr>
          <w:ilvl w:val="0"/>
          <w:numId w:val="75"/>
        </w:numPr>
        <w:tabs>
          <w:tab w:val="left" w:pos="540"/>
        </w:tabs>
        <w:ind w:left="357" w:right="11" w:hanging="357"/>
        <w:rPr>
          <w:lang w:val="da-DK"/>
        </w:rPr>
      </w:pPr>
      <w:r>
        <w:rPr>
          <w:lang w:val="da-DK"/>
        </w:rPr>
        <w:t xml:space="preserve">udslæt over hele kroppen </w:t>
      </w:r>
      <w:r>
        <w:rPr>
          <w:lang w:val="da-DK"/>
        </w:rPr>
        <w:tab/>
      </w:r>
      <w:r>
        <w:rPr>
          <w:lang w:val="da-DK"/>
        </w:rPr>
        <w:tab/>
      </w:r>
      <w:r>
        <w:rPr>
          <w:lang w:val="da-DK"/>
        </w:rPr>
        <w:tab/>
      </w:r>
      <w:r w:rsidRPr="00330AB6">
        <w:rPr>
          <w:sz w:val="18"/>
          <w:szCs w:val="18"/>
          <w:lang w:val="da-DK"/>
        </w:rPr>
        <w:sym w:font="Symbol" w:char="F0B7"/>
      </w:r>
      <w:r>
        <w:rPr>
          <w:lang w:val="da-DK"/>
        </w:rPr>
        <w:tab/>
        <w:t>faldende blodtryk</w:t>
      </w:r>
    </w:p>
    <w:p w:rsidR="00F779FD" w:rsidRDefault="00F779FD" w:rsidP="00F779FD">
      <w:pPr>
        <w:numPr>
          <w:ilvl w:val="0"/>
          <w:numId w:val="75"/>
        </w:numPr>
        <w:tabs>
          <w:tab w:val="left" w:pos="540"/>
        </w:tabs>
        <w:ind w:left="357" w:right="11" w:hanging="357"/>
        <w:rPr>
          <w:lang w:val="da-DK"/>
        </w:rPr>
      </w:pPr>
      <w:r>
        <w:rPr>
          <w:lang w:val="da-DK"/>
        </w:rPr>
        <w:t>vejrtrækningsbesvær</w:t>
      </w:r>
      <w:r>
        <w:rPr>
          <w:lang w:val="da-DK"/>
        </w:rPr>
        <w:tab/>
      </w:r>
      <w:r>
        <w:rPr>
          <w:lang w:val="da-DK"/>
        </w:rPr>
        <w:tab/>
      </w:r>
      <w:r w:rsidR="00C87379">
        <w:rPr>
          <w:lang w:val="da-DK"/>
        </w:rPr>
        <w:tab/>
      </w:r>
      <w:r>
        <w:rPr>
          <w:lang w:val="da-DK"/>
        </w:rPr>
        <w:tab/>
      </w:r>
      <w:r w:rsidRPr="00330AB6">
        <w:rPr>
          <w:sz w:val="18"/>
          <w:szCs w:val="18"/>
          <w:lang w:val="da-DK"/>
        </w:rPr>
        <w:sym w:font="Symbol" w:char="F0B7"/>
      </w:r>
      <w:r>
        <w:rPr>
          <w:lang w:val="da-DK"/>
        </w:rPr>
        <w:tab/>
        <w:t>hjertebanken</w:t>
      </w:r>
    </w:p>
    <w:p w:rsidR="00F779FD" w:rsidRDefault="00F779FD" w:rsidP="00F779FD">
      <w:pPr>
        <w:numPr>
          <w:ilvl w:val="0"/>
          <w:numId w:val="75"/>
        </w:numPr>
        <w:tabs>
          <w:tab w:val="left" w:pos="540"/>
        </w:tabs>
        <w:ind w:right="11"/>
        <w:rPr>
          <w:lang w:val="da-DK"/>
        </w:rPr>
      </w:pPr>
      <w:r>
        <w:rPr>
          <w:lang w:val="da-DK"/>
        </w:rPr>
        <w:t>hvæsende vejrtrækning</w:t>
      </w:r>
      <w:r>
        <w:rPr>
          <w:lang w:val="da-DK"/>
        </w:rPr>
        <w:tab/>
      </w:r>
      <w:r>
        <w:rPr>
          <w:lang w:val="da-DK"/>
        </w:rPr>
        <w:tab/>
      </w:r>
      <w:r>
        <w:rPr>
          <w:lang w:val="da-DK"/>
        </w:rPr>
        <w:tab/>
      </w:r>
      <w:r w:rsidRPr="00330AB6">
        <w:rPr>
          <w:sz w:val="18"/>
          <w:szCs w:val="18"/>
          <w:lang w:val="da-DK"/>
        </w:rPr>
        <w:sym w:font="Symbol" w:char="F0B7"/>
      </w:r>
      <w:r>
        <w:rPr>
          <w:lang w:val="da-DK"/>
        </w:rPr>
        <w:tab/>
        <w:t>svedtendens</w:t>
      </w:r>
    </w:p>
    <w:p w:rsidR="00F779FD" w:rsidRDefault="00F779FD" w:rsidP="00F779FD">
      <w:pPr>
        <w:numPr>
          <w:ilvl w:val="12"/>
          <w:numId w:val="0"/>
        </w:numPr>
        <w:rPr>
          <w:lang w:val="da-DK"/>
        </w:rPr>
      </w:pPr>
    </w:p>
    <w:p w:rsidR="00F779FD" w:rsidRDefault="00F779FD" w:rsidP="00F779FD">
      <w:pPr>
        <w:numPr>
          <w:ilvl w:val="12"/>
          <w:numId w:val="0"/>
        </w:numPr>
        <w:rPr>
          <w:lang w:val="da-DK"/>
        </w:rPr>
      </w:pPr>
      <w:r>
        <w:rPr>
          <w:lang w:val="da-DK"/>
        </w:rPr>
        <w:t>Hvis du tror, at du har denne form for insulinallergi med Humalog, skal du straks kontakte din læge.</w:t>
      </w:r>
    </w:p>
    <w:p w:rsidR="00F779FD" w:rsidRDefault="00F779FD" w:rsidP="00F779FD">
      <w:pPr>
        <w:numPr>
          <w:ilvl w:val="12"/>
          <w:numId w:val="0"/>
        </w:numPr>
        <w:rPr>
          <w:lang w:val="da-DK"/>
        </w:rPr>
      </w:pPr>
    </w:p>
    <w:p w:rsidR="00F779FD" w:rsidRDefault="00F779FD" w:rsidP="00F779FD">
      <w:pPr>
        <w:numPr>
          <w:ilvl w:val="12"/>
          <w:numId w:val="0"/>
        </w:numPr>
        <w:ind w:right="11"/>
        <w:rPr>
          <w:lang w:val="da-DK"/>
        </w:rPr>
      </w:pPr>
      <w:r>
        <w:rPr>
          <w:lang w:val="da-DK"/>
        </w:rPr>
        <w:t xml:space="preserve">Lokal allergi er almindelig </w:t>
      </w:r>
      <w:r>
        <w:rPr>
          <w:snapToGrid w:val="0"/>
          <w:lang w:val="da-DK"/>
        </w:rPr>
        <w:t>(</w:t>
      </w:r>
      <w:r>
        <w:rPr>
          <w:snapToGrid w:val="0"/>
        </w:rPr>
        <w:sym w:font="Symbol" w:char="F0B3"/>
      </w:r>
      <w:r w:rsidRPr="00692608">
        <w:rPr>
          <w:snapToGrid w:val="0"/>
          <w:lang w:val="da-DK"/>
        </w:rPr>
        <w:t> </w:t>
      </w:r>
      <w:r>
        <w:rPr>
          <w:snapToGrid w:val="0"/>
          <w:lang w:val="da-DK"/>
        </w:rPr>
        <w:t>1/100 til &lt; 1/10).</w:t>
      </w:r>
      <w:r>
        <w:rPr>
          <w:lang w:val="da-DK"/>
        </w:rPr>
        <w:t xml:space="preserve"> Nogle mennesker får rødme, hævelse eller kløe omkring indstiksstedet. Dette forsvinder sædvanligvis i løbet af få dage til få uger. Kontakt din læge, hvis du oplever dette.</w:t>
      </w:r>
    </w:p>
    <w:p w:rsidR="00F779FD" w:rsidRDefault="00F779FD" w:rsidP="00F779FD">
      <w:pPr>
        <w:numPr>
          <w:ilvl w:val="12"/>
          <w:numId w:val="0"/>
        </w:numPr>
        <w:rPr>
          <w:lang w:val="da-DK"/>
        </w:rPr>
      </w:pPr>
    </w:p>
    <w:p w:rsidR="00F779FD" w:rsidRPr="001D05C8" w:rsidRDefault="00F779FD" w:rsidP="00F779FD">
      <w:pPr>
        <w:numPr>
          <w:ilvl w:val="12"/>
          <w:numId w:val="0"/>
        </w:numPr>
        <w:rPr>
          <w:lang w:val="da-DK"/>
        </w:rPr>
      </w:pPr>
      <w:r w:rsidRPr="001D05C8">
        <w:rPr>
          <w:lang w:val="da-DK"/>
        </w:rPr>
        <w:t>Lipodystrofi (fortykkelse eller fordybninger i huden) er ikke almindelig (</w:t>
      </w:r>
      <w:r w:rsidRPr="001D05C8">
        <w:rPr>
          <w:lang w:val="da-DK"/>
        </w:rPr>
        <w:sym w:font="Symbol" w:char="F0B3"/>
      </w:r>
      <w:r>
        <w:rPr>
          <w:lang w:val="da-DK"/>
        </w:rPr>
        <w:t> </w:t>
      </w:r>
      <w:r w:rsidRPr="001D05C8">
        <w:rPr>
          <w:lang w:val="da-DK"/>
        </w:rPr>
        <w:t xml:space="preserve">1/1.000 </w:t>
      </w:r>
      <w:r>
        <w:rPr>
          <w:lang w:val="da-DK"/>
        </w:rPr>
        <w:t>til</w:t>
      </w:r>
      <w:r w:rsidRPr="001D05C8">
        <w:rPr>
          <w:lang w:val="da-DK"/>
        </w:rPr>
        <w:t xml:space="preserve"> &lt;</w:t>
      </w:r>
      <w:r>
        <w:rPr>
          <w:lang w:val="da-DK"/>
        </w:rPr>
        <w:t> </w:t>
      </w:r>
      <w:r w:rsidRPr="001D05C8">
        <w:rPr>
          <w:lang w:val="da-DK"/>
        </w:rPr>
        <w:t xml:space="preserve">1/100). </w:t>
      </w:r>
      <w:r>
        <w:rPr>
          <w:lang w:val="da-DK"/>
        </w:rPr>
        <w:t>Kontakt</w:t>
      </w:r>
      <w:r w:rsidRPr="001D05C8">
        <w:rPr>
          <w:lang w:val="da-DK"/>
        </w:rPr>
        <w:t xml:space="preserve"> din læge, hvis du bemærker, at din hud fortykkes eller får fordybninger ved indstiksstedet.</w:t>
      </w:r>
    </w:p>
    <w:p w:rsidR="00F779FD" w:rsidRDefault="00F779FD" w:rsidP="00F779FD">
      <w:pPr>
        <w:numPr>
          <w:ilvl w:val="12"/>
          <w:numId w:val="0"/>
        </w:numPr>
        <w:rPr>
          <w:lang w:val="da-DK"/>
        </w:rPr>
      </w:pPr>
    </w:p>
    <w:p w:rsidR="00F779FD" w:rsidRDefault="00F779FD" w:rsidP="00F779FD">
      <w:pPr>
        <w:numPr>
          <w:ilvl w:val="12"/>
          <w:numId w:val="0"/>
        </w:numPr>
        <w:rPr>
          <w:lang w:val="da-DK"/>
        </w:rPr>
      </w:pPr>
      <w:r>
        <w:rPr>
          <w:lang w:val="da-DK"/>
        </w:rPr>
        <w:t>Væskeophobning (ødem, f.eks hævelse af armene, anklerne) er blevet indberettet, specielt i starten af insulinbehandlingen, eller hvis behandlingen ændres for at forbedre kontrollen med dit blodsukker.</w:t>
      </w:r>
    </w:p>
    <w:p w:rsidR="00F779FD" w:rsidRDefault="00F779FD" w:rsidP="00F779FD">
      <w:pPr>
        <w:numPr>
          <w:ilvl w:val="12"/>
          <w:numId w:val="0"/>
        </w:numPr>
        <w:rPr>
          <w:lang w:val="da-DK"/>
        </w:rPr>
      </w:pPr>
    </w:p>
    <w:p w:rsidR="00F779FD" w:rsidRPr="00330AB6" w:rsidRDefault="00F779FD" w:rsidP="00F779FD">
      <w:pPr>
        <w:numPr>
          <w:ilvl w:val="12"/>
          <w:numId w:val="0"/>
        </w:numPr>
        <w:rPr>
          <w:b/>
          <w:lang w:val="da-DK"/>
        </w:rPr>
      </w:pPr>
      <w:r w:rsidRPr="00330AB6">
        <w:rPr>
          <w:b/>
          <w:noProof/>
          <w:szCs w:val="22"/>
          <w:lang w:val="da-DK"/>
        </w:rPr>
        <w:t xml:space="preserve">Indberetning af </w:t>
      </w:r>
      <w:r w:rsidRPr="00330AB6">
        <w:rPr>
          <w:b/>
          <w:lang w:val="da-DK"/>
        </w:rPr>
        <w:t>bivirkninger</w:t>
      </w:r>
    </w:p>
    <w:p w:rsidR="00F779FD" w:rsidRPr="00C37676" w:rsidRDefault="00F779FD" w:rsidP="00F779FD">
      <w:pPr>
        <w:suppressAutoHyphens/>
        <w:rPr>
          <w:color w:val="000000"/>
          <w:szCs w:val="22"/>
          <w:lang w:val="da-DK"/>
        </w:rPr>
      </w:pPr>
      <w:r w:rsidRPr="00280BFA">
        <w:rPr>
          <w:color w:val="000000"/>
          <w:szCs w:val="22"/>
          <w:lang w:val="da-DK"/>
        </w:rPr>
        <w:t>Hvis du oplever bivirkninger, bør</w:t>
      </w:r>
      <w:r>
        <w:rPr>
          <w:color w:val="000000"/>
          <w:szCs w:val="22"/>
          <w:lang w:val="da-DK"/>
        </w:rPr>
        <w:t xml:space="preserve"> </w:t>
      </w:r>
      <w:r w:rsidRPr="00280BFA">
        <w:rPr>
          <w:color w:val="000000"/>
          <w:szCs w:val="22"/>
          <w:lang w:val="da-DK"/>
        </w:rPr>
        <w:t>du</w:t>
      </w:r>
      <w:r>
        <w:rPr>
          <w:color w:val="000000"/>
          <w:szCs w:val="22"/>
          <w:lang w:val="da-DK"/>
        </w:rPr>
        <w:t xml:space="preserve"> </w:t>
      </w:r>
      <w:r w:rsidRPr="00280BFA">
        <w:rPr>
          <w:color w:val="000000"/>
          <w:szCs w:val="22"/>
          <w:lang w:val="da-DK"/>
        </w:rPr>
        <w:t>tale med din læge</w:t>
      </w:r>
      <w:r>
        <w:rPr>
          <w:color w:val="000000"/>
          <w:szCs w:val="22"/>
          <w:lang w:val="da-DK"/>
        </w:rPr>
        <w:t xml:space="preserve"> eller</w:t>
      </w:r>
      <w:r w:rsidRPr="00280BFA">
        <w:rPr>
          <w:color w:val="000000"/>
          <w:szCs w:val="22"/>
          <w:lang w:val="da-DK"/>
        </w:rPr>
        <w:t xml:space="preserve"> </w:t>
      </w:r>
      <w:r>
        <w:rPr>
          <w:color w:val="000000"/>
          <w:szCs w:val="22"/>
          <w:lang w:val="da-DK"/>
        </w:rPr>
        <w:t>apotekspersonalet</w:t>
      </w:r>
      <w:r w:rsidRPr="00280BFA">
        <w:rPr>
          <w:color w:val="000000"/>
          <w:szCs w:val="22"/>
          <w:lang w:val="da-DK"/>
        </w:rPr>
        <w:t>. Dette gælder også mulige</w:t>
      </w:r>
      <w:r w:rsidRPr="00280BFA">
        <w:rPr>
          <w:color w:val="000000"/>
          <w:lang w:val="da-DK"/>
        </w:rPr>
        <w:t xml:space="preserve"> bivirkninger, som ikke </w:t>
      </w:r>
      <w:r w:rsidRPr="00280BFA">
        <w:rPr>
          <w:color w:val="000000"/>
          <w:szCs w:val="22"/>
          <w:lang w:val="da-DK"/>
        </w:rPr>
        <w:t xml:space="preserve">er medtaget i </w:t>
      </w:r>
      <w:r w:rsidRPr="00280BFA">
        <w:rPr>
          <w:color w:val="000000"/>
          <w:lang w:val="da-DK"/>
        </w:rPr>
        <w:t>denne indlægsseddel.</w:t>
      </w:r>
      <w:r w:rsidRPr="00280BFA">
        <w:rPr>
          <w:color w:val="000000"/>
          <w:szCs w:val="22"/>
          <w:lang w:val="da-DK"/>
        </w:rPr>
        <w:t xml:space="preserve"> Du eller dine pårørende kan også indberette bivirkninger direkte til </w:t>
      </w:r>
      <w:r>
        <w:rPr>
          <w:color w:val="000000"/>
          <w:szCs w:val="22"/>
          <w:lang w:val="da-DK"/>
        </w:rPr>
        <w:t>Lægemiddel</w:t>
      </w:r>
      <w:r w:rsidRPr="00280BFA">
        <w:rPr>
          <w:color w:val="000000"/>
          <w:szCs w:val="22"/>
          <w:lang w:val="da-DK"/>
        </w:rPr>
        <w:t xml:space="preserve">styrelsen via </w:t>
      </w:r>
      <w:r w:rsidRPr="00280BFA">
        <w:rPr>
          <w:color w:val="000000"/>
          <w:szCs w:val="22"/>
          <w:highlight w:val="lightGray"/>
          <w:lang w:val="da-DK"/>
        </w:rPr>
        <w:t xml:space="preserve">det nationale rapporteringssystem anført i </w:t>
      </w:r>
      <w:hyperlink r:id="rId126" w:history="1">
        <w:r w:rsidRPr="00280BFA">
          <w:rPr>
            <w:rStyle w:val="Hyperlink"/>
            <w:highlight w:val="lightGray"/>
            <w:lang w:val="da-DK"/>
          </w:rPr>
          <w:t>Appendiks V</w:t>
        </w:r>
      </w:hyperlink>
      <w:r w:rsidRPr="00280BFA">
        <w:rPr>
          <w:color w:val="000000"/>
          <w:szCs w:val="22"/>
          <w:lang w:val="da-DK"/>
        </w:rPr>
        <w:t>. Ved at indrapportere bivirkninger kan du hjælpe med at fremskaffe mere information om sikkerheden af dette lægemiddel.</w:t>
      </w:r>
    </w:p>
    <w:p w:rsidR="00F779FD" w:rsidRDefault="00F779FD" w:rsidP="00F779FD">
      <w:pPr>
        <w:rPr>
          <w:noProof/>
          <w:lang w:val="da-DK"/>
        </w:rPr>
      </w:pPr>
    </w:p>
    <w:p w:rsidR="00F779FD" w:rsidRDefault="00F779FD" w:rsidP="00F779FD">
      <w:pPr>
        <w:numPr>
          <w:ilvl w:val="12"/>
          <w:numId w:val="0"/>
        </w:numPr>
        <w:ind w:right="11"/>
        <w:rPr>
          <w:lang w:val="da-DK"/>
        </w:rPr>
      </w:pPr>
      <w:r>
        <w:rPr>
          <w:b/>
          <w:lang w:val="da-DK"/>
        </w:rPr>
        <w:t>Almindelige problemer ved diabetes</w:t>
      </w:r>
    </w:p>
    <w:p w:rsidR="00F779FD" w:rsidRDefault="00F779FD" w:rsidP="00F779FD">
      <w:pPr>
        <w:numPr>
          <w:ilvl w:val="12"/>
          <w:numId w:val="0"/>
        </w:numPr>
        <w:ind w:right="11"/>
        <w:rPr>
          <w:lang w:val="da-DK"/>
        </w:rPr>
      </w:pPr>
    </w:p>
    <w:p w:rsidR="00F779FD" w:rsidRDefault="00F779FD" w:rsidP="00F779FD">
      <w:pPr>
        <w:numPr>
          <w:ilvl w:val="12"/>
          <w:numId w:val="0"/>
        </w:numPr>
        <w:ind w:right="11"/>
        <w:rPr>
          <w:lang w:val="da-DK"/>
        </w:rPr>
      </w:pPr>
      <w:r>
        <w:rPr>
          <w:b/>
          <w:lang w:val="da-DK"/>
        </w:rPr>
        <w:t xml:space="preserve">A. </w:t>
      </w:r>
      <w:r>
        <w:rPr>
          <w:b/>
          <w:lang w:val="da-DK"/>
        </w:rPr>
        <w:tab/>
        <w:t>Hypoglykæmi</w:t>
      </w:r>
    </w:p>
    <w:p w:rsidR="00F779FD" w:rsidRDefault="00F779FD" w:rsidP="00F779FD">
      <w:pPr>
        <w:numPr>
          <w:ilvl w:val="12"/>
          <w:numId w:val="0"/>
        </w:numPr>
        <w:ind w:right="11"/>
        <w:rPr>
          <w:lang w:val="da-DK"/>
        </w:rPr>
      </w:pPr>
      <w:r>
        <w:rPr>
          <w:lang w:val="da-DK"/>
        </w:rPr>
        <w:t>Hypoglykæmi (lavt blodsukker) betyder, at der ikke er tilstrækkeligt sukker i blodet. Dette kan skyldes, at:</w:t>
      </w:r>
    </w:p>
    <w:p w:rsidR="00F779FD" w:rsidRDefault="00F779FD" w:rsidP="00F779FD">
      <w:pPr>
        <w:numPr>
          <w:ilvl w:val="0"/>
          <w:numId w:val="75"/>
        </w:numPr>
        <w:ind w:left="540" w:right="11" w:hanging="540"/>
        <w:rPr>
          <w:lang w:val="da-DK"/>
        </w:rPr>
      </w:pPr>
      <w:r>
        <w:rPr>
          <w:lang w:val="da-DK"/>
        </w:rPr>
        <w:t>du tager for meget Humalog eller andet insulin;</w:t>
      </w:r>
    </w:p>
    <w:p w:rsidR="00F779FD" w:rsidRDefault="00F779FD" w:rsidP="00F779FD">
      <w:pPr>
        <w:numPr>
          <w:ilvl w:val="0"/>
          <w:numId w:val="75"/>
        </w:numPr>
        <w:ind w:left="540" w:hanging="540"/>
        <w:rPr>
          <w:lang w:val="da-DK"/>
        </w:rPr>
      </w:pPr>
      <w:r>
        <w:rPr>
          <w:lang w:val="da-DK"/>
        </w:rPr>
        <w:t>du springer et måltid over, det bliver forsinket, eller at du ændrer din kost;</w:t>
      </w:r>
    </w:p>
    <w:p w:rsidR="00F779FD" w:rsidRDefault="00F779FD" w:rsidP="00F779FD">
      <w:pPr>
        <w:numPr>
          <w:ilvl w:val="0"/>
          <w:numId w:val="75"/>
        </w:numPr>
        <w:ind w:left="540" w:hanging="540"/>
        <w:rPr>
          <w:lang w:val="da-DK"/>
        </w:rPr>
      </w:pPr>
      <w:r>
        <w:rPr>
          <w:lang w:val="da-DK"/>
        </w:rPr>
        <w:t>du motionerer eller arbejder for hårdt lige før eller efter et måltid;</w:t>
      </w:r>
    </w:p>
    <w:p w:rsidR="00F779FD" w:rsidRDefault="00F779FD" w:rsidP="00F779FD">
      <w:pPr>
        <w:numPr>
          <w:ilvl w:val="0"/>
          <w:numId w:val="75"/>
        </w:numPr>
        <w:ind w:left="540" w:hanging="540"/>
        <w:rPr>
          <w:lang w:val="da-DK"/>
        </w:rPr>
      </w:pPr>
      <w:r>
        <w:rPr>
          <w:lang w:val="da-DK"/>
        </w:rPr>
        <w:t>du har en infektion, eller du er syg (specielt diarré eller opkastning);</w:t>
      </w:r>
    </w:p>
    <w:p w:rsidR="00F779FD" w:rsidRDefault="00F779FD" w:rsidP="00F779FD">
      <w:pPr>
        <w:numPr>
          <w:ilvl w:val="0"/>
          <w:numId w:val="75"/>
        </w:numPr>
        <w:ind w:left="540" w:hanging="540"/>
        <w:rPr>
          <w:lang w:val="da-DK"/>
        </w:rPr>
      </w:pPr>
      <w:r>
        <w:rPr>
          <w:lang w:val="da-DK"/>
        </w:rPr>
        <w:t>der er en ændring i dit behov for insulin; eller</w:t>
      </w:r>
    </w:p>
    <w:p w:rsidR="00F779FD" w:rsidRDefault="00F779FD" w:rsidP="00F779FD">
      <w:pPr>
        <w:numPr>
          <w:ilvl w:val="0"/>
          <w:numId w:val="75"/>
        </w:numPr>
        <w:ind w:left="540" w:hanging="540"/>
        <w:rPr>
          <w:lang w:val="da-DK"/>
        </w:rPr>
      </w:pPr>
      <w:r>
        <w:rPr>
          <w:lang w:val="da-DK"/>
        </w:rPr>
        <w:t>du har nyre- eller leverproblemer, der forværres.</w:t>
      </w:r>
    </w:p>
    <w:p w:rsidR="00F779FD" w:rsidRDefault="00F779FD" w:rsidP="00F779FD">
      <w:pPr>
        <w:numPr>
          <w:ilvl w:val="12"/>
          <w:numId w:val="0"/>
        </w:numPr>
        <w:rPr>
          <w:lang w:val="da-DK"/>
        </w:rPr>
      </w:pPr>
    </w:p>
    <w:p w:rsidR="00F779FD" w:rsidRDefault="00F779FD" w:rsidP="00F779FD">
      <w:pPr>
        <w:numPr>
          <w:ilvl w:val="12"/>
          <w:numId w:val="0"/>
        </w:numPr>
        <w:rPr>
          <w:lang w:val="da-DK"/>
        </w:rPr>
      </w:pPr>
      <w:r>
        <w:rPr>
          <w:lang w:val="da-DK"/>
        </w:rPr>
        <w:t>Alkohol og visse lægemidler kan påvirke dit blodsukkerniveau</w:t>
      </w:r>
      <w:r w:rsidR="009A3716">
        <w:rPr>
          <w:lang w:val="da-DK"/>
        </w:rPr>
        <w:t xml:space="preserve"> (se </w:t>
      </w:r>
      <w:r w:rsidR="002A67A2">
        <w:rPr>
          <w:lang w:val="da-DK"/>
        </w:rPr>
        <w:t>punkt</w:t>
      </w:r>
      <w:r w:rsidR="009A3716">
        <w:rPr>
          <w:lang w:val="da-DK"/>
        </w:rPr>
        <w:t xml:space="preserve"> 2)</w:t>
      </w:r>
      <w:r>
        <w:rPr>
          <w:lang w:val="da-DK"/>
        </w:rPr>
        <w:t>.</w:t>
      </w:r>
    </w:p>
    <w:p w:rsidR="00F779FD" w:rsidRDefault="00F779FD" w:rsidP="00F779FD">
      <w:pPr>
        <w:numPr>
          <w:ilvl w:val="12"/>
          <w:numId w:val="0"/>
        </w:numPr>
        <w:rPr>
          <w:lang w:val="da-DK"/>
        </w:rPr>
      </w:pPr>
    </w:p>
    <w:p w:rsidR="00F779FD" w:rsidRDefault="00F779FD" w:rsidP="00F779FD">
      <w:pPr>
        <w:numPr>
          <w:ilvl w:val="12"/>
          <w:numId w:val="0"/>
        </w:numPr>
        <w:rPr>
          <w:lang w:val="da-DK"/>
        </w:rPr>
      </w:pPr>
      <w:r>
        <w:rPr>
          <w:lang w:val="da-DK"/>
        </w:rPr>
        <w:t>De første symptomer på for lavt blodsukker kommer sædvanligvis hurtigt og inkluderer:</w:t>
      </w:r>
    </w:p>
    <w:p w:rsidR="00F779FD" w:rsidRDefault="00F779FD" w:rsidP="00F779FD">
      <w:pPr>
        <w:numPr>
          <w:ilvl w:val="0"/>
          <w:numId w:val="75"/>
        </w:numPr>
        <w:tabs>
          <w:tab w:val="left" w:pos="540"/>
        </w:tabs>
        <w:rPr>
          <w:lang w:val="da-DK"/>
        </w:rPr>
      </w:pPr>
      <w:r>
        <w:rPr>
          <w:lang w:val="da-DK"/>
        </w:rPr>
        <w:t>træthed</w:t>
      </w:r>
      <w:r>
        <w:rPr>
          <w:lang w:val="da-DK"/>
        </w:rPr>
        <w:tab/>
      </w:r>
      <w:r>
        <w:rPr>
          <w:lang w:val="da-DK"/>
        </w:rPr>
        <w:tab/>
      </w:r>
      <w:r>
        <w:rPr>
          <w:lang w:val="da-DK"/>
        </w:rPr>
        <w:tab/>
      </w:r>
      <w:r>
        <w:rPr>
          <w:lang w:val="da-DK"/>
        </w:rPr>
        <w:tab/>
      </w:r>
      <w:r w:rsidR="00C87379">
        <w:rPr>
          <w:lang w:val="da-DK"/>
        </w:rPr>
        <w:tab/>
      </w:r>
      <w:r>
        <w:rPr>
          <w:lang w:val="da-DK"/>
        </w:rPr>
        <w:tab/>
      </w:r>
      <w:r w:rsidRPr="00A36A0E">
        <w:rPr>
          <w:sz w:val="18"/>
          <w:szCs w:val="18"/>
          <w:lang w:val="da-DK"/>
        </w:rPr>
        <w:sym w:font="Symbol" w:char="F0B7"/>
      </w:r>
      <w:r>
        <w:rPr>
          <w:lang w:val="da-DK"/>
        </w:rPr>
        <w:tab/>
        <w:t>hjertebanken</w:t>
      </w:r>
    </w:p>
    <w:p w:rsidR="00F779FD" w:rsidRDefault="00F779FD" w:rsidP="00F779FD">
      <w:pPr>
        <w:numPr>
          <w:ilvl w:val="0"/>
          <w:numId w:val="75"/>
        </w:numPr>
        <w:tabs>
          <w:tab w:val="left" w:pos="540"/>
        </w:tabs>
        <w:rPr>
          <w:lang w:val="da-DK"/>
        </w:rPr>
      </w:pPr>
      <w:r>
        <w:rPr>
          <w:lang w:val="da-DK"/>
        </w:rPr>
        <w:t>nervøsitet eller kulderystelser</w:t>
      </w:r>
      <w:r>
        <w:rPr>
          <w:lang w:val="da-DK"/>
        </w:rPr>
        <w:tab/>
      </w:r>
      <w:r>
        <w:rPr>
          <w:lang w:val="da-DK"/>
        </w:rPr>
        <w:tab/>
      </w:r>
      <w:r w:rsidRPr="00A36A0E">
        <w:rPr>
          <w:sz w:val="18"/>
          <w:szCs w:val="18"/>
          <w:lang w:val="da-DK"/>
        </w:rPr>
        <w:sym w:font="Symbol" w:char="F0B7"/>
      </w:r>
      <w:r>
        <w:rPr>
          <w:lang w:val="da-DK"/>
        </w:rPr>
        <w:tab/>
      </w:r>
      <w:r w:rsidRPr="00EF10BA">
        <w:rPr>
          <w:lang w:val="da-DK"/>
        </w:rPr>
        <w:t>kvalme</w:t>
      </w:r>
    </w:p>
    <w:p w:rsidR="00F779FD" w:rsidRDefault="00F779FD" w:rsidP="00F779FD">
      <w:pPr>
        <w:numPr>
          <w:ilvl w:val="0"/>
          <w:numId w:val="75"/>
        </w:numPr>
        <w:tabs>
          <w:tab w:val="left" w:pos="540"/>
        </w:tabs>
        <w:rPr>
          <w:lang w:val="da-DK"/>
        </w:rPr>
      </w:pPr>
      <w:r>
        <w:rPr>
          <w:lang w:val="da-DK"/>
        </w:rPr>
        <w:t>hovedpine</w:t>
      </w:r>
      <w:r>
        <w:rPr>
          <w:lang w:val="da-DK"/>
        </w:rPr>
        <w:tab/>
      </w:r>
      <w:r>
        <w:rPr>
          <w:lang w:val="da-DK"/>
        </w:rPr>
        <w:tab/>
      </w:r>
      <w:r>
        <w:rPr>
          <w:lang w:val="da-DK"/>
        </w:rPr>
        <w:tab/>
      </w:r>
      <w:r>
        <w:rPr>
          <w:lang w:val="da-DK"/>
        </w:rPr>
        <w:tab/>
      </w:r>
      <w:r>
        <w:rPr>
          <w:lang w:val="da-DK"/>
        </w:rPr>
        <w:tab/>
      </w:r>
      <w:r w:rsidRPr="00A36A0E">
        <w:rPr>
          <w:sz w:val="18"/>
          <w:szCs w:val="18"/>
          <w:lang w:val="da-DK"/>
        </w:rPr>
        <w:sym w:font="Symbol" w:char="F0B7"/>
      </w:r>
      <w:r>
        <w:rPr>
          <w:lang w:val="da-DK"/>
        </w:rPr>
        <w:tab/>
        <w:t>koldsved</w:t>
      </w:r>
    </w:p>
    <w:p w:rsidR="00F779FD" w:rsidRDefault="00F779FD" w:rsidP="00F779FD">
      <w:pPr>
        <w:numPr>
          <w:ilvl w:val="12"/>
          <w:numId w:val="0"/>
        </w:numPr>
        <w:rPr>
          <w:lang w:val="da-DK"/>
        </w:rPr>
      </w:pPr>
    </w:p>
    <w:p w:rsidR="00F779FD" w:rsidRDefault="00F779FD" w:rsidP="00F779FD">
      <w:pPr>
        <w:numPr>
          <w:ilvl w:val="12"/>
          <w:numId w:val="0"/>
        </w:numPr>
        <w:rPr>
          <w:lang w:val="da-DK"/>
        </w:rPr>
      </w:pPr>
      <w:r>
        <w:rPr>
          <w:lang w:val="da-DK"/>
        </w:rPr>
        <w:t>Hvis du ikke er sikker på advarselssymptomerne på hypoglykæmi, bør du undgå situationer, som f.eks. bilkørsel, hvor du selv eller andre kan komme i fare på grund af hypoglykæmi.</w:t>
      </w:r>
    </w:p>
    <w:p w:rsidR="00F779FD" w:rsidRDefault="00F779FD" w:rsidP="00F779FD">
      <w:pPr>
        <w:numPr>
          <w:ilvl w:val="12"/>
          <w:numId w:val="0"/>
        </w:numPr>
        <w:ind w:right="11"/>
        <w:rPr>
          <w:lang w:val="da-DK"/>
        </w:rPr>
      </w:pPr>
    </w:p>
    <w:p w:rsidR="00F779FD" w:rsidRDefault="00F779FD" w:rsidP="00F779FD">
      <w:pPr>
        <w:numPr>
          <w:ilvl w:val="12"/>
          <w:numId w:val="0"/>
        </w:numPr>
        <w:ind w:right="11"/>
        <w:rPr>
          <w:b/>
          <w:lang w:val="da-DK"/>
        </w:rPr>
      </w:pPr>
      <w:r>
        <w:rPr>
          <w:b/>
          <w:lang w:val="da-DK"/>
        </w:rPr>
        <w:t xml:space="preserve">B. </w:t>
      </w:r>
      <w:r>
        <w:rPr>
          <w:b/>
          <w:lang w:val="da-DK"/>
        </w:rPr>
        <w:tab/>
        <w:t>Hyperglykæmi og diabetisk ketoacidose (syreforgiftning)</w:t>
      </w:r>
    </w:p>
    <w:p w:rsidR="00F779FD" w:rsidRDefault="00F779FD" w:rsidP="00F779FD">
      <w:pPr>
        <w:numPr>
          <w:ilvl w:val="12"/>
          <w:numId w:val="0"/>
        </w:numPr>
        <w:ind w:right="11"/>
        <w:rPr>
          <w:lang w:val="da-DK"/>
        </w:rPr>
      </w:pPr>
      <w:r>
        <w:rPr>
          <w:lang w:val="da-DK"/>
        </w:rPr>
        <w:t>Hyperglykæmi (højt blodsukker) betyder, at din krop ikke har tilstrækkeligt insulin. Hyperglykæmi kan være forårsaget af:</w:t>
      </w:r>
    </w:p>
    <w:p w:rsidR="00F779FD" w:rsidRDefault="00F779FD" w:rsidP="00F779FD">
      <w:pPr>
        <w:numPr>
          <w:ilvl w:val="0"/>
          <w:numId w:val="75"/>
        </w:numPr>
        <w:tabs>
          <w:tab w:val="left" w:pos="540"/>
        </w:tabs>
        <w:ind w:right="11"/>
        <w:rPr>
          <w:lang w:val="da-DK"/>
        </w:rPr>
      </w:pPr>
      <w:r>
        <w:rPr>
          <w:lang w:val="da-DK"/>
        </w:rPr>
        <w:t>at du ikke tager Humalog eller andet insulin;</w:t>
      </w:r>
    </w:p>
    <w:p w:rsidR="00F779FD" w:rsidRDefault="00F779FD" w:rsidP="00F779FD">
      <w:pPr>
        <w:numPr>
          <w:ilvl w:val="0"/>
          <w:numId w:val="75"/>
        </w:numPr>
        <w:tabs>
          <w:tab w:val="left" w:pos="540"/>
        </w:tabs>
        <w:ind w:right="11"/>
        <w:rPr>
          <w:lang w:val="da-DK"/>
        </w:rPr>
      </w:pPr>
      <w:r>
        <w:rPr>
          <w:lang w:val="da-DK"/>
        </w:rPr>
        <w:t>at du tager mindre insulin, end din læge har anvist;</w:t>
      </w:r>
    </w:p>
    <w:p w:rsidR="00F779FD" w:rsidRDefault="00F779FD" w:rsidP="00F779FD">
      <w:pPr>
        <w:numPr>
          <w:ilvl w:val="0"/>
          <w:numId w:val="75"/>
        </w:numPr>
        <w:tabs>
          <w:tab w:val="left" w:pos="540"/>
        </w:tabs>
        <w:ind w:right="11"/>
        <w:rPr>
          <w:lang w:val="da-DK"/>
        </w:rPr>
      </w:pPr>
      <w:r>
        <w:rPr>
          <w:lang w:val="da-DK"/>
        </w:rPr>
        <w:t>at du spiser mere, end din diæt tillader dig; eller</w:t>
      </w:r>
    </w:p>
    <w:p w:rsidR="00F779FD" w:rsidRDefault="00F779FD" w:rsidP="00F779FD">
      <w:pPr>
        <w:numPr>
          <w:ilvl w:val="0"/>
          <w:numId w:val="75"/>
        </w:numPr>
        <w:tabs>
          <w:tab w:val="left" w:pos="540"/>
        </w:tabs>
        <w:ind w:right="11"/>
        <w:rPr>
          <w:lang w:val="da-DK"/>
        </w:rPr>
      </w:pPr>
      <w:r>
        <w:rPr>
          <w:lang w:val="da-DK"/>
        </w:rPr>
        <w:t>feber, infektion eller følelsesmæssig ubalance.</w:t>
      </w:r>
    </w:p>
    <w:p w:rsidR="00F779FD" w:rsidRDefault="00F779FD" w:rsidP="00F779FD">
      <w:pPr>
        <w:numPr>
          <w:ilvl w:val="12"/>
          <w:numId w:val="0"/>
        </w:numPr>
        <w:ind w:right="11"/>
        <w:rPr>
          <w:lang w:val="da-DK"/>
        </w:rPr>
      </w:pPr>
    </w:p>
    <w:p w:rsidR="00F779FD" w:rsidRDefault="00F779FD" w:rsidP="00F779FD">
      <w:pPr>
        <w:numPr>
          <w:ilvl w:val="12"/>
          <w:numId w:val="0"/>
        </w:numPr>
        <w:ind w:right="11"/>
        <w:rPr>
          <w:lang w:val="da-DK"/>
        </w:rPr>
      </w:pPr>
      <w:r>
        <w:rPr>
          <w:lang w:val="da-DK"/>
        </w:rPr>
        <w:t>Hyperglykæmi kan resultere i diabetisk ketoacidose. De første symptomer kommer langsomt over mange timer eller dage. Symptomerne inkluderer følgende:</w:t>
      </w:r>
    </w:p>
    <w:p w:rsidR="00F779FD" w:rsidRDefault="00F779FD" w:rsidP="00F779FD">
      <w:pPr>
        <w:numPr>
          <w:ilvl w:val="0"/>
          <w:numId w:val="75"/>
        </w:numPr>
        <w:tabs>
          <w:tab w:val="left" w:pos="540"/>
        </w:tabs>
        <w:ind w:right="11"/>
        <w:rPr>
          <w:lang w:val="da-DK"/>
        </w:rPr>
      </w:pPr>
      <w:r>
        <w:rPr>
          <w:lang w:val="da-DK"/>
        </w:rPr>
        <w:t>søvnig</w:t>
      </w:r>
      <w:r>
        <w:rPr>
          <w:lang w:val="da-DK"/>
        </w:rPr>
        <w:tab/>
      </w:r>
      <w:r>
        <w:rPr>
          <w:lang w:val="da-DK"/>
        </w:rPr>
        <w:tab/>
      </w:r>
      <w:r>
        <w:rPr>
          <w:lang w:val="da-DK"/>
        </w:rPr>
        <w:tab/>
      </w:r>
      <w:r>
        <w:rPr>
          <w:lang w:val="da-DK"/>
        </w:rPr>
        <w:tab/>
      </w:r>
      <w:r>
        <w:rPr>
          <w:lang w:val="da-DK"/>
        </w:rPr>
        <w:tab/>
      </w:r>
      <w:r>
        <w:rPr>
          <w:lang w:val="da-DK"/>
        </w:rPr>
        <w:tab/>
      </w:r>
      <w:r w:rsidRPr="00EE4B48">
        <w:rPr>
          <w:sz w:val="18"/>
          <w:szCs w:val="18"/>
          <w:lang w:val="da-DK"/>
        </w:rPr>
        <w:sym w:font="Symbol" w:char="F0B7"/>
      </w:r>
      <w:r>
        <w:rPr>
          <w:lang w:val="da-DK"/>
        </w:rPr>
        <w:tab/>
        <w:t>manglende appetit</w:t>
      </w:r>
    </w:p>
    <w:p w:rsidR="00F779FD" w:rsidRDefault="00F779FD" w:rsidP="00F779FD">
      <w:pPr>
        <w:numPr>
          <w:ilvl w:val="0"/>
          <w:numId w:val="75"/>
        </w:numPr>
        <w:tabs>
          <w:tab w:val="left" w:pos="540"/>
        </w:tabs>
        <w:ind w:right="11"/>
        <w:rPr>
          <w:lang w:val="da-DK"/>
        </w:rPr>
      </w:pPr>
      <w:r>
        <w:rPr>
          <w:lang w:val="da-DK"/>
        </w:rPr>
        <w:t>blussende ansigt</w:t>
      </w:r>
      <w:r>
        <w:rPr>
          <w:lang w:val="da-DK"/>
        </w:rPr>
        <w:tab/>
      </w:r>
      <w:r>
        <w:rPr>
          <w:lang w:val="da-DK"/>
        </w:rPr>
        <w:tab/>
      </w:r>
      <w:r>
        <w:rPr>
          <w:lang w:val="da-DK"/>
        </w:rPr>
        <w:tab/>
      </w:r>
      <w:r>
        <w:rPr>
          <w:lang w:val="da-DK"/>
        </w:rPr>
        <w:tab/>
      </w:r>
      <w:r w:rsidRPr="00EE4B48">
        <w:rPr>
          <w:sz w:val="18"/>
          <w:szCs w:val="18"/>
          <w:lang w:val="da-DK"/>
        </w:rPr>
        <w:sym w:font="Symbol" w:char="F0B7"/>
      </w:r>
      <w:r>
        <w:rPr>
          <w:lang w:val="da-DK"/>
        </w:rPr>
        <w:tab/>
        <w:t>frugtagtig ånde</w:t>
      </w:r>
    </w:p>
    <w:p w:rsidR="00F779FD" w:rsidRDefault="00F779FD" w:rsidP="00F779FD">
      <w:pPr>
        <w:numPr>
          <w:ilvl w:val="0"/>
          <w:numId w:val="75"/>
        </w:numPr>
        <w:tabs>
          <w:tab w:val="left" w:pos="540"/>
        </w:tabs>
        <w:ind w:right="11"/>
        <w:rPr>
          <w:lang w:val="da-DK"/>
        </w:rPr>
      </w:pPr>
      <w:r>
        <w:rPr>
          <w:lang w:val="da-DK"/>
        </w:rPr>
        <w:t>tørst</w:t>
      </w:r>
      <w:r>
        <w:rPr>
          <w:lang w:val="da-DK"/>
        </w:rPr>
        <w:tab/>
      </w:r>
      <w:r>
        <w:rPr>
          <w:lang w:val="da-DK"/>
        </w:rPr>
        <w:tab/>
      </w:r>
      <w:r>
        <w:rPr>
          <w:lang w:val="da-DK"/>
        </w:rPr>
        <w:tab/>
      </w:r>
      <w:r>
        <w:rPr>
          <w:lang w:val="da-DK"/>
        </w:rPr>
        <w:tab/>
      </w:r>
      <w:r>
        <w:rPr>
          <w:lang w:val="da-DK"/>
        </w:rPr>
        <w:tab/>
      </w:r>
      <w:r>
        <w:rPr>
          <w:lang w:val="da-DK"/>
        </w:rPr>
        <w:tab/>
      </w:r>
      <w:r w:rsidRPr="00EE4B48">
        <w:rPr>
          <w:sz w:val="18"/>
          <w:szCs w:val="18"/>
          <w:lang w:val="da-DK"/>
        </w:rPr>
        <w:sym w:font="Symbol" w:char="F0B7"/>
      </w:r>
      <w:r>
        <w:rPr>
          <w:lang w:val="da-DK"/>
        </w:rPr>
        <w:tab/>
      </w:r>
      <w:r w:rsidRPr="009776B0">
        <w:rPr>
          <w:lang w:val="da-DK"/>
        </w:rPr>
        <w:t>kvalme og opkastning</w:t>
      </w:r>
    </w:p>
    <w:p w:rsidR="00F779FD" w:rsidRDefault="00F779FD" w:rsidP="00F779FD">
      <w:pPr>
        <w:numPr>
          <w:ilvl w:val="12"/>
          <w:numId w:val="0"/>
        </w:numPr>
        <w:ind w:right="11"/>
        <w:rPr>
          <w:lang w:val="da-DK"/>
        </w:rPr>
      </w:pPr>
    </w:p>
    <w:p w:rsidR="00F779FD" w:rsidRDefault="00F779FD" w:rsidP="00F779FD">
      <w:pPr>
        <w:numPr>
          <w:ilvl w:val="12"/>
          <w:numId w:val="0"/>
        </w:numPr>
        <w:ind w:right="11"/>
        <w:rPr>
          <w:lang w:val="da-DK"/>
        </w:rPr>
      </w:pPr>
      <w:r>
        <w:rPr>
          <w:lang w:val="da-DK"/>
        </w:rPr>
        <w:t xml:space="preserve">Svære symptomer er tung vejrtrækning og hurtig puls. </w:t>
      </w:r>
      <w:r>
        <w:rPr>
          <w:b/>
          <w:lang w:val="da-DK"/>
        </w:rPr>
        <w:t>Søg lægehjælp straks</w:t>
      </w:r>
      <w:r>
        <w:rPr>
          <w:lang w:val="da-DK"/>
        </w:rPr>
        <w:t>.</w:t>
      </w:r>
    </w:p>
    <w:p w:rsidR="00F779FD" w:rsidRDefault="00F779FD" w:rsidP="00F779FD">
      <w:pPr>
        <w:numPr>
          <w:ilvl w:val="12"/>
          <w:numId w:val="0"/>
        </w:numPr>
        <w:ind w:right="11"/>
        <w:rPr>
          <w:lang w:val="da-DK"/>
        </w:rPr>
      </w:pPr>
    </w:p>
    <w:p w:rsidR="00F779FD" w:rsidRPr="001D05C8" w:rsidRDefault="00F779FD" w:rsidP="00F779FD">
      <w:pPr>
        <w:numPr>
          <w:ilvl w:val="12"/>
          <w:numId w:val="0"/>
        </w:numPr>
        <w:ind w:right="11"/>
        <w:rPr>
          <w:b/>
          <w:lang w:val="da-DK"/>
        </w:rPr>
      </w:pPr>
      <w:r w:rsidRPr="001D05C8">
        <w:rPr>
          <w:b/>
          <w:lang w:val="da-DK"/>
        </w:rPr>
        <w:t xml:space="preserve">C. </w:t>
      </w:r>
      <w:r w:rsidRPr="001D05C8">
        <w:rPr>
          <w:b/>
          <w:lang w:val="da-DK"/>
        </w:rPr>
        <w:tab/>
        <w:t>Sygdom</w:t>
      </w:r>
    </w:p>
    <w:p w:rsidR="00F779FD" w:rsidRDefault="00F779FD" w:rsidP="00F779FD">
      <w:pPr>
        <w:numPr>
          <w:ilvl w:val="12"/>
          <w:numId w:val="0"/>
        </w:numPr>
        <w:ind w:right="11"/>
        <w:rPr>
          <w:lang w:val="da-DK"/>
        </w:rPr>
      </w:pPr>
      <w:r>
        <w:rPr>
          <w:lang w:val="da-DK"/>
        </w:rPr>
        <w:t xml:space="preserve">Hvis du er syg, særligt hvis du har kvalme eller opkastninger, kan dit insulinbehov ændre sig. </w:t>
      </w:r>
      <w:r>
        <w:rPr>
          <w:b/>
          <w:lang w:val="da-DK"/>
        </w:rPr>
        <w:t>Selv når du ikke spiser normalt, har du stadig brug for insulin</w:t>
      </w:r>
      <w:r>
        <w:rPr>
          <w:lang w:val="da-DK"/>
        </w:rPr>
        <w:t>. Test din urin eller dit blod, følg de almindelige regler ved sygdom og informér din læge.</w:t>
      </w:r>
    </w:p>
    <w:p w:rsidR="00F779FD" w:rsidRDefault="00F779FD" w:rsidP="00F779FD">
      <w:pPr>
        <w:numPr>
          <w:ilvl w:val="12"/>
          <w:numId w:val="0"/>
        </w:numPr>
        <w:ind w:right="11"/>
        <w:rPr>
          <w:lang w:val="da-DK"/>
        </w:rPr>
      </w:pPr>
    </w:p>
    <w:p w:rsidR="00F779FD" w:rsidRDefault="00F779FD" w:rsidP="00F779FD">
      <w:pPr>
        <w:rPr>
          <w:noProof/>
          <w:lang w:val="da-DK"/>
        </w:rPr>
      </w:pPr>
    </w:p>
    <w:p w:rsidR="00F779FD" w:rsidRDefault="00F779FD" w:rsidP="00F779FD">
      <w:pPr>
        <w:suppressAutoHyphens/>
        <w:ind w:left="567" w:hanging="567"/>
        <w:rPr>
          <w:noProof/>
          <w:lang w:val="da-DK"/>
        </w:rPr>
      </w:pPr>
      <w:r>
        <w:rPr>
          <w:b/>
          <w:noProof/>
          <w:lang w:val="da-DK"/>
        </w:rPr>
        <w:t>5.</w:t>
      </w:r>
      <w:r>
        <w:rPr>
          <w:b/>
          <w:noProof/>
          <w:lang w:val="da-DK"/>
        </w:rPr>
        <w:tab/>
        <w:t>Opbevaring</w:t>
      </w:r>
    </w:p>
    <w:p w:rsidR="00F779FD" w:rsidRPr="001611CA" w:rsidRDefault="00F779FD" w:rsidP="00F779FD">
      <w:pPr>
        <w:numPr>
          <w:ilvl w:val="12"/>
          <w:numId w:val="0"/>
        </w:numPr>
        <w:rPr>
          <w:lang w:val="da-DK"/>
        </w:rPr>
      </w:pPr>
    </w:p>
    <w:p w:rsidR="00F779FD" w:rsidRDefault="00F779FD" w:rsidP="00F779FD">
      <w:pPr>
        <w:numPr>
          <w:ilvl w:val="12"/>
          <w:numId w:val="0"/>
        </w:numPr>
        <w:rPr>
          <w:lang w:val="da-DK"/>
        </w:rPr>
      </w:pPr>
      <w:r>
        <w:rPr>
          <w:lang w:val="da-DK"/>
        </w:rPr>
        <w:t xml:space="preserve">Humalog </w:t>
      </w:r>
      <w:r w:rsidR="009A3716">
        <w:rPr>
          <w:lang w:val="da-DK"/>
        </w:rPr>
        <w:t>Tempo Pen</w:t>
      </w:r>
      <w:r>
        <w:rPr>
          <w:lang w:val="da-DK"/>
        </w:rPr>
        <w:t xml:space="preserve"> opbevares i køleskab (2ºC – 8ºC), indtil den tages i brug. Må ikke nedfryses. </w:t>
      </w:r>
    </w:p>
    <w:p w:rsidR="00F779FD" w:rsidRDefault="00F779FD" w:rsidP="00F779FD">
      <w:pPr>
        <w:numPr>
          <w:ilvl w:val="12"/>
          <w:numId w:val="0"/>
        </w:numPr>
        <w:rPr>
          <w:lang w:val="da-DK"/>
        </w:rPr>
      </w:pPr>
    </w:p>
    <w:p w:rsidR="00F779FD" w:rsidRDefault="00F779FD" w:rsidP="00F779FD">
      <w:pPr>
        <w:numPr>
          <w:ilvl w:val="12"/>
          <w:numId w:val="0"/>
        </w:numPr>
        <w:rPr>
          <w:lang w:val="da-DK"/>
        </w:rPr>
      </w:pPr>
      <w:r>
        <w:rPr>
          <w:lang w:val="da-DK"/>
        </w:rPr>
        <w:t xml:space="preserve">Opbevar den Humalog </w:t>
      </w:r>
      <w:r w:rsidR="009A3716">
        <w:rPr>
          <w:lang w:val="da-DK"/>
        </w:rPr>
        <w:t>Tem</w:t>
      </w:r>
      <w:r w:rsidR="002A1B47">
        <w:rPr>
          <w:lang w:val="da-DK"/>
        </w:rPr>
        <w:t>p</w:t>
      </w:r>
      <w:r w:rsidR="009A3716">
        <w:rPr>
          <w:lang w:val="da-DK"/>
        </w:rPr>
        <w:t>o Pen</w:t>
      </w:r>
      <w:r>
        <w:rPr>
          <w:lang w:val="da-DK"/>
        </w:rPr>
        <w:t xml:space="preserve">, der er i brug, ved stuetemperatur (under 30ºC) og kasser den efter </w:t>
      </w:r>
      <w:r w:rsidRPr="00023B6F">
        <w:rPr>
          <w:lang w:val="da-DK"/>
        </w:rPr>
        <w:t>28</w:t>
      </w:r>
      <w:r w:rsidRPr="00023B6F">
        <w:rPr>
          <w:snapToGrid w:val="0"/>
          <w:lang w:val="da-DK"/>
        </w:rPr>
        <w:t> </w:t>
      </w:r>
      <w:r w:rsidRPr="00023B6F">
        <w:rPr>
          <w:lang w:val="da-DK"/>
        </w:rPr>
        <w:t>dage</w:t>
      </w:r>
      <w:r w:rsidR="009A3716" w:rsidRPr="00023B6F">
        <w:rPr>
          <w:lang w:val="da-DK"/>
        </w:rPr>
        <w:t>,</w:t>
      </w:r>
      <w:r w:rsidR="009A3716">
        <w:rPr>
          <w:lang w:val="da-DK"/>
        </w:rPr>
        <w:t xml:space="preserve"> </w:t>
      </w:r>
      <w:r w:rsidR="009A3716" w:rsidRPr="0057493F">
        <w:rPr>
          <w:bCs/>
          <w:lang w:val="da-DK"/>
        </w:rPr>
        <w:t>selvom en del af opløsningen er tilbage</w:t>
      </w:r>
      <w:r w:rsidRPr="00023B6F">
        <w:rPr>
          <w:lang w:val="da-DK"/>
        </w:rPr>
        <w:t>.</w:t>
      </w:r>
      <w:r>
        <w:rPr>
          <w:lang w:val="da-DK"/>
        </w:rPr>
        <w:t xml:space="preserve"> Læg den ikke nær varme eller i solen. Du må ikke opbevare den </w:t>
      </w:r>
      <w:r w:rsidR="002A1B47">
        <w:rPr>
          <w:lang w:val="da-DK"/>
        </w:rPr>
        <w:t>Tempo Pen</w:t>
      </w:r>
      <w:r>
        <w:rPr>
          <w:lang w:val="da-DK"/>
        </w:rPr>
        <w:t xml:space="preserve">, der er i brug, i køleskabet. </w:t>
      </w:r>
      <w:r w:rsidR="002A1B47">
        <w:rPr>
          <w:lang w:val="da-DK"/>
        </w:rPr>
        <w:t xml:space="preserve">Tempo </w:t>
      </w:r>
      <w:r>
        <w:rPr>
          <w:lang w:val="da-DK"/>
        </w:rPr>
        <w:t xml:space="preserve">Pennen må ikke opbevares med </w:t>
      </w:r>
      <w:r w:rsidR="00F359CE">
        <w:rPr>
          <w:lang w:val="da-DK"/>
        </w:rPr>
        <w:t>kanylen</w:t>
      </w:r>
      <w:r>
        <w:rPr>
          <w:lang w:val="da-DK"/>
        </w:rPr>
        <w:t xml:space="preserve"> påsat.</w:t>
      </w:r>
    </w:p>
    <w:p w:rsidR="00F779FD" w:rsidRDefault="00F779FD" w:rsidP="00F779FD">
      <w:pPr>
        <w:numPr>
          <w:ilvl w:val="12"/>
          <w:numId w:val="0"/>
        </w:numPr>
        <w:rPr>
          <w:lang w:val="da-DK"/>
        </w:rPr>
      </w:pPr>
    </w:p>
    <w:p w:rsidR="00F779FD" w:rsidRDefault="00F779FD" w:rsidP="00F779FD">
      <w:pPr>
        <w:rPr>
          <w:noProof/>
          <w:lang w:val="da-DK"/>
        </w:rPr>
      </w:pPr>
      <w:r>
        <w:rPr>
          <w:noProof/>
          <w:lang w:val="da-DK"/>
        </w:rPr>
        <w:t>Opbevar lægemidlet utilgængeligt for børn.</w:t>
      </w:r>
    </w:p>
    <w:p w:rsidR="00F779FD" w:rsidRDefault="00F779FD" w:rsidP="00F779FD">
      <w:pPr>
        <w:rPr>
          <w:noProof/>
          <w:lang w:val="da-DK"/>
        </w:rPr>
      </w:pPr>
    </w:p>
    <w:p w:rsidR="00F779FD" w:rsidRDefault="00F779FD" w:rsidP="00F779FD">
      <w:pPr>
        <w:rPr>
          <w:noProof/>
          <w:lang w:val="da-DK"/>
        </w:rPr>
      </w:pPr>
      <w:r>
        <w:rPr>
          <w:noProof/>
          <w:lang w:val="da-DK"/>
        </w:rPr>
        <w:t>Brug ikke lægemidlet efter den udløbsdato, der står på etiketten og æsken efter EXP. Udløbsdatoen er den sidste dag i den nævnte måned.</w:t>
      </w:r>
    </w:p>
    <w:p w:rsidR="00F779FD" w:rsidRDefault="00F779FD" w:rsidP="00F779FD">
      <w:pPr>
        <w:suppressAutoHyphens/>
        <w:ind w:left="567" w:hanging="567"/>
        <w:rPr>
          <w:bCs/>
          <w:noProof/>
          <w:lang w:val="da-DK"/>
        </w:rPr>
      </w:pPr>
    </w:p>
    <w:p w:rsidR="00F779FD" w:rsidRDefault="00F779FD" w:rsidP="00F779FD">
      <w:pPr>
        <w:suppressAutoHyphens/>
        <w:rPr>
          <w:noProof/>
          <w:lang w:val="da-DK"/>
        </w:rPr>
      </w:pPr>
      <w:r>
        <w:rPr>
          <w:bCs/>
          <w:noProof/>
          <w:lang w:val="da-DK"/>
        </w:rPr>
        <w:t xml:space="preserve">Brug ikke lægemidlet, hvis du ser </w:t>
      </w:r>
      <w:r>
        <w:rPr>
          <w:noProof/>
          <w:lang w:val="da-DK"/>
        </w:rPr>
        <w:t xml:space="preserve">en farvning af produktet, eller der er faste partikler i produktet. Du må </w:t>
      </w:r>
      <w:r>
        <w:rPr>
          <w:b/>
          <w:noProof/>
          <w:lang w:val="da-DK"/>
        </w:rPr>
        <w:t>kun</w:t>
      </w:r>
      <w:r>
        <w:rPr>
          <w:noProof/>
          <w:lang w:val="da-DK"/>
        </w:rPr>
        <w:t xml:space="preserve"> bruge det, hvis det ser ud som vand. Kontrollér det hver gang du skal injicere dig selv. </w:t>
      </w:r>
    </w:p>
    <w:p w:rsidR="00F779FD" w:rsidRDefault="00F779FD" w:rsidP="00F779FD">
      <w:pPr>
        <w:suppressAutoHyphens/>
        <w:ind w:left="567" w:hanging="567"/>
        <w:rPr>
          <w:bCs/>
          <w:noProof/>
          <w:lang w:val="da-DK"/>
        </w:rPr>
      </w:pPr>
    </w:p>
    <w:p w:rsidR="00F779FD" w:rsidRDefault="00F779FD" w:rsidP="00F779FD">
      <w:pPr>
        <w:suppressAutoHyphens/>
        <w:rPr>
          <w:bCs/>
          <w:noProof/>
          <w:lang w:val="da-DK"/>
        </w:rPr>
      </w:pPr>
      <w:r>
        <w:rPr>
          <w:bCs/>
          <w:noProof/>
          <w:lang w:val="da-DK"/>
        </w:rPr>
        <w:t>Spørg apotekspersonalet, hvordan du skal bortskaffe medicinrester. Af hensyn til miljøet må du ikke smide medicinrester i afløbet, toilettet eller skraldespanden.</w:t>
      </w:r>
    </w:p>
    <w:p w:rsidR="00F779FD" w:rsidRDefault="00F779FD" w:rsidP="00F779FD">
      <w:pPr>
        <w:suppressAutoHyphens/>
        <w:ind w:left="567" w:hanging="567"/>
        <w:rPr>
          <w:bCs/>
          <w:noProof/>
          <w:lang w:val="da-DK"/>
        </w:rPr>
      </w:pPr>
    </w:p>
    <w:p w:rsidR="00F779FD" w:rsidRDefault="00F779FD" w:rsidP="00F779FD">
      <w:pPr>
        <w:suppressAutoHyphens/>
        <w:ind w:left="567" w:hanging="567"/>
        <w:rPr>
          <w:bCs/>
          <w:noProof/>
          <w:lang w:val="da-DK"/>
        </w:rPr>
      </w:pPr>
    </w:p>
    <w:p w:rsidR="00F779FD" w:rsidRDefault="00F779FD" w:rsidP="00F779FD">
      <w:pPr>
        <w:suppressAutoHyphens/>
        <w:ind w:left="567" w:hanging="567"/>
        <w:rPr>
          <w:noProof/>
          <w:lang w:val="da-DK"/>
        </w:rPr>
      </w:pPr>
      <w:r>
        <w:rPr>
          <w:b/>
          <w:noProof/>
          <w:lang w:val="da-DK"/>
        </w:rPr>
        <w:t>6.</w:t>
      </w:r>
      <w:r>
        <w:rPr>
          <w:b/>
          <w:noProof/>
          <w:lang w:val="da-DK"/>
        </w:rPr>
        <w:tab/>
        <w:t>Pakningsstørrelser og yderligere oplysninger</w:t>
      </w:r>
    </w:p>
    <w:p w:rsidR="00F779FD" w:rsidRDefault="00F779FD" w:rsidP="00F779FD">
      <w:pPr>
        <w:numPr>
          <w:ilvl w:val="12"/>
          <w:numId w:val="0"/>
        </w:numPr>
        <w:ind w:right="-2"/>
        <w:rPr>
          <w:noProof/>
          <w:lang w:val="da-DK"/>
        </w:rPr>
      </w:pPr>
    </w:p>
    <w:p w:rsidR="00F779FD" w:rsidRPr="00023B6F" w:rsidRDefault="00F779FD" w:rsidP="00F779FD">
      <w:pPr>
        <w:numPr>
          <w:ilvl w:val="12"/>
          <w:numId w:val="0"/>
        </w:numPr>
        <w:ind w:right="-2"/>
        <w:rPr>
          <w:b/>
          <w:bCs/>
          <w:noProof/>
          <w:lang w:val="da-DK"/>
        </w:rPr>
      </w:pPr>
      <w:r w:rsidRPr="00023B6F">
        <w:rPr>
          <w:b/>
          <w:bCs/>
          <w:noProof/>
          <w:lang w:val="da-DK"/>
        </w:rPr>
        <w:t>Humalog 100</w:t>
      </w:r>
      <w:r w:rsidRPr="00023B6F">
        <w:rPr>
          <w:snapToGrid w:val="0"/>
          <w:lang w:val="da-DK"/>
        </w:rPr>
        <w:t> </w:t>
      </w:r>
      <w:r w:rsidRPr="00023B6F">
        <w:rPr>
          <w:b/>
          <w:lang w:val="da-DK"/>
        </w:rPr>
        <w:t xml:space="preserve">enheder/ml </w:t>
      </w:r>
      <w:r w:rsidR="002A1B47" w:rsidRPr="00023B6F">
        <w:rPr>
          <w:b/>
          <w:lang w:val="da-DK"/>
        </w:rPr>
        <w:t>Tempo Pen</w:t>
      </w:r>
      <w:r w:rsidRPr="00023B6F">
        <w:rPr>
          <w:b/>
          <w:lang w:val="da-DK"/>
        </w:rPr>
        <w:t xml:space="preserve"> injektionsvæske, opløsning</w:t>
      </w:r>
      <w:r w:rsidRPr="00023B6F">
        <w:rPr>
          <w:b/>
          <w:bCs/>
          <w:noProof/>
          <w:lang w:val="da-DK"/>
        </w:rPr>
        <w:t xml:space="preserve"> indeholder:</w:t>
      </w:r>
    </w:p>
    <w:p w:rsidR="00524D1D" w:rsidRDefault="00F779FD" w:rsidP="00524D1D">
      <w:pPr>
        <w:keepNext/>
        <w:ind w:left="567" w:hanging="567"/>
        <w:rPr>
          <w:lang w:val="da-DK"/>
        </w:rPr>
      </w:pPr>
      <w:r w:rsidRPr="00023B6F">
        <w:rPr>
          <w:noProof/>
          <w:lang w:val="da-DK"/>
        </w:rPr>
        <w:t>-</w:t>
      </w:r>
      <w:r w:rsidRPr="00023B6F">
        <w:rPr>
          <w:noProof/>
          <w:lang w:val="da-DK"/>
        </w:rPr>
        <w:tab/>
      </w:r>
      <w:r w:rsidR="00524D1D">
        <w:rPr>
          <w:noProof/>
          <w:lang w:val="da-DK"/>
        </w:rPr>
        <w:t>Det aktive stof er i</w:t>
      </w:r>
      <w:r w:rsidR="00524D1D">
        <w:rPr>
          <w:lang w:val="da-DK"/>
        </w:rPr>
        <w:t>nsulin lispro. Hver ml opløsning indeholder 1</w:t>
      </w:r>
      <w:r w:rsidR="00524D1D" w:rsidRPr="00A63677">
        <w:rPr>
          <w:lang w:val="da-DK"/>
        </w:rPr>
        <w:t>00</w:t>
      </w:r>
      <w:r w:rsidR="00524D1D" w:rsidRPr="00EF78D9">
        <w:rPr>
          <w:snapToGrid w:val="0"/>
          <w:lang w:val="da-DK"/>
        </w:rPr>
        <w:t> </w:t>
      </w:r>
      <w:r w:rsidR="00524D1D" w:rsidRPr="00A63677">
        <w:rPr>
          <w:lang w:val="da-DK"/>
        </w:rPr>
        <w:t>enheder (E) insulin lispro.</w:t>
      </w:r>
      <w:r w:rsidR="00524D1D">
        <w:rPr>
          <w:b/>
          <w:lang w:val="da-DK"/>
        </w:rPr>
        <w:t xml:space="preserve"> </w:t>
      </w:r>
      <w:r w:rsidR="00524D1D" w:rsidRPr="00A63677">
        <w:rPr>
          <w:lang w:val="da-DK"/>
        </w:rPr>
        <w:t>Hver fyldt pen (3</w:t>
      </w:r>
      <w:r w:rsidR="00524D1D" w:rsidRPr="00EF78D9">
        <w:rPr>
          <w:snapToGrid w:val="0"/>
          <w:lang w:val="da-DK"/>
        </w:rPr>
        <w:t> </w:t>
      </w:r>
      <w:r w:rsidR="00524D1D" w:rsidRPr="00A63677">
        <w:rPr>
          <w:lang w:val="da-DK"/>
        </w:rPr>
        <w:t>ml)</w:t>
      </w:r>
      <w:r w:rsidR="00524D1D">
        <w:rPr>
          <w:lang w:val="da-DK"/>
        </w:rPr>
        <w:t xml:space="preserve"> indeholder 300</w:t>
      </w:r>
      <w:r w:rsidR="00524D1D" w:rsidRPr="00EF78D9">
        <w:rPr>
          <w:snapToGrid w:val="0"/>
          <w:lang w:val="da-DK"/>
        </w:rPr>
        <w:t> </w:t>
      </w:r>
      <w:r w:rsidR="00524D1D">
        <w:rPr>
          <w:lang w:val="da-DK"/>
        </w:rPr>
        <w:t>enheder (E) insulin lispro.</w:t>
      </w:r>
    </w:p>
    <w:p w:rsidR="00524D1D" w:rsidRDefault="00524D1D" w:rsidP="00524D1D">
      <w:pPr>
        <w:suppressAutoHyphens/>
        <w:ind w:left="567" w:hanging="567"/>
        <w:rPr>
          <w:lang w:val="da-DK"/>
        </w:rPr>
      </w:pPr>
      <w:r>
        <w:rPr>
          <w:noProof/>
          <w:lang w:val="da-DK"/>
        </w:rPr>
        <w:t>-</w:t>
      </w:r>
      <w:r>
        <w:rPr>
          <w:noProof/>
          <w:lang w:val="da-DK"/>
        </w:rPr>
        <w:tab/>
        <w:t xml:space="preserve">De øvrige indholdsstoffer er </w:t>
      </w:r>
      <w:r>
        <w:rPr>
          <w:lang w:val="da-DK"/>
        </w:rPr>
        <w:t>metacresol, glycerol, dinatriumphosphatheptahydrat, zinkoxid og vand til injektionsvæsker. Natriumhydroxid eller saltsyre kan være tilsat for at justere surhedsgraden (pH).</w:t>
      </w:r>
    </w:p>
    <w:p w:rsidR="00F779FD" w:rsidRDefault="00F779FD" w:rsidP="00524D1D">
      <w:pPr>
        <w:ind w:left="567" w:hanging="567"/>
        <w:rPr>
          <w:noProof/>
          <w:lang w:val="da-DK"/>
        </w:rPr>
      </w:pPr>
    </w:p>
    <w:p w:rsidR="00F779FD" w:rsidRDefault="00F779FD" w:rsidP="00F779FD">
      <w:pPr>
        <w:keepNext/>
        <w:numPr>
          <w:ilvl w:val="12"/>
          <w:numId w:val="0"/>
        </w:numPr>
        <w:rPr>
          <w:b/>
          <w:bCs/>
          <w:noProof/>
          <w:lang w:val="da-DK"/>
        </w:rPr>
      </w:pPr>
      <w:r>
        <w:rPr>
          <w:b/>
          <w:bCs/>
          <w:noProof/>
          <w:lang w:val="da-DK"/>
        </w:rPr>
        <w:t>Udseende og pakningsstørrelser</w:t>
      </w:r>
    </w:p>
    <w:p w:rsidR="00F779FD" w:rsidRDefault="00F779FD" w:rsidP="00F779FD">
      <w:pPr>
        <w:numPr>
          <w:ilvl w:val="12"/>
          <w:numId w:val="0"/>
        </w:numPr>
        <w:ind w:right="11"/>
        <w:rPr>
          <w:lang w:val="da-DK"/>
        </w:rPr>
      </w:pPr>
      <w:r>
        <w:rPr>
          <w:lang w:val="da-DK"/>
        </w:rPr>
        <w:t>Humalog 100</w:t>
      </w:r>
      <w:r w:rsidRPr="008B2E39">
        <w:rPr>
          <w:snapToGrid w:val="0"/>
          <w:lang w:val="da-DK"/>
        </w:rPr>
        <w:t> </w:t>
      </w:r>
      <w:r>
        <w:rPr>
          <w:lang w:val="da-DK"/>
        </w:rPr>
        <w:t xml:space="preserve">enheder/ml </w:t>
      </w:r>
      <w:r w:rsidR="00524D1D">
        <w:rPr>
          <w:lang w:val="da-DK"/>
        </w:rPr>
        <w:t>Tempo Pen</w:t>
      </w:r>
      <w:r>
        <w:rPr>
          <w:lang w:val="da-DK"/>
        </w:rPr>
        <w:t xml:space="preserve"> injektionsvæske, opløsning er en steril klar farveløs vandig opløsning og indeholder 100</w:t>
      </w:r>
      <w:r w:rsidRPr="008B2E39">
        <w:rPr>
          <w:snapToGrid w:val="0"/>
          <w:lang w:val="da-DK"/>
        </w:rPr>
        <w:t> </w:t>
      </w:r>
      <w:r>
        <w:rPr>
          <w:lang w:val="da-DK"/>
        </w:rPr>
        <w:t>enheder insulin lispro per milliliter (100</w:t>
      </w:r>
      <w:r w:rsidRPr="008B2E39">
        <w:rPr>
          <w:snapToGrid w:val="0"/>
          <w:lang w:val="da-DK"/>
        </w:rPr>
        <w:t> </w:t>
      </w:r>
      <w:r>
        <w:rPr>
          <w:lang w:val="da-DK"/>
        </w:rPr>
        <w:t xml:space="preserve">enheder/ml) injektionsvæske. Hver Humalog </w:t>
      </w:r>
      <w:r w:rsidR="00524D1D">
        <w:rPr>
          <w:lang w:val="da-DK"/>
        </w:rPr>
        <w:t>Tempo Pen</w:t>
      </w:r>
      <w:r>
        <w:rPr>
          <w:lang w:val="da-DK"/>
        </w:rPr>
        <w:t xml:space="preserve"> indeholder 300</w:t>
      </w:r>
      <w:r w:rsidRPr="008B2E39">
        <w:rPr>
          <w:snapToGrid w:val="0"/>
          <w:lang w:val="da-DK"/>
        </w:rPr>
        <w:t> </w:t>
      </w:r>
      <w:r>
        <w:rPr>
          <w:lang w:val="da-DK"/>
        </w:rPr>
        <w:t>enheder (3</w:t>
      </w:r>
      <w:r w:rsidRPr="008B2E39">
        <w:rPr>
          <w:snapToGrid w:val="0"/>
          <w:lang w:val="da-DK"/>
        </w:rPr>
        <w:t> </w:t>
      </w:r>
      <w:r>
        <w:rPr>
          <w:lang w:val="da-DK"/>
        </w:rPr>
        <w:t>milliliter).</w:t>
      </w:r>
    </w:p>
    <w:p w:rsidR="00F779FD" w:rsidRDefault="00F779FD" w:rsidP="00F779FD">
      <w:pPr>
        <w:numPr>
          <w:ilvl w:val="12"/>
          <w:numId w:val="0"/>
        </w:numPr>
        <w:ind w:right="11"/>
        <w:rPr>
          <w:lang w:val="da-DK"/>
        </w:rPr>
      </w:pPr>
      <w:r>
        <w:rPr>
          <w:lang w:val="da-DK"/>
        </w:rPr>
        <w:t xml:space="preserve">Humalog </w:t>
      </w:r>
      <w:r w:rsidR="00524D1D">
        <w:rPr>
          <w:lang w:val="da-DK"/>
        </w:rPr>
        <w:t>Tempo Pen</w:t>
      </w:r>
      <w:r>
        <w:rPr>
          <w:lang w:val="da-DK"/>
        </w:rPr>
        <w:t xml:space="preserve"> leveres i </w:t>
      </w:r>
      <w:r w:rsidR="00524D1D">
        <w:rPr>
          <w:lang w:val="da-DK"/>
        </w:rPr>
        <w:t>pakker</w:t>
      </w:r>
      <w:r>
        <w:rPr>
          <w:lang w:val="da-DK"/>
        </w:rPr>
        <w:t xml:space="preserve"> med 5 fyldte penne samt i en multipakning med 2 x 5 fyldte penne. </w:t>
      </w:r>
    </w:p>
    <w:p w:rsidR="00F779FD" w:rsidRDefault="00F779FD" w:rsidP="00F779FD">
      <w:pPr>
        <w:numPr>
          <w:ilvl w:val="12"/>
          <w:numId w:val="0"/>
        </w:numPr>
        <w:ind w:right="11"/>
        <w:rPr>
          <w:lang w:val="da-DK"/>
        </w:rPr>
      </w:pPr>
      <w:r>
        <w:rPr>
          <w:lang w:val="da-DK"/>
        </w:rPr>
        <w:t>Ikke alle pakningsstørrelser er nødvendigvis markedsført.</w:t>
      </w:r>
    </w:p>
    <w:p w:rsidR="00F779FD" w:rsidRDefault="00617E35" w:rsidP="00F779FD">
      <w:pPr>
        <w:numPr>
          <w:ilvl w:val="12"/>
          <w:numId w:val="0"/>
        </w:numPr>
        <w:ind w:right="11"/>
        <w:rPr>
          <w:lang w:val="da-DK"/>
        </w:rPr>
      </w:pPr>
      <w:r>
        <w:rPr>
          <w:lang w:val="da-DK"/>
        </w:rPr>
        <w:t>Humalog 100 enheder/ml i din fyldte pen</w:t>
      </w:r>
      <w:r w:rsidR="00F779FD">
        <w:rPr>
          <w:lang w:val="da-DK"/>
        </w:rPr>
        <w:t xml:space="preserve"> indeholder det samme Humalog</w:t>
      </w:r>
      <w:r>
        <w:rPr>
          <w:lang w:val="da-DK"/>
        </w:rPr>
        <w:t xml:space="preserve"> 100 enheder/ml</w:t>
      </w:r>
      <w:r w:rsidR="00F779FD">
        <w:rPr>
          <w:lang w:val="da-DK"/>
        </w:rPr>
        <w:t>, som findes i løse Humalog</w:t>
      </w:r>
      <w:r>
        <w:rPr>
          <w:lang w:val="da-DK"/>
        </w:rPr>
        <w:t xml:space="preserve"> 100 enheder/ml</w:t>
      </w:r>
      <w:r w:rsidR="00F779FD">
        <w:rPr>
          <w:lang w:val="da-DK"/>
        </w:rPr>
        <w:t xml:space="preserve"> cylinderampuller. En cylinder</w:t>
      </w:r>
      <w:r w:rsidR="00F779FD">
        <w:rPr>
          <w:lang w:val="da-DK"/>
        </w:rPr>
        <w:softHyphen/>
        <w:t>ampul er blot indbygget i en</w:t>
      </w:r>
      <w:r w:rsidR="00524D1D">
        <w:rPr>
          <w:lang w:val="da-DK"/>
        </w:rPr>
        <w:t xml:space="preserve"> fyldt p</w:t>
      </w:r>
      <w:r w:rsidR="00F779FD">
        <w:rPr>
          <w:lang w:val="da-DK"/>
        </w:rPr>
        <w:t xml:space="preserve">en. Når </w:t>
      </w:r>
      <w:r w:rsidR="00524D1D">
        <w:rPr>
          <w:lang w:val="da-DK"/>
        </w:rPr>
        <w:t>den fyldte p</w:t>
      </w:r>
      <w:r w:rsidR="00F779FD">
        <w:rPr>
          <w:lang w:val="da-DK"/>
        </w:rPr>
        <w:t>en er tom, kan du ikke bruge den igen.</w:t>
      </w:r>
      <w:r w:rsidR="00524D1D">
        <w:rPr>
          <w:lang w:val="da-DK"/>
        </w:rPr>
        <w:t xml:space="preserve"> Tempo Pennen indeholder en magnet</w:t>
      </w:r>
      <w:r>
        <w:rPr>
          <w:lang w:val="da-DK"/>
        </w:rPr>
        <w:t xml:space="preserve"> </w:t>
      </w:r>
      <w:bookmarkStart w:id="9" w:name="_Hlk46234417"/>
      <w:r>
        <w:rPr>
          <w:noProof/>
          <w:lang w:val="da-DK"/>
        </w:rPr>
        <w:t xml:space="preserve">(se punkt </w:t>
      </w:r>
      <w:r w:rsidR="002A67A2">
        <w:rPr>
          <w:noProof/>
          <w:lang w:val="da-DK"/>
        </w:rPr>
        <w:t xml:space="preserve">2 </w:t>
      </w:r>
      <w:r w:rsidRPr="00C47AED">
        <w:rPr>
          <w:noProof/>
          <w:lang w:val="da-DK"/>
        </w:rPr>
        <w:t>”</w:t>
      </w:r>
      <w:r>
        <w:rPr>
          <w:noProof/>
          <w:lang w:val="da-DK"/>
        </w:rPr>
        <w:t>Advarlser og forsigtighedsregler</w:t>
      </w:r>
      <w:r w:rsidRPr="006F697B">
        <w:rPr>
          <w:noProof/>
          <w:lang w:val="da-DK"/>
        </w:rPr>
        <w:t>”)</w:t>
      </w:r>
      <w:r w:rsidR="00524D1D">
        <w:rPr>
          <w:lang w:val="da-DK"/>
        </w:rPr>
        <w:t>.</w:t>
      </w:r>
      <w:bookmarkEnd w:id="9"/>
    </w:p>
    <w:p w:rsidR="00F779FD" w:rsidRDefault="00F779FD" w:rsidP="00F779FD">
      <w:pPr>
        <w:numPr>
          <w:ilvl w:val="12"/>
          <w:numId w:val="0"/>
        </w:numPr>
        <w:ind w:right="-2"/>
        <w:rPr>
          <w:noProof/>
          <w:lang w:val="da-DK"/>
        </w:rPr>
      </w:pPr>
    </w:p>
    <w:p w:rsidR="00F779FD" w:rsidRDefault="00F779FD" w:rsidP="00F779FD">
      <w:pPr>
        <w:keepNext/>
        <w:numPr>
          <w:ilvl w:val="12"/>
          <w:numId w:val="0"/>
        </w:numPr>
        <w:rPr>
          <w:noProof/>
          <w:lang w:val="da-DK"/>
        </w:rPr>
      </w:pPr>
      <w:r>
        <w:rPr>
          <w:b/>
          <w:bCs/>
          <w:noProof/>
          <w:lang w:val="da-DK"/>
        </w:rPr>
        <w:t>Indehaver af markedsføringstilladelsen og fremstiller</w:t>
      </w:r>
    </w:p>
    <w:p w:rsidR="00F779FD" w:rsidRDefault="00F779FD" w:rsidP="00F779FD">
      <w:pPr>
        <w:numPr>
          <w:ilvl w:val="12"/>
          <w:numId w:val="0"/>
        </w:numPr>
        <w:ind w:right="11"/>
        <w:rPr>
          <w:lang w:val="da-DK"/>
        </w:rPr>
      </w:pPr>
      <w:r>
        <w:rPr>
          <w:lang w:val="da-DK"/>
        </w:rPr>
        <w:t>Humalog 100</w:t>
      </w:r>
      <w:r w:rsidRPr="008B2E39">
        <w:rPr>
          <w:snapToGrid w:val="0"/>
          <w:lang w:val="da-DK"/>
        </w:rPr>
        <w:t> </w:t>
      </w:r>
      <w:r>
        <w:rPr>
          <w:lang w:val="da-DK"/>
        </w:rPr>
        <w:t xml:space="preserve">enheder/ml </w:t>
      </w:r>
      <w:r w:rsidR="002A67A2">
        <w:rPr>
          <w:lang w:val="da-DK"/>
        </w:rPr>
        <w:t>Tempo Pen</w:t>
      </w:r>
      <w:r>
        <w:rPr>
          <w:lang w:val="da-DK"/>
        </w:rPr>
        <w:t xml:space="preserve"> injektionsvæske, opløsning, fremstilles af: </w:t>
      </w:r>
    </w:p>
    <w:p w:rsidR="00F779FD" w:rsidRPr="0057493F" w:rsidRDefault="00F779FD" w:rsidP="00023B6F">
      <w:pPr>
        <w:numPr>
          <w:ilvl w:val="0"/>
          <w:numId w:val="158"/>
        </w:numPr>
        <w:ind w:right="11"/>
        <w:rPr>
          <w:lang w:val="en-US"/>
        </w:rPr>
      </w:pPr>
      <w:r w:rsidRPr="00DE0041">
        <w:rPr>
          <w:lang w:val="en-US"/>
        </w:rPr>
        <w:t xml:space="preserve">Lilly France S.A.S., Rue du Colonel Lilly, 67640 Fegersheim, Frankrig. </w:t>
      </w:r>
    </w:p>
    <w:p w:rsidR="00F779FD" w:rsidRPr="00593289" w:rsidRDefault="00F779FD" w:rsidP="00F779FD">
      <w:pPr>
        <w:numPr>
          <w:ilvl w:val="12"/>
          <w:numId w:val="0"/>
        </w:numPr>
        <w:ind w:right="-2"/>
        <w:rPr>
          <w:noProof/>
          <w:lang w:val="it-IT"/>
        </w:rPr>
      </w:pPr>
    </w:p>
    <w:p w:rsidR="00F779FD" w:rsidRDefault="00F779FD" w:rsidP="00F779FD">
      <w:pPr>
        <w:numPr>
          <w:ilvl w:val="12"/>
          <w:numId w:val="0"/>
        </w:numPr>
        <w:ind w:right="11"/>
        <w:rPr>
          <w:lang w:val="da-DK"/>
        </w:rPr>
      </w:pPr>
      <w:r>
        <w:rPr>
          <w:lang w:val="da-DK"/>
        </w:rPr>
        <w:t>Indehaver af markedsføringstilladelsen er: Eli Lilly Nederland B.V., Papendorpseweg 83, 3528 BJ Utrecht, Holland.</w:t>
      </w:r>
    </w:p>
    <w:p w:rsidR="00F779FD" w:rsidRDefault="00F779FD" w:rsidP="00F779FD">
      <w:pPr>
        <w:numPr>
          <w:ilvl w:val="12"/>
          <w:numId w:val="0"/>
        </w:numPr>
        <w:ind w:right="-2"/>
        <w:rPr>
          <w:noProof/>
          <w:lang w:val="da-DK"/>
        </w:rPr>
      </w:pPr>
    </w:p>
    <w:p w:rsidR="00F779FD" w:rsidRDefault="00F779FD" w:rsidP="00F779FD">
      <w:pPr>
        <w:rPr>
          <w:noProof/>
          <w:lang w:val="da-DK"/>
        </w:rPr>
      </w:pPr>
      <w:r>
        <w:rPr>
          <w:noProof/>
          <w:lang w:val="da-DK"/>
        </w:rPr>
        <w:t>Hvis du ønsker yderligere oplysninger om dette lægemiddel, skal du henvende dig til den lokale repræsentant for indehaveren af markedsføringstilladelsen:</w:t>
      </w:r>
    </w:p>
    <w:p w:rsidR="00F779FD" w:rsidRDefault="00F779FD" w:rsidP="00F779FD">
      <w:pPr>
        <w:pStyle w:val="EndnoteText"/>
        <w:numPr>
          <w:ilvl w:val="12"/>
          <w:numId w:val="0"/>
        </w:numPr>
        <w:tabs>
          <w:tab w:val="clear" w:pos="567"/>
        </w:tabs>
        <w:rPr>
          <w:lang w:val="da-DK"/>
        </w:rPr>
      </w:pPr>
    </w:p>
    <w:tbl>
      <w:tblPr>
        <w:tblW w:w="0" w:type="auto"/>
        <w:tblInd w:w="-34" w:type="dxa"/>
        <w:tblCellMar>
          <w:left w:w="40" w:type="dxa"/>
          <w:right w:w="40" w:type="dxa"/>
        </w:tblCellMar>
        <w:tblLook w:val="0000" w:firstRow="0" w:lastRow="0" w:firstColumn="0" w:lastColumn="0" w:noHBand="0" w:noVBand="0"/>
      </w:tblPr>
      <w:tblGrid>
        <w:gridCol w:w="4076"/>
        <w:gridCol w:w="4064"/>
      </w:tblGrid>
      <w:tr w:rsidR="00F779FD" w:rsidRPr="00245938" w:rsidTr="006B75CB">
        <w:tc>
          <w:tcPr>
            <w:tcW w:w="0" w:type="auto"/>
          </w:tcPr>
          <w:p w:rsidR="00F779FD" w:rsidRPr="00245938" w:rsidRDefault="00F779FD" w:rsidP="006B75CB">
            <w:pPr>
              <w:pStyle w:val="EndnoteText"/>
              <w:numPr>
                <w:ilvl w:val="12"/>
                <w:numId w:val="0"/>
              </w:numPr>
              <w:rPr>
                <w:b/>
                <w:bCs/>
                <w:lang w:val="fr-FR" w:eastAsia="en-US"/>
              </w:rPr>
            </w:pPr>
            <w:r w:rsidRPr="00245938">
              <w:rPr>
                <w:b/>
                <w:bCs/>
                <w:lang w:val="fr-FR" w:eastAsia="en-US"/>
              </w:rPr>
              <w:t>Belgique/België/Belgien</w:t>
            </w:r>
          </w:p>
          <w:p w:rsidR="00F779FD" w:rsidRPr="00245938" w:rsidRDefault="00F779FD" w:rsidP="006B75CB">
            <w:pPr>
              <w:pStyle w:val="EndnoteText"/>
              <w:numPr>
                <w:ilvl w:val="12"/>
                <w:numId w:val="0"/>
              </w:numPr>
              <w:rPr>
                <w:lang w:val="fr-FR" w:eastAsia="en-US"/>
              </w:rPr>
            </w:pPr>
            <w:r w:rsidRPr="00245938">
              <w:rPr>
                <w:lang w:val="fr-FR" w:eastAsia="en-US"/>
              </w:rPr>
              <w:t>Eli Lilly Benelux S.A./N.V.</w:t>
            </w:r>
          </w:p>
          <w:p w:rsidR="00F779FD" w:rsidRPr="00245938" w:rsidRDefault="00F779FD" w:rsidP="006B75CB">
            <w:pPr>
              <w:pStyle w:val="EndnoteText"/>
              <w:numPr>
                <w:ilvl w:val="12"/>
                <w:numId w:val="0"/>
              </w:numPr>
              <w:rPr>
                <w:lang w:eastAsia="en-US"/>
              </w:rPr>
            </w:pPr>
            <w:r w:rsidRPr="00245938">
              <w:rPr>
                <w:lang w:eastAsia="en-US"/>
              </w:rPr>
              <w:t>Tél/Tel: + 32-(0)2 548 84 84</w:t>
            </w:r>
          </w:p>
        </w:tc>
        <w:tc>
          <w:tcPr>
            <w:tcW w:w="0" w:type="auto"/>
          </w:tcPr>
          <w:p w:rsidR="00F779FD" w:rsidRPr="00245938" w:rsidRDefault="00F779FD" w:rsidP="006B75CB">
            <w:pPr>
              <w:pStyle w:val="EndnoteText"/>
              <w:numPr>
                <w:ilvl w:val="12"/>
                <w:numId w:val="0"/>
              </w:numPr>
              <w:rPr>
                <w:b/>
                <w:bCs/>
                <w:lang w:val="en-US" w:eastAsia="en-US"/>
              </w:rPr>
            </w:pPr>
            <w:r w:rsidRPr="00245938">
              <w:rPr>
                <w:b/>
                <w:bCs/>
                <w:lang w:val="en-US" w:eastAsia="en-US"/>
              </w:rPr>
              <w:t>Lietuva</w:t>
            </w:r>
          </w:p>
          <w:p w:rsidR="00F779FD" w:rsidRPr="00245938" w:rsidRDefault="00F779FD" w:rsidP="006B75CB">
            <w:pPr>
              <w:pStyle w:val="EndnoteText"/>
              <w:numPr>
                <w:ilvl w:val="12"/>
                <w:numId w:val="0"/>
              </w:numPr>
              <w:rPr>
                <w:lang w:val="en-US" w:eastAsia="en-US"/>
              </w:rPr>
            </w:pPr>
            <w:r>
              <w:rPr>
                <w:color w:val="000000"/>
                <w:szCs w:val="22"/>
                <w:lang w:val="en-US"/>
              </w:rPr>
              <w:t>Eli Lilly Lietuva</w:t>
            </w:r>
          </w:p>
          <w:p w:rsidR="00F779FD" w:rsidRPr="00245938" w:rsidRDefault="00F779FD" w:rsidP="006B75CB">
            <w:pPr>
              <w:pStyle w:val="EndnoteText"/>
              <w:numPr>
                <w:ilvl w:val="12"/>
                <w:numId w:val="0"/>
              </w:numPr>
              <w:rPr>
                <w:lang w:eastAsia="en-US"/>
              </w:rPr>
            </w:pPr>
            <w:r w:rsidRPr="00245938">
              <w:rPr>
                <w:lang w:eastAsia="en-US"/>
              </w:rPr>
              <w:t>Tel. +370 (5) 2649600</w:t>
            </w:r>
          </w:p>
        </w:tc>
      </w:tr>
      <w:tr w:rsidR="00F779FD" w:rsidRPr="00245938" w:rsidTr="006B75CB">
        <w:tc>
          <w:tcPr>
            <w:tcW w:w="0" w:type="auto"/>
          </w:tcPr>
          <w:p w:rsidR="00F779FD" w:rsidRPr="00245938" w:rsidRDefault="00F779FD" w:rsidP="006B75CB">
            <w:pPr>
              <w:pStyle w:val="EndnoteText"/>
              <w:numPr>
                <w:ilvl w:val="12"/>
                <w:numId w:val="0"/>
              </w:numPr>
              <w:rPr>
                <w:b/>
                <w:lang w:val="bg-BG" w:eastAsia="en-US"/>
              </w:rPr>
            </w:pPr>
            <w:r w:rsidRPr="00245938">
              <w:rPr>
                <w:b/>
                <w:lang w:val="bg-BG" w:eastAsia="en-US"/>
              </w:rPr>
              <w:t>България</w:t>
            </w:r>
          </w:p>
          <w:p w:rsidR="00F779FD" w:rsidRPr="00245938" w:rsidRDefault="00F779FD" w:rsidP="006B75CB">
            <w:pPr>
              <w:pStyle w:val="EndnoteText"/>
              <w:numPr>
                <w:ilvl w:val="12"/>
                <w:numId w:val="0"/>
              </w:numPr>
              <w:rPr>
                <w:lang w:val="bg-BG" w:eastAsia="en-US"/>
              </w:rPr>
            </w:pPr>
            <w:r w:rsidRPr="00245938">
              <w:rPr>
                <w:lang w:val="bg-BG" w:eastAsia="en-US"/>
              </w:rPr>
              <w:t>ТП "Ели Лили Недерланд" Б.В. - България</w:t>
            </w:r>
          </w:p>
          <w:p w:rsidR="00F779FD" w:rsidRPr="00245938" w:rsidRDefault="00F779FD" w:rsidP="006B75CB">
            <w:pPr>
              <w:pStyle w:val="EndnoteText"/>
              <w:numPr>
                <w:ilvl w:val="12"/>
                <w:numId w:val="0"/>
              </w:numPr>
              <w:rPr>
                <w:b/>
                <w:bCs/>
                <w:lang w:eastAsia="en-US"/>
              </w:rPr>
            </w:pPr>
            <w:r w:rsidRPr="00245938">
              <w:rPr>
                <w:lang w:val="bg-BG" w:eastAsia="en-US"/>
              </w:rPr>
              <w:t>тел. + 359 2 491 41 40</w:t>
            </w:r>
          </w:p>
        </w:tc>
        <w:tc>
          <w:tcPr>
            <w:tcW w:w="0" w:type="auto"/>
          </w:tcPr>
          <w:p w:rsidR="00F779FD" w:rsidRPr="00245938" w:rsidRDefault="00F779FD" w:rsidP="006B75CB">
            <w:pPr>
              <w:pStyle w:val="EndnoteText"/>
              <w:numPr>
                <w:ilvl w:val="12"/>
                <w:numId w:val="0"/>
              </w:numPr>
              <w:rPr>
                <w:b/>
                <w:bCs/>
                <w:lang w:val="de-DE" w:eastAsia="en-US"/>
              </w:rPr>
            </w:pPr>
            <w:r w:rsidRPr="00245938">
              <w:rPr>
                <w:b/>
                <w:bCs/>
                <w:lang w:val="de-DE" w:eastAsia="en-US"/>
              </w:rPr>
              <w:t>Luxembourg/Luxemburg</w:t>
            </w:r>
          </w:p>
          <w:p w:rsidR="00F779FD" w:rsidRPr="00245938" w:rsidRDefault="00F779FD" w:rsidP="006B75CB">
            <w:pPr>
              <w:pStyle w:val="EndnoteText"/>
              <w:numPr>
                <w:ilvl w:val="12"/>
                <w:numId w:val="0"/>
              </w:numPr>
              <w:rPr>
                <w:lang w:val="de-DE" w:eastAsia="en-US"/>
              </w:rPr>
            </w:pPr>
            <w:r w:rsidRPr="00245938">
              <w:rPr>
                <w:lang w:val="de-DE" w:eastAsia="en-US"/>
              </w:rPr>
              <w:t>Eli Lilly Benelux S.A./N.V.</w:t>
            </w:r>
          </w:p>
          <w:p w:rsidR="00F779FD" w:rsidRPr="00245938" w:rsidRDefault="00F779FD" w:rsidP="006B75CB">
            <w:pPr>
              <w:pStyle w:val="EndnoteText"/>
              <w:numPr>
                <w:ilvl w:val="12"/>
                <w:numId w:val="0"/>
              </w:numPr>
              <w:rPr>
                <w:b/>
                <w:bCs/>
                <w:lang w:val="en-US" w:eastAsia="en-US"/>
              </w:rPr>
            </w:pPr>
            <w:r w:rsidRPr="00245938">
              <w:rPr>
                <w:lang w:eastAsia="en-US"/>
              </w:rPr>
              <w:t>Tél/Tel: + 32-(0)2 548 84 84</w:t>
            </w:r>
          </w:p>
        </w:tc>
      </w:tr>
      <w:tr w:rsidR="00F779FD" w:rsidRPr="00245938" w:rsidTr="006B75CB">
        <w:tc>
          <w:tcPr>
            <w:tcW w:w="0" w:type="auto"/>
          </w:tcPr>
          <w:p w:rsidR="00F779FD" w:rsidRPr="00245938" w:rsidRDefault="00F779FD" w:rsidP="006B75CB">
            <w:pPr>
              <w:pStyle w:val="EndnoteText"/>
              <w:numPr>
                <w:ilvl w:val="12"/>
                <w:numId w:val="0"/>
              </w:numPr>
              <w:rPr>
                <w:b/>
                <w:bCs/>
                <w:lang w:val="sv-SE" w:eastAsia="en-US"/>
              </w:rPr>
            </w:pPr>
            <w:r w:rsidRPr="00245938">
              <w:rPr>
                <w:b/>
                <w:bCs/>
                <w:lang w:val="sv-SE" w:eastAsia="en-US"/>
              </w:rPr>
              <w:t>Česká republika</w:t>
            </w:r>
          </w:p>
          <w:p w:rsidR="00F779FD" w:rsidRPr="00245938" w:rsidRDefault="00F779FD" w:rsidP="006B75CB">
            <w:pPr>
              <w:pStyle w:val="EndnoteText"/>
              <w:numPr>
                <w:ilvl w:val="12"/>
                <w:numId w:val="0"/>
              </w:numPr>
              <w:rPr>
                <w:lang w:val="sv-SE" w:eastAsia="en-US"/>
              </w:rPr>
            </w:pPr>
            <w:r w:rsidRPr="00245938">
              <w:rPr>
                <w:lang w:val="sv-SE" w:eastAsia="en-US"/>
              </w:rPr>
              <w:t>ELI LILLY ČR, s.r.o.</w:t>
            </w:r>
          </w:p>
          <w:p w:rsidR="00F779FD" w:rsidRPr="00245938" w:rsidRDefault="00F779FD" w:rsidP="006B75CB">
            <w:pPr>
              <w:pStyle w:val="EndnoteText"/>
              <w:numPr>
                <w:ilvl w:val="12"/>
                <w:numId w:val="0"/>
              </w:numPr>
              <w:rPr>
                <w:lang w:val="en-US" w:eastAsia="en-US"/>
              </w:rPr>
            </w:pPr>
            <w:r w:rsidRPr="00245938">
              <w:rPr>
                <w:lang w:val="en-US" w:eastAsia="en-US"/>
              </w:rPr>
              <w:t>Tel: + 420 234 664 111</w:t>
            </w:r>
          </w:p>
        </w:tc>
        <w:tc>
          <w:tcPr>
            <w:tcW w:w="0" w:type="auto"/>
          </w:tcPr>
          <w:p w:rsidR="00F779FD" w:rsidRPr="00245938" w:rsidRDefault="00F779FD" w:rsidP="006B75CB">
            <w:pPr>
              <w:pStyle w:val="EndnoteText"/>
              <w:numPr>
                <w:ilvl w:val="12"/>
                <w:numId w:val="0"/>
              </w:numPr>
              <w:rPr>
                <w:b/>
                <w:bCs/>
                <w:lang w:val="en-US" w:eastAsia="en-US"/>
              </w:rPr>
            </w:pPr>
            <w:r w:rsidRPr="00245938">
              <w:rPr>
                <w:b/>
                <w:bCs/>
                <w:lang w:val="en-US" w:eastAsia="en-US"/>
              </w:rPr>
              <w:t>Magyarország</w:t>
            </w:r>
          </w:p>
          <w:p w:rsidR="00F779FD" w:rsidRPr="00245938" w:rsidRDefault="00F779FD" w:rsidP="006B75CB">
            <w:pPr>
              <w:pStyle w:val="EndnoteText"/>
              <w:numPr>
                <w:ilvl w:val="12"/>
                <w:numId w:val="0"/>
              </w:numPr>
              <w:rPr>
                <w:lang w:val="en-US" w:eastAsia="en-US"/>
              </w:rPr>
            </w:pPr>
            <w:r w:rsidRPr="00245938">
              <w:rPr>
                <w:lang w:val="en-US" w:eastAsia="en-US"/>
              </w:rPr>
              <w:t>Lilly Hungária Kft.</w:t>
            </w:r>
          </w:p>
          <w:p w:rsidR="00F779FD" w:rsidRPr="00245938" w:rsidRDefault="00F779FD" w:rsidP="006B75CB">
            <w:pPr>
              <w:pStyle w:val="EndnoteText"/>
              <w:numPr>
                <w:ilvl w:val="12"/>
                <w:numId w:val="0"/>
              </w:numPr>
              <w:rPr>
                <w:lang w:val="en-US" w:eastAsia="en-US"/>
              </w:rPr>
            </w:pPr>
            <w:r w:rsidRPr="00245938">
              <w:rPr>
                <w:lang w:val="en-US" w:eastAsia="en-US"/>
              </w:rPr>
              <w:t>Tel: + 36 1 328 5100</w:t>
            </w:r>
          </w:p>
        </w:tc>
      </w:tr>
      <w:tr w:rsidR="00F779FD" w:rsidRPr="00245938" w:rsidTr="006B75CB">
        <w:tc>
          <w:tcPr>
            <w:tcW w:w="0" w:type="auto"/>
          </w:tcPr>
          <w:p w:rsidR="00F779FD" w:rsidRPr="00DE0041" w:rsidRDefault="00F779FD" w:rsidP="006B75CB">
            <w:pPr>
              <w:pStyle w:val="EndnoteText"/>
              <w:numPr>
                <w:ilvl w:val="12"/>
                <w:numId w:val="0"/>
              </w:numPr>
              <w:rPr>
                <w:b/>
                <w:bCs/>
                <w:lang w:val="nb-NO" w:eastAsia="en-US"/>
              </w:rPr>
            </w:pPr>
            <w:r w:rsidRPr="00DE0041">
              <w:rPr>
                <w:b/>
                <w:bCs/>
                <w:lang w:val="nb-NO" w:eastAsia="en-US"/>
              </w:rPr>
              <w:t>Danmark</w:t>
            </w:r>
          </w:p>
          <w:p w:rsidR="00F779FD" w:rsidRPr="00DE0041" w:rsidRDefault="00F779FD" w:rsidP="006B75CB">
            <w:pPr>
              <w:pStyle w:val="EndnoteText"/>
              <w:numPr>
                <w:ilvl w:val="12"/>
                <w:numId w:val="0"/>
              </w:numPr>
              <w:rPr>
                <w:lang w:val="nb-NO" w:eastAsia="en-US"/>
              </w:rPr>
            </w:pPr>
            <w:r w:rsidRPr="00DE0041">
              <w:rPr>
                <w:lang w:val="nb-NO" w:eastAsia="en-US"/>
              </w:rPr>
              <w:t xml:space="preserve">Eli Lilly Danmark A/S </w:t>
            </w:r>
          </w:p>
          <w:p w:rsidR="00F779FD" w:rsidRPr="00245938" w:rsidRDefault="00F779FD" w:rsidP="006B75CB">
            <w:pPr>
              <w:pStyle w:val="EndnoteText"/>
              <w:numPr>
                <w:ilvl w:val="12"/>
                <w:numId w:val="0"/>
              </w:numPr>
              <w:rPr>
                <w:lang w:val="de-DE" w:eastAsia="en-US"/>
              </w:rPr>
            </w:pPr>
            <w:r w:rsidRPr="00DE0041">
              <w:rPr>
                <w:lang w:val="nb-NO" w:eastAsia="en-US"/>
              </w:rPr>
              <w:t>Tlf: +45 45 26 6000</w:t>
            </w:r>
          </w:p>
        </w:tc>
        <w:tc>
          <w:tcPr>
            <w:tcW w:w="0" w:type="auto"/>
          </w:tcPr>
          <w:p w:rsidR="00F779FD" w:rsidRPr="00245938" w:rsidRDefault="00F779FD" w:rsidP="006B75CB">
            <w:pPr>
              <w:pStyle w:val="EndnoteText"/>
              <w:numPr>
                <w:ilvl w:val="12"/>
                <w:numId w:val="0"/>
              </w:numPr>
              <w:rPr>
                <w:b/>
                <w:bCs/>
                <w:lang w:val="es-ES" w:eastAsia="en-US"/>
              </w:rPr>
            </w:pPr>
            <w:r w:rsidRPr="00245938">
              <w:rPr>
                <w:b/>
                <w:bCs/>
                <w:lang w:val="es-ES" w:eastAsia="en-US"/>
              </w:rPr>
              <w:t>Malta</w:t>
            </w:r>
          </w:p>
          <w:p w:rsidR="00F779FD" w:rsidRPr="00245938" w:rsidRDefault="00F779FD" w:rsidP="006B75CB">
            <w:pPr>
              <w:pStyle w:val="EndnoteText"/>
              <w:numPr>
                <w:ilvl w:val="12"/>
                <w:numId w:val="0"/>
              </w:numPr>
              <w:rPr>
                <w:lang w:val="es-ES" w:eastAsia="en-US"/>
              </w:rPr>
            </w:pPr>
            <w:r w:rsidRPr="00245938">
              <w:rPr>
                <w:lang w:val="es-ES" w:eastAsia="en-US"/>
              </w:rPr>
              <w:t>Charles de Giorgio Ltd.</w:t>
            </w:r>
          </w:p>
          <w:p w:rsidR="00F779FD" w:rsidRPr="00245938" w:rsidRDefault="00F779FD" w:rsidP="006B75CB">
            <w:pPr>
              <w:pStyle w:val="EndnoteText"/>
              <w:numPr>
                <w:ilvl w:val="12"/>
                <w:numId w:val="0"/>
              </w:numPr>
              <w:rPr>
                <w:lang w:eastAsia="en-US"/>
              </w:rPr>
            </w:pPr>
            <w:r w:rsidRPr="00245938">
              <w:rPr>
                <w:lang w:eastAsia="en-US"/>
              </w:rPr>
              <w:t>Tel: + 356 25600 500</w:t>
            </w:r>
          </w:p>
        </w:tc>
      </w:tr>
      <w:tr w:rsidR="00F779FD" w:rsidRPr="00245938" w:rsidTr="006B75CB">
        <w:tc>
          <w:tcPr>
            <w:tcW w:w="0" w:type="auto"/>
          </w:tcPr>
          <w:p w:rsidR="00F779FD" w:rsidRPr="00245938" w:rsidRDefault="00F779FD" w:rsidP="006B75CB">
            <w:pPr>
              <w:pStyle w:val="EndnoteText"/>
              <w:numPr>
                <w:ilvl w:val="12"/>
                <w:numId w:val="0"/>
              </w:numPr>
              <w:rPr>
                <w:b/>
                <w:bCs/>
                <w:lang w:val="de-DE" w:eastAsia="en-US"/>
              </w:rPr>
            </w:pPr>
            <w:r w:rsidRPr="00245938">
              <w:rPr>
                <w:b/>
                <w:bCs/>
                <w:lang w:val="de-DE" w:eastAsia="en-US"/>
              </w:rPr>
              <w:t>Deutschland</w:t>
            </w:r>
          </w:p>
          <w:p w:rsidR="00F779FD" w:rsidRPr="00245938" w:rsidRDefault="00F779FD" w:rsidP="006B75CB">
            <w:pPr>
              <w:pStyle w:val="EndnoteText"/>
              <w:numPr>
                <w:ilvl w:val="12"/>
                <w:numId w:val="0"/>
              </w:numPr>
              <w:rPr>
                <w:lang w:val="de-DE" w:eastAsia="en-US"/>
              </w:rPr>
            </w:pPr>
            <w:r w:rsidRPr="00245938">
              <w:rPr>
                <w:lang w:val="de-DE" w:eastAsia="en-US"/>
              </w:rPr>
              <w:t>Lilly Deutschland GmbH</w:t>
            </w:r>
          </w:p>
          <w:p w:rsidR="00F779FD" w:rsidRPr="00245938" w:rsidRDefault="00F779FD" w:rsidP="006B75CB">
            <w:pPr>
              <w:pStyle w:val="EndnoteText"/>
              <w:numPr>
                <w:ilvl w:val="12"/>
                <w:numId w:val="0"/>
              </w:numPr>
              <w:rPr>
                <w:lang w:val="de-DE" w:eastAsia="en-US"/>
              </w:rPr>
            </w:pPr>
            <w:r w:rsidRPr="00245938">
              <w:rPr>
                <w:lang w:val="de-DE" w:eastAsia="en-US"/>
              </w:rPr>
              <w:t>Tel. + 49-(0) 6172 273 2222</w:t>
            </w:r>
          </w:p>
        </w:tc>
        <w:tc>
          <w:tcPr>
            <w:tcW w:w="0" w:type="auto"/>
          </w:tcPr>
          <w:p w:rsidR="00F779FD" w:rsidRPr="00245938" w:rsidRDefault="00F779FD" w:rsidP="006B75CB">
            <w:pPr>
              <w:pStyle w:val="EndnoteText"/>
              <w:numPr>
                <w:ilvl w:val="12"/>
                <w:numId w:val="0"/>
              </w:numPr>
              <w:rPr>
                <w:b/>
                <w:bCs/>
                <w:lang w:val="da-DK" w:eastAsia="en-US"/>
              </w:rPr>
            </w:pPr>
            <w:r w:rsidRPr="00245938">
              <w:rPr>
                <w:b/>
                <w:bCs/>
                <w:lang w:val="da-DK" w:eastAsia="en-US"/>
              </w:rPr>
              <w:t>Nederland</w:t>
            </w:r>
          </w:p>
          <w:p w:rsidR="00F779FD" w:rsidRPr="00245938" w:rsidRDefault="00F779FD" w:rsidP="006B75CB">
            <w:pPr>
              <w:pStyle w:val="EndnoteText"/>
              <w:numPr>
                <w:ilvl w:val="12"/>
                <w:numId w:val="0"/>
              </w:numPr>
              <w:rPr>
                <w:lang w:val="da-DK" w:eastAsia="en-US"/>
              </w:rPr>
            </w:pPr>
            <w:r w:rsidRPr="00245938">
              <w:rPr>
                <w:lang w:val="da-DK" w:eastAsia="en-US"/>
              </w:rPr>
              <w:t xml:space="preserve">Eli Lilly Nederland B.V. </w:t>
            </w:r>
          </w:p>
          <w:p w:rsidR="00F779FD" w:rsidRPr="00245938" w:rsidRDefault="00F779FD" w:rsidP="006B75CB">
            <w:pPr>
              <w:pStyle w:val="EndnoteText"/>
              <w:numPr>
                <w:ilvl w:val="12"/>
                <w:numId w:val="0"/>
              </w:numPr>
              <w:rPr>
                <w:lang w:val="en-US" w:eastAsia="en-US"/>
              </w:rPr>
            </w:pPr>
            <w:r w:rsidRPr="00245938">
              <w:rPr>
                <w:lang w:val="en-US" w:eastAsia="en-US"/>
              </w:rPr>
              <w:t>Tel: + 31-(0) 30 60 25 800</w:t>
            </w:r>
          </w:p>
        </w:tc>
      </w:tr>
      <w:tr w:rsidR="00F779FD" w:rsidRPr="00245938" w:rsidTr="006B75CB">
        <w:tc>
          <w:tcPr>
            <w:tcW w:w="0" w:type="auto"/>
          </w:tcPr>
          <w:p w:rsidR="00F779FD" w:rsidRPr="0057493F" w:rsidRDefault="00F779FD" w:rsidP="006B75CB">
            <w:pPr>
              <w:pStyle w:val="EndnoteText"/>
              <w:numPr>
                <w:ilvl w:val="12"/>
                <w:numId w:val="0"/>
              </w:numPr>
              <w:rPr>
                <w:b/>
                <w:bCs/>
                <w:lang w:val="nb-NO" w:eastAsia="en-US"/>
              </w:rPr>
            </w:pPr>
            <w:r w:rsidRPr="0057493F">
              <w:rPr>
                <w:b/>
                <w:bCs/>
                <w:lang w:val="nb-NO" w:eastAsia="en-US"/>
              </w:rPr>
              <w:t>Eesti</w:t>
            </w:r>
          </w:p>
          <w:p w:rsidR="00F779FD" w:rsidRPr="0057493F" w:rsidRDefault="00F779FD" w:rsidP="006B75CB">
            <w:pPr>
              <w:pStyle w:val="EndnoteText"/>
              <w:numPr>
                <w:ilvl w:val="12"/>
                <w:numId w:val="0"/>
              </w:numPr>
              <w:rPr>
                <w:lang w:val="nb-NO" w:eastAsia="en-US"/>
              </w:rPr>
            </w:pPr>
            <w:r w:rsidRPr="0057493F">
              <w:rPr>
                <w:color w:val="000000"/>
                <w:szCs w:val="22"/>
                <w:lang w:val="nb-NO"/>
              </w:rPr>
              <w:t>Eli Lilly Nederland B.V.</w:t>
            </w:r>
            <w:r w:rsidRPr="0057493F">
              <w:rPr>
                <w:lang w:val="nb-NO" w:eastAsia="en-US"/>
              </w:rPr>
              <w:t xml:space="preserve"> </w:t>
            </w:r>
          </w:p>
          <w:p w:rsidR="00F779FD" w:rsidRPr="0057493F" w:rsidRDefault="00F779FD" w:rsidP="006B75CB">
            <w:pPr>
              <w:pStyle w:val="EndnoteText"/>
              <w:numPr>
                <w:ilvl w:val="12"/>
                <w:numId w:val="0"/>
              </w:numPr>
              <w:rPr>
                <w:lang w:val="nb-NO" w:eastAsia="en-US"/>
              </w:rPr>
            </w:pPr>
            <w:r w:rsidRPr="0057493F">
              <w:rPr>
                <w:lang w:val="nb-NO" w:eastAsia="en-US"/>
              </w:rPr>
              <w:t xml:space="preserve">Tel: </w:t>
            </w:r>
            <w:r w:rsidRPr="0057493F">
              <w:rPr>
                <w:b/>
                <w:bCs/>
                <w:lang w:val="nb-NO" w:eastAsia="en-US"/>
              </w:rPr>
              <w:t>+</w:t>
            </w:r>
            <w:r w:rsidRPr="0057493F">
              <w:rPr>
                <w:lang w:val="nb-NO" w:eastAsia="en-US"/>
              </w:rPr>
              <w:t>372 6817 280</w:t>
            </w:r>
          </w:p>
        </w:tc>
        <w:tc>
          <w:tcPr>
            <w:tcW w:w="0" w:type="auto"/>
          </w:tcPr>
          <w:p w:rsidR="00F779FD" w:rsidRPr="00245938" w:rsidRDefault="00F779FD" w:rsidP="006B75CB">
            <w:pPr>
              <w:pStyle w:val="EndnoteText"/>
              <w:numPr>
                <w:ilvl w:val="12"/>
                <w:numId w:val="0"/>
              </w:numPr>
              <w:rPr>
                <w:b/>
                <w:bCs/>
                <w:lang w:val="nb-NO" w:eastAsia="en-US"/>
              </w:rPr>
            </w:pPr>
            <w:r w:rsidRPr="00245938">
              <w:rPr>
                <w:b/>
                <w:bCs/>
                <w:lang w:val="nb-NO" w:eastAsia="en-US"/>
              </w:rPr>
              <w:t>Norge</w:t>
            </w:r>
          </w:p>
          <w:p w:rsidR="00F779FD" w:rsidRPr="00245938" w:rsidRDefault="00F779FD" w:rsidP="006B75CB">
            <w:pPr>
              <w:pStyle w:val="EndnoteText"/>
              <w:numPr>
                <w:ilvl w:val="12"/>
                <w:numId w:val="0"/>
              </w:numPr>
              <w:rPr>
                <w:lang w:val="nb-NO" w:eastAsia="en-US"/>
              </w:rPr>
            </w:pPr>
            <w:r w:rsidRPr="00245938">
              <w:rPr>
                <w:lang w:val="nb-NO" w:eastAsia="en-US"/>
              </w:rPr>
              <w:t xml:space="preserve">Eli Lilly Norge A.S. </w:t>
            </w:r>
          </w:p>
          <w:p w:rsidR="00F779FD" w:rsidRPr="00245938" w:rsidRDefault="00F779FD" w:rsidP="006B75CB">
            <w:pPr>
              <w:pStyle w:val="EndnoteText"/>
              <w:numPr>
                <w:ilvl w:val="12"/>
                <w:numId w:val="0"/>
              </w:numPr>
              <w:rPr>
                <w:lang w:val="en-US" w:eastAsia="en-US"/>
              </w:rPr>
            </w:pPr>
            <w:r w:rsidRPr="00245938">
              <w:rPr>
                <w:lang w:val="en-US" w:eastAsia="en-US"/>
              </w:rPr>
              <w:t>Tlf: + 47 22 88 18 00</w:t>
            </w:r>
          </w:p>
        </w:tc>
      </w:tr>
      <w:tr w:rsidR="00F779FD" w:rsidRPr="00245938" w:rsidTr="006B75CB">
        <w:tc>
          <w:tcPr>
            <w:tcW w:w="0" w:type="auto"/>
          </w:tcPr>
          <w:p w:rsidR="00F779FD" w:rsidRPr="00245938" w:rsidRDefault="00F779FD" w:rsidP="006B75CB">
            <w:pPr>
              <w:pStyle w:val="EndnoteText"/>
              <w:numPr>
                <w:ilvl w:val="12"/>
                <w:numId w:val="0"/>
              </w:numPr>
              <w:rPr>
                <w:b/>
                <w:bCs/>
                <w:lang w:val="en-US" w:eastAsia="en-US"/>
              </w:rPr>
            </w:pPr>
            <w:r w:rsidRPr="00245938">
              <w:rPr>
                <w:b/>
                <w:bCs/>
                <w:lang w:val="en-US" w:eastAsia="en-US"/>
              </w:rPr>
              <w:t>Ελλάδα</w:t>
            </w:r>
          </w:p>
          <w:p w:rsidR="00F779FD" w:rsidRPr="00245938" w:rsidRDefault="00F779FD" w:rsidP="006B75CB">
            <w:pPr>
              <w:pStyle w:val="EndnoteText"/>
              <w:numPr>
                <w:ilvl w:val="12"/>
                <w:numId w:val="0"/>
              </w:numPr>
              <w:rPr>
                <w:lang w:val="en-US" w:eastAsia="en-US"/>
              </w:rPr>
            </w:pPr>
            <w:r w:rsidRPr="00245938">
              <w:rPr>
                <w:lang w:val="en-US" w:eastAsia="en-US"/>
              </w:rPr>
              <w:t xml:space="preserve">ΦΑΡΜΑΣΕΡΒ-ΛΙΛΛΥ Α.Ε.Β.Ε. </w:t>
            </w:r>
          </w:p>
          <w:p w:rsidR="00F779FD" w:rsidRPr="00245938" w:rsidRDefault="00F779FD" w:rsidP="006B75CB">
            <w:pPr>
              <w:pStyle w:val="EndnoteText"/>
              <w:numPr>
                <w:ilvl w:val="12"/>
                <w:numId w:val="0"/>
              </w:numPr>
              <w:rPr>
                <w:lang w:val="es-ES" w:eastAsia="en-US"/>
              </w:rPr>
            </w:pPr>
            <w:r w:rsidRPr="00245938">
              <w:rPr>
                <w:lang w:val="en-US" w:eastAsia="en-US"/>
              </w:rPr>
              <w:t>Τηλ</w:t>
            </w:r>
            <w:r w:rsidRPr="00245938">
              <w:rPr>
                <w:lang w:eastAsia="en-US"/>
              </w:rPr>
              <w:t>: +30 210 629 4600</w:t>
            </w:r>
          </w:p>
        </w:tc>
        <w:tc>
          <w:tcPr>
            <w:tcW w:w="0" w:type="auto"/>
          </w:tcPr>
          <w:p w:rsidR="00F779FD" w:rsidRPr="00245938" w:rsidRDefault="00F779FD" w:rsidP="006B75CB">
            <w:pPr>
              <w:pStyle w:val="EndnoteText"/>
              <w:numPr>
                <w:ilvl w:val="12"/>
                <w:numId w:val="0"/>
              </w:numPr>
              <w:rPr>
                <w:b/>
                <w:bCs/>
                <w:lang w:val="de-DE" w:eastAsia="en-US"/>
              </w:rPr>
            </w:pPr>
            <w:r w:rsidRPr="00245938">
              <w:rPr>
                <w:b/>
                <w:bCs/>
                <w:lang w:val="de-DE" w:eastAsia="en-US"/>
              </w:rPr>
              <w:t>Österreich</w:t>
            </w:r>
          </w:p>
          <w:p w:rsidR="00F779FD" w:rsidRPr="00245938" w:rsidRDefault="00F779FD" w:rsidP="006B75CB">
            <w:pPr>
              <w:pStyle w:val="EndnoteText"/>
              <w:numPr>
                <w:ilvl w:val="12"/>
                <w:numId w:val="0"/>
              </w:numPr>
              <w:rPr>
                <w:lang w:val="de-DE" w:eastAsia="en-US"/>
              </w:rPr>
            </w:pPr>
            <w:r w:rsidRPr="00245938">
              <w:rPr>
                <w:lang w:val="de-DE" w:eastAsia="en-US"/>
              </w:rPr>
              <w:t xml:space="preserve">Eli Lilly Ges. m.b.H. </w:t>
            </w:r>
          </w:p>
          <w:p w:rsidR="00F779FD" w:rsidRPr="00245938" w:rsidRDefault="00F779FD" w:rsidP="006B75CB">
            <w:pPr>
              <w:pStyle w:val="EndnoteText"/>
              <w:numPr>
                <w:ilvl w:val="12"/>
                <w:numId w:val="0"/>
              </w:numPr>
              <w:rPr>
                <w:lang w:val="en-US" w:eastAsia="en-US"/>
              </w:rPr>
            </w:pPr>
            <w:r w:rsidRPr="00245938">
              <w:rPr>
                <w:lang w:val="en-US" w:eastAsia="en-US"/>
              </w:rPr>
              <w:t>Tel: + 43-(0) 1 711 780</w:t>
            </w:r>
          </w:p>
        </w:tc>
      </w:tr>
      <w:tr w:rsidR="00F779FD" w:rsidRPr="00245938" w:rsidTr="006B75CB">
        <w:tc>
          <w:tcPr>
            <w:tcW w:w="0" w:type="auto"/>
          </w:tcPr>
          <w:p w:rsidR="00F779FD" w:rsidRPr="00245938" w:rsidRDefault="00F779FD" w:rsidP="006B75CB">
            <w:pPr>
              <w:pStyle w:val="EndnoteText"/>
              <w:numPr>
                <w:ilvl w:val="12"/>
                <w:numId w:val="0"/>
              </w:numPr>
              <w:rPr>
                <w:b/>
                <w:bCs/>
                <w:lang w:val="es-ES" w:eastAsia="en-US"/>
              </w:rPr>
            </w:pPr>
            <w:r w:rsidRPr="00245938">
              <w:rPr>
                <w:b/>
                <w:bCs/>
                <w:lang w:val="es-ES" w:eastAsia="en-US"/>
              </w:rPr>
              <w:t>España</w:t>
            </w:r>
          </w:p>
          <w:p w:rsidR="00F779FD" w:rsidRPr="00245938" w:rsidRDefault="00F779FD" w:rsidP="006B75CB">
            <w:pPr>
              <w:pStyle w:val="EndnoteText"/>
              <w:numPr>
                <w:ilvl w:val="12"/>
                <w:numId w:val="0"/>
              </w:numPr>
              <w:rPr>
                <w:lang w:val="es-ES" w:eastAsia="en-US"/>
              </w:rPr>
            </w:pPr>
            <w:r w:rsidRPr="00245938">
              <w:rPr>
                <w:lang w:val="es-ES" w:eastAsia="en-US"/>
              </w:rPr>
              <w:t>Lilly S.A.</w:t>
            </w:r>
          </w:p>
          <w:p w:rsidR="00F779FD" w:rsidRPr="00245938" w:rsidRDefault="00F779FD" w:rsidP="006B75CB">
            <w:pPr>
              <w:pStyle w:val="EndnoteText"/>
              <w:numPr>
                <w:ilvl w:val="12"/>
                <w:numId w:val="0"/>
              </w:numPr>
              <w:rPr>
                <w:lang w:val="fr-FR" w:eastAsia="en-US"/>
              </w:rPr>
            </w:pPr>
            <w:r w:rsidRPr="00245938">
              <w:rPr>
                <w:lang w:val="es-ES" w:eastAsia="en-US"/>
              </w:rPr>
              <w:t>Tel: + 34-91 663 50 00</w:t>
            </w:r>
          </w:p>
        </w:tc>
        <w:tc>
          <w:tcPr>
            <w:tcW w:w="0" w:type="auto"/>
          </w:tcPr>
          <w:p w:rsidR="00F779FD" w:rsidRPr="00245938" w:rsidRDefault="00F779FD" w:rsidP="006B75CB">
            <w:pPr>
              <w:pStyle w:val="EndnoteText"/>
              <w:numPr>
                <w:ilvl w:val="12"/>
                <w:numId w:val="0"/>
              </w:numPr>
              <w:rPr>
                <w:b/>
                <w:bCs/>
                <w:lang w:val="sv-SE" w:eastAsia="en-US"/>
              </w:rPr>
            </w:pPr>
            <w:r w:rsidRPr="00245938">
              <w:rPr>
                <w:b/>
                <w:bCs/>
                <w:lang w:val="sv-SE" w:eastAsia="en-US"/>
              </w:rPr>
              <w:t>Polska</w:t>
            </w:r>
          </w:p>
          <w:p w:rsidR="00F779FD" w:rsidRPr="00245938" w:rsidRDefault="00F779FD" w:rsidP="006B75CB">
            <w:pPr>
              <w:pStyle w:val="EndnoteText"/>
              <w:numPr>
                <w:ilvl w:val="12"/>
                <w:numId w:val="0"/>
              </w:numPr>
              <w:rPr>
                <w:lang w:val="sv-SE" w:eastAsia="en-US"/>
              </w:rPr>
            </w:pPr>
            <w:r w:rsidRPr="00245938">
              <w:rPr>
                <w:lang w:val="sv-SE" w:eastAsia="en-US"/>
              </w:rPr>
              <w:t>Eli Lilly Polska Sp. z o.o.</w:t>
            </w:r>
          </w:p>
          <w:p w:rsidR="00F779FD" w:rsidRPr="00245938" w:rsidRDefault="00F779FD" w:rsidP="006B75CB">
            <w:pPr>
              <w:pStyle w:val="EndnoteText"/>
              <w:numPr>
                <w:ilvl w:val="12"/>
                <w:numId w:val="0"/>
              </w:numPr>
              <w:rPr>
                <w:lang w:val="en-US" w:eastAsia="en-US"/>
              </w:rPr>
            </w:pPr>
            <w:r w:rsidRPr="00245938">
              <w:rPr>
                <w:lang w:val="en-US" w:eastAsia="en-US"/>
              </w:rPr>
              <w:t>Tel: +48 22 440 33 00</w:t>
            </w:r>
          </w:p>
        </w:tc>
      </w:tr>
      <w:tr w:rsidR="00F779FD" w:rsidRPr="00245938" w:rsidTr="006B75CB">
        <w:tc>
          <w:tcPr>
            <w:tcW w:w="0" w:type="auto"/>
          </w:tcPr>
          <w:p w:rsidR="00F779FD" w:rsidRPr="00245938" w:rsidRDefault="00F779FD" w:rsidP="006B75CB">
            <w:pPr>
              <w:pStyle w:val="EndnoteText"/>
              <w:numPr>
                <w:ilvl w:val="12"/>
                <w:numId w:val="0"/>
              </w:numPr>
              <w:rPr>
                <w:b/>
                <w:bCs/>
                <w:lang w:val="fr-FR" w:eastAsia="en-US"/>
              </w:rPr>
            </w:pPr>
            <w:r w:rsidRPr="00245938">
              <w:rPr>
                <w:b/>
                <w:bCs/>
                <w:lang w:val="fr-FR" w:eastAsia="en-US"/>
              </w:rPr>
              <w:t>France</w:t>
            </w:r>
          </w:p>
          <w:p w:rsidR="00F779FD" w:rsidRPr="00245938" w:rsidRDefault="00F779FD" w:rsidP="006B75CB">
            <w:pPr>
              <w:pStyle w:val="EndnoteText"/>
              <w:numPr>
                <w:ilvl w:val="12"/>
                <w:numId w:val="0"/>
              </w:numPr>
              <w:rPr>
                <w:lang w:val="fr-FR" w:eastAsia="en-US"/>
              </w:rPr>
            </w:pPr>
            <w:r w:rsidRPr="00245938">
              <w:rPr>
                <w:lang w:val="fr-FR" w:eastAsia="en-US"/>
              </w:rPr>
              <w:t>Lilly France S.A.S.</w:t>
            </w:r>
          </w:p>
          <w:p w:rsidR="00F779FD" w:rsidRPr="00245938" w:rsidRDefault="00F779FD" w:rsidP="006B75CB">
            <w:pPr>
              <w:pStyle w:val="EndnoteText"/>
              <w:numPr>
                <w:ilvl w:val="12"/>
                <w:numId w:val="0"/>
              </w:numPr>
              <w:rPr>
                <w:lang w:val="en-US" w:eastAsia="en-US"/>
              </w:rPr>
            </w:pPr>
            <w:r w:rsidRPr="00245938">
              <w:rPr>
                <w:lang w:val="fr-FR" w:eastAsia="en-US"/>
              </w:rPr>
              <w:t>Tél: +33-(0) 1 55 49 34 34</w:t>
            </w:r>
          </w:p>
        </w:tc>
        <w:tc>
          <w:tcPr>
            <w:tcW w:w="0" w:type="auto"/>
          </w:tcPr>
          <w:p w:rsidR="00F779FD" w:rsidRPr="00245938" w:rsidRDefault="00F779FD" w:rsidP="006B75CB">
            <w:pPr>
              <w:pStyle w:val="EndnoteText"/>
              <w:numPr>
                <w:ilvl w:val="12"/>
                <w:numId w:val="0"/>
              </w:numPr>
              <w:rPr>
                <w:b/>
                <w:bCs/>
                <w:lang w:val="pt-BR" w:eastAsia="en-US"/>
              </w:rPr>
            </w:pPr>
            <w:r w:rsidRPr="00245938">
              <w:rPr>
                <w:b/>
                <w:bCs/>
                <w:lang w:val="pt-BR" w:eastAsia="en-US"/>
              </w:rPr>
              <w:t>Portugal</w:t>
            </w:r>
          </w:p>
          <w:p w:rsidR="00F779FD" w:rsidRPr="00245938" w:rsidRDefault="00F779FD" w:rsidP="006B75CB">
            <w:pPr>
              <w:pStyle w:val="EndnoteText"/>
              <w:numPr>
                <w:ilvl w:val="12"/>
                <w:numId w:val="0"/>
              </w:numPr>
              <w:rPr>
                <w:lang w:val="pt-BR" w:eastAsia="en-US"/>
              </w:rPr>
            </w:pPr>
            <w:r w:rsidRPr="00245938">
              <w:rPr>
                <w:lang w:val="pt-BR" w:eastAsia="en-US"/>
              </w:rPr>
              <w:t>Lilly Portugal - Produtos Farmacêuticos, Lda</w:t>
            </w:r>
          </w:p>
          <w:p w:rsidR="00F779FD" w:rsidRPr="00245938" w:rsidRDefault="00F779FD" w:rsidP="006B75CB">
            <w:pPr>
              <w:pStyle w:val="EndnoteText"/>
              <w:numPr>
                <w:ilvl w:val="12"/>
                <w:numId w:val="0"/>
              </w:numPr>
              <w:rPr>
                <w:lang w:val="es-ES" w:eastAsia="en-US"/>
              </w:rPr>
            </w:pPr>
            <w:r w:rsidRPr="00245938">
              <w:rPr>
                <w:lang w:val="en-US" w:eastAsia="en-US"/>
              </w:rPr>
              <w:t>Tel: + 351-21-4126600</w:t>
            </w:r>
          </w:p>
        </w:tc>
      </w:tr>
      <w:tr w:rsidR="00F779FD" w:rsidRPr="00245938" w:rsidTr="006B75CB">
        <w:tc>
          <w:tcPr>
            <w:tcW w:w="0" w:type="auto"/>
          </w:tcPr>
          <w:p w:rsidR="00F779FD" w:rsidRPr="00245938" w:rsidRDefault="00F779FD" w:rsidP="006B75CB">
            <w:pPr>
              <w:pStyle w:val="EndnoteText"/>
              <w:numPr>
                <w:ilvl w:val="12"/>
                <w:numId w:val="0"/>
              </w:numPr>
              <w:rPr>
                <w:b/>
                <w:bCs/>
                <w:lang w:val="sv-SE" w:eastAsia="en-US"/>
              </w:rPr>
            </w:pPr>
            <w:r w:rsidRPr="00245938">
              <w:rPr>
                <w:b/>
                <w:bCs/>
                <w:lang w:val="sv-SE" w:eastAsia="en-US"/>
              </w:rPr>
              <w:t>Hrvatska</w:t>
            </w:r>
          </w:p>
          <w:p w:rsidR="00F779FD" w:rsidRPr="00245938" w:rsidRDefault="00F779FD" w:rsidP="006B75CB">
            <w:pPr>
              <w:pStyle w:val="EndnoteText"/>
              <w:numPr>
                <w:ilvl w:val="12"/>
                <w:numId w:val="0"/>
              </w:numPr>
              <w:rPr>
                <w:lang w:val="sv-SE" w:eastAsia="en-US"/>
              </w:rPr>
            </w:pPr>
            <w:r w:rsidRPr="00245938">
              <w:rPr>
                <w:lang w:val="sv-SE" w:eastAsia="en-US"/>
              </w:rPr>
              <w:t>Eli Lilly Hrvatska d.o.o.</w:t>
            </w:r>
          </w:p>
          <w:p w:rsidR="00F779FD" w:rsidRPr="00245938" w:rsidRDefault="00F779FD" w:rsidP="006B75CB">
            <w:pPr>
              <w:pStyle w:val="EndnoteText"/>
              <w:numPr>
                <w:ilvl w:val="12"/>
                <w:numId w:val="0"/>
              </w:numPr>
              <w:rPr>
                <w:lang w:val="en-US" w:eastAsia="en-US"/>
              </w:rPr>
            </w:pPr>
            <w:r w:rsidRPr="00245938">
              <w:rPr>
                <w:lang w:eastAsia="en-US"/>
              </w:rPr>
              <w:t>Tel: +385 1 2350 999</w:t>
            </w:r>
          </w:p>
        </w:tc>
        <w:tc>
          <w:tcPr>
            <w:tcW w:w="0" w:type="auto"/>
          </w:tcPr>
          <w:p w:rsidR="00F779FD" w:rsidRPr="00DE0041" w:rsidRDefault="00F779FD" w:rsidP="006B75CB">
            <w:pPr>
              <w:pStyle w:val="EndnoteText"/>
              <w:numPr>
                <w:ilvl w:val="12"/>
                <w:numId w:val="0"/>
              </w:numPr>
              <w:rPr>
                <w:b/>
                <w:lang w:val="en-US" w:eastAsia="en-US"/>
              </w:rPr>
            </w:pPr>
            <w:r w:rsidRPr="00DE0041">
              <w:rPr>
                <w:b/>
                <w:lang w:val="en-US" w:eastAsia="en-US"/>
              </w:rPr>
              <w:t>România</w:t>
            </w:r>
          </w:p>
          <w:p w:rsidR="00F779FD" w:rsidRPr="00245938" w:rsidRDefault="00F779FD" w:rsidP="006B75CB">
            <w:pPr>
              <w:pStyle w:val="EndnoteText"/>
              <w:numPr>
                <w:ilvl w:val="12"/>
                <w:numId w:val="0"/>
              </w:numPr>
              <w:rPr>
                <w:lang w:val="ro-RO" w:eastAsia="en-US"/>
              </w:rPr>
            </w:pPr>
            <w:r w:rsidRPr="00245938">
              <w:rPr>
                <w:lang w:val="ro-RO" w:eastAsia="en-US"/>
              </w:rPr>
              <w:t>Eli Lilly România S.R.L.</w:t>
            </w:r>
          </w:p>
          <w:p w:rsidR="00F779FD" w:rsidRPr="00245938" w:rsidRDefault="00F779FD" w:rsidP="006B75CB">
            <w:pPr>
              <w:pStyle w:val="EndnoteText"/>
              <w:numPr>
                <w:ilvl w:val="12"/>
                <w:numId w:val="0"/>
              </w:numPr>
              <w:rPr>
                <w:lang w:val="es-ES" w:eastAsia="en-US"/>
              </w:rPr>
            </w:pPr>
            <w:r w:rsidRPr="00245938">
              <w:rPr>
                <w:lang w:val="ro-RO" w:eastAsia="en-US"/>
              </w:rPr>
              <w:t>Tel: + 40 21 4023000</w:t>
            </w:r>
          </w:p>
        </w:tc>
      </w:tr>
      <w:tr w:rsidR="00F779FD" w:rsidRPr="00245938" w:rsidTr="006B75CB">
        <w:tc>
          <w:tcPr>
            <w:tcW w:w="0" w:type="auto"/>
          </w:tcPr>
          <w:p w:rsidR="00F779FD" w:rsidRPr="00245938" w:rsidRDefault="00F779FD" w:rsidP="006B75CB">
            <w:pPr>
              <w:pStyle w:val="EndnoteText"/>
              <w:numPr>
                <w:ilvl w:val="12"/>
                <w:numId w:val="0"/>
              </w:numPr>
              <w:rPr>
                <w:b/>
                <w:bCs/>
                <w:lang w:val="en-US" w:eastAsia="en-US"/>
              </w:rPr>
            </w:pPr>
            <w:r w:rsidRPr="00245938">
              <w:rPr>
                <w:b/>
                <w:bCs/>
                <w:lang w:val="en-US" w:eastAsia="en-US"/>
              </w:rPr>
              <w:t>Ireland</w:t>
            </w:r>
          </w:p>
          <w:p w:rsidR="00F779FD" w:rsidRPr="00245938" w:rsidRDefault="00F779FD" w:rsidP="006B75CB">
            <w:pPr>
              <w:pStyle w:val="EndnoteText"/>
              <w:numPr>
                <w:ilvl w:val="12"/>
                <w:numId w:val="0"/>
              </w:numPr>
              <w:rPr>
                <w:lang w:val="en-US" w:eastAsia="en-US"/>
              </w:rPr>
            </w:pPr>
            <w:r w:rsidRPr="00245938">
              <w:rPr>
                <w:lang w:val="en-US" w:eastAsia="en-US"/>
              </w:rPr>
              <w:t>Eli Lilly and Company (</w:t>
            </w:r>
            <w:smartTag w:uri="urn:schemas-microsoft-com:office:smarttags" w:element="place">
              <w:smartTag w:uri="urn:schemas-microsoft-com:office:smarttags" w:element="country-region">
                <w:r w:rsidRPr="00245938">
                  <w:rPr>
                    <w:lang w:val="en-US" w:eastAsia="en-US"/>
                  </w:rPr>
                  <w:t>Ireland</w:t>
                </w:r>
              </w:smartTag>
            </w:smartTag>
            <w:r w:rsidRPr="00245938">
              <w:rPr>
                <w:lang w:val="en-US" w:eastAsia="en-US"/>
              </w:rPr>
              <w:t>) Limited</w:t>
            </w:r>
          </w:p>
          <w:p w:rsidR="00F779FD" w:rsidRPr="00245938" w:rsidRDefault="00F779FD" w:rsidP="006B75CB">
            <w:pPr>
              <w:pStyle w:val="EndnoteText"/>
              <w:numPr>
                <w:ilvl w:val="12"/>
                <w:numId w:val="0"/>
              </w:numPr>
              <w:rPr>
                <w:lang w:val="en-US" w:eastAsia="en-US"/>
              </w:rPr>
            </w:pPr>
            <w:r w:rsidRPr="00245938">
              <w:rPr>
                <w:lang w:val="en-US" w:eastAsia="en-US"/>
              </w:rPr>
              <w:t>Tel: + 353-(0) 1 661 4377</w:t>
            </w:r>
          </w:p>
        </w:tc>
        <w:tc>
          <w:tcPr>
            <w:tcW w:w="0" w:type="auto"/>
          </w:tcPr>
          <w:p w:rsidR="00F779FD" w:rsidRPr="00245938" w:rsidRDefault="00F779FD" w:rsidP="006B75CB">
            <w:pPr>
              <w:pStyle w:val="EndnoteText"/>
              <w:numPr>
                <w:ilvl w:val="12"/>
                <w:numId w:val="0"/>
              </w:numPr>
              <w:rPr>
                <w:b/>
                <w:bCs/>
                <w:lang w:val="fr-FR" w:eastAsia="en-US"/>
              </w:rPr>
            </w:pPr>
            <w:r w:rsidRPr="00245938">
              <w:rPr>
                <w:b/>
                <w:bCs/>
                <w:lang w:val="fr-FR" w:eastAsia="en-US"/>
              </w:rPr>
              <w:t>Slovenija</w:t>
            </w:r>
          </w:p>
          <w:p w:rsidR="00F779FD" w:rsidRPr="00245938" w:rsidRDefault="00F779FD" w:rsidP="006B75CB">
            <w:pPr>
              <w:pStyle w:val="EndnoteText"/>
              <w:numPr>
                <w:ilvl w:val="12"/>
                <w:numId w:val="0"/>
              </w:numPr>
              <w:rPr>
                <w:lang w:val="fr-FR" w:eastAsia="en-US"/>
              </w:rPr>
            </w:pPr>
            <w:r w:rsidRPr="00245938">
              <w:rPr>
                <w:lang w:val="fr-FR" w:eastAsia="en-US"/>
              </w:rPr>
              <w:t>Eli Lilly farmacevtska družba, d.o.o.</w:t>
            </w:r>
          </w:p>
          <w:p w:rsidR="00F779FD" w:rsidRPr="00245938" w:rsidRDefault="00F779FD" w:rsidP="006B75CB">
            <w:pPr>
              <w:pStyle w:val="EndnoteText"/>
              <w:numPr>
                <w:ilvl w:val="12"/>
                <w:numId w:val="0"/>
              </w:numPr>
              <w:rPr>
                <w:lang w:val="en-US" w:eastAsia="en-US"/>
              </w:rPr>
            </w:pPr>
            <w:r w:rsidRPr="00245938">
              <w:rPr>
                <w:lang w:val="es-ES" w:eastAsia="en-US"/>
              </w:rPr>
              <w:t>Tel: +386 (0) 1 580 00 10</w:t>
            </w:r>
          </w:p>
        </w:tc>
      </w:tr>
      <w:tr w:rsidR="00F779FD" w:rsidRPr="00245938" w:rsidTr="006B75CB">
        <w:tc>
          <w:tcPr>
            <w:tcW w:w="0" w:type="auto"/>
          </w:tcPr>
          <w:p w:rsidR="00F779FD" w:rsidRPr="00245938" w:rsidRDefault="00F779FD" w:rsidP="006B75CB">
            <w:pPr>
              <w:pStyle w:val="EndnoteText"/>
              <w:numPr>
                <w:ilvl w:val="12"/>
                <w:numId w:val="0"/>
              </w:numPr>
              <w:rPr>
                <w:b/>
                <w:bCs/>
                <w:lang w:val="en-US" w:eastAsia="en-US"/>
              </w:rPr>
            </w:pPr>
            <w:r w:rsidRPr="00245938">
              <w:rPr>
                <w:b/>
                <w:bCs/>
                <w:lang w:val="en-US" w:eastAsia="en-US"/>
              </w:rPr>
              <w:t>Ísland</w:t>
            </w:r>
          </w:p>
          <w:p w:rsidR="00F779FD" w:rsidRPr="00245938" w:rsidRDefault="00F779FD" w:rsidP="006B75CB">
            <w:pPr>
              <w:pStyle w:val="EndnoteText"/>
              <w:numPr>
                <w:ilvl w:val="12"/>
                <w:numId w:val="0"/>
              </w:numPr>
              <w:rPr>
                <w:lang w:val="en-US" w:eastAsia="en-US"/>
              </w:rPr>
            </w:pPr>
            <w:r w:rsidRPr="00245938">
              <w:rPr>
                <w:lang w:val="en-US" w:eastAsia="en-US"/>
              </w:rPr>
              <w:t xml:space="preserve">Icepharma hf. </w:t>
            </w:r>
          </w:p>
          <w:p w:rsidR="00F779FD" w:rsidRPr="00245938" w:rsidRDefault="00F779FD" w:rsidP="006B75CB">
            <w:pPr>
              <w:pStyle w:val="EndnoteText"/>
              <w:numPr>
                <w:ilvl w:val="12"/>
                <w:numId w:val="0"/>
              </w:numPr>
              <w:rPr>
                <w:lang w:eastAsia="en-US"/>
              </w:rPr>
            </w:pPr>
            <w:r w:rsidRPr="00245938">
              <w:rPr>
                <w:lang w:val="en-US" w:eastAsia="en-US"/>
              </w:rPr>
              <w:t>Sími + 354 540 8000</w:t>
            </w:r>
          </w:p>
        </w:tc>
        <w:tc>
          <w:tcPr>
            <w:tcW w:w="0" w:type="auto"/>
          </w:tcPr>
          <w:p w:rsidR="00F779FD" w:rsidRPr="00245938" w:rsidRDefault="00F779FD" w:rsidP="006B75CB">
            <w:pPr>
              <w:pStyle w:val="EndnoteText"/>
              <w:numPr>
                <w:ilvl w:val="12"/>
                <w:numId w:val="0"/>
              </w:numPr>
              <w:rPr>
                <w:b/>
                <w:bCs/>
                <w:lang w:val="sv-SE" w:eastAsia="en-US"/>
              </w:rPr>
            </w:pPr>
            <w:r w:rsidRPr="00245938">
              <w:rPr>
                <w:b/>
                <w:bCs/>
                <w:lang w:val="sv-SE" w:eastAsia="en-US"/>
              </w:rPr>
              <w:t>Slovenská republika</w:t>
            </w:r>
          </w:p>
          <w:p w:rsidR="00F779FD" w:rsidRPr="0057493F" w:rsidRDefault="00F779FD" w:rsidP="006B75CB">
            <w:pPr>
              <w:pStyle w:val="EndnoteText"/>
              <w:numPr>
                <w:ilvl w:val="12"/>
                <w:numId w:val="0"/>
              </w:numPr>
              <w:rPr>
                <w:lang w:val="nb-NO" w:eastAsia="en-US"/>
              </w:rPr>
            </w:pPr>
            <w:r w:rsidRPr="0057493F">
              <w:rPr>
                <w:color w:val="000000"/>
                <w:szCs w:val="22"/>
                <w:lang w:val="nb-NO"/>
              </w:rPr>
              <w:t>Eli Lilly Slovakia s.r.o.</w:t>
            </w:r>
          </w:p>
          <w:p w:rsidR="00F779FD" w:rsidRPr="00245938" w:rsidRDefault="00F779FD" w:rsidP="006B75CB">
            <w:pPr>
              <w:pStyle w:val="EndnoteText"/>
              <w:numPr>
                <w:ilvl w:val="12"/>
                <w:numId w:val="0"/>
              </w:numPr>
              <w:rPr>
                <w:lang w:val="en-US" w:eastAsia="en-US"/>
              </w:rPr>
            </w:pPr>
            <w:r w:rsidRPr="00245938">
              <w:rPr>
                <w:lang w:val="en-US" w:eastAsia="en-US"/>
              </w:rPr>
              <w:t>Tel: + 421 220 663 111</w:t>
            </w:r>
          </w:p>
        </w:tc>
      </w:tr>
      <w:tr w:rsidR="00F779FD" w:rsidRPr="00245938" w:rsidTr="006B75CB">
        <w:tc>
          <w:tcPr>
            <w:tcW w:w="0" w:type="auto"/>
          </w:tcPr>
          <w:p w:rsidR="00F779FD" w:rsidRPr="00245938" w:rsidRDefault="00F779FD" w:rsidP="006B75CB">
            <w:pPr>
              <w:pStyle w:val="EndnoteText"/>
              <w:numPr>
                <w:ilvl w:val="12"/>
                <w:numId w:val="0"/>
              </w:numPr>
              <w:rPr>
                <w:b/>
                <w:bCs/>
                <w:lang w:val="it-IT" w:eastAsia="en-US"/>
              </w:rPr>
            </w:pPr>
            <w:r w:rsidRPr="00245938">
              <w:rPr>
                <w:b/>
                <w:bCs/>
                <w:lang w:val="it-IT" w:eastAsia="en-US"/>
              </w:rPr>
              <w:t>Italia</w:t>
            </w:r>
          </w:p>
          <w:p w:rsidR="00F779FD" w:rsidRPr="00245938" w:rsidRDefault="00F779FD" w:rsidP="006B75CB">
            <w:pPr>
              <w:pStyle w:val="EndnoteText"/>
              <w:numPr>
                <w:ilvl w:val="12"/>
                <w:numId w:val="0"/>
              </w:numPr>
              <w:rPr>
                <w:lang w:val="it-IT" w:eastAsia="en-US"/>
              </w:rPr>
            </w:pPr>
            <w:r w:rsidRPr="00245938">
              <w:rPr>
                <w:lang w:val="it-IT" w:eastAsia="en-US"/>
              </w:rPr>
              <w:t>Eli Lilly Italia S.p.A.</w:t>
            </w:r>
          </w:p>
          <w:p w:rsidR="00F779FD" w:rsidRPr="00245938" w:rsidRDefault="00F779FD" w:rsidP="006B75CB">
            <w:pPr>
              <w:pStyle w:val="EndnoteText"/>
              <w:numPr>
                <w:ilvl w:val="12"/>
                <w:numId w:val="0"/>
              </w:numPr>
              <w:rPr>
                <w:lang w:eastAsia="en-US"/>
              </w:rPr>
            </w:pPr>
            <w:r w:rsidRPr="00245938">
              <w:rPr>
                <w:lang w:eastAsia="en-US"/>
              </w:rPr>
              <w:t>Tel: + 39- 055 42571</w:t>
            </w:r>
          </w:p>
        </w:tc>
        <w:tc>
          <w:tcPr>
            <w:tcW w:w="0" w:type="auto"/>
          </w:tcPr>
          <w:p w:rsidR="00F779FD" w:rsidRPr="00245938" w:rsidRDefault="00F779FD" w:rsidP="006B75CB">
            <w:pPr>
              <w:pStyle w:val="EndnoteText"/>
              <w:numPr>
                <w:ilvl w:val="12"/>
                <w:numId w:val="0"/>
              </w:numPr>
              <w:rPr>
                <w:b/>
                <w:bCs/>
                <w:lang w:val="sv-SE" w:eastAsia="en-US"/>
              </w:rPr>
            </w:pPr>
            <w:r w:rsidRPr="00245938">
              <w:rPr>
                <w:b/>
                <w:bCs/>
                <w:lang w:val="sv-SE" w:eastAsia="en-US"/>
              </w:rPr>
              <w:t>Suomi/Finland</w:t>
            </w:r>
          </w:p>
          <w:p w:rsidR="00F779FD" w:rsidRPr="00245938" w:rsidRDefault="00F779FD" w:rsidP="006B75CB">
            <w:pPr>
              <w:pStyle w:val="EndnoteText"/>
              <w:numPr>
                <w:ilvl w:val="12"/>
                <w:numId w:val="0"/>
              </w:numPr>
              <w:rPr>
                <w:lang w:val="sv-SE" w:eastAsia="en-US"/>
              </w:rPr>
            </w:pPr>
            <w:r w:rsidRPr="00245938">
              <w:rPr>
                <w:lang w:val="sv-SE" w:eastAsia="en-US"/>
              </w:rPr>
              <w:t xml:space="preserve">Oy Eli Lilly Finland Ab </w:t>
            </w:r>
          </w:p>
          <w:p w:rsidR="00F779FD" w:rsidRPr="00245938" w:rsidRDefault="00F779FD" w:rsidP="006B75CB">
            <w:pPr>
              <w:pStyle w:val="EndnoteText"/>
              <w:numPr>
                <w:ilvl w:val="12"/>
                <w:numId w:val="0"/>
              </w:numPr>
              <w:rPr>
                <w:lang w:val="de-DE" w:eastAsia="en-US"/>
              </w:rPr>
            </w:pPr>
            <w:r w:rsidRPr="00245938">
              <w:rPr>
                <w:lang w:val="en-US" w:eastAsia="en-US"/>
              </w:rPr>
              <w:t>Puh/Tel: + 358-(0) 9 85 45 250</w:t>
            </w:r>
          </w:p>
        </w:tc>
      </w:tr>
      <w:tr w:rsidR="00F779FD" w:rsidRPr="007E7341" w:rsidTr="006B75CB">
        <w:tc>
          <w:tcPr>
            <w:tcW w:w="0" w:type="auto"/>
          </w:tcPr>
          <w:p w:rsidR="00F779FD" w:rsidRPr="00245938" w:rsidRDefault="00F779FD" w:rsidP="006B75CB">
            <w:pPr>
              <w:pStyle w:val="EndnoteText"/>
              <w:numPr>
                <w:ilvl w:val="12"/>
                <w:numId w:val="0"/>
              </w:numPr>
              <w:rPr>
                <w:b/>
                <w:bCs/>
                <w:lang w:val="en-US" w:eastAsia="en-US"/>
              </w:rPr>
            </w:pPr>
            <w:r w:rsidRPr="00245938">
              <w:rPr>
                <w:b/>
                <w:bCs/>
                <w:lang w:val="en-US" w:eastAsia="en-US"/>
              </w:rPr>
              <w:t>Κύπρος</w:t>
            </w:r>
          </w:p>
          <w:p w:rsidR="00F779FD" w:rsidRPr="00245938" w:rsidRDefault="00F779FD" w:rsidP="006B75CB">
            <w:pPr>
              <w:pStyle w:val="EndnoteText"/>
              <w:numPr>
                <w:ilvl w:val="12"/>
                <w:numId w:val="0"/>
              </w:numPr>
              <w:rPr>
                <w:lang w:val="en-US" w:eastAsia="en-US"/>
              </w:rPr>
            </w:pPr>
            <w:r w:rsidRPr="00245938">
              <w:rPr>
                <w:lang w:val="en-US" w:eastAsia="en-US"/>
              </w:rPr>
              <w:t xml:space="preserve">Phadisco Ltd </w:t>
            </w:r>
          </w:p>
          <w:p w:rsidR="00F779FD" w:rsidRPr="00245938" w:rsidRDefault="00F779FD" w:rsidP="006B75CB">
            <w:pPr>
              <w:pStyle w:val="EndnoteText"/>
              <w:numPr>
                <w:ilvl w:val="12"/>
                <w:numId w:val="0"/>
              </w:numPr>
              <w:rPr>
                <w:lang w:val="en-US" w:eastAsia="en-US"/>
              </w:rPr>
            </w:pPr>
            <w:r w:rsidRPr="00245938">
              <w:rPr>
                <w:lang w:val="en-US" w:eastAsia="en-US"/>
              </w:rPr>
              <w:t>Τηλ</w:t>
            </w:r>
            <w:r w:rsidRPr="00245938">
              <w:rPr>
                <w:lang w:eastAsia="en-US"/>
              </w:rPr>
              <w:t>: +357 22 715000</w:t>
            </w:r>
          </w:p>
        </w:tc>
        <w:tc>
          <w:tcPr>
            <w:tcW w:w="0" w:type="auto"/>
          </w:tcPr>
          <w:p w:rsidR="00F779FD" w:rsidRPr="00245938" w:rsidRDefault="00F779FD" w:rsidP="006B75CB">
            <w:pPr>
              <w:pStyle w:val="EndnoteText"/>
              <w:numPr>
                <w:ilvl w:val="12"/>
                <w:numId w:val="0"/>
              </w:numPr>
              <w:rPr>
                <w:b/>
                <w:bCs/>
                <w:lang w:val="de-DE" w:eastAsia="en-US"/>
              </w:rPr>
            </w:pPr>
            <w:r w:rsidRPr="00245938">
              <w:rPr>
                <w:b/>
                <w:bCs/>
                <w:lang w:val="de-DE" w:eastAsia="en-US"/>
              </w:rPr>
              <w:t>Sverige</w:t>
            </w:r>
          </w:p>
          <w:p w:rsidR="00F779FD" w:rsidRPr="00245938" w:rsidRDefault="00F779FD" w:rsidP="006B75CB">
            <w:pPr>
              <w:pStyle w:val="EndnoteText"/>
              <w:numPr>
                <w:ilvl w:val="12"/>
                <w:numId w:val="0"/>
              </w:numPr>
              <w:rPr>
                <w:lang w:val="de-DE" w:eastAsia="en-US"/>
              </w:rPr>
            </w:pPr>
            <w:r w:rsidRPr="00245938">
              <w:rPr>
                <w:lang w:val="de-DE" w:eastAsia="en-US"/>
              </w:rPr>
              <w:t>Eli Lilly Sweden AB</w:t>
            </w:r>
          </w:p>
          <w:p w:rsidR="00F779FD" w:rsidRPr="00245938" w:rsidRDefault="00F779FD" w:rsidP="006B75CB">
            <w:pPr>
              <w:pStyle w:val="EndnoteText"/>
              <w:numPr>
                <w:ilvl w:val="12"/>
                <w:numId w:val="0"/>
              </w:numPr>
              <w:rPr>
                <w:lang w:val="de-DE" w:eastAsia="en-US"/>
              </w:rPr>
            </w:pPr>
            <w:r w:rsidRPr="00245938">
              <w:rPr>
                <w:lang w:val="de-DE" w:eastAsia="en-US"/>
              </w:rPr>
              <w:t>Tel: + 46-(0) 8 7378800</w:t>
            </w:r>
          </w:p>
        </w:tc>
      </w:tr>
      <w:tr w:rsidR="00F779FD" w:rsidRPr="00245938" w:rsidTr="006B75CB">
        <w:tc>
          <w:tcPr>
            <w:tcW w:w="0" w:type="auto"/>
          </w:tcPr>
          <w:p w:rsidR="00F779FD" w:rsidRPr="00DE0041" w:rsidRDefault="00F779FD" w:rsidP="006B75CB">
            <w:pPr>
              <w:pStyle w:val="EndnoteText"/>
              <w:numPr>
                <w:ilvl w:val="12"/>
                <w:numId w:val="0"/>
              </w:numPr>
              <w:rPr>
                <w:b/>
                <w:bCs/>
                <w:lang w:val="de-DE" w:eastAsia="en-US"/>
              </w:rPr>
            </w:pPr>
            <w:r w:rsidRPr="00DE0041">
              <w:rPr>
                <w:b/>
                <w:bCs/>
                <w:lang w:val="de-DE" w:eastAsia="en-US"/>
              </w:rPr>
              <w:t>Latvija</w:t>
            </w:r>
          </w:p>
          <w:p w:rsidR="00F779FD" w:rsidRPr="00260A42" w:rsidRDefault="00F779FD" w:rsidP="006B75CB">
            <w:pPr>
              <w:pStyle w:val="EndnoteText"/>
              <w:numPr>
                <w:ilvl w:val="12"/>
                <w:numId w:val="0"/>
              </w:numPr>
              <w:rPr>
                <w:lang w:val="de-DE" w:eastAsia="en-US"/>
              </w:rPr>
            </w:pPr>
            <w:r w:rsidRPr="00E84EDB">
              <w:rPr>
                <w:color w:val="000000"/>
                <w:szCs w:val="22"/>
                <w:lang w:val="de-DE"/>
              </w:rPr>
              <w:t>Eli Lilly (Suisse) S.A Pārstāvniecība Latvijā</w:t>
            </w:r>
          </w:p>
          <w:p w:rsidR="00F779FD" w:rsidRPr="00245938" w:rsidRDefault="00F779FD" w:rsidP="006B75CB">
            <w:pPr>
              <w:pStyle w:val="EndnoteText"/>
              <w:numPr>
                <w:ilvl w:val="12"/>
                <w:numId w:val="0"/>
              </w:numPr>
              <w:rPr>
                <w:lang w:eastAsia="en-US"/>
              </w:rPr>
            </w:pPr>
            <w:r w:rsidRPr="00245938">
              <w:rPr>
                <w:lang w:val="en-US" w:eastAsia="en-US"/>
              </w:rPr>
              <w:t xml:space="preserve">Tel: </w:t>
            </w:r>
            <w:r w:rsidRPr="00245938">
              <w:rPr>
                <w:b/>
                <w:bCs/>
                <w:lang w:val="en-US" w:eastAsia="en-US"/>
              </w:rPr>
              <w:t>+</w:t>
            </w:r>
            <w:r w:rsidRPr="00245938">
              <w:rPr>
                <w:lang w:val="en-US" w:eastAsia="en-US"/>
              </w:rPr>
              <w:t>371 67364000</w:t>
            </w:r>
          </w:p>
        </w:tc>
        <w:tc>
          <w:tcPr>
            <w:tcW w:w="0" w:type="auto"/>
          </w:tcPr>
          <w:p w:rsidR="00F779FD" w:rsidRPr="00245938" w:rsidRDefault="00F779FD" w:rsidP="006B75CB">
            <w:pPr>
              <w:pStyle w:val="EndnoteText"/>
              <w:numPr>
                <w:ilvl w:val="12"/>
                <w:numId w:val="0"/>
              </w:numPr>
              <w:rPr>
                <w:b/>
                <w:bCs/>
                <w:lang w:val="en-US" w:eastAsia="en-US"/>
              </w:rPr>
            </w:pPr>
            <w:smartTag w:uri="urn:schemas-microsoft-com:office:smarttags" w:element="place">
              <w:smartTag w:uri="urn:schemas-microsoft-com:office:smarttags" w:element="country-region">
                <w:r w:rsidRPr="00245938">
                  <w:rPr>
                    <w:b/>
                    <w:bCs/>
                    <w:lang w:val="en-US" w:eastAsia="en-US"/>
                  </w:rPr>
                  <w:t>United Kingdom</w:t>
                </w:r>
              </w:smartTag>
            </w:smartTag>
          </w:p>
          <w:p w:rsidR="00F779FD" w:rsidRPr="00245938" w:rsidRDefault="00F779FD" w:rsidP="006B75CB">
            <w:pPr>
              <w:pStyle w:val="EndnoteText"/>
              <w:numPr>
                <w:ilvl w:val="12"/>
                <w:numId w:val="0"/>
              </w:numPr>
              <w:rPr>
                <w:lang w:val="en-US" w:eastAsia="en-US"/>
              </w:rPr>
            </w:pPr>
            <w:r w:rsidRPr="00245938">
              <w:rPr>
                <w:lang w:val="en-US" w:eastAsia="en-US"/>
              </w:rPr>
              <w:t>Eli Lilly and Company Limited</w:t>
            </w:r>
          </w:p>
          <w:p w:rsidR="00F779FD" w:rsidRPr="00245938" w:rsidRDefault="00F779FD" w:rsidP="006B75CB">
            <w:pPr>
              <w:pStyle w:val="EndnoteText"/>
              <w:numPr>
                <w:ilvl w:val="12"/>
                <w:numId w:val="0"/>
              </w:numPr>
              <w:rPr>
                <w:lang w:eastAsia="en-US"/>
              </w:rPr>
            </w:pPr>
            <w:r w:rsidRPr="00245938">
              <w:rPr>
                <w:lang w:val="en-US" w:eastAsia="en-US"/>
              </w:rPr>
              <w:t>Tel: + 44-(0) 1256 315000</w:t>
            </w:r>
          </w:p>
        </w:tc>
      </w:tr>
    </w:tbl>
    <w:p w:rsidR="00F779FD" w:rsidRDefault="00F779FD" w:rsidP="00F779FD">
      <w:pPr>
        <w:pStyle w:val="EndnoteText"/>
        <w:numPr>
          <w:ilvl w:val="12"/>
          <w:numId w:val="0"/>
        </w:numPr>
        <w:tabs>
          <w:tab w:val="clear" w:pos="567"/>
        </w:tabs>
        <w:rPr>
          <w:lang w:val="da-DK"/>
        </w:rPr>
      </w:pPr>
    </w:p>
    <w:p w:rsidR="00F779FD" w:rsidRDefault="00F779FD" w:rsidP="00F779FD">
      <w:pPr>
        <w:rPr>
          <w:bCs/>
          <w:noProof/>
          <w:lang w:val="da-DK"/>
        </w:rPr>
      </w:pPr>
      <w:r>
        <w:rPr>
          <w:b/>
          <w:noProof/>
          <w:lang w:val="da-DK"/>
        </w:rPr>
        <w:t>Denne indlægsseddel blev senest ændret</w:t>
      </w:r>
    </w:p>
    <w:p w:rsidR="00F779FD" w:rsidRDefault="00F779FD" w:rsidP="00F779FD">
      <w:pPr>
        <w:pStyle w:val="Header"/>
        <w:tabs>
          <w:tab w:val="clear" w:pos="4819"/>
          <w:tab w:val="clear" w:pos="9071"/>
        </w:tabs>
        <w:rPr>
          <w:rFonts w:ascii="Times New Roman" w:hAnsi="Times New Roman"/>
          <w:noProof/>
          <w:sz w:val="22"/>
        </w:rPr>
      </w:pPr>
    </w:p>
    <w:p w:rsidR="00023B6F" w:rsidRDefault="00F779FD" w:rsidP="00F779FD">
      <w:pPr>
        <w:rPr>
          <w:iCs/>
          <w:noProof/>
          <w:lang w:val="da-DK"/>
        </w:rPr>
      </w:pPr>
      <w:r>
        <w:rPr>
          <w:noProof/>
          <w:lang w:val="da-DK"/>
        </w:rPr>
        <w:t xml:space="preserve">Du kan finde yderligere oplysninger om dette lægemiddel på </w:t>
      </w:r>
      <w:r>
        <w:rPr>
          <w:bCs/>
          <w:noProof/>
          <w:lang w:val="da-DK"/>
        </w:rPr>
        <w:t xml:space="preserve">Det Europæiske Lægemiddelagenturs hjemmeside </w:t>
      </w:r>
      <w:hyperlink r:id="rId127" w:history="1">
        <w:r w:rsidRPr="00B5253D">
          <w:rPr>
            <w:rStyle w:val="Hyperlink"/>
            <w:iCs/>
            <w:noProof/>
            <w:lang w:val="da-DK"/>
          </w:rPr>
          <w:t>http://www.ema.europa.eu</w:t>
        </w:r>
      </w:hyperlink>
    </w:p>
    <w:p w:rsidR="00023B6F" w:rsidRPr="0057493F" w:rsidRDefault="00023B6F" w:rsidP="00023B6F">
      <w:pPr>
        <w:pStyle w:val="IFUHeading1"/>
        <w:jc w:val="center"/>
        <w:rPr>
          <w:rFonts w:ascii="Times New Roman" w:hAnsi="Times New Roman" w:cs="Times New Roman"/>
          <w:lang w:val="da-DK"/>
        </w:rPr>
      </w:pPr>
      <w:r w:rsidRPr="0031127A">
        <w:rPr>
          <w:iCs/>
          <w:noProof/>
          <w:lang w:val="da-DK"/>
        </w:rPr>
        <w:br w:type="page"/>
      </w:r>
      <w:r w:rsidRPr="0057493F">
        <w:rPr>
          <w:rFonts w:ascii="Times New Roman" w:hAnsi="Times New Roman" w:cs="Times New Roman"/>
          <w:lang w:val="da-DK"/>
        </w:rPr>
        <w:t>Brugsanvisning</w:t>
      </w:r>
    </w:p>
    <w:p w:rsidR="00023B6F" w:rsidRPr="0057493F" w:rsidRDefault="00023B6F" w:rsidP="00023B6F">
      <w:pPr>
        <w:pStyle w:val="IFUHeading1"/>
        <w:jc w:val="center"/>
        <w:rPr>
          <w:rFonts w:ascii="Times New Roman" w:hAnsi="Times New Roman" w:cs="Times New Roman"/>
          <w:lang w:val="da-DK"/>
        </w:rPr>
      </w:pPr>
    </w:p>
    <w:p w:rsidR="00023B6F" w:rsidRPr="0057493F" w:rsidRDefault="00023B6F" w:rsidP="00023B6F">
      <w:pPr>
        <w:numPr>
          <w:ilvl w:val="12"/>
          <w:numId w:val="0"/>
        </w:numPr>
        <w:jc w:val="center"/>
        <w:rPr>
          <w:b/>
          <w:szCs w:val="22"/>
          <w:lang w:val="da-DK"/>
        </w:rPr>
      </w:pPr>
      <w:r w:rsidRPr="0057493F">
        <w:rPr>
          <w:b/>
          <w:szCs w:val="22"/>
          <w:lang w:val="da-DK"/>
        </w:rPr>
        <w:t xml:space="preserve">Humalog 100 enheder/ml Tempo Pen </w:t>
      </w:r>
      <w:r>
        <w:rPr>
          <w:b/>
          <w:szCs w:val="22"/>
          <w:lang w:val="da-DK"/>
        </w:rPr>
        <w:t xml:space="preserve">injektionsvæske, </w:t>
      </w:r>
      <w:r w:rsidRPr="0057493F">
        <w:rPr>
          <w:b/>
          <w:szCs w:val="22"/>
          <w:lang w:val="da-DK"/>
        </w:rPr>
        <w:t>op</w:t>
      </w:r>
      <w:r>
        <w:rPr>
          <w:b/>
          <w:szCs w:val="22"/>
          <w:lang w:val="da-DK"/>
        </w:rPr>
        <w:t>løsning, i fyldt pen</w:t>
      </w:r>
    </w:p>
    <w:p w:rsidR="00023B6F" w:rsidRPr="0057493F" w:rsidRDefault="00023B6F" w:rsidP="00023B6F">
      <w:pPr>
        <w:pStyle w:val="IFUHeading1"/>
        <w:spacing w:before="0"/>
        <w:jc w:val="center"/>
        <w:rPr>
          <w:rFonts w:ascii="Times New Roman" w:hAnsi="Times New Roman" w:cs="Times New Roman"/>
          <w:lang w:val="da-DK"/>
        </w:rPr>
      </w:pPr>
      <w:r w:rsidRPr="0057493F">
        <w:rPr>
          <w:rFonts w:ascii="Times New Roman" w:hAnsi="Times New Roman" w:cs="Times New Roman"/>
          <w:lang w:val="da-DK"/>
        </w:rPr>
        <w:t>insulin lispro</w:t>
      </w:r>
    </w:p>
    <w:p w:rsidR="00023B6F" w:rsidRPr="0057493F" w:rsidRDefault="00023B6F" w:rsidP="00023B6F">
      <w:pPr>
        <w:pStyle w:val="IFUHeading1"/>
        <w:jc w:val="center"/>
        <w:rPr>
          <w:rFonts w:ascii="Times New Roman" w:hAnsi="Times New Roman" w:cs="Times New Roman"/>
          <w:lang w:val="da-DK"/>
        </w:rPr>
      </w:pPr>
    </w:p>
    <w:p w:rsidR="00023B6F" w:rsidRPr="0057493F" w:rsidRDefault="00023B6F" w:rsidP="00023B6F">
      <w:pPr>
        <w:pStyle w:val="LabelingBodyText"/>
        <w:rPr>
          <w:lang w:val="da-DK"/>
        </w:rPr>
      </w:pPr>
    </w:p>
    <w:p w:rsidR="00023B6F" w:rsidRDefault="00CE6FF7" w:rsidP="00023B6F">
      <w:pPr>
        <w:pStyle w:val="IFUBodyText"/>
        <w:jc w:val="center"/>
      </w:pPr>
      <w:r w:rsidRPr="007C0043">
        <w:rPr>
          <w:noProof/>
          <w:lang w:val="en-GB" w:eastAsia="en-GB"/>
        </w:rPr>
        <w:drawing>
          <wp:inline distT="0" distB="0" distL="0" distR="0">
            <wp:extent cx="4504055" cy="787400"/>
            <wp:effectExtent l="0" t="0" r="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4055" cy="787400"/>
                    </a:xfrm>
                    <a:prstGeom prst="rect">
                      <a:avLst/>
                    </a:prstGeom>
                    <a:noFill/>
                    <a:ln>
                      <a:noFill/>
                    </a:ln>
                  </pic:spPr>
                </pic:pic>
              </a:graphicData>
            </a:graphic>
          </wp:inline>
        </w:drawing>
      </w:r>
    </w:p>
    <w:p w:rsidR="00023B6F" w:rsidRPr="00C267E4" w:rsidRDefault="00023B6F" w:rsidP="00023B6F">
      <w:pPr>
        <w:pStyle w:val="LabelingBodyText"/>
      </w:pPr>
    </w:p>
    <w:p w:rsidR="00023B6F" w:rsidRPr="0057493F" w:rsidRDefault="00023B6F" w:rsidP="00023B6F">
      <w:pPr>
        <w:pStyle w:val="IFUHeading1"/>
        <w:jc w:val="center"/>
        <w:rPr>
          <w:rFonts w:ascii="Times New Roman" w:hAnsi="Times New Roman" w:cs="Times New Roman"/>
          <w:color w:val="FF0000"/>
          <w:lang w:val="da-DK"/>
        </w:rPr>
      </w:pPr>
      <w:r w:rsidRPr="0057493F">
        <w:rPr>
          <w:rFonts w:ascii="Times New Roman" w:hAnsi="Times New Roman" w:cs="Times New Roman"/>
          <w:color w:val="FF0000"/>
          <w:lang w:val="da-DK"/>
        </w:rPr>
        <w:t xml:space="preserve">LÆS </w:t>
      </w:r>
      <w:r w:rsidRPr="00023B6F">
        <w:rPr>
          <w:rFonts w:ascii="Times New Roman" w:hAnsi="Times New Roman" w:cs="Times New Roman"/>
          <w:color w:val="FF0000"/>
          <w:lang w:val="da-DK"/>
        </w:rPr>
        <w:t>VENLIGST DENNE BRUGSANVISNING INDEN BRUG</w:t>
      </w:r>
    </w:p>
    <w:p w:rsidR="00023B6F" w:rsidRPr="0057493F" w:rsidRDefault="00023B6F" w:rsidP="00023B6F">
      <w:pPr>
        <w:pStyle w:val="IFUBodyText"/>
        <w:rPr>
          <w:rFonts w:ascii="Times New Roman" w:hAnsi="Times New Roman"/>
          <w:szCs w:val="22"/>
          <w:lang w:val="da-DK"/>
        </w:rPr>
      </w:pPr>
      <w:r w:rsidRPr="0057493F">
        <w:rPr>
          <w:rFonts w:ascii="Times New Roman" w:hAnsi="Times New Roman"/>
          <w:szCs w:val="22"/>
          <w:lang w:val="da-DK"/>
        </w:rPr>
        <w:t xml:space="preserve">Læs brugsanvisningen før du begynder at </w:t>
      </w:r>
      <w:r w:rsidR="00790458">
        <w:rPr>
          <w:rFonts w:ascii="Times New Roman" w:hAnsi="Times New Roman"/>
          <w:szCs w:val="22"/>
          <w:lang w:val="da-DK"/>
        </w:rPr>
        <w:t>bruge</w:t>
      </w:r>
      <w:r w:rsidRPr="0057493F">
        <w:rPr>
          <w:rFonts w:ascii="Times New Roman" w:hAnsi="Times New Roman"/>
          <w:szCs w:val="22"/>
          <w:lang w:val="da-DK"/>
        </w:rPr>
        <w:t xml:space="preserve"> </w:t>
      </w:r>
      <w:r>
        <w:rPr>
          <w:rFonts w:ascii="Times New Roman" w:hAnsi="Times New Roman"/>
          <w:szCs w:val="22"/>
          <w:lang w:val="da-DK"/>
        </w:rPr>
        <w:t>din</w:t>
      </w:r>
      <w:r w:rsidRPr="0057493F">
        <w:rPr>
          <w:rFonts w:ascii="Times New Roman" w:hAnsi="Times New Roman"/>
          <w:szCs w:val="22"/>
          <w:lang w:val="da-DK"/>
        </w:rPr>
        <w:t xml:space="preserve"> insulin </w:t>
      </w:r>
      <w:r>
        <w:rPr>
          <w:rFonts w:ascii="Times New Roman" w:hAnsi="Times New Roman"/>
          <w:szCs w:val="22"/>
          <w:lang w:val="da-DK"/>
        </w:rPr>
        <w:t xml:space="preserve">og hver gang du får en ny </w:t>
      </w:r>
      <w:r w:rsidRPr="0057493F">
        <w:rPr>
          <w:rFonts w:ascii="Times New Roman" w:hAnsi="Times New Roman"/>
          <w:szCs w:val="22"/>
          <w:lang w:val="da-DK"/>
        </w:rPr>
        <w:t>Humalog Tempo Pen</w:t>
      </w:r>
      <w:r>
        <w:rPr>
          <w:rFonts w:ascii="Times New Roman" w:hAnsi="Times New Roman"/>
          <w:szCs w:val="22"/>
          <w:lang w:val="da-DK"/>
        </w:rPr>
        <w:t xml:space="preserve">, da brugsanvisningen </w:t>
      </w:r>
      <w:r w:rsidRPr="00023B6F">
        <w:rPr>
          <w:rFonts w:ascii="Times New Roman" w:hAnsi="Times New Roman"/>
          <w:szCs w:val="22"/>
          <w:lang w:val="da-DK"/>
        </w:rPr>
        <w:t>kan være opdateret med ny information. Anvisningen erstatter ikke samtaler med sundhedspersonalet angående din sygdom eller din behandling.</w:t>
      </w:r>
    </w:p>
    <w:p w:rsidR="00023B6F" w:rsidRPr="0057493F" w:rsidRDefault="00023B6F" w:rsidP="00023B6F">
      <w:pPr>
        <w:pStyle w:val="IFUBodyText"/>
        <w:rPr>
          <w:rFonts w:ascii="Times New Roman" w:hAnsi="Times New Roman"/>
          <w:szCs w:val="22"/>
          <w:lang w:val="da-DK"/>
        </w:rPr>
      </w:pPr>
      <w:r w:rsidRPr="0057493F">
        <w:rPr>
          <w:rFonts w:ascii="Times New Roman" w:hAnsi="Times New Roman"/>
          <w:bCs/>
          <w:iCs/>
          <w:szCs w:val="22"/>
          <w:lang w:val="da-DK"/>
        </w:rPr>
        <w:t>Tempo Pen</w:t>
      </w:r>
      <w:r w:rsidRPr="0057493F">
        <w:rPr>
          <w:rFonts w:ascii="Times New Roman" w:hAnsi="Times New Roman"/>
          <w:szCs w:val="22"/>
          <w:lang w:val="da-DK"/>
        </w:rPr>
        <w:t xml:space="preserve"> (“Pen”) er en fyldt </w:t>
      </w:r>
      <w:r w:rsidRPr="00023B6F">
        <w:rPr>
          <w:rFonts w:ascii="Times New Roman" w:hAnsi="Times New Roman"/>
          <w:szCs w:val="22"/>
          <w:lang w:val="da-DK"/>
        </w:rPr>
        <w:t xml:space="preserve">éngangspen, der indeholder 3 ml (300 enheder, 100 enheder/ml) insulin. Du kan give dig selv flere doser ved hjælp af én pen. Pennen tæller 1 enhed ad gangen. Du kan indsprøjte fra 1 til 60 enheder i én indsprøjtning. </w:t>
      </w:r>
      <w:r w:rsidRPr="0057493F">
        <w:rPr>
          <w:rFonts w:ascii="Times New Roman" w:hAnsi="Times New Roman"/>
          <w:b/>
          <w:bCs/>
          <w:szCs w:val="22"/>
          <w:lang w:val="da-DK"/>
        </w:rPr>
        <w:t>Hvis din dosis er højere end 60 enheder, er du nødt til at give dig selv mere end én indsprøjtning.</w:t>
      </w:r>
      <w:r w:rsidRPr="00023B6F">
        <w:rPr>
          <w:rFonts w:ascii="Times New Roman" w:hAnsi="Times New Roman"/>
          <w:szCs w:val="22"/>
          <w:lang w:val="da-DK"/>
        </w:rPr>
        <w:t xml:space="preserve"> Stemplet bevæger sig kun lidt ved hver indsprøjtning, og du bemærker måske ikke, at det bevæger sig. Kun når du har taget samtlige </w:t>
      </w:r>
      <w:r>
        <w:rPr>
          <w:rFonts w:ascii="Times New Roman" w:hAnsi="Times New Roman"/>
          <w:szCs w:val="22"/>
          <w:lang w:val="da-DK"/>
        </w:rPr>
        <w:t>3</w:t>
      </w:r>
      <w:r w:rsidRPr="00023B6F">
        <w:rPr>
          <w:rFonts w:ascii="Times New Roman" w:hAnsi="Times New Roman"/>
          <w:szCs w:val="22"/>
          <w:lang w:val="da-DK"/>
        </w:rPr>
        <w:t>00 enheder i pennen, vil stemplet nå cylinderampullens ende.</w:t>
      </w:r>
    </w:p>
    <w:p w:rsidR="00023B6F" w:rsidRPr="0057493F" w:rsidRDefault="00023B6F" w:rsidP="00023B6F">
      <w:pPr>
        <w:rPr>
          <w:u w:val="single"/>
          <w:lang w:val="da-DK"/>
        </w:rPr>
      </w:pPr>
    </w:p>
    <w:p w:rsidR="00023B6F" w:rsidRPr="0057493F" w:rsidRDefault="00023B6F" w:rsidP="00023B6F">
      <w:pPr>
        <w:pStyle w:val="mdTblEntry"/>
        <w:rPr>
          <w:rFonts w:eastAsia="Times New Roman"/>
          <w:sz w:val="22"/>
          <w:lang w:val="da-DK"/>
        </w:rPr>
      </w:pPr>
      <w:bookmarkStart w:id="10" w:name="_Hlk46233615"/>
      <w:r w:rsidRPr="0057493F">
        <w:rPr>
          <w:rFonts w:eastAsia="Times New Roman"/>
          <w:sz w:val="22"/>
          <w:lang w:val="da-DK"/>
        </w:rPr>
        <w:t xml:space="preserve">Tempo </w:t>
      </w:r>
      <w:r w:rsidR="0048540F" w:rsidRPr="0057493F">
        <w:rPr>
          <w:rFonts w:eastAsia="Times New Roman"/>
          <w:sz w:val="22"/>
          <w:lang w:val="da-DK"/>
        </w:rPr>
        <w:t>Pen</w:t>
      </w:r>
      <w:r w:rsidR="00FE0CB6">
        <w:rPr>
          <w:rFonts w:eastAsia="Times New Roman"/>
          <w:sz w:val="22"/>
          <w:lang w:val="da-DK"/>
        </w:rPr>
        <w:t>nen</w:t>
      </w:r>
      <w:r w:rsidR="0048540F" w:rsidRPr="0057493F">
        <w:rPr>
          <w:rFonts w:eastAsia="Times New Roman"/>
          <w:sz w:val="22"/>
          <w:lang w:val="da-DK"/>
        </w:rPr>
        <w:t xml:space="preserve"> er designet til at fungere med Tempo Smart Button. Tempo Smart Button er et valgfrit produkt, der kan blive fastgjort til Tempo pennens doseringsknap og virker ved at overføre </w:t>
      </w:r>
      <w:r w:rsidR="0048540F">
        <w:rPr>
          <w:rFonts w:eastAsia="Times New Roman"/>
          <w:sz w:val="22"/>
          <w:lang w:val="da-DK"/>
        </w:rPr>
        <w:t>Humalog</w:t>
      </w:r>
      <w:r w:rsidR="0048540F" w:rsidRPr="0057493F">
        <w:rPr>
          <w:rFonts w:eastAsia="Times New Roman"/>
          <w:sz w:val="22"/>
          <w:lang w:val="da-DK"/>
        </w:rPr>
        <w:t xml:space="preserve"> dosisinformation fra Tempo Pennen til en kompatibel mobilapplikation. Tempo Pennen kan </w:t>
      </w:r>
      <w:r w:rsidR="00A44420">
        <w:rPr>
          <w:rFonts w:eastAsia="Times New Roman"/>
          <w:sz w:val="22"/>
          <w:lang w:val="da-DK"/>
        </w:rPr>
        <w:t>injicere insulin</w:t>
      </w:r>
      <w:r w:rsidR="0048540F" w:rsidRPr="0057493F">
        <w:rPr>
          <w:rFonts w:eastAsia="Times New Roman"/>
          <w:sz w:val="22"/>
          <w:lang w:val="da-DK"/>
        </w:rPr>
        <w:t xml:space="preserve"> med eller uden Tempo Smart Button påsat. </w:t>
      </w:r>
      <w:r w:rsidR="00E45FB6">
        <w:rPr>
          <w:rFonts w:eastAsia="Times New Roman"/>
          <w:sz w:val="22"/>
          <w:lang w:val="da-DK"/>
        </w:rPr>
        <w:t xml:space="preserve"> </w:t>
      </w:r>
      <w:bookmarkStart w:id="11" w:name="_Hlk46235344"/>
      <w:r w:rsidR="00E45FB6">
        <w:rPr>
          <w:rFonts w:eastAsia="Times New Roman"/>
          <w:sz w:val="22"/>
          <w:lang w:val="da-DK"/>
        </w:rPr>
        <w:t xml:space="preserve">Din Smart Button skal være fastgjort til en Tempo Pen for at kunne måle eller overføre doseringsdata. Tryk Smart Button lige ned på doseringsknappen indtil </w:t>
      </w:r>
      <w:r w:rsidR="0078547F">
        <w:rPr>
          <w:rFonts w:eastAsia="Times New Roman"/>
          <w:sz w:val="22"/>
          <w:lang w:val="da-DK"/>
        </w:rPr>
        <w:t>du</w:t>
      </w:r>
      <w:r w:rsidR="00E45FB6">
        <w:rPr>
          <w:rFonts w:eastAsia="Times New Roman"/>
          <w:sz w:val="22"/>
          <w:lang w:val="da-DK"/>
        </w:rPr>
        <w:t xml:space="preserve"> høre en lyd eller kan føle at Smart Button har sat sig på plads. </w:t>
      </w:r>
      <w:bookmarkEnd w:id="11"/>
      <w:r w:rsidR="0048540F" w:rsidRPr="0057493F">
        <w:rPr>
          <w:rFonts w:eastAsia="Times New Roman"/>
          <w:sz w:val="22"/>
          <w:lang w:val="da-DK"/>
        </w:rPr>
        <w:t xml:space="preserve">For at overføre data til mobilapplikationen skal du </w:t>
      </w:r>
      <w:r w:rsidR="005B05FC">
        <w:rPr>
          <w:rFonts w:eastAsia="Times New Roman"/>
          <w:sz w:val="22"/>
          <w:lang w:val="da-DK"/>
        </w:rPr>
        <w:t>følge</w:t>
      </w:r>
      <w:r w:rsidR="0048540F" w:rsidRPr="0057493F">
        <w:rPr>
          <w:rFonts w:eastAsia="Times New Roman"/>
          <w:sz w:val="22"/>
          <w:lang w:val="da-DK"/>
        </w:rPr>
        <w:t xml:space="preserve"> </w:t>
      </w:r>
      <w:r w:rsidR="00E45FB6">
        <w:rPr>
          <w:rFonts w:eastAsia="Times New Roman"/>
          <w:sz w:val="22"/>
          <w:lang w:val="da-DK"/>
        </w:rPr>
        <w:t>anvisningen</w:t>
      </w:r>
      <w:r w:rsidR="006D5E5F">
        <w:rPr>
          <w:rFonts w:eastAsia="Times New Roman"/>
          <w:sz w:val="22"/>
          <w:lang w:val="da-DK"/>
        </w:rPr>
        <w:t>,</w:t>
      </w:r>
      <w:r w:rsidR="0048540F" w:rsidRPr="0057493F">
        <w:rPr>
          <w:rFonts w:eastAsia="Times New Roman"/>
          <w:sz w:val="22"/>
          <w:lang w:val="da-DK"/>
        </w:rPr>
        <w:t xml:space="preserve"> der følger med Tempo Smart Button og mobilapplikation</w:t>
      </w:r>
      <w:r w:rsidR="006D5E5F">
        <w:rPr>
          <w:rFonts w:eastAsia="Times New Roman"/>
          <w:sz w:val="22"/>
          <w:lang w:val="da-DK"/>
        </w:rPr>
        <w:t>en</w:t>
      </w:r>
      <w:r w:rsidR="0048540F" w:rsidRPr="0057493F">
        <w:rPr>
          <w:rFonts w:eastAsia="Times New Roman"/>
          <w:sz w:val="22"/>
          <w:lang w:val="da-DK"/>
        </w:rPr>
        <w:t>.</w:t>
      </w:r>
    </w:p>
    <w:bookmarkEnd w:id="10"/>
    <w:p w:rsidR="00023B6F" w:rsidRPr="0057493F" w:rsidRDefault="0048540F" w:rsidP="00023B6F">
      <w:pPr>
        <w:pStyle w:val="IFUBodyText"/>
        <w:rPr>
          <w:rFonts w:ascii="Times New Roman" w:hAnsi="Times New Roman"/>
          <w:b/>
          <w:szCs w:val="22"/>
          <w:lang w:val="da-DK"/>
        </w:rPr>
      </w:pPr>
      <w:r w:rsidRPr="0057493F">
        <w:rPr>
          <w:rFonts w:ascii="Times New Roman" w:hAnsi="Times New Roman"/>
          <w:b/>
          <w:szCs w:val="22"/>
          <w:lang w:val="da-DK"/>
        </w:rPr>
        <w:t xml:space="preserve">Del ikke din pen med andre, selvom du har skiftet </w:t>
      </w:r>
      <w:r w:rsidR="00DE2897">
        <w:rPr>
          <w:rFonts w:ascii="Times New Roman" w:hAnsi="Times New Roman"/>
          <w:b/>
          <w:szCs w:val="22"/>
          <w:lang w:val="da-DK"/>
        </w:rPr>
        <w:t>kanyle</w:t>
      </w:r>
      <w:r w:rsidRPr="0057493F">
        <w:rPr>
          <w:rFonts w:ascii="Times New Roman" w:hAnsi="Times New Roman"/>
          <w:b/>
          <w:szCs w:val="22"/>
          <w:lang w:val="da-DK"/>
        </w:rPr>
        <w:t xml:space="preserve">. Du må ikke genbruge eller dele </w:t>
      </w:r>
      <w:r w:rsidR="00DE2897">
        <w:rPr>
          <w:rFonts w:ascii="Times New Roman" w:hAnsi="Times New Roman"/>
          <w:b/>
          <w:szCs w:val="22"/>
          <w:lang w:val="da-DK"/>
        </w:rPr>
        <w:t>kanyler</w:t>
      </w:r>
      <w:r w:rsidRPr="0057493F">
        <w:rPr>
          <w:rFonts w:ascii="Times New Roman" w:hAnsi="Times New Roman"/>
          <w:b/>
          <w:szCs w:val="22"/>
          <w:lang w:val="da-DK"/>
        </w:rPr>
        <w:t xml:space="preserve"> med andre. Du kan smitte andre med en infektion, eller de kan smitte dig.</w:t>
      </w:r>
    </w:p>
    <w:p w:rsidR="00023B6F" w:rsidRPr="0057493F" w:rsidRDefault="0048540F" w:rsidP="00023B6F">
      <w:pPr>
        <w:pStyle w:val="IFUBodyText"/>
        <w:rPr>
          <w:rFonts w:ascii="Times New Roman" w:hAnsi="Times New Roman"/>
          <w:szCs w:val="22"/>
          <w:lang w:val="da-DK"/>
        </w:rPr>
      </w:pPr>
      <w:r w:rsidRPr="0057493F">
        <w:rPr>
          <w:rFonts w:ascii="Times New Roman" w:hAnsi="Times New Roman"/>
          <w:szCs w:val="22"/>
          <w:lang w:val="da-DK"/>
        </w:rPr>
        <w:t>Denne pen anbefales ikke til blinde eller synshæmmede uden hjælp fra en person, som er trænet i brugen af pennen.</w:t>
      </w:r>
    </w:p>
    <w:p w:rsidR="00023B6F" w:rsidRPr="0057493F" w:rsidRDefault="00023B6F" w:rsidP="00023B6F">
      <w:pPr>
        <w:pStyle w:val="IFUBodyText"/>
        <w:rPr>
          <w:rFonts w:ascii="Times New Roman" w:hAnsi="Times New Roman"/>
          <w:szCs w:val="22"/>
          <w:lang w:val="da-DK"/>
        </w:rPr>
      </w:pPr>
    </w:p>
    <w:p w:rsidR="00023B6F" w:rsidRPr="0057493F" w:rsidRDefault="00023B6F" w:rsidP="00023B6F">
      <w:pPr>
        <w:pStyle w:val="LabelingBodyText"/>
        <w:rPr>
          <w:lang w:val="da-DK"/>
        </w:rPr>
      </w:pPr>
    </w:p>
    <w:tbl>
      <w:tblPr>
        <w:tblW w:w="8978" w:type="dxa"/>
        <w:tblInd w:w="108" w:type="dxa"/>
        <w:tblLook w:val="04A0" w:firstRow="1" w:lastRow="0" w:firstColumn="1" w:lastColumn="0" w:noHBand="0" w:noVBand="1"/>
      </w:tblPr>
      <w:tblGrid>
        <w:gridCol w:w="1991"/>
        <w:gridCol w:w="1087"/>
        <w:gridCol w:w="1496"/>
        <w:gridCol w:w="1858"/>
        <w:gridCol w:w="1418"/>
        <w:gridCol w:w="33"/>
        <w:gridCol w:w="1207"/>
        <w:gridCol w:w="1296"/>
      </w:tblGrid>
      <w:tr w:rsidR="00023B6F" w:rsidTr="00CB5224">
        <w:tc>
          <w:tcPr>
            <w:tcW w:w="8972" w:type="dxa"/>
            <w:gridSpan w:val="8"/>
            <w:shd w:val="clear" w:color="auto" w:fill="auto"/>
            <w:noWrap/>
          </w:tcPr>
          <w:p w:rsidR="00023B6F" w:rsidRPr="00F31AAD" w:rsidRDefault="00023B6F" w:rsidP="00CB5224">
            <w:pPr>
              <w:pStyle w:val="IFUBodyText"/>
              <w:spacing w:before="0" w:after="120"/>
              <w:jc w:val="center"/>
              <w:rPr>
                <w:rFonts w:ascii="Times New Roman" w:hAnsi="Times New Roman"/>
                <w:b/>
              </w:rPr>
            </w:pPr>
            <w:r w:rsidRPr="00F31AAD">
              <w:rPr>
                <w:rFonts w:ascii="Times New Roman" w:hAnsi="Times New Roman"/>
                <w:b/>
              </w:rPr>
              <w:t>Tempo Pen</w:t>
            </w:r>
            <w:r w:rsidR="0048540F">
              <w:rPr>
                <w:rFonts w:ascii="Times New Roman" w:hAnsi="Times New Roman"/>
                <w:b/>
              </w:rPr>
              <w:t>nens</w:t>
            </w:r>
            <w:r w:rsidRPr="00F31AAD">
              <w:rPr>
                <w:rFonts w:ascii="Times New Roman" w:hAnsi="Times New Roman"/>
                <w:b/>
              </w:rPr>
              <w:t xml:space="preserve"> </w:t>
            </w:r>
            <w:r w:rsidR="0048540F">
              <w:rPr>
                <w:rFonts w:ascii="Times New Roman" w:hAnsi="Times New Roman"/>
                <w:b/>
              </w:rPr>
              <w:t>dele</w:t>
            </w:r>
          </w:p>
        </w:tc>
      </w:tr>
      <w:tr w:rsidR="00023B6F" w:rsidTr="00CB5224">
        <w:tc>
          <w:tcPr>
            <w:tcW w:w="1991" w:type="dxa"/>
            <w:shd w:val="clear" w:color="auto" w:fill="auto"/>
            <w:noWrap/>
            <w:vAlign w:val="bottom"/>
          </w:tcPr>
          <w:p w:rsidR="00023B6F" w:rsidRPr="00F31AAD" w:rsidRDefault="0048540F" w:rsidP="00CB5224">
            <w:pPr>
              <w:pStyle w:val="IFUBodyText"/>
              <w:jc w:val="right"/>
              <w:rPr>
                <w:rFonts w:ascii="Times New Roman" w:hAnsi="Times New Roman"/>
                <w:sz w:val="18"/>
                <w:szCs w:val="18"/>
              </w:rPr>
            </w:pPr>
            <w:r>
              <w:rPr>
                <w:rFonts w:ascii="Times New Roman" w:hAnsi="Times New Roman"/>
                <w:sz w:val="18"/>
                <w:szCs w:val="18"/>
              </w:rPr>
              <w:t>Penhætte</w:t>
            </w:r>
          </w:p>
        </w:tc>
        <w:tc>
          <w:tcPr>
            <w:tcW w:w="3835" w:type="dxa"/>
            <w:gridSpan w:val="3"/>
            <w:shd w:val="clear" w:color="auto" w:fill="auto"/>
            <w:noWrap/>
            <w:vAlign w:val="bottom"/>
          </w:tcPr>
          <w:p w:rsidR="00023B6F" w:rsidRPr="00F31AAD" w:rsidRDefault="0048540F" w:rsidP="00CB5224">
            <w:pPr>
              <w:pStyle w:val="IFUBodyText"/>
              <w:jc w:val="right"/>
              <w:rPr>
                <w:rFonts w:ascii="Times New Roman" w:hAnsi="Times New Roman"/>
                <w:sz w:val="18"/>
                <w:szCs w:val="18"/>
              </w:rPr>
            </w:pPr>
            <w:r>
              <w:rPr>
                <w:rFonts w:ascii="Times New Roman" w:hAnsi="Times New Roman"/>
                <w:sz w:val="18"/>
                <w:szCs w:val="18"/>
              </w:rPr>
              <w:t>Holder til cylinderampul</w:t>
            </w:r>
          </w:p>
        </w:tc>
        <w:tc>
          <w:tcPr>
            <w:tcW w:w="1418" w:type="dxa"/>
            <w:shd w:val="clear" w:color="auto" w:fill="auto"/>
            <w:noWrap/>
            <w:vAlign w:val="bottom"/>
          </w:tcPr>
          <w:p w:rsidR="00023B6F" w:rsidRPr="00F31AAD" w:rsidRDefault="0048540F" w:rsidP="00CB5224">
            <w:pPr>
              <w:pStyle w:val="IFUBodyText"/>
              <w:rPr>
                <w:rFonts w:ascii="Times New Roman" w:hAnsi="Times New Roman"/>
                <w:sz w:val="18"/>
                <w:szCs w:val="18"/>
              </w:rPr>
            </w:pPr>
            <w:r>
              <w:rPr>
                <w:rFonts w:ascii="Times New Roman" w:hAnsi="Times New Roman"/>
                <w:sz w:val="18"/>
                <w:szCs w:val="18"/>
              </w:rPr>
              <w:t>Etiket</w:t>
            </w:r>
          </w:p>
        </w:tc>
        <w:tc>
          <w:tcPr>
            <w:tcW w:w="1734" w:type="dxa"/>
            <w:gridSpan w:val="3"/>
            <w:shd w:val="clear" w:color="auto" w:fill="auto"/>
            <w:noWrap/>
            <w:vAlign w:val="bottom"/>
          </w:tcPr>
          <w:p w:rsidR="00023B6F" w:rsidRPr="00F31AAD" w:rsidRDefault="00023B6F" w:rsidP="00CB5224">
            <w:pPr>
              <w:pStyle w:val="IFUBodyText"/>
              <w:rPr>
                <w:rFonts w:ascii="Times New Roman" w:hAnsi="Times New Roman"/>
                <w:sz w:val="18"/>
                <w:szCs w:val="18"/>
              </w:rPr>
            </w:pPr>
            <w:r w:rsidRPr="00F31AAD">
              <w:rPr>
                <w:rFonts w:ascii="Times New Roman" w:hAnsi="Times New Roman"/>
                <w:sz w:val="18"/>
                <w:szCs w:val="18"/>
              </w:rPr>
              <w:t>Dos</w:t>
            </w:r>
            <w:r w:rsidR="0048540F">
              <w:rPr>
                <w:rFonts w:ascii="Times New Roman" w:hAnsi="Times New Roman"/>
                <w:sz w:val="18"/>
                <w:szCs w:val="18"/>
              </w:rPr>
              <w:t>isindikator</w:t>
            </w:r>
          </w:p>
        </w:tc>
      </w:tr>
      <w:tr w:rsidR="00023B6F" w:rsidTr="00CB5224">
        <w:tc>
          <w:tcPr>
            <w:tcW w:w="8335" w:type="dxa"/>
            <w:gridSpan w:val="7"/>
            <w:shd w:val="clear" w:color="auto" w:fill="auto"/>
            <w:noWrap/>
          </w:tcPr>
          <w:p w:rsidR="00023B6F" w:rsidRPr="00F31AAD" w:rsidRDefault="00CE6FF7" w:rsidP="00CB5224">
            <w:pPr>
              <w:pStyle w:val="IFUBodyText"/>
              <w:spacing w:before="0"/>
              <w:jc w:val="right"/>
              <w:rPr>
                <w:rFonts w:ascii="Times New Roman" w:hAnsi="Times New Roman"/>
                <w:sz w:val="18"/>
                <w:szCs w:val="18"/>
              </w:rPr>
            </w:pPr>
            <w:r w:rsidRPr="00F31AAD">
              <w:rPr>
                <w:rFonts w:ascii="Times New Roman" w:hAnsi="Times New Roman"/>
                <w:noProof/>
                <w:sz w:val="18"/>
                <w:szCs w:val="18"/>
                <w:lang w:val="en-GB" w:eastAsia="en-GB"/>
              </w:rPr>
              <w:drawing>
                <wp:inline distT="0" distB="0" distL="0" distR="0">
                  <wp:extent cx="4935855" cy="6686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4935855" cy="668655"/>
                          </a:xfrm>
                          <a:prstGeom prst="rect">
                            <a:avLst/>
                          </a:prstGeom>
                          <a:noFill/>
                          <a:ln>
                            <a:noFill/>
                          </a:ln>
                        </pic:spPr>
                      </pic:pic>
                    </a:graphicData>
                  </a:graphic>
                </wp:inline>
              </w:drawing>
            </w:r>
          </w:p>
        </w:tc>
        <w:tc>
          <w:tcPr>
            <w:tcW w:w="637" w:type="dxa"/>
            <w:shd w:val="clear" w:color="auto" w:fill="auto"/>
            <w:vAlign w:val="center"/>
          </w:tcPr>
          <w:p w:rsidR="00023B6F" w:rsidRPr="00F31AAD" w:rsidRDefault="00023B6F" w:rsidP="00CB5224">
            <w:pPr>
              <w:pStyle w:val="IFUBodyText"/>
              <w:spacing w:before="0"/>
              <w:jc w:val="center"/>
              <w:rPr>
                <w:rFonts w:ascii="Times New Roman" w:hAnsi="Times New Roman"/>
                <w:sz w:val="18"/>
                <w:szCs w:val="18"/>
              </w:rPr>
            </w:pPr>
            <w:r w:rsidRPr="00F31AAD">
              <w:rPr>
                <w:rFonts w:ascii="Times New Roman" w:hAnsi="Times New Roman"/>
                <w:sz w:val="18"/>
                <w:szCs w:val="18"/>
              </w:rPr>
              <w:t>Dos</w:t>
            </w:r>
            <w:r w:rsidR="0048540F">
              <w:rPr>
                <w:rFonts w:ascii="Times New Roman" w:hAnsi="Times New Roman"/>
                <w:sz w:val="18"/>
                <w:szCs w:val="18"/>
              </w:rPr>
              <w:t>eringsknap</w:t>
            </w:r>
          </w:p>
        </w:tc>
      </w:tr>
      <w:tr w:rsidR="00023B6F" w:rsidTr="00CB5224">
        <w:tc>
          <w:tcPr>
            <w:tcW w:w="3078" w:type="dxa"/>
            <w:gridSpan w:val="2"/>
            <w:shd w:val="clear" w:color="auto" w:fill="auto"/>
            <w:noWrap/>
          </w:tcPr>
          <w:p w:rsidR="00023B6F" w:rsidRPr="00F31AAD" w:rsidRDefault="0048540F" w:rsidP="00CB5224">
            <w:pPr>
              <w:pStyle w:val="IFUBodyText"/>
              <w:spacing w:before="40" w:after="40"/>
              <w:jc w:val="right"/>
              <w:rPr>
                <w:rFonts w:ascii="Times New Roman" w:hAnsi="Times New Roman"/>
                <w:sz w:val="18"/>
                <w:szCs w:val="18"/>
              </w:rPr>
            </w:pPr>
            <w:r>
              <w:rPr>
                <w:rFonts w:ascii="Times New Roman" w:hAnsi="Times New Roman"/>
                <w:sz w:val="18"/>
                <w:szCs w:val="18"/>
              </w:rPr>
              <w:t>Hætteklips</w:t>
            </w:r>
          </w:p>
        </w:tc>
        <w:tc>
          <w:tcPr>
            <w:tcW w:w="890" w:type="dxa"/>
            <w:shd w:val="clear" w:color="auto" w:fill="auto"/>
            <w:noWrap/>
          </w:tcPr>
          <w:p w:rsidR="00023B6F" w:rsidRPr="00F31AAD" w:rsidRDefault="0048540F" w:rsidP="00CB5224">
            <w:pPr>
              <w:pStyle w:val="IFUBodyText"/>
              <w:spacing w:before="40" w:after="40"/>
              <w:jc w:val="center"/>
              <w:rPr>
                <w:rFonts w:ascii="Times New Roman" w:hAnsi="Times New Roman"/>
                <w:sz w:val="18"/>
                <w:szCs w:val="18"/>
              </w:rPr>
            </w:pPr>
            <w:r>
              <w:rPr>
                <w:rFonts w:ascii="Times New Roman" w:hAnsi="Times New Roman"/>
                <w:sz w:val="18"/>
                <w:szCs w:val="18"/>
              </w:rPr>
              <w:t>Gummiforsegling</w:t>
            </w:r>
          </w:p>
        </w:tc>
        <w:tc>
          <w:tcPr>
            <w:tcW w:w="1858" w:type="dxa"/>
            <w:shd w:val="clear" w:color="auto" w:fill="auto"/>
            <w:noWrap/>
          </w:tcPr>
          <w:p w:rsidR="00023B6F" w:rsidRPr="00F31AAD" w:rsidRDefault="0048540F" w:rsidP="00CB5224">
            <w:pPr>
              <w:pStyle w:val="IFUBodyText"/>
              <w:spacing w:before="40" w:after="40"/>
              <w:jc w:val="center"/>
              <w:rPr>
                <w:rFonts w:ascii="Times New Roman" w:hAnsi="Times New Roman"/>
                <w:sz w:val="18"/>
                <w:szCs w:val="18"/>
              </w:rPr>
            </w:pPr>
            <w:r>
              <w:rPr>
                <w:rFonts w:ascii="Times New Roman" w:hAnsi="Times New Roman"/>
                <w:sz w:val="18"/>
                <w:szCs w:val="18"/>
              </w:rPr>
              <w:t>Stempel</w:t>
            </w:r>
          </w:p>
        </w:tc>
        <w:tc>
          <w:tcPr>
            <w:tcW w:w="1451" w:type="dxa"/>
            <w:gridSpan w:val="2"/>
            <w:shd w:val="clear" w:color="auto" w:fill="auto"/>
            <w:noWrap/>
            <w:tcMar>
              <w:left w:w="29" w:type="dxa"/>
              <w:right w:w="29" w:type="dxa"/>
            </w:tcMar>
          </w:tcPr>
          <w:p w:rsidR="00023B6F" w:rsidRPr="00F31AAD" w:rsidRDefault="00023B6F" w:rsidP="0048540F">
            <w:pPr>
              <w:pStyle w:val="IFUBodyText"/>
              <w:spacing w:before="40" w:after="40"/>
              <w:ind w:left="432"/>
              <w:jc w:val="center"/>
              <w:rPr>
                <w:rFonts w:ascii="Times New Roman" w:hAnsi="Times New Roman"/>
                <w:sz w:val="18"/>
                <w:szCs w:val="18"/>
              </w:rPr>
            </w:pPr>
            <w:r w:rsidRPr="00F31AAD">
              <w:rPr>
                <w:rFonts w:ascii="Times New Roman" w:hAnsi="Times New Roman"/>
                <w:sz w:val="18"/>
                <w:szCs w:val="18"/>
              </w:rPr>
              <w:t xml:space="preserve">     Pen</w:t>
            </w:r>
            <w:r w:rsidR="0048540F">
              <w:rPr>
                <w:rFonts w:ascii="Times New Roman" w:hAnsi="Times New Roman"/>
                <w:sz w:val="18"/>
                <w:szCs w:val="18"/>
              </w:rPr>
              <w:t>nens base</w:t>
            </w:r>
          </w:p>
        </w:tc>
        <w:tc>
          <w:tcPr>
            <w:tcW w:w="1058" w:type="dxa"/>
            <w:shd w:val="clear" w:color="auto" w:fill="auto"/>
            <w:noWrap/>
            <w:tcMar>
              <w:left w:w="14" w:type="dxa"/>
              <w:right w:w="115" w:type="dxa"/>
            </w:tcMar>
          </w:tcPr>
          <w:p w:rsidR="00023B6F" w:rsidRPr="00F31AAD" w:rsidRDefault="00023B6F" w:rsidP="00CB5224">
            <w:pPr>
              <w:pStyle w:val="IFUBodyText"/>
              <w:spacing w:before="40" w:after="40"/>
              <w:ind w:right="288"/>
              <w:jc w:val="center"/>
              <w:rPr>
                <w:rFonts w:ascii="Times New Roman" w:hAnsi="Times New Roman"/>
                <w:sz w:val="18"/>
                <w:szCs w:val="18"/>
              </w:rPr>
            </w:pPr>
            <w:r w:rsidRPr="00F31AAD">
              <w:rPr>
                <w:rFonts w:ascii="Times New Roman" w:hAnsi="Times New Roman"/>
                <w:sz w:val="18"/>
                <w:szCs w:val="18"/>
              </w:rPr>
              <w:t>Dos</w:t>
            </w:r>
            <w:r w:rsidR="0048540F">
              <w:rPr>
                <w:rFonts w:ascii="Times New Roman" w:hAnsi="Times New Roman"/>
                <w:sz w:val="18"/>
                <w:szCs w:val="18"/>
              </w:rPr>
              <w:t>erings-vindue</w:t>
            </w:r>
          </w:p>
        </w:tc>
        <w:tc>
          <w:tcPr>
            <w:tcW w:w="643" w:type="dxa"/>
            <w:shd w:val="clear" w:color="auto" w:fill="auto"/>
            <w:noWrap/>
          </w:tcPr>
          <w:p w:rsidR="00023B6F" w:rsidRPr="00F31AAD" w:rsidRDefault="00023B6F" w:rsidP="00CB5224">
            <w:pPr>
              <w:pStyle w:val="IFUBodyText"/>
              <w:spacing w:before="40" w:after="40"/>
              <w:jc w:val="center"/>
              <w:rPr>
                <w:rFonts w:ascii="Times New Roman" w:hAnsi="Times New Roman"/>
                <w:sz w:val="18"/>
                <w:szCs w:val="18"/>
              </w:rPr>
            </w:pPr>
          </w:p>
        </w:tc>
      </w:tr>
    </w:tbl>
    <w:p w:rsidR="00023B6F" w:rsidRDefault="00023B6F" w:rsidP="00023B6F">
      <w:pPr>
        <w:pStyle w:val="LabelingBodyText"/>
      </w:pPr>
    </w:p>
    <w:p w:rsidR="00023B6F" w:rsidRDefault="00023B6F" w:rsidP="00023B6F">
      <w:pPr>
        <w:pStyle w:val="LabelingBodyText"/>
      </w:pPr>
    </w:p>
    <w:p w:rsidR="00023B6F" w:rsidRDefault="00023B6F" w:rsidP="00023B6F">
      <w:pPr>
        <w:pStyle w:val="LabelingBodyText"/>
      </w:pPr>
    </w:p>
    <w:tbl>
      <w:tblPr>
        <w:tblW w:w="8952" w:type="dxa"/>
        <w:tblLook w:val="04A0" w:firstRow="1" w:lastRow="0" w:firstColumn="1" w:lastColumn="0" w:noHBand="0" w:noVBand="1"/>
      </w:tblPr>
      <w:tblGrid>
        <w:gridCol w:w="2334"/>
        <w:gridCol w:w="539"/>
        <w:gridCol w:w="1136"/>
        <w:gridCol w:w="1856"/>
        <w:gridCol w:w="1260"/>
        <w:gridCol w:w="1827"/>
      </w:tblGrid>
      <w:tr w:rsidR="00023B6F" w:rsidRPr="007E7341" w:rsidTr="00CB5224">
        <w:trPr>
          <w:trHeight w:val="486"/>
        </w:trPr>
        <w:tc>
          <w:tcPr>
            <w:tcW w:w="5201" w:type="dxa"/>
            <w:gridSpan w:val="4"/>
            <w:shd w:val="clear" w:color="auto" w:fill="auto"/>
          </w:tcPr>
          <w:p w:rsidR="00023B6F" w:rsidRPr="0057493F" w:rsidRDefault="00DE2897" w:rsidP="00CB5224">
            <w:pPr>
              <w:pStyle w:val="IFUBodyText"/>
              <w:spacing w:before="0" w:after="120"/>
              <w:jc w:val="center"/>
              <w:rPr>
                <w:rFonts w:ascii="Times New Roman" w:hAnsi="Times New Roman"/>
                <w:b/>
                <w:sz w:val="20"/>
                <w:lang w:val="da-DK"/>
              </w:rPr>
            </w:pPr>
            <w:r>
              <w:rPr>
                <w:rFonts w:ascii="Times New Roman" w:hAnsi="Times New Roman"/>
                <w:b/>
                <w:sz w:val="20"/>
                <w:lang w:val="da-DK"/>
              </w:rPr>
              <w:t>Kanyle</w:t>
            </w:r>
            <w:r w:rsidR="0048540F" w:rsidRPr="0057493F">
              <w:rPr>
                <w:rFonts w:ascii="Times New Roman" w:hAnsi="Times New Roman"/>
                <w:b/>
                <w:sz w:val="20"/>
                <w:lang w:val="da-DK"/>
              </w:rPr>
              <w:t>-dele</w:t>
            </w:r>
            <w:r w:rsidR="00023B6F" w:rsidRPr="0057493F">
              <w:rPr>
                <w:rFonts w:ascii="Times New Roman" w:hAnsi="Times New Roman"/>
                <w:b/>
                <w:sz w:val="20"/>
                <w:lang w:val="da-DK"/>
              </w:rPr>
              <w:br/>
            </w:r>
            <w:r w:rsidR="00023B6F" w:rsidRPr="0057493F">
              <w:rPr>
                <w:rFonts w:ascii="Times New Roman" w:hAnsi="Times New Roman"/>
                <w:sz w:val="20"/>
                <w:lang w:val="da-DK"/>
              </w:rPr>
              <w:t>(</w:t>
            </w:r>
            <w:r>
              <w:rPr>
                <w:rFonts w:ascii="Times New Roman" w:hAnsi="Times New Roman"/>
                <w:sz w:val="20"/>
                <w:lang w:val="da-DK"/>
              </w:rPr>
              <w:t>Kanyle</w:t>
            </w:r>
            <w:r w:rsidR="0048540F" w:rsidRPr="0057493F">
              <w:rPr>
                <w:rFonts w:ascii="Times New Roman" w:hAnsi="Times New Roman"/>
                <w:sz w:val="20"/>
                <w:lang w:val="da-DK"/>
              </w:rPr>
              <w:t xml:space="preserve"> medfølger ikke</w:t>
            </w:r>
            <w:r w:rsidR="00023B6F" w:rsidRPr="0057493F">
              <w:rPr>
                <w:rFonts w:ascii="Times New Roman" w:hAnsi="Times New Roman"/>
                <w:sz w:val="20"/>
                <w:lang w:val="da-DK"/>
              </w:rPr>
              <w:t>)</w:t>
            </w:r>
          </w:p>
        </w:tc>
        <w:tc>
          <w:tcPr>
            <w:tcW w:w="1117" w:type="dxa"/>
            <w:shd w:val="clear" w:color="auto" w:fill="auto"/>
          </w:tcPr>
          <w:p w:rsidR="00023B6F" w:rsidRPr="0057493F" w:rsidRDefault="00023B6F" w:rsidP="00CB5224">
            <w:pPr>
              <w:pStyle w:val="IFUBodyText"/>
              <w:spacing w:before="0" w:after="120"/>
              <w:jc w:val="center"/>
              <w:rPr>
                <w:rFonts w:ascii="Times New Roman" w:hAnsi="Times New Roman"/>
                <w:b/>
                <w:sz w:val="20"/>
                <w:lang w:val="da-DK"/>
              </w:rPr>
            </w:pPr>
          </w:p>
        </w:tc>
        <w:tc>
          <w:tcPr>
            <w:tcW w:w="1620" w:type="dxa"/>
            <w:shd w:val="clear" w:color="auto" w:fill="auto"/>
          </w:tcPr>
          <w:p w:rsidR="00023B6F" w:rsidRPr="0057493F" w:rsidRDefault="00023B6F" w:rsidP="00CB5224">
            <w:pPr>
              <w:pStyle w:val="IFUBodyText"/>
              <w:spacing w:before="0" w:after="120"/>
              <w:jc w:val="center"/>
              <w:rPr>
                <w:rFonts w:ascii="Times New Roman" w:hAnsi="Times New Roman"/>
                <w:b/>
                <w:sz w:val="20"/>
                <w:lang w:val="da-DK"/>
              </w:rPr>
            </w:pPr>
          </w:p>
        </w:tc>
      </w:tr>
      <w:tr w:rsidR="00023B6F" w:rsidTr="00CB5224">
        <w:trPr>
          <w:trHeight w:val="261"/>
        </w:trPr>
        <w:tc>
          <w:tcPr>
            <w:tcW w:w="2548" w:type="dxa"/>
            <w:gridSpan w:val="2"/>
            <w:shd w:val="clear" w:color="auto" w:fill="auto"/>
            <w:vAlign w:val="bottom"/>
          </w:tcPr>
          <w:p w:rsidR="00023B6F" w:rsidRPr="0057493F" w:rsidRDefault="00023B6F" w:rsidP="00CB5224">
            <w:pPr>
              <w:pStyle w:val="IFUBodyText"/>
              <w:spacing w:before="40"/>
              <w:jc w:val="center"/>
              <w:rPr>
                <w:rFonts w:ascii="Times New Roman" w:hAnsi="Times New Roman"/>
                <w:sz w:val="20"/>
                <w:lang w:val="da-DK"/>
              </w:rPr>
            </w:pPr>
          </w:p>
        </w:tc>
        <w:tc>
          <w:tcPr>
            <w:tcW w:w="1007" w:type="dxa"/>
            <w:shd w:val="clear" w:color="auto" w:fill="auto"/>
            <w:vAlign w:val="bottom"/>
          </w:tcPr>
          <w:p w:rsidR="00023B6F" w:rsidRPr="0057493F" w:rsidRDefault="00023B6F" w:rsidP="00CB5224">
            <w:pPr>
              <w:pStyle w:val="IFUBodyText"/>
              <w:spacing w:before="40"/>
              <w:jc w:val="right"/>
              <w:rPr>
                <w:rFonts w:ascii="Times New Roman" w:hAnsi="Times New Roman"/>
                <w:sz w:val="20"/>
                <w:lang w:val="da-DK"/>
              </w:rPr>
            </w:pPr>
          </w:p>
        </w:tc>
        <w:tc>
          <w:tcPr>
            <w:tcW w:w="1646" w:type="dxa"/>
            <w:shd w:val="clear" w:color="auto" w:fill="auto"/>
            <w:vAlign w:val="bottom"/>
          </w:tcPr>
          <w:p w:rsidR="00023B6F" w:rsidRPr="00F31AAD" w:rsidRDefault="00023B6F" w:rsidP="00CB5224">
            <w:pPr>
              <w:pStyle w:val="IFUBodyText"/>
              <w:spacing w:before="40"/>
              <w:rPr>
                <w:rFonts w:ascii="Times New Roman" w:hAnsi="Times New Roman"/>
                <w:sz w:val="20"/>
              </w:rPr>
            </w:pPr>
            <w:r w:rsidRPr="00F31AAD">
              <w:rPr>
                <w:rFonts w:ascii="Times New Roman" w:hAnsi="Times New Roman"/>
                <w:sz w:val="20"/>
              </w:rPr>
              <w:t>Pap</w:t>
            </w:r>
            <w:r w:rsidR="0048540F">
              <w:rPr>
                <w:rFonts w:ascii="Times New Roman" w:hAnsi="Times New Roman"/>
                <w:sz w:val="20"/>
              </w:rPr>
              <w:t>irflig</w:t>
            </w:r>
          </w:p>
        </w:tc>
        <w:tc>
          <w:tcPr>
            <w:tcW w:w="1117" w:type="dxa"/>
            <w:shd w:val="clear" w:color="auto" w:fill="auto"/>
          </w:tcPr>
          <w:p w:rsidR="00023B6F" w:rsidRPr="00F31AAD" w:rsidRDefault="00023B6F" w:rsidP="00CB5224">
            <w:pPr>
              <w:pStyle w:val="IFUBodyText"/>
              <w:spacing w:before="40"/>
              <w:rPr>
                <w:rFonts w:ascii="Times New Roman" w:hAnsi="Times New Roman"/>
                <w:sz w:val="20"/>
              </w:rPr>
            </w:pPr>
          </w:p>
        </w:tc>
        <w:tc>
          <w:tcPr>
            <w:tcW w:w="1620" w:type="dxa"/>
            <w:shd w:val="clear" w:color="auto" w:fill="auto"/>
          </w:tcPr>
          <w:p w:rsidR="00023B6F" w:rsidRPr="00F31AAD" w:rsidRDefault="00023B6F" w:rsidP="00CB5224">
            <w:pPr>
              <w:pStyle w:val="IFUBodyText"/>
              <w:spacing w:before="40"/>
              <w:jc w:val="center"/>
              <w:rPr>
                <w:rFonts w:ascii="Times New Roman" w:hAnsi="Times New Roman"/>
                <w:sz w:val="20"/>
              </w:rPr>
            </w:pPr>
            <w:r w:rsidRPr="00F31AAD">
              <w:rPr>
                <w:rFonts w:ascii="Times New Roman" w:hAnsi="Times New Roman"/>
              </w:rPr>
              <w:t>Dos</w:t>
            </w:r>
            <w:r w:rsidR="0048540F">
              <w:rPr>
                <w:rFonts w:ascii="Times New Roman" w:hAnsi="Times New Roman"/>
              </w:rPr>
              <w:t>eringsknap</w:t>
            </w:r>
          </w:p>
        </w:tc>
      </w:tr>
      <w:tr w:rsidR="00023B6F" w:rsidTr="00CB5224">
        <w:tc>
          <w:tcPr>
            <w:tcW w:w="5201" w:type="dxa"/>
            <w:gridSpan w:val="4"/>
            <w:shd w:val="clear" w:color="auto" w:fill="auto"/>
          </w:tcPr>
          <w:p w:rsidR="00023B6F" w:rsidRPr="00F31AAD" w:rsidRDefault="00CE6FF7" w:rsidP="00CB5224">
            <w:pPr>
              <w:pStyle w:val="IFUBodyText"/>
              <w:spacing w:before="0"/>
              <w:jc w:val="center"/>
              <w:rPr>
                <w:rFonts w:ascii="Times New Roman" w:hAnsi="Times New Roman"/>
                <w:sz w:val="20"/>
              </w:rPr>
            </w:pPr>
            <w:r w:rsidRPr="00F31AAD">
              <w:rPr>
                <w:rFonts w:ascii="Times New Roman" w:hAnsi="Times New Roman"/>
                <w:noProof/>
                <w:sz w:val="18"/>
                <w:szCs w:val="18"/>
                <w:lang w:val="en-GB" w:eastAsia="en-GB"/>
              </w:rPr>
              <w:drawing>
                <wp:inline distT="0" distB="0" distL="0" distR="0">
                  <wp:extent cx="2649855" cy="846455"/>
                  <wp:effectExtent l="0" t="0" r="0" b="0"/>
                  <wp:docPr id="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0">
                            <a:extLst>
                              <a:ext uri="{28A0092B-C50C-407E-A947-70E740481C1C}">
                                <a14:useLocalDpi xmlns:a14="http://schemas.microsoft.com/office/drawing/2010/main" val="0"/>
                              </a:ext>
                            </a:extLst>
                          </a:blip>
                          <a:srcRect l="31171" t="58937" r="33005" b="10349"/>
                          <a:stretch>
                            <a:fillRect/>
                          </a:stretch>
                        </pic:blipFill>
                        <pic:spPr bwMode="auto">
                          <a:xfrm>
                            <a:off x="0" y="0"/>
                            <a:ext cx="2649855" cy="846455"/>
                          </a:xfrm>
                          <a:prstGeom prst="rect">
                            <a:avLst/>
                          </a:prstGeom>
                          <a:noFill/>
                          <a:ln>
                            <a:noFill/>
                          </a:ln>
                        </pic:spPr>
                      </pic:pic>
                    </a:graphicData>
                  </a:graphic>
                </wp:inline>
              </w:drawing>
            </w:r>
          </w:p>
        </w:tc>
        <w:tc>
          <w:tcPr>
            <w:tcW w:w="1117" w:type="dxa"/>
            <w:shd w:val="clear" w:color="auto" w:fill="auto"/>
          </w:tcPr>
          <w:p w:rsidR="00023B6F" w:rsidRPr="00F31AAD" w:rsidRDefault="00023B6F" w:rsidP="00CB5224">
            <w:pPr>
              <w:pStyle w:val="IFUBodyText"/>
              <w:spacing w:before="0"/>
              <w:jc w:val="center"/>
              <w:rPr>
                <w:rFonts w:ascii="Times New Roman" w:hAnsi="Times New Roman"/>
                <w:noProof/>
                <w:sz w:val="18"/>
                <w:szCs w:val="18"/>
              </w:rPr>
            </w:pPr>
          </w:p>
        </w:tc>
        <w:tc>
          <w:tcPr>
            <w:tcW w:w="1620" w:type="dxa"/>
            <w:shd w:val="clear" w:color="auto" w:fill="auto"/>
          </w:tcPr>
          <w:p w:rsidR="00023B6F" w:rsidRPr="00F31AAD" w:rsidRDefault="00CE6FF7" w:rsidP="00CB5224">
            <w:pPr>
              <w:pStyle w:val="IFUBodyText"/>
              <w:spacing w:before="0"/>
              <w:jc w:val="center"/>
              <w:rPr>
                <w:rFonts w:ascii="Times New Roman" w:hAnsi="Times New Roman"/>
                <w:noProof/>
                <w:sz w:val="18"/>
                <w:szCs w:val="18"/>
              </w:rPr>
            </w:pPr>
            <w:r w:rsidRPr="00F31AAD">
              <w:rPr>
                <w:rFonts w:ascii="Times New Roman" w:hAnsi="Times New Roman"/>
                <w:noProof/>
                <w:lang w:val="en-GB" w:eastAsia="en-GB"/>
              </w:rPr>
              <w:drawing>
                <wp:inline distT="0" distB="0" distL="0" distR="0">
                  <wp:extent cx="482600" cy="499745"/>
                  <wp:effectExtent l="0" t="0" r="0" b="0"/>
                  <wp:docPr id="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1" cstate="print">
                            <a:extLst>
                              <a:ext uri="{28A0092B-C50C-407E-A947-70E740481C1C}">
                                <a14:useLocalDpi xmlns:a14="http://schemas.microsoft.com/office/drawing/2010/main" val="0"/>
                              </a:ext>
                            </a:extLst>
                          </a:blip>
                          <a:srcRect l="8557" r="5956"/>
                          <a:stretch>
                            <a:fillRect/>
                          </a:stretch>
                        </pic:blipFill>
                        <pic:spPr bwMode="auto">
                          <a:xfrm>
                            <a:off x="0" y="0"/>
                            <a:ext cx="482600" cy="499745"/>
                          </a:xfrm>
                          <a:prstGeom prst="rect">
                            <a:avLst/>
                          </a:prstGeom>
                          <a:noFill/>
                          <a:ln>
                            <a:noFill/>
                          </a:ln>
                        </pic:spPr>
                      </pic:pic>
                    </a:graphicData>
                  </a:graphic>
                </wp:inline>
              </w:drawing>
            </w:r>
          </w:p>
        </w:tc>
      </w:tr>
      <w:tr w:rsidR="00023B6F" w:rsidTr="00CB5224">
        <w:trPr>
          <w:trHeight w:val="540"/>
        </w:trPr>
        <w:tc>
          <w:tcPr>
            <w:tcW w:w="2070" w:type="dxa"/>
            <w:shd w:val="clear" w:color="auto" w:fill="auto"/>
          </w:tcPr>
          <w:p w:rsidR="00023B6F" w:rsidRPr="00F31AAD" w:rsidRDefault="0048540F" w:rsidP="00CB5224">
            <w:pPr>
              <w:pStyle w:val="IFUBodyText"/>
              <w:spacing w:before="40" w:after="40"/>
              <w:ind w:left="432"/>
              <w:jc w:val="center"/>
              <w:rPr>
                <w:rFonts w:ascii="Times New Roman" w:hAnsi="Times New Roman"/>
                <w:sz w:val="20"/>
              </w:rPr>
            </w:pPr>
            <w:r>
              <w:rPr>
                <w:rFonts w:ascii="Times New Roman" w:hAnsi="Times New Roman"/>
                <w:sz w:val="20"/>
              </w:rPr>
              <w:t xml:space="preserve">Ydre </w:t>
            </w:r>
            <w:r w:rsidR="00B775A6">
              <w:rPr>
                <w:rFonts w:ascii="Times New Roman" w:hAnsi="Times New Roman"/>
                <w:sz w:val="20"/>
              </w:rPr>
              <w:t>kanylehætte</w:t>
            </w:r>
          </w:p>
        </w:tc>
        <w:tc>
          <w:tcPr>
            <w:tcW w:w="1485" w:type="dxa"/>
            <w:gridSpan w:val="2"/>
            <w:shd w:val="clear" w:color="auto" w:fill="auto"/>
          </w:tcPr>
          <w:p w:rsidR="00023B6F" w:rsidRPr="00F31AAD" w:rsidRDefault="00023B6F" w:rsidP="00CB5224">
            <w:pPr>
              <w:pStyle w:val="IFUBodyText"/>
              <w:spacing w:before="40" w:after="40"/>
              <w:jc w:val="center"/>
              <w:rPr>
                <w:rFonts w:ascii="Times New Roman" w:hAnsi="Times New Roman"/>
                <w:sz w:val="20"/>
              </w:rPr>
            </w:pPr>
            <w:r w:rsidRPr="00F31AAD">
              <w:rPr>
                <w:rFonts w:ascii="Times New Roman" w:hAnsi="Times New Roman"/>
                <w:sz w:val="20"/>
              </w:rPr>
              <w:t>In</w:t>
            </w:r>
            <w:r w:rsidR="0048540F">
              <w:rPr>
                <w:rFonts w:ascii="Times New Roman" w:hAnsi="Times New Roman"/>
                <w:sz w:val="20"/>
              </w:rPr>
              <w:t xml:space="preserve">dre </w:t>
            </w:r>
            <w:r w:rsidR="00B775A6">
              <w:rPr>
                <w:rFonts w:ascii="Times New Roman" w:hAnsi="Times New Roman"/>
                <w:sz w:val="20"/>
              </w:rPr>
              <w:t>kanylehætte</w:t>
            </w:r>
          </w:p>
        </w:tc>
        <w:tc>
          <w:tcPr>
            <w:tcW w:w="1646" w:type="dxa"/>
            <w:shd w:val="clear" w:color="auto" w:fill="auto"/>
          </w:tcPr>
          <w:p w:rsidR="00023B6F" w:rsidRPr="00F31AAD" w:rsidRDefault="00DE2897" w:rsidP="00CB5224">
            <w:pPr>
              <w:pStyle w:val="IFUBodyText"/>
              <w:spacing w:before="40" w:after="40"/>
              <w:rPr>
                <w:rFonts w:ascii="Times New Roman" w:hAnsi="Times New Roman"/>
                <w:sz w:val="20"/>
              </w:rPr>
            </w:pPr>
            <w:r>
              <w:rPr>
                <w:rFonts w:ascii="Times New Roman" w:hAnsi="Times New Roman"/>
                <w:sz w:val="20"/>
              </w:rPr>
              <w:t>Kanyle</w:t>
            </w:r>
          </w:p>
        </w:tc>
        <w:tc>
          <w:tcPr>
            <w:tcW w:w="1117" w:type="dxa"/>
            <w:shd w:val="clear" w:color="auto" w:fill="auto"/>
          </w:tcPr>
          <w:p w:rsidR="00023B6F" w:rsidRPr="00F31AAD" w:rsidRDefault="00023B6F" w:rsidP="00CB5224">
            <w:pPr>
              <w:pStyle w:val="IFUBodyText"/>
              <w:spacing w:before="40" w:after="40"/>
              <w:rPr>
                <w:rFonts w:ascii="Times New Roman" w:hAnsi="Times New Roman"/>
                <w:sz w:val="20"/>
              </w:rPr>
            </w:pPr>
          </w:p>
        </w:tc>
        <w:tc>
          <w:tcPr>
            <w:tcW w:w="1620" w:type="dxa"/>
            <w:shd w:val="clear" w:color="auto" w:fill="auto"/>
          </w:tcPr>
          <w:p w:rsidR="00023B6F" w:rsidRPr="00F31AAD" w:rsidRDefault="00023B6F" w:rsidP="00CB5224">
            <w:pPr>
              <w:pStyle w:val="IFUBodyText"/>
              <w:spacing w:before="40" w:after="40"/>
              <w:rPr>
                <w:rFonts w:ascii="Times New Roman" w:hAnsi="Times New Roman"/>
                <w:sz w:val="20"/>
              </w:rPr>
            </w:pPr>
          </w:p>
        </w:tc>
      </w:tr>
    </w:tbl>
    <w:p w:rsidR="00023B6F" w:rsidRPr="00F3339B" w:rsidRDefault="00023B6F" w:rsidP="00023B6F">
      <w:pPr>
        <w:pStyle w:val="LabelingBodyText"/>
        <w:jc w:val="center"/>
      </w:pPr>
    </w:p>
    <w:p w:rsidR="00023B6F" w:rsidRPr="0057493F" w:rsidRDefault="0048540F" w:rsidP="00023B6F">
      <w:pPr>
        <w:pStyle w:val="IFUHeading1"/>
        <w:shd w:val="clear" w:color="auto" w:fill="BFBFBF"/>
        <w:rPr>
          <w:rFonts w:ascii="Times New Roman" w:hAnsi="Times New Roman" w:cs="Times New Roman"/>
          <w:lang w:val="da-DK"/>
        </w:rPr>
      </w:pPr>
      <w:r w:rsidRPr="0057493F">
        <w:rPr>
          <w:rFonts w:ascii="Times New Roman" w:hAnsi="Times New Roman" w:cs="Times New Roman"/>
          <w:lang w:val="da-DK"/>
        </w:rPr>
        <w:t>Sådan genkender du din</w:t>
      </w:r>
      <w:r w:rsidR="00023B6F" w:rsidRPr="0057493F">
        <w:rPr>
          <w:rFonts w:ascii="Times New Roman" w:hAnsi="Times New Roman" w:cs="Times New Roman"/>
          <w:lang w:val="da-DK"/>
        </w:rPr>
        <w:t xml:space="preserve"> Tempo Pen:</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t>P</w:t>
      </w:r>
      <w:r w:rsidR="0048540F" w:rsidRPr="0057493F">
        <w:rPr>
          <w:rFonts w:ascii="Times New Roman" w:hAnsi="Times New Roman" w:cs="Times New Roman"/>
          <w:lang w:val="da-DK"/>
        </w:rPr>
        <w:t>ennens farve</w:t>
      </w:r>
      <w:r w:rsidRPr="0057493F">
        <w:rPr>
          <w:rFonts w:ascii="Times New Roman" w:hAnsi="Times New Roman" w:cs="Times New Roman"/>
          <w:lang w:val="da-DK"/>
        </w:rPr>
        <w:t>: Bl</w:t>
      </w:r>
      <w:r w:rsidR="0048540F" w:rsidRPr="0057493F">
        <w:rPr>
          <w:rFonts w:ascii="Times New Roman" w:hAnsi="Times New Roman" w:cs="Times New Roman"/>
          <w:lang w:val="da-DK"/>
        </w:rPr>
        <w:t>å</w:t>
      </w:r>
    </w:p>
    <w:p w:rsidR="00023B6F" w:rsidRPr="0057493F" w:rsidRDefault="00023B6F" w:rsidP="00023B6F">
      <w:pPr>
        <w:pStyle w:val="IFUBulletedBodyText"/>
        <w:rPr>
          <w:rFonts w:ascii="Times New Roman" w:hAnsi="Times New Roman" w:cs="Times New Roman"/>
          <w:lang w:val="nb-NO"/>
        </w:rPr>
      </w:pPr>
      <w:r w:rsidRPr="0057493F">
        <w:rPr>
          <w:rFonts w:ascii="Times New Roman" w:hAnsi="Times New Roman" w:cs="Times New Roman"/>
          <w:lang w:val="nb-NO"/>
        </w:rPr>
        <w:t>•</w:t>
      </w:r>
      <w:r w:rsidRPr="0057493F">
        <w:rPr>
          <w:rFonts w:ascii="Times New Roman" w:hAnsi="Times New Roman" w:cs="Times New Roman"/>
          <w:lang w:val="nb-NO"/>
        </w:rPr>
        <w:tab/>
        <w:t>Dose</w:t>
      </w:r>
      <w:r w:rsidR="0048540F" w:rsidRPr="0057493F">
        <w:rPr>
          <w:rFonts w:ascii="Times New Roman" w:hAnsi="Times New Roman" w:cs="Times New Roman"/>
          <w:lang w:val="nb-NO"/>
        </w:rPr>
        <w:t>ringsknappen</w:t>
      </w:r>
      <w:r w:rsidRPr="0057493F">
        <w:rPr>
          <w:rFonts w:ascii="Times New Roman" w:hAnsi="Times New Roman" w:cs="Times New Roman"/>
          <w:lang w:val="nb-NO"/>
        </w:rPr>
        <w:t>: B</w:t>
      </w:r>
      <w:r w:rsidR="00131029" w:rsidRPr="0057493F">
        <w:rPr>
          <w:rFonts w:ascii="Times New Roman" w:hAnsi="Times New Roman" w:cs="Times New Roman"/>
          <w:lang w:val="nb-NO"/>
        </w:rPr>
        <w:t>ourgogne</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DA2676" w:rsidRPr="0057493F">
        <w:rPr>
          <w:rFonts w:ascii="Times New Roman" w:hAnsi="Times New Roman" w:cs="Times New Roman"/>
          <w:lang w:val="da-DK"/>
        </w:rPr>
        <w:t>Etiketter</w:t>
      </w:r>
      <w:r w:rsidRPr="0057493F">
        <w:rPr>
          <w:rFonts w:ascii="Times New Roman" w:hAnsi="Times New Roman" w:cs="Times New Roman"/>
          <w:lang w:val="da-DK"/>
        </w:rPr>
        <w:t xml:space="preserve">: </w:t>
      </w:r>
      <w:r w:rsidR="00DA2676" w:rsidRPr="0057493F">
        <w:rPr>
          <w:rFonts w:ascii="Times New Roman" w:hAnsi="Times New Roman" w:cs="Times New Roman"/>
          <w:lang w:val="da-DK"/>
        </w:rPr>
        <w:t>Hvid med</w:t>
      </w:r>
      <w:r w:rsidRPr="0057493F">
        <w:rPr>
          <w:rFonts w:ascii="Times New Roman" w:hAnsi="Times New Roman" w:cs="Times New Roman"/>
          <w:lang w:val="da-DK"/>
        </w:rPr>
        <w:t xml:space="preserve"> </w:t>
      </w:r>
      <w:r w:rsidR="00DA2676" w:rsidRPr="0057493F">
        <w:rPr>
          <w:rFonts w:ascii="Times New Roman" w:hAnsi="Times New Roman" w:cs="Times New Roman"/>
          <w:lang w:val="da-DK"/>
        </w:rPr>
        <w:t>b</w:t>
      </w:r>
      <w:r w:rsidR="00131029">
        <w:rPr>
          <w:rFonts w:ascii="Times New Roman" w:hAnsi="Times New Roman" w:cs="Times New Roman"/>
          <w:lang w:val="da-DK"/>
        </w:rPr>
        <w:t>ourgogne</w:t>
      </w:r>
      <w:r w:rsidRPr="0057493F">
        <w:rPr>
          <w:rFonts w:ascii="Times New Roman" w:hAnsi="Times New Roman" w:cs="Times New Roman"/>
          <w:lang w:val="da-DK"/>
        </w:rPr>
        <w:t xml:space="preserve"> </w:t>
      </w:r>
      <w:r w:rsidR="00DA2676" w:rsidRPr="0057493F">
        <w:rPr>
          <w:rFonts w:ascii="Times New Roman" w:hAnsi="Times New Roman" w:cs="Times New Roman"/>
          <w:lang w:val="da-DK"/>
        </w:rPr>
        <w:t>farvestriber</w:t>
      </w:r>
    </w:p>
    <w:p w:rsidR="00023B6F" w:rsidRPr="0057493F" w:rsidRDefault="00DA2676" w:rsidP="00023B6F">
      <w:pPr>
        <w:pStyle w:val="IFUHeading1"/>
        <w:shd w:val="clear" w:color="auto" w:fill="BFBFBF"/>
        <w:rPr>
          <w:rFonts w:ascii="Times New Roman" w:hAnsi="Times New Roman" w:cs="Times New Roman"/>
          <w:lang w:val="da-DK"/>
        </w:rPr>
      </w:pPr>
      <w:r w:rsidRPr="0057493F">
        <w:rPr>
          <w:rFonts w:ascii="Times New Roman" w:hAnsi="Times New Roman" w:cs="Times New Roman"/>
          <w:lang w:val="da-DK"/>
        </w:rPr>
        <w:t>Ting du skal bruge til indsprøjtning</w:t>
      </w:r>
      <w:r>
        <w:rPr>
          <w:rFonts w:ascii="Times New Roman" w:hAnsi="Times New Roman" w:cs="Times New Roman"/>
          <w:lang w:val="da-DK"/>
        </w:rPr>
        <w:t>en</w:t>
      </w:r>
      <w:r w:rsidR="00023B6F" w:rsidRPr="0057493F">
        <w:rPr>
          <w:rFonts w:ascii="Times New Roman" w:hAnsi="Times New Roman" w:cs="Times New Roman"/>
          <w:lang w:val="da-DK"/>
        </w:rPr>
        <w:t>:</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t>Tempo Pen</w:t>
      </w:r>
      <w:r w:rsidR="00DA2676" w:rsidRPr="0057493F">
        <w:rPr>
          <w:rFonts w:ascii="Times New Roman" w:hAnsi="Times New Roman" w:cs="Times New Roman"/>
          <w:lang w:val="da-DK"/>
        </w:rPr>
        <w:t>nen indeholder din insulin</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DE2897">
        <w:rPr>
          <w:rFonts w:ascii="Times New Roman" w:hAnsi="Times New Roman" w:cs="Times New Roman"/>
          <w:lang w:val="da-DK"/>
        </w:rPr>
        <w:t>Kanyler</w:t>
      </w:r>
      <w:r w:rsidR="00DA2676" w:rsidRPr="0057493F">
        <w:rPr>
          <w:rFonts w:ascii="Times New Roman" w:hAnsi="Times New Roman" w:cs="Times New Roman"/>
          <w:lang w:val="da-DK"/>
        </w:rPr>
        <w:t xml:space="preserve"> som passer til </w:t>
      </w:r>
      <w:r w:rsidRPr="0057493F">
        <w:rPr>
          <w:rFonts w:ascii="Times New Roman" w:hAnsi="Times New Roman" w:cs="Times New Roman"/>
          <w:lang w:val="da-DK"/>
        </w:rPr>
        <w:t xml:space="preserve">Tempo Pen (BD [Becton, Dickinson and Company] </w:t>
      </w:r>
      <w:r w:rsidR="00DE2897">
        <w:rPr>
          <w:rFonts w:ascii="Times New Roman" w:hAnsi="Times New Roman" w:cs="Times New Roman"/>
          <w:lang w:val="da-DK"/>
        </w:rPr>
        <w:t>kanyler</w:t>
      </w:r>
      <w:r w:rsidR="00DA2676" w:rsidRPr="0057493F">
        <w:rPr>
          <w:rFonts w:ascii="Times New Roman" w:hAnsi="Times New Roman" w:cs="Times New Roman"/>
          <w:lang w:val="da-DK"/>
        </w:rPr>
        <w:t xml:space="preserve"> anbefales).</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DA2676" w:rsidRPr="0057493F">
        <w:rPr>
          <w:rFonts w:ascii="Times New Roman" w:hAnsi="Times New Roman" w:cs="Times New Roman"/>
          <w:lang w:val="da-DK"/>
        </w:rPr>
        <w:t>Desinfektionsserviet</w:t>
      </w:r>
    </w:p>
    <w:p w:rsidR="00023B6F" w:rsidRPr="0057493F" w:rsidRDefault="00DE2897" w:rsidP="00023B6F">
      <w:pPr>
        <w:pStyle w:val="IFUBulletedBodyText"/>
        <w:rPr>
          <w:rFonts w:ascii="Times New Roman" w:hAnsi="Times New Roman" w:cs="Times New Roman"/>
          <w:lang w:val="da-DK"/>
        </w:rPr>
      </w:pPr>
      <w:r>
        <w:rPr>
          <w:rFonts w:ascii="Times New Roman" w:hAnsi="Times New Roman" w:cs="Times New Roman"/>
          <w:lang w:val="da-DK"/>
        </w:rPr>
        <w:t>Kanyler</w:t>
      </w:r>
      <w:r w:rsidR="00DA2676" w:rsidRPr="00DA2676">
        <w:rPr>
          <w:rFonts w:ascii="Times New Roman" w:hAnsi="Times New Roman" w:cs="Times New Roman"/>
          <w:lang w:val="da-DK"/>
        </w:rPr>
        <w:t xml:space="preserve"> o</w:t>
      </w:r>
      <w:r w:rsidR="00DA2676" w:rsidRPr="0057493F">
        <w:rPr>
          <w:rFonts w:ascii="Times New Roman" w:hAnsi="Times New Roman" w:cs="Times New Roman"/>
          <w:lang w:val="da-DK"/>
        </w:rPr>
        <w:t>g desinfektionsserviet er i</w:t>
      </w:r>
      <w:r w:rsidR="00DA2676">
        <w:rPr>
          <w:rFonts w:ascii="Times New Roman" w:hAnsi="Times New Roman" w:cs="Times New Roman"/>
          <w:lang w:val="da-DK"/>
        </w:rPr>
        <w:t>kke inkluderet.</w:t>
      </w:r>
    </w:p>
    <w:p w:rsidR="00023B6F" w:rsidRPr="0057493F" w:rsidRDefault="00DA2676" w:rsidP="00023B6F">
      <w:pPr>
        <w:pStyle w:val="IFUHeading1"/>
        <w:keepNext/>
        <w:shd w:val="clear" w:color="auto" w:fill="BFBFBF"/>
        <w:rPr>
          <w:rFonts w:ascii="Times New Roman" w:hAnsi="Times New Roman" w:cs="Times New Roman"/>
          <w:lang w:val="da-DK"/>
        </w:rPr>
      </w:pPr>
      <w:r w:rsidRPr="0057493F">
        <w:rPr>
          <w:rFonts w:ascii="Times New Roman" w:hAnsi="Times New Roman" w:cs="Times New Roman"/>
          <w:lang w:val="da-DK"/>
        </w:rPr>
        <w:t>Klargøring af pennen</w:t>
      </w:r>
    </w:p>
    <w:p w:rsidR="00023B6F" w:rsidRPr="0057493F" w:rsidRDefault="00023B6F" w:rsidP="00023B6F">
      <w:pPr>
        <w:pStyle w:val="IFUBulletedBodyText"/>
        <w:rPr>
          <w:rFonts w:ascii="Times New Roman" w:hAnsi="Times New Roman" w:cs="Times New Roman"/>
          <w:b/>
          <w:bCs/>
          <w:color w:val="auto"/>
          <w:lang w:val="da-DK" w:eastAsia="x-none"/>
        </w:rPr>
      </w:pPr>
      <w:r w:rsidRPr="009551B8">
        <w:rPr>
          <w:rFonts w:ascii="Times New Roman" w:hAnsi="Times New Roman" w:cs="Times New Roman"/>
          <w:color w:val="auto"/>
          <w:lang w:val="x-none" w:eastAsia="x-none"/>
        </w:rPr>
        <w:t>•</w:t>
      </w:r>
      <w:r w:rsidRPr="009551B8">
        <w:rPr>
          <w:rFonts w:ascii="Times New Roman" w:hAnsi="Times New Roman" w:cs="Times New Roman"/>
          <w:color w:val="auto"/>
          <w:lang w:val="x-none" w:eastAsia="x-none"/>
        </w:rPr>
        <w:tab/>
      </w:r>
      <w:r w:rsidR="00DA2676">
        <w:rPr>
          <w:rFonts w:ascii="Times New Roman" w:hAnsi="Times New Roman" w:cs="Times New Roman"/>
          <w:color w:val="auto"/>
          <w:lang w:val="da-DK" w:eastAsia="x-none"/>
        </w:rPr>
        <w:t>Vask hænder med vand og sæbe</w:t>
      </w:r>
      <w:r w:rsidRPr="004115BD">
        <w:rPr>
          <w:rFonts w:ascii="Times New Roman" w:hAnsi="Times New Roman" w:cs="Times New Roman"/>
          <w:color w:val="auto"/>
          <w:lang w:val="x-none" w:eastAsia="x-none"/>
        </w:rPr>
        <w:t>.</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DA2676" w:rsidRPr="0057493F">
        <w:rPr>
          <w:rFonts w:ascii="Times New Roman" w:hAnsi="Times New Roman" w:cs="Times New Roman"/>
          <w:lang w:val="da-DK"/>
        </w:rPr>
        <w:t>controller pennen</w:t>
      </w:r>
      <w:r w:rsidRPr="0057493F">
        <w:rPr>
          <w:rFonts w:ascii="Times New Roman" w:hAnsi="Times New Roman" w:cs="Times New Roman"/>
          <w:lang w:val="da-DK"/>
        </w:rPr>
        <w:t xml:space="preserve"> </w:t>
      </w:r>
      <w:r w:rsidR="00DA2676" w:rsidRPr="0057493F">
        <w:rPr>
          <w:rFonts w:ascii="Times New Roman" w:hAnsi="Times New Roman" w:cs="Times New Roman"/>
          <w:lang w:val="da-DK"/>
        </w:rPr>
        <w:t>for at sikre, at du tager den korrekte type insulin. Dette er især vigtigt, hvis du bruger mere end en type insulin.</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DA2676" w:rsidRPr="0057493F">
        <w:rPr>
          <w:rFonts w:ascii="Times New Roman" w:hAnsi="Times New Roman" w:cs="Times New Roman"/>
          <w:b/>
          <w:bCs/>
          <w:lang w:val="da-DK"/>
        </w:rPr>
        <w:t>Brug ikke</w:t>
      </w:r>
      <w:r w:rsidR="00DA2676" w:rsidRPr="0057493F">
        <w:rPr>
          <w:rFonts w:ascii="Times New Roman" w:hAnsi="Times New Roman" w:cs="Times New Roman"/>
          <w:lang w:val="da-DK"/>
        </w:rPr>
        <w:t xml:space="preserve"> pennen efter udløbsdatoen, som star på etiketten</w:t>
      </w:r>
      <w:r w:rsidRPr="0057493F">
        <w:rPr>
          <w:rFonts w:ascii="Times New Roman" w:hAnsi="Times New Roman" w:cs="Times New Roman"/>
          <w:lang w:val="da-DK"/>
        </w:rPr>
        <w:t>.</w:t>
      </w:r>
      <w:r w:rsidR="00AD7A5B">
        <w:rPr>
          <w:rFonts w:ascii="Times New Roman" w:hAnsi="Times New Roman" w:cs="Times New Roman"/>
          <w:lang w:val="da-DK"/>
        </w:rPr>
        <w:t xml:space="preserve"> </w:t>
      </w:r>
      <w:r w:rsidR="00AD7A5B" w:rsidRPr="00AD7A5B">
        <w:rPr>
          <w:rFonts w:ascii="Times New Roman" w:hAnsi="Times New Roman" w:cs="Times New Roman"/>
          <w:lang w:val="da-DK"/>
        </w:rPr>
        <w:t>Når du er begyndt at bruge pennen, skal du bortskaffe den efter brugstiden angivet i indlægssedlen.</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AD7A5B" w:rsidRPr="00AD7A5B">
        <w:rPr>
          <w:rFonts w:ascii="Times New Roman" w:hAnsi="Times New Roman" w:cs="Times New Roman"/>
          <w:lang w:val="da-DK"/>
        </w:rPr>
        <w:t xml:space="preserve">Brug altid en </w:t>
      </w:r>
      <w:r w:rsidR="00AD7A5B" w:rsidRPr="0057493F">
        <w:rPr>
          <w:rFonts w:ascii="Times New Roman" w:hAnsi="Times New Roman" w:cs="Times New Roman"/>
          <w:b/>
          <w:bCs/>
          <w:lang w:val="da-DK"/>
        </w:rPr>
        <w:t>ny</w:t>
      </w:r>
      <w:r w:rsidR="00DE2897">
        <w:rPr>
          <w:rFonts w:ascii="Times New Roman" w:hAnsi="Times New Roman" w:cs="Times New Roman"/>
          <w:b/>
          <w:bCs/>
          <w:lang w:val="da-DK"/>
        </w:rPr>
        <w:t xml:space="preserve"> kanyle</w:t>
      </w:r>
      <w:r w:rsidR="00AD7A5B" w:rsidRPr="00AD7A5B">
        <w:rPr>
          <w:rFonts w:ascii="Times New Roman" w:hAnsi="Times New Roman" w:cs="Times New Roman"/>
          <w:lang w:val="da-DK"/>
        </w:rPr>
        <w:t xml:space="preserve"> ved hver indsprøjtning for at forebygge infektioner og tilstopning af </w:t>
      </w:r>
      <w:r w:rsidR="00F359CE">
        <w:rPr>
          <w:rFonts w:ascii="Times New Roman" w:hAnsi="Times New Roman" w:cs="Times New Roman"/>
          <w:lang w:val="da-DK"/>
        </w:rPr>
        <w:t>kanylen</w:t>
      </w:r>
      <w:r w:rsidR="00AD7A5B">
        <w:rPr>
          <w:rFonts w:ascii="Times New Roman" w:hAnsi="Times New Roman" w:cs="Times New Roman"/>
          <w:lang w:val="da-DK"/>
        </w:rPr>
        <w:t>.</w:t>
      </w:r>
      <w:r w:rsidR="00AD7A5B" w:rsidRPr="00AD7A5B">
        <w:rPr>
          <w:rFonts w:ascii="Times New Roman" w:hAnsi="Times New Roman" w:cs="Times New Roman"/>
          <w:lang w:val="da-DK"/>
        </w:rPr>
        <w:t xml:space="preserve"> </w:t>
      </w:r>
    </w:p>
    <w:p w:rsidR="00023B6F" w:rsidRPr="0057493F" w:rsidRDefault="00023B6F" w:rsidP="00023B6F">
      <w:pPr>
        <w:pStyle w:val="LabelingBodyText"/>
        <w:rPr>
          <w:lang w:val="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4"/>
        <w:gridCol w:w="4577"/>
      </w:tblGrid>
      <w:tr w:rsidR="00023B6F" w:rsidTr="00CB5224">
        <w:trPr>
          <w:cantSplit/>
        </w:trPr>
        <w:tc>
          <w:tcPr>
            <w:tcW w:w="5508" w:type="dxa"/>
            <w:vMerge w:val="restart"/>
            <w:tcBorders>
              <w:left w:val="nil"/>
              <w:right w:val="nil"/>
            </w:tcBorders>
          </w:tcPr>
          <w:p w:rsidR="00023B6F" w:rsidRPr="0057493F" w:rsidRDefault="00AD7A5B" w:rsidP="00CB5224">
            <w:pPr>
              <w:pStyle w:val="IFUBodyText"/>
              <w:rPr>
                <w:rFonts w:ascii="Times New Roman" w:hAnsi="Times New Roman"/>
                <w:b/>
                <w:szCs w:val="22"/>
                <w:lang w:val="da-DK"/>
              </w:rPr>
            </w:pPr>
            <w:r w:rsidRPr="0057493F">
              <w:rPr>
                <w:rFonts w:ascii="Times New Roman" w:hAnsi="Times New Roman"/>
                <w:b/>
                <w:szCs w:val="22"/>
                <w:lang w:val="da-DK"/>
              </w:rPr>
              <w:t>Trin</w:t>
            </w:r>
            <w:r w:rsidR="00023B6F" w:rsidRPr="0057493F">
              <w:rPr>
                <w:rFonts w:ascii="Times New Roman" w:hAnsi="Times New Roman"/>
                <w:b/>
                <w:szCs w:val="22"/>
                <w:lang w:val="da-DK"/>
              </w:rPr>
              <w:t xml:space="preserve"> 1:</w:t>
            </w:r>
          </w:p>
          <w:p w:rsidR="00023B6F" w:rsidRPr="0057493F" w:rsidRDefault="00023B6F" w:rsidP="00CB5224">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AD7A5B" w:rsidRPr="0057493F">
              <w:rPr>
                <w:rFonts w:ascii="Times New Roman" w:hAnsi="Times New Roman" w:cs="Times New Roman"/>
                <w:lang w:val="da-DK"/>
              </w:rPr>
              <w:t>Træk penhætten lige af</w:t>
            </w:r>
            <w:r w:rsidRPr="0057493F">
              <w:rPr>
                <w:rFonts w:ascii="Times New Roman" w:hAnsi="Times New Roman" w:cs="Times New Roman"/>
                <w:lang w:val="da-DK"/>
              </w:rPr>
              <w:t>.</w:t>
            </w:r>
          </w:p>
          <w:p w:rsidR="00023B6F" w:rsidRPr="0057493F" w:rsidRDefault="00023B6F" w:rsidP="00CB5224">
            <w:pPr>
              <w:pStyle w:val="IFUBulletedBodyText2"/>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A23F8F" w:rsidRPr="0057493F">
              <w:rPr>
                <w:rFonts w:ascii="Times New Roman" w:hAnsi="Times New Roman" w:cs="Times New Roman"/>
                <w:b/>
                <w:bCs/>
                <w:lang w:val="da-DK"/>
              </w:rPr>
              <w:t>Fjern ikke</w:t>
            </w:r>
            <w:r w:rsidR="00A23F8F" w:rsidRPr="0057493F">
              <w:rPr>
                <w:rFonts w:ascii="Times New Roman" w:hAnsi="Times New Roman" w:cs="Times New Roman"/>
                <w:lang w:val="da-DK"/>
              </w:rPr>
              <w:t xml:space="preserve"> pennens etiket</w:t>
            </w:r>
            <w:r w:rsidRPr="0057493F">
              <w:rPr>
                <w:rFonts w:ascii="Times New Roman" w:hAnsi="Times New Roman" w:cs="Times New Roman"/>
                <w:lang w:val="da-DK"/>
              </w:rPr>
              <w:t>.</w:t>
            </w:r>
          </w:p>
          <w:p w:rsidR="00023B6F" w:rsidRPr="0057493F" w:rsidRDefault="00023B6F" w:rsidP="00CB5224">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A23F8F" w:rsidRPr="0057493F">
              <w:rPr>
                <w:rFonts w:ascii="Times New Roman" w:hAnsi="Times New Roman" w:cs="Times New Roman"/>
                <w:lang w:val="da-DK"/>
              </w:rPr>
              <w:t>Aftør gummiforseglingen med en desinfektionsserviet</w:t>
            </w:r>
            <w:r w:rsidRPr="0057493F">
              <w:rPr>
                <w:rFonts w:ascii="Times New Roman" w:hAnsi="Times New Roman" w:cs="Times New Roman"/>
                <w:lang w:val="da-DK"/>
              </w:rPr>
              <w:t>.</w:t>
            </w:r>
          </w:p>
          <w:p w:rsidR="00023B6F" w:rsidRPr="0057493F" w:rsidRDefault="00023B6F" w:rsidP="00CB5224">
            <w:pPr>
              <w:pStyle w:val="IFUBulletedBodyText2"/>
              <w:rPr>
                <w:lang w:val="da-DK"/>
              </w:rPr>
            </w:pPr>
            <w:r w:rsidRPr="0057493F">
              <w:rPr>
                <w:rFonts w:ascii="Times New Roman" w:hAnsi="Times New Roman" w:cs="Times New Roman"/>
                <w:lang w:val="da-DK"/>
              </w:rPr>
              <w:tab/>
              <w:t xml:space="preserve">HUMALOG </w:t>
            </w:r>
            <w:r w:rsidR="00A23F8F" w:rsidRPr="0057493F">
              <w:rPr>
                <w:rFonts w:ascii="Times New Roman" w:hAnsi="Times New Roman" w:cs="Times New Roman"/>
                <w:lang w:val="da-DK"/>
              </w:rPr>
              <w:t>skal være klart og farveløst</w:t>
            </w:r>
            <w:r w:rsidRPr="0057493F">
              <w:rPr>
                <w:rFonts w:ascii="Times New Roman" w:hAnsi="Times New Roman" w:cs="Times New Roman"/>
                <w:lang w:val="da-DK"/>
              </w:rPr>
              <w:t>.</w:t>
            </w:r>
            <w:r w:rsidR="00A23F8F" w:rsidRPr="0057493F">
              <w:rPr>
                <w:rFonts w:ascii="Times New Roman" w:hAnsi="Times New Roman" w:cs="Times New Roman"/>
                <w:lang w:val="da-DK"/>
              </w:rPr>
              <w:t xml:space="preserve"> </w:t>
            </w:r>
            <w:r w:rsidR="00A23F8F" w:rsidRPr="00A23F8F">
              <w:rPr>
                <w:rFonts w:ascii="Times New Roman" w:hAnsi="Times New Roman" w:cs="Times New Roman"/>
                <w:lang w:val="da-DK"/>
              </w:rPr>
              <w:t>Bru</w:t>
            </w:r>
            <w:r w:rsidR="00A23F8F" w:rsidRPr="0057493F">
              <w:rPr>
                <w:rFonts w:ascii="Times New Roman" w:hAnsi="Times New Roman" w:cs="Times New Roman"/>
                <w:lang w:val="da-DK"/>
              </w:rPr>
              <w:t>g det ikke, hvis væsken er uklar, farvet eller indeholder partikler eller klu</w:t>
            </w:r>
            <w:r w:rsidR="00A23F8F">
              <w:rPr>
                <w:rFonts w:ascii="Times New Roman" w:hAnsi="Times New Roman" w:cs="Times New Roman"/>
                <w:lang w:val="da-DK"/>
              </w:rPr>
              <w:t>mper</w:t>
            </w:r>
            <w:r w:rsidRPr="0057493F">
              <w:rPr>
                <w:rFonts w:ascii="Times New Roman" w:hAnsi="Times New Roman" w:cs="Times New Roman"/>
                <w:lang w:val="da-DK"/>
              </w:rPr>
              <w:t>.</w:t>
            </w:r>
          </w:p>
        </w:tc>
        <w:tc>
          <w:tcPr>
            <w:tcW w:w="5400" w:type="dxa"/>
            <w:tcBorders>
              <w:left w:val="nil"/>
              <w:bottom w:val="nil"/>
              <w:right w:val="nil"/>
            </w:tcBorders>
          </w:tcPr>
          <w:p w:rsidR="00023B6F" w:rsidRPr="00002143" w:rsidRDefault="00CE6FF7" w:rsidP="00CB5224">
            <w:pPr>
              <w:pStyle w:val="IFUBodyText"/>
              <w:spacing w:after="120"/>
              <w:jc w:val="center"/>
            </w:pPr>
            <w:r w:rsidRPr="007C0043">
              <w:rPr>
                <w:noProof/>
                <w:lang w:val="en-GB" w:eastAsia="en-GB"/>
              </w:rPr>
              <w:drawing>
                <wp:inline distT="0" distB="0" distL="0" distR="0">
                  <wp:extent cx="1363345" cy="931545"/>
                  <wp:effectExtent l="0" t="0" r="0" b="0"/>
                  <wp:docPr id="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63345" cy="931545"/>
                          </a:xfrm>
                          <a:prstGeom prst="rect">
                            <a:avLst/>
                          </a:prstGeom>
                          <a:noFill/>
                          <a:ln>
                            <a:noFill/>
                          </a:ln>
                        </pic:spPr>
                      </pic:pic>
                    </a:graphicData>
                  </a:graphic>
                </wp:inline>
              </w:drawing>
            </w:r>
          </w:p>
        </w:tc>
      </w:tr>
      <w:tr w:rsidR="00023B6F" w:rsidTr="00CB5224">
        <w:trPr>
          <w:cantSplit/>
        </w:trPr>
        <w:tc>
          <w:tcPr>
            <w:tcW w:w="5508" w:type="dxa"/>
            <w:vMerge/>
            <w:tcBorders>
              <w:left w:val="nil"/>
              <w:bottom w:val="nil"/>
              <w:right w:val="nil"/>
            </w:tcBorders>
          </w:tcPr>
          <w:p w:rsidR="00023B6F" w:rsidRPr="00F17E3C" w:rsidRDefault="00023B6F" w:rsidP="00CB5224">
            <w:pPr>
              <w:pStyle w:val="IFUBulletedBodyText2"/>
            </w:pPr>
          </w:p>
        </w:tc>
        <w:tc>
          <w:tcPr>
            <w:tcW w:w="5400" w:type="dxa"/>
            <w:tcBorders>
              <w:top w:val="nil"/>
              <w:left w:val="nil"/>
              <w:bottom w:val="nil"/>
              <w:right w:val="nil"/>
            </w:tcBorders>
          </w:tcPr>
          <w:p w:rsidR="00023B6F" w:rsidRPr="00002143" w:rsidRDefault="00023B6F" w:rsidP="00CB5224">
            <w:pPr>
              <w:pStyle w:val="IFUBodyText"/>
              <w:spacing w:after="120"/>
              <w:jc w:val="center"/>
              <w:rPr>
                <w:noProof/>
              </w:rPr>
            </w:pPr>
          </w:p>
        </w:tc>
      </w:tr>
      <w:tr w:rsidR="00023B6F" w:rsidTr="00CB5224">
        <w:trPr>
          <w:cantSplit/>
        </w:trPr>
        <w:tc>
          <w:tcPr>
            <w:tcW w:w="5508" w:type="dxa"/>
            <w:tcBorders>
              <w:left w:val="nil"/>
              <w:bottom w:val="single" w:sz="4" w:space="0" w:color="auto"/>
              <w:right w:val="nil"/>
            </w:tcBorders>
          </w:tcPr>
          <w:p w:rsidR="00023B6F" w:rsidRPr="0057493F" w:rsidRDefault="00A23F8F" w:rsidP="00CB5224">
            <w:pPr>
              <w:pStyle w:val="IFUBodyText"/>
              <w:rPr>
                <w:rFonts w:ascii="Times New Roman" w:hAnsi="Times New Roman"/>
                <w:b/>
                <w:lang w:val="da-DK"/>
              </w:rPr>
            </w:pPr>
            <w:r w:rsidRPr="0057493F">
              <w:rPr>
                <w:rFonts w:ascii="Times New Roman" w:hAnsi="Times New Roman"/>
                <w:b/>
                <w:lang w:val="da-DK"/>
              </w:rPr>
              <w:t>Trin</w:t>
            </w:r>
            <w:r w:rsidR="00023B6F" w:rsidRPr="0057493F">
              <w:rPr>
                <w:rFonts w:ascii="Times New Roman" w:hAnsi="Times New Roman"/>
                <w:b/>
                <w:lang w:val="da-DK"/>
              </w:rPr>
              <w:t xml:space="preserve"> 2:</w:t>
            </w:r>
          </w:p>
          <w:p w:rsidR="00023B6F" w:rsidRPr="0057493F" w:rsidRDefault="00023B6F" w:rsidP="00CB5224">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A23F8F">
              <w:rPr>
                <w:rFonts w:ascii="Times New Roman" w:hAnsi="Times New Roman" w:cs="Times New Roman"/>
                <w:lang w:val="da-DK"/>
              </w:rPr>
              <w:t>T</w:t>
            </w:r>
            <w:r w:rsidR="00A23F8F" w:rsidRPr="0057493F">
              <w:rPr>
                <w:rFonts w:ascii="Times New Roman" w:hAnsi="Times New Roman" w:cs="Times New Roman"/>
                <w:lang w:val="da-DK"/>
              </w:rPr>
              <w:t xml:space="preserve">ag en ny </w:t>
            </w:r>
            <w:r w:rsidR="007055A0">
              <w:rPr>
                <w:rFonts w:ascii="Times New Roman" w:hAnsi="Times New Roman" w:cs="Times New Roman"/>
                <w:lang w:val="da-DK"/>
              </w:rPr>
              <w:t>kanyle</w:t>
            </w:r>
            <w:r w:rsidRPr="0057493F">
              <w:rPr>
                <w:rFonts w:ascii="Times New Roman" w:hAnsi="Times New Roman" w:cs="Times New Roman"/>
                <w:lang w:val="da-DK"/>
              </w:rPr>
              <w:t>.</w:t>
            </w:r>
          </w:p>
          <w:p w:rsidR="00023B6F" w:rsidRPr="0057493F" w:rsidRDefault="00023B6F" w:rsidP="00CB5224">
            <w:pPr>
              <w:pStyle w:val="IFUBulletedBodyText"/>
              <w:rPr>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A23F8F" w:rsidRPr="0057493F">
              <w:rPr>
                <w:rFonts w:ascii="Times New Roman" w:hAnsi="Times New Roman" w:cs="Times New Roman"/>
                <w:lang w:val="da-DK"/>
              </w:rPr>
              <w:t xml:space="preserve">Træk papirfligen af den ydre </w:t>
            </w:r>
            <w:r w:rsidR="00B775A6">
              <w:rPr>
                <w:rFonts w:ascii="Times New Roman" w:hAnsi="Times New Roman" w:cs="Times New Roman"/>
                <w:lang w:val="da-DK"/>
              </w:rPr>
              <w:t>kanylehætte</w:t>
            </w:r>
            <w:r w:rsidRPr="0057493F">
              <w:rPr>
                <w:rFonts w:ascii="Times New Roman" w:hAnsi="Times New Roman" w:cs="Times New Roman"/>
                <w:lang w:val="da-DK"/>
              </w:rPr>
              <w:t>.</w:t>
            </w:r>
          </w:p>
        </w:tc>
        <w:tc>
          <w:tcPr>
            <w:tcW w:w="5400" w:type="dxa"/>
            <w:tcBorders>
              <w:left w:val="nil"/>
              <w:bottom w:val="single" w:sz="4" w:space="0" w:color="auto"/>
              <w:right w:val="nil"/>
            </w:tcBorders>
          </w:tcPr>
          <w:p w:rsidR="00023B6F" w:rsidRPr="00002143" w:rsidRDefault="00CE6FF7" w:rsidP="00CB5224">
            <w:pPr>
              <w:pStyle w:val="IFUBodyText"/>
              <w:spacing w:after="120"/>
              <w:jc w:val="center"/>
            </w:pPr>
            <w:r w:rsidRPr="007C0043">
              <w:rPr>
                <w:noProof/>
                <w:lang w:val="en-GB" w:eastAsia="en-GB"/>
              </w:rPr>
              <w:drawing>
                <wp:inline distT="0" distB="0" distL="0" distR="0">
                  <wp:extent cx="1388745" cy="96520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388745" cy="965200"/>
                          </a:xfrm>
                          <a:prstGeom prst="rect">
                            <a:avLst/>
                          </a:prstGeom>
                          <a:noFill/>
                          <a:ln>
                            <a:noFill/>
                          </a:ln>
                        </pic:spPr>
                      </pic:pic>
                    </a:graphicData>
                  </a:graphic>
                </wp:inline>
              </w:drawing>
            </w:r>
          </w:p>
        </w:tc>
      </w:tr>
      <w:tr w:rsidR="00023B6F" w:rsidTr="00CB5224">
        <w:trPr>
          <w:cantSplit/>
        </w:trPr>
        <w:tc>
          <w:tcPr>
            <w:tcW w:w="5508" w:type="dxa"/>
            <w:tcBorders>
              <w:left w:val="nil"/>
              <w:bottom w:val="single" w:sz="4" w:space="0" w:color="auto"/>
              <w:right w:val="nil"/>
            </w:tcBorders>
          </w:tcPr>
          <w:p w:rsidR="00023B6F" w:rsidRPr="0057493F" w:rsidRDefault="00A23F8F" w:rsidP="00CB5224">
            <w:pPr>
              <w:pStyle w:val="IFUBodyText"/>
              <w:rPr>
                <w:rFonts w:ascii="Times New Roman" w:hAnsi="Times New Roman"/>
                <w:b/>
                <w:lang w:val="da-DK"/>
              </w:rPr>
            </w:pPr>
            <w:r w:rsidRPr="0057493F">
              <w:rPr>
                <w:rFonts w:ascii="Times New Roman" w:hAnsi="Times New Roman"/>
                <w:b/>
                <w:lang w:val="da-DK"/>
              </w:rPr>
              <w:t>Trin</w:t>
            </w:r>
            <w:r w:rsidR="00023B6F" w:rsidRPr="0057493F">
              <w:rPr>
                <w:rFonts w:ascii="Times New Roman" w:hAnsi="Times New Roman"/>
                <w:b/>
                <w:lang w:val="da-DK"/>
              </w:rPr>
              <w:t xml:space="preserve"> 3:</w:t>
            </w:r>
          </w:p>
          <w:p w:rsidR="00023B6F" w:rsidRPr="0057493F" w:rsidRDefault="00023B6F" w:rsidP="00CB5224">
            <w:pPr>
              <w:pStyle w:val="IFUBulletedBodyText"/>
              <w:rPr>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A23F8F" w:rsidRPr="0057493F">
              <w:rPr>
                <w:rFonts w:ascii="Times New Roman" w:hAnsi="Times New Roman" w:cs="Times New Roman"/>
                <w:lang w:val="da-DK"/>
              </w:rPr>
              <w:t xml:space="preserve">Sæt </w:t>
            </w:r>
            <w:r w:rsidR="00F359CE">
              <w:rPr>
                <w:rFonts w:ascii="Times New Roman" w:hAnsi="Times New Roman" w:cs="Times New Roman"/>
                <w:lang w:val="da-DK"/>
              </w:rPr>
              <w:t>kanylen</w:t>
            </w:r>
            <w:r w:rsidR="00A23F8F" w:rsidRPr="0057493F">
              <w:rPr>
                <w:rFonts w:ascii="Times New Roman" w:hAnsi="Times New Roman" w:cs="Times New Roman"/>
                <w:lang w:val="da-DK"/>
              </w:rPr>
              <w:t xml:space="preserve"> </w:t>
            </w:r>
            <w:r w:rsidR="00A23F8F" w:rsidRPr="00A23F8F">
              <w:rPr>
                <w:rFonts w:ascii="Times New Roman" w:hAnsi="Times New Roman" w:cs="Times New Roman"/>
                <w:lang w:val="da-DK"/>
              </w:rPr>
              <w:t xml:space="preserve">med den ydre </w:t>
            </w:r>
            <w:r w:rsidR="00B775A6">
              <w:rPr>
                <w:rFonts w:ascii="Times New Roman" w:hAnsi="Times New Roman" w:cs="Times New Roman"/>
                <w:lang w:val="da-DK"/>
              </w:rPr>
              <w:t>kanylehætte</w:t>
            </w:r>
            <w:r w:rsidR="00A23F8F" w:rsidRPr="00A23F8F">
              <w:rPr>
                <w:rFonts w:ascii="Times New Roman" w:hAnsi="Times New Roman" w:cs="Times New Roman"/>
                <w:lang w:val="da-DK"/>
              </w:rPr>
              <w:t xml:space="preserve"> lige på pennen, og drej </w:t>
            </w:r>
            <w:r w:rsidR="00F359CE">
              <w:rPr>
                <w:rFonts w:ascii="Times New Roman" w:hAnsi="Times New Roman" w:cs="Times New Roman"/>
                <w:lang w:val="da-DK"/>
              </w:rPr>
              <w:t>kanylen</w:t>
            </w:r>
            <w:r w:rsidR="00A23F8F" w:rsidRPr="00A23F8F">
              <w:rPr>
                <w:rFonts w:ascii="Times New Roman" w:hAnsi="Times New Roman" w:cs="Times New Roman"/>
                <w:lang w:val="da-DK"/>
              </w:rPr>
              <w:t>, indtil den sidder fast</w:t>
            </w:r>
            <w:r w:rsidRPr="0057493F">
              <w:rPr>
                <w:rFonts w:ascii="Times New Roman" w:hAnsi="Times New Roman" w:cs="Times New Roman"/>
                <w:lang w:val="da-DK"/>
              </w:rPr>
              <w:t>.</w:t>
            </w:r>
          </w:p>
        </w:tc>
        <w:tc>
          <w:tcPr>
            <w:tcW w:w="5400" w:type="dxa"/>
            <w:tcBorders>
              <w:left w:val="nil"/>
              <w:bottom w:val="single" w:sz="4" w:space="0" w:color="auto"/>
              <w:right w:val="nil"/>
            </w:tcBorders>
          </w:tcPr>
          <w:p w:rsidR="00023B6F" w:rsidRPr="00002143" w:rsidRDefault="00CE6FF7" w:rsidP="00CB5224">
            <w:pPr>
              <w:pStyle w:val="IFUBodyText"/>
              <w:spacing w:after="120"/>
              <w:jc w:val="center"/>
            </w:pPr>
            <w:r w:rsidRPr="007C0043">
              <w:rPr>
                <w:noProof/>
                <w:lang w:val="en-GB" w:eastAsia="en-GB"/>
              </w:rPr>
              <w:drawing>
                <wp:inline distT="0" distB="0" distL="0" distR="0">
                  <wp:extent cx="1405255" cy="948055"/>
                  <wp:effectExtent l="0" t="0" r="0" b="0"/>
                  <wp:docPr id="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05255" cy="948055"/>
                          </a:xfrm>
                          <a:prstGeom prst="rect">
                            <a:avLst/>
                          </a:prstGeom>
                          <a:noFill/>
                          <a:ln>
                            <a:noFill/>
                          </a:ln>
                        </pic:spPr>
                      </pic:pic>
                    </a:graphicData>
                  </a:graphic>
                </wp:inline>
              </w:drawing>
            </w:r>
          </w:p>
        </w:tc>
      </w:tr>
      <w:tr w:rsidR="00023B6F" w:rsidTr="00CB5224">
        <w:trPr>
          <w:cantSplit/>
        </w:trPr>
        <w:tc>
          <w:tcPr>
            <w:tcW w:w="5508" w:type="dxa"/>
            <w:tcBorders>
              <w:left w:val="nil"/>
              <w:right w:val="nil"/>
            </w:tcBorders>
          </w:tcPr>
          <w:p w:rsidR="00023B6F" w:rsidRPr="0057493F" w:rsidRDefault="00A23F8F" w:rsidP="00CB5224">
            <w:pPr>
              <w:pStyle w:val="IFUBodyText"/>
              <w:rPr>
                <w:rFonts w:ascii="Times New Roman" w:hAnsi="Times New Roman"/>
                <w:b/>
                <w:lang w:val="da-DK"/>
              </w:rPr>
            </w:pPr>
            <w:r w:rsidRPr="0057493F">
              <w:rPr>
                <w:rFonts w:ascii="Times New Roman" w:hAnsi="Times New Roman"/>
                <w:b/>
                <w:lang w:val="da-DK"/>
              </w:rPr>
              <w:t>Trin</w:t>
            </w:r>
            <w:r w:rsidR="00023B6F" w:rsidRPr="0057493F">
              <w:rPr>
                <w:rFonts w:ascii="Times New Roman" w:hAnsi="Times New Roman"/>
                <w:b/>
                <w:lang w:val="da-DK"/>
              </w:rPr>
              <w:t xml:space="preserve"> 4:</w:t>
            </w:r>
          </w:p>
          <w:p w:rsidR="00023B6F" w:rsidRPr="0057493F" w:rsidRDefault="00023B6F" w:rsidP="00CB5224">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A23F8F" w:rsidRPr="0057493F">
              <w:rPr>
                <w:rFonts w:ascii="Times New Roman" w:hAnsi="Times New Roman" w:cs="Times New Roman"/>
                <w:lang w:val="da-DK"/>
              </w:rPr>
              <w:t xml:space="preserve">Træk den ydre </w:t>
            </w:r>
            <w:r w:rsidR="00B775A6">
              <w:rPr>
                <w:rFonts w:ascii="Times New Roman" w:hAnsi="Times New Roman" w:cs="Times New Roman"/>
                <w:lang w:val="da-DK"/>
              </w:rPr>
              <w:t>kanylehætte</w:t>
            </w:r>
            <w:r w:rsidR="00DE2897">
              <w:rPr>
                <w:rFonts w:ascii="Times New Roman" w:hAnsi="Times New Roman" w:cs="Times New Roman"/>
                <w:lang w:val="da-DK"/>
              </w:rPr>
              <w:t xml:space="preserve">. Smid den </w:t>
            </w:r>
            <w:r w:rsidR="00DE2897" w:rsidRPr="0057493F">
              <w:rPr>
                <w:rFonts w:ascii="Times New Roman" w:hAnsi="Times New Roman" w:cs="Times New Roman"/>
                <w:b/>
                <w:bCs/>
                <w:lang w:val="da-DK"/>
              </w:rPr>
              <w:t>ikke</w:t>
            </w:r>
            <w:r w:rsidR="00DE2897">
              <w:rPr>
                <w:rFonts w:ascii="Times New Roman" w:hAnsi="Times New Roman" w:cs="Times New Roman"/>
                <w:lang w:val="da-DK"/>
              </w:rPr>
              <w:t xml:space="preserve"> ud. </w:t>
            </w:r>
          </w:p>
          <w:p w:rsidR="00023B6F" w:rsidRPr="0057493F" w:rsidRDefault="00023B6F" w:rsidP="00CB5224">
            <w:pPr>
              <w:pStyle w:val="IFUBulletedBodyText"/>
              <w:rPr>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A23F8F" w:rsidRPr="0057493F">
              <w:rPr>
                <w:rFonts w:ascii="Times New Roman" w:hAnsi="Times New Roman" w:cs="Times New Roman"/>
                <w:lang w:val="da-DK"/>
              </w:rPr>
              <w:t xml:space="preserve">Træk </w:t>
            </w:r>
            <w:r w:rsidR="00A23F8F" w:rsidRPr="00A23F8F">
              <w:rPr>
                <w:rFonts w:ascii="Times New Roman" w:hAnsi="Times New Roman" w:cs="Times New Roman"/>
                <w:lang w:val="da-DK"/>
              </w:rPr>
              <w:t xml:space="preserve">den indre </w:t>
            </w:r>
            <w:r w:rsidR="00B775A6">
              <w:rPr>
                <w:rFonts w:ascii="Times New Roman" w:hAnsi="Times New Roman" w:cs="Times New Roman"/>
                <w:lang w:val="da-DK"/>
              </w:rPr>
              <w:t>kanylehætte</w:t>
            </w:r>
            <w:r w:rsidR="00A23F8F" w:rsidRPr="00A23F8F">
              <w:rPr>
                <w:rFonts w:ascii="Times New Roman" w:hAnsi="Times New Roman" w:cs="Times New Roman"/>
                <w:lang w:val="da-DK"/>
              </w:rPr>
              <w:t xml:space="preserve"> af, og smid den ud</w:t>
            </w:r>
            <w:r w:rsidR="00A23F8F">
              <w:rPr>
                <w:rFonts w:ascii="Times New Roman" w:hAnsi="Times New Roman" w:cs="Times New Roman"/>
                <w:lang w:val="da-DK"/>
              </w:rPr>
              <w:t>.</w:t>
            </w:r>
          </w:p>
        </w:tc>
        <w:tc>
          <w:tcPr>
            <w:tcW w:w="5400" w:type="dxa"/>
            <w:tcBorders>
              <w:left w:val="nil"/>
              <w:right w:val="nil"/>
            </w:tcBorders>
          </w:tcPr>
          <w:p w:rsidR="00023B6F" w:rsidRPr="00C267E4" w:rsidRDefault="00CE6FF7" w:rsidP="00CB5224">
            <w:pPr>
              <w:pStyle w:val="IFUBodyText"/>
              <w:spacing w:after="120"/>
              <w:jc w:val="center"/>
            </w:pPr>
            <w:r>
              <w:rPr>
                <w:noProof/>
              </w:rPr>
              <mc:AlternateContent>
                <mc:Choice Requires="wpg">
                  <w:drawing>
                    <wp:anchor distT="0" distB="0" distL="114300" distR="114300" simplePos="0" relativeHeight="251678720" behindDoc="0" locked="0" layoutInCell="1" allowOverlap="1">
                      <wp:simplePos x="0" y="0"/>
                      <wp:positionH relativeFrom="column">
                        <wp:posOffset>769620</wp:posOffset>
                      </wp:positionH>
                      <wp:positionV relativeFrom="paragraph">
                        <wp:posOffset>701675</wp:posOffset>
                      </wp:positionV>
                      <wp:extent cx="1203960" cy="266065"/>
                      <wp:effectExtent l="0" t="0" r="0" b="0"/>
                      <wp:wrapNone/>
                      <wp:docPr id="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3960" cy="266065"/>
                                <a:chOff x="0" y="0"/>
                                <a:chExt cx="1203703" cy="265817"/>
                              </a:xfrm>
                            </wpg:grpSpPr>
                            <wps:wsp>
                              <wps:cNvPr id="10" name="Text Box 58"/>
                              <wps:cNvSpPr txBox="1">
                                <a:spLocks noChangeArrowheads="1"/>
                              </wps:cNvSpPr>
                              <wps:spPr bwMode="auto">
                                <a:xfrm>
                                  <a:off x="0" y="0"/>
                                  <a:ext cx="609363" cy="265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84E2F" w:rsidRPr="003A7818" w:rsidRDefault="00884E2F" w:rsidP="00023B6F">
                                    <w:pPr>
                                      <w:pStyle w:val="IFUInstructionalText1"/>
                                    </w:pPr>
                                    <w:r>
                                      <w:t>Behold</w:t>
                                    </w:r>
                                  </w:p>
                                </w:txbxContent>
                              </wps:txbx>
                              <wps:bodyPr rot="0" vert="horz" wrap="square" lIns="18288" tIns="18288" rIns="18288" bIns="18288" anchor="t" anchorCtr="0" upright="1">
                                <a:noAutofit/>
                              </wps:bodyPr>
                            </wps:wsp>
                            <wps:wsp>
                              <wps:cNvPr id="11" name="Text Box 59"/>
                              <wps:cNvSpPr txBox="1">
                                <a:spLocks noChangeArrowheads="1"/>
                              </wps:cNvSpPr>
                              <wps:spPr bwMode="auto">
                                <a:xfrm>
                                  <a:off x="541020" y="0"/>
                                  <a:ext cx="662683" cy="265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84E2F" w:rsidRPr="003A7818" w:rsidRDefault="00884E2F" w:rsidP="00023B6F">
                                    <w:pPr>
                                      <w:pStyle w:val="IFUInstructionalText1"/>
                                    </w:pPr>
                                    <w:r>
                                      <w:t>Bortskaf</w:t>
                                    </w:r>
                                  </w:p>
                                </w:txbxContent>
                              </wps:txbx>
                              <wps:bodyPr rot="0" vert="horz" wrap="square" lIns="18288" tIns="18288" rIns="18288" bIns="18288"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268" style="position:absolute;left:0;text-align:left;margin-left:60.6pt;margin-top:55.25pt;width:94.8pt;height:20.95pt;z-index:251678720;mso-position-horizontal-relative:text;mso-position-vertical-relative:text" coordsize="12037,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">
                      <v:shape id="Text Box 58" o:spid="_x0000_s1269" type="#_x0000_t202" style="position:absolute;width:6093;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" filled="f" stroked="f" strokeweight=".5pt">
                        <v:textbox inset="1.44pt,1.44pt,1.44pt,1.44pt">
                          <w:txbxContent>
                            <w:p w:rsidR="00884E2F" w:rsidRPr="003A7818" w:rsidRDefault="00884E2F" w:rsidP="00023B6F">
                              <w:pPr>
                                <w:pStyle w:val="IFUInstructionalText1"/>
                              </w:pPr>
                              <w:r>
                                <w:t>Behold</w:t>
                              </w:r>
                            </w:p>
                          </w:txbxContent>
                        </v:textbox>
                      </v:shape>
                      <v:shape id="Text Box 59" o:spid="_x0000_s1270" type="#_x0000_t202" style="position:absolute;left:5410;width:6627;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" filled="f" stroked="f" strokeweight=".5pt">
                        <v:textbox inset="1.44pt,1.44pt,1.44pt,1.44pt">
                          <w:txbxContent>
                            <w:p w:rsidR="00884E2F" w:rsidRPr="003A7818" w:rsidRDefault="00884E2F" w:rsidP="00023B6F">
                              <w:pPr>
                                <w:pStyle w:val="IFUInstructionalText1"/>
                              </w:pPr>
                              <w:r>
                                <w:t>Bortskaf</w:t>
                              </w:r>
                            </w:p>
                          </w:txbxContent>
                        </v:textbox>
                      </v:shape>
                    </v:group>
                  </w:pict>
                </mc:Fallback>
              </mc:AlternateContent>
            </w:r>
            <w:r w:rsidRPr="007C0043">
              <w:rPr>
                <w:noProof/>
                <w:lang w:val="en-GB" w:eastAsia="en-GB"/>
              </w:rPr>
              <w:drawing>
                <wp:inline distT="0" distB="0" distL="0" distR="0">
                  <wp:extent cx="1871345" cy="939800"/>
                  <wp:effectExtent l="0" t="0" r="0" b="0"/>
                  <wp:docPr id="7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871345" cy="939800"/>
                          </a:xfrm>
                          <a:prstGeom prst="rect">
                            <a:avLst/>
                          </a:prstGeom>
                          <a:noFill/>
                          <a:ln>
                            <a:noFill/>
                          </a:ln>
                        </pic:spPr>
                      </pic:pic>
                    </a:graphicData>
                  </a:graphic>
                </wp:inline>
              </w:drawing>
            </w:r>
          </w:p>
        </w:tc>
      </w:tr>
    </w:tbl>
    <w:p w:rsidR="00023B6F" w:rsidRPr="00F3339B" w:rsidRDefault="00023B6F" w:rsidP="00023B6F">
      <w:pPr>
        <w:pStyle w:val="LabelingBodyText"/>
      </w:pPr>
    </w:p>
    <w:p w:rsidR="00023B6F" w:rsidRPr="0057493F" w:rsidRDefault="00DE2897" w:rsidP="00023B6F">
      <w:pPr>
        <w:pStyle w:val="IFUHeading1"/>
        <w:shd w:val="clear" w:color="auto" w:fill="BFBFBF"/>
        <w:rPr>
          <w:rFonts w:ascii="Times New Roman" w:hAnsi="Times New Roman" w:cs="Times New Roman"/>
          <w:lang w:val="da-DK"/>
        </w:rPr>
      </w:pPr>
      <w:r>
        <w:rPr>
          <w:rFonts w:ascii="Times New Roman" w:hAnsi="Times New Roman" w:cs="Times New Roman"/>
          <w:lang w:val="da-DK"/>
        </w:rPr>
        <w:t>Klargøring af</w:t>
      </w:r>
      <w:r w:rsidR="00813FEC" w:rsidRPr="0057493F">
        <w:rPr>
          <w:rFonts w:ascii="Times New Roman" w:hAnsi="Times New Roman" w:cs="Times New Roman"/>
          <w:lang w:val="da-DK"/>
        </w:rPr>
        <w:t xml:space="preserve"> p</w:t>
      </w:r>
      <w:r w:rsidR="00813FEC">
        <w:rPr>
          <w:rFonts w:ascii="Times New Roman" w:hAnsi="Times New Roman" w:cs="Times New Roman"/>
          <w:lang w:val="da-DK"/>
        </w:rPr>
        <w:t>ennen</w:t>
      </w:r>
    </w:p>
    <w:p w:rsidR="00023B6F" w:rsidRPr="0057493F" w:rsidRDefault="006B16F8" w:rsidP="00023B6F">
      <w:pPr>
        <w:pStyle w:val="IFUHeading1"/>
        <w:rPr>
          <w:rFonts w:ascii="Times New Roman" w:hAnsi="Times New Roman" w:cs="Times New Roman"/>
          <w:lang w:val="da-DK"/>
        </w:rPr>
      </w:pPr>
      <w:r>
        <w:rPr>
          <w:rFonts w:ascii="Times New Roman" w:hAnsi="Times New Roman" w:cs="Times New Roman"/>
          <w:lang w:val="da-DK"/>
        </w:rPr>
        <w:t>Klargøring</w:t>
      </w:r>
      <w:r w:rsidR="00813FEC" w:rsidRPr="0057493F">
        <w:rPr>
          <w:rFonts w:ascii="Times New Roman" w:hAnsi="Times New Roman" w:cs="Times New Roman"/>
          <w:lang w:val="da-DK"/>
        </w:rPr>
        <w:t xml:space="preserve"> før hver indsprøjtning</w:t>
      </w:r>
      <w:r w:rsidR="00023B6F" w:rsidRPr="0057493F">
        <w:rPr>
          <w:rFonts w:ascii="Times New Roman" w:hAnsi="Times New Roman" w:cs="Times New Roman"/>
          <w:lang w:val="da-DK"/>
        </w:rPr>
        <w:t>.</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6B16F8">
        <w:rPr>
          <w:rFonts w:ascii="Times New Roman" w:hAnsi="Times New Roman" w:cs="Times New Roman"/>
          <w:lang w:val="da-DK"/>
        </w:rPr>
        <w:t>Klargøring af pennen indebærer fjernelse af</w:t>
      </w:r>
      <w:r w:rsidR="00511FD9" w:rsidRPr="0057493F">
        <w:rPr>
          <w:rFonts w:ascii="Times New Roman" w:hAnsi="Times New Roman" w:cs="Times New Roman"/>
          <w:lang w:val="da-DK"/>
        </w:rPr>
        <w:t xml:space="preserve"> den luft, som kan have samlet sig i cylinderampullen under normalt brug, og </w:t>
      </w:r>
      <w:r w:rsidR="006B16F8">
        <w:rPr>
          <w:rFonts w:ascii="Times New Roman" w:hAnsi="Times New Roman" w:cs="Times New Roman"/>
          <w:lang w:val="da-DK"/>
        </w:rPr>
        <w:t xml:space="preserve">sikrer </w:t>
      </w:r>
      <w:r w:rsidR="00511FD9" w:rsidRPr="0057493F">
        <w:rPr>
          <w:rFonts w:ascii="Times New Roman" w:hAnsi="Times New Roman" w:cs="Times New Roman"/>
          <w:lang w:val="da-DK"/>
        </w:rPr>
        <w:t>at pennen fungerer korrekt</w:t>
      </w:r>
      <w:r w:rsidRPr="0057493F">
        <w:rPr>
          <w:rFonts w:ascii="Times New Roman" w:hAnsi="Times New Roman" w:cs="Times New Roman"/>
          <w:lang w:val="da-DK"/>
        </w:rPr>
        <w:t>.</w:t>
      </w:r>
    </w:p>
    <w:p w:rsidR="00023B6F" w:rsidRPr="0057493F" w:rsidRDefault="00023B6F" w:rsidP="00023B6F">
      <w:pPr>
        <w:pStyle w:val="IFUBulletedBodyText"/>
        <w:rPr>
          <w:rFonts w:ascii="Times New Roman" w:hAnsi="Times New Roman" w:cs="Times New Roman"/>
          <w:snapToGrid w:val="0"/>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C72D68" w:rsidRPr="0057493F">
        <w:rPr>
          <w:rFonts w:ascii="Times New Roman" w:hAnsi="Times New Roman" w:cs="Times New Roman"/>
          <w:lang w:val="da-DK"/>
        </w:rPr>
        <w:t xml:space="preserve">Hvis du </w:t>
      </w:r>
      <w:r w:rsidR="00C72D68" w:rsidRPr="0057493F">
        <w:rPr>
          <w:rFonts w:ascii="Times New Roman" w:hAnsi="Times New Roman" w:cs="Times New Roman"/>
          <w:b/>
          <w:bCs/>
          <w:lang w:val="da-DK"/>
        </w:rPr>
        <w:t>ikke</w:t>
      </w:r>
      <w:r w:rsidR="00C72D68" w:rsidRPr="0057493F">
        <w:rPr>
          <w:rFonts w:ascii="Times New Roman" w:hAnsi="Times New Roman" w:cs="Times New Roman"/>
          <w:lang w:val="da-DK"/>
        </w:rPr>
        <w:t xml:space="preserve"> </w:t>
      </w:r>
      <w:r w:rsidR="006B16F8">
        <w:rPr>
          <w:rFonts w:ascii="Times New Roman" w:hAnsi="Times New Roman" w:cs="Times New Roman"/>
          <w:lang w:val="da-DK"/>
        </w:rPr>
        <w:t>klargør før hver injektion</w:t>
      </w:r>
      <w:r w:rsidR="00C72D68" w:rsidRPr="0057493F">
        <w:rPr>
          <w:rFonts w:ascii="Times New Roman" w:hAnsi="Times New Roman" w:cs="Times New Roman"/>
          <w:lang w:val="da-DK"/>
        </w:rPr>
        <w:t xml:space="preserve">, kan du få for </w:t>
      </w:r>
      <w:r w:rsidR="00C72D68">
        <w:rPr>
          <w:rFonts w:ascii="Times New Roman" w:hAnsi="Times New Roman" w:cs="Times New Roman"/>
          <w:lang w:val="da-DK"/>
        </w:rPr>
        <w:t>meget eller for lidt insulin</w:t>
      </w:r>
      <w:r w:rsidRPr="0057493F">
        <w:rPr>
          <w:rFonts w:ascii="Times New Roman" w:hAnsi="Times New Roman" w:cs="Times New Roman"/>
          <w:lang w:val="da-DK"/>
        </w:rPr>
        <w:t>.</w:t>
      </w:r>
    </w:p>
    <w:p w:rsidR="00023B6F" w:rsidRPr="0057493F" w:rsidRDefault="00023B6F" w:rsidP="00023B6F">
      <w:pPr>
        <w:pStyle w:val="LabelingBodyText"/>
        <w:rPr>
          <w:lang w:val="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66"/>
        <w:gridCol w:w="4405"/>
      </w:tblGrid>
      <w:tr w:rsidR="00D549A2" w:rsidTr="00CB5224">
        <w:trPr>
          <w:cantSplit/>
        </w:trPr>
        <w:tc>
          <w:tcPr>
            <w:tcW w:w="5508" w:type="dxa"/>
            <w:tcBorders>
              <w:left w:val="nil"/>
              <w:right w:val="nil"/>
            </w:tcBorders>
          </w:tcPr>
          <w:p w:rsidR="00023B6F" w:rsidRPr="0057493F" w:rsidRDefault="00C72D68" w:rsidP="00CB5224">
            <w:pPr>
              <w:pStyle w:val="IFUBodyText"/>
              <w:rPr>
                <w:rFonts w:ascii="Times New Roman" w:hAnsi="Times New Roman"/>
                <w:b/>
                <w:lang w:val="nb-NO"/>
              </w:rPr>
            </w:pPr>
            <w:r w:rsidRPr="0057493F">
              <w:rPr>
                <w:rFonts w:ascii="Times New Roman" w:hAnsi="Times New Roman"/>
                <w:b/>
                <w:lang w:val="nb-NO"/>
              </w:rPr>
              <w:t>Trin</w:t>
            </w:r>
            <w:r w:rsidR="00023B6F" w:rsidRPr="0057493F">
              <w:rPr>
                <w:rFonts w:ascii="Times New Roman" w:hAnsi="Times New Roman"/>
                <w:b/>
                <w:lang w:val="nb-NO"/>
              </w:rPr>
              <w:t xml:space="preserve"> 5:</w:t>
            </w:r>
          </w:p>
          <w:p w:rsidR="00023B6F" w:rsidRPr="0057493F" w:rsidRDefault="00023B6F" w:rsidP="00CB5224">
            <w:pPr>
              <w:pStyle w:val="IFUBulletedBodyText"/>
              <w:rPr>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C72D68" w:rsidRPr="0057493F">
              <w:rPr>
                <w:rFonts w:ascii="Times New Roman" w:hAnsi="Times New Roman" w:cs="Times New Roman"/>
                <w:lang w:val="da-DK"/>
              </w:rPr>
              <w:t xml:space="preserve">For at </w:t>
            </w:r>
            <w:r w:rsidR="006B16F8">
              <w:rPr>
                <w:rFonts w:ascii="Times New Roman" w:hAnsi="Times New Roman" w:cs="Times New Roman"/>
                <w:lang w:val="da-DK"/>
              </w:rPr>
              <w:t>klargøre pennen skal den indstilles på</w:t>
            </w:r>
            <w:r w:rsidR="00C72D68" w:rsidRPr="0057493F">
              <w:rPr>
                <w:rFonts w:ascii="Times New Roman" w:hAnsi="Times New Roman" w:cs="Times New Roman"/>
                <w:lang w:val="da-DK"/>
              </w:rPr>
              <w:t xml:space="preserve"> 2 enheder ved at dreje </w:t>
            </w:r>
            <w:r w:rsidR="00C72D68">
              <w:rPr>
                <w:rFonts w:ascii="Times New Roman" w:hAnsi="Times New Roman" w:cs="Times New Roman"/>
                <w:lang w:val="da-DK"/>
              </w:rPr>
              <w:t>på doseringsknappen</w:t>
            </w:r>
            <w:r w:rsidRPr="0057493F">
              <w:rPr>
                <w:rFonts w:ascii="Times New Roman" w:hAnsi="Times New Roman" w:cs="Times New Roman"/>
                <w:lang w:val="da-DK"/>
              </w:rPr>
              <w:t>.</w:t>
            </w:r>
          </w:p>
        </w:tc>
        <w:tc>
          <w:tcPr>
            <w:tcW w:w="5400" w:type="dxa"/>
            <w:tcBorders>
              <w:left w:val="nil"/>
              <w:right w:val="nil"/>
            </w:tcBorders>
          </w:tcPr>
          <w:p w:rsidR="00023B6F" w:rsidRPr="00391961" w:rsidRDefault="00CE6FF7" w:rsidP="00CB5224">
            <w:pPr>
              <w:pStyle w:val="IFUBodyText"/>
              <w:spacing w:after="120"/>
              <w:jc w:val="center"/>
            </w:pPr>
            <w:r w:rsidRPr="007C0043">
              <w:rPr>
                <w:noProof/>
                <w:lang w:val="en-GB" w:eastAsia="en-GB"/>
              </w:rPr>
              <w:drawing>
                <wp:inline distT="0" distB="0" distL="0" distR="0">
                  <wp:extent cx="1337945" cy="914400"/>
                  <wp:effectExtent l="0" t="0" r="0" b="0"/>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37945" cy="914400"/>
                          </a:xfrm>
                          <a:prstGeom prst="rect">
                            <a:avLst/>
                          </a:prstGeom>
                          <a:noFill/>
                          <a:ln>
                            <a:noFill/>
                          </a:ln>
                        </pic:spPr>
                      </pic:pic>
                    </a:graphicData>
                  </a:graphic>
                </wp:inline>
              </w:drawing>
            </w:r>
          </w:p>
        </w:tc>
      </w:tr>
      <w:tr w:rsidR="00D549A2" w:rsidTr="00CB5224">
        <w:trPr>
          <w:cantSplit/>
          <w:trHeight w:val="1682"/>
        </w:trPr>
        <w:tc>
          <w:tcPr>
            <w:tcW w:w="5508" w:type="dxa"/>
            <w:tcBorders>
              <w:left w:val="nil"/>
              <w:right w:val="nil"/>
            </w:tcBorders>
          </w:tcPr>
          <w:p w:rsidR="00023B6F" w:rsidRPr="0057493F" w:rsidRDefault="00C72D68" w:rsidP="00CB5224">
            <w:pPr>
              <w:pStyle w:val="IFUBodyText"/>
              <w:rPr>
                <w:rFonts w:ascii="Times New Roman" w:hAnsi="Times New Roman"/>
                <w:b/>
                <w:lang w:val="en-GB"/>
              </w:rPr>
            </w:pPr>
            <w:r w:rsidRPr="0057493F">
              <w:rPr>
                <w:rFonts w:ascii="Times New Roman" w:hAnsi="Times New Roman"/>
                <w:b/>
                <w:lang w:val="en-GB"/>
              </w:rPr>
              <w:t>Trin</w:t>
            </w:r>
            <w:r w:rsidR="00023B6F" w:rsidRPr="0057493F">
              <w:rPr>
                <w:rFonts w:ascii="Times New Roman" w:hAnsi="Times New Roman"/>
                <w:b/>
                <w:lang w:val="en-GB"/>
              </w:rPr>
              <w:t xml:space="preserve"> 6:</w:t>
            </w:r>
          </w:p>
          <w:p w:rsidR="00023B6F" w:rsidRPr="0057493F" w:rsidRDefault="00023B6F" w:rsidP="00CB5224">
            <w:pPr>
              <w:pStyle w:val="IFUBulletedBodyText"/>
              <w:rPr>
                <w:lang w:val="en-GB"/>
              </w:rPr>
            </w:pPr>
            <w:r w:rsidRPr="0057493F">
              <w:rPr>
                <w:rFonts w:ascii="Times New Roman" w:hAnsi="Times New Roman" w:cs="Times New Roman"/>
                <w:lang w:val="en-GB"/>
              </w:rPr>
              <w:t>•</w:t>
            </w:r>
            <w:r w:rsidRPr="0057493F">
              <w:rPr>
                <w:rFonts w:ascii="Times New Roman" w:hAnsi="Times New Roman" w:cs="Times New Roman"/>
                <w:lang w:val="en-GB"/>
              </w:rPr>
              <w:tab/>
            </w:r>
            <w:r w:rsidR="00C72D68" w:rsidRPr="0057493F">
              <w:rPr>
                <w:rFonts w:ascii="Times New Roman" w:hAnsi="Times New Roman" w:cs="Times New Roman"/>
                <w:lang w:val="en-GB"/>
              </w:rPr>
              <w:t xml:space="preserve">Hold pennen lodret med </w:t>
            </w:r>
            <w:r w:rsidR="00F359CE" w:rsidRPr="0057493F">
              <w:rPr>
                <w:rFonts w:ascii="Times New Roman" w:hAnsi="Times New Roman" w:cs="Times New Roman"/>
                <w:lang w:val="en-GB"/>
              </w:rPr>
              <w:t>kanylen</w:t>
            </w:r>
            <w:r w:rsidR="00C72D68" w:rsidRPr="0057493F">
              <w:rPr>
                <w:rFonts w:ascii="Times New Roman" w:hAnsi="Times New Roman" w:cs="Times New Roman"/>
                <w:lang w:val="en-GB"/>
              </w:rPr>
              <w:t xml:space="preserve"> opad. Bank let med en finger på holderen til cylinderampullen for at samle luftbobler i toppen</w:t>
            </w:r>
            <w:r w:rsidRPr="0057493F">
              <w:rPr>
                <w:rFonts w:ascii="Times New Roman" w:hAnsi="Times New Roman" w:cs="Times New Roman"/>
                <w:lang w:val="en-GB"/>
              </w:rPr>
              <w:t>.</w:t>
            </w:r>
          </w:p>
        </w:tc>
        <w:tc>
          <w:tcPr>
            <w:tcW w:w="5400" w:type="dxa"/>
            <w:tcBorders>
              <w:left w:val="nil"/>
              <w:right w:val="nil"/>
            </w:tcBorders>
          </w:tcPr>
          <w:p w:rsidR="00023B6F" w:rsidRPr="00A154FB" w:rsidRDefault="00CE6FF7" w:rsidP="00CB5224">
            <w:pPr>
              <w:pStyle w:val="IFUBodyText"/>
              <w:spacing w:after="120"/>
              <w:jc w:val="center"/>
            </w:pPr>
            <w:r w:rsidRPr="007C0043">
              <w:rPr>
                <w:noProof/>
                <w:lang w:val="en-GB" w:eastAsia="en-GB"/>
              </w:rPr>
              <w:drawing>
                <wp:inline distT="0" distB="0" distL="0" distR="0">
                  <wp:extent cx="1414145" cy="956945"/>
                  <wp:effectExtent l="0" t="0" r="0" b="0"/>
                  <wp:docPr id="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414145" cy="956945"/>
                          </a:xfrm>
                          <a:prstGeom prst="rect">
                            <a:avLst/>
                          </a:prstGeom>
                          <a:noFill/>
                          <a:ln>
                            <a:noFill/>
                          </a:ln>
                        </pic:spPr>
                      </pic:pic>
                    </a:graphicData>
                  </a:graphic>
                </wp:inline>
              </w:drawing>
            </w:r>
          </w:p>
        </w:tc>
      </w:tr>
      <w:tr w:rsidR="00D549A2" w:rsidTr="00CB5224">
        <w:tc>
          <w:tcPr>
            <w:tcW w:w="5508" w:type="dxa"/>
            <w:vMerge w:val="restart"/>
            <w:tcBorders>
              <w:left w:val="nil"/>
              <w:right w:val="nil"/>
            </w:tcBorders>
          </w:tcPr>
          <w:p w:rsidR="00023B6F" w:rsidRPr="0057493F" w:rsidRDefault="00006D73" w:rsidP="00CB5224">
            <w:pPr>
              <w:pStyle w:val="IFUBodyText"/>
              <w:rPr>
                <w:rFonts w:ascii="Times New Roman" w:hAnsi="Times New Roman"/>
                <w:b/>
                <w:lang w:val="en-GB"/>
              </w:rPr>
            </w:pPr>
            <w:r w:rsidRPr="0057493F">
              <w:rPr>
                <w:rFonts w:ascii="Times New Roman" w:hAnsi="Times New Roman"/>
                <w:b/>
                <w:lang w:val="en-GB"/>
              </w:rPr>
              <w:t>Trin</w:t>
            </w:r>
            <w:r w:rsidR="00023B6F" w:rsidRPr="0057493F">
              <w:rPr>
                <w:rFonts w:ascii="Times New Roman" w:hAnsi="Times New Roman"/>
                <w:b/>
                <w:lang w:val="en-GB"/>
              </w:rPr>
              <w:t xml:space="preserve"> 7:</w:t>
            </w:r>
          </w:p>
          <w:p w:rsidR="00023B6F" w:rsidRPr="0057493F" w:rsidRDefault="00023B6F" w:rsidP="00CB5224">
            <w:pPr>
              <w:pStyle w:val="IFUBulletedBodyText"/>
              <w:rPr>
                <w:rFonts w:ascii="Times New Roman" w:hAnsi="Times New Roman" w:cs="Times New Roman"/>
                <w:lang w:val="en-GB"/>
              </w:rPr>
            </w:pPr>
            <w:r w:rsidRPr="0057493F">
              <w:rPr>
                <w:rFonts w:ascii="Times New Roman" w:hAnsi="Times New Roman" w:cs="Times New Roman"/>
                <w:lang w:val="en-GB"/>
              </w:rPr>
              <w:t>•</w:t>
            </w:r>
            <w:r w:rsidRPr="0057493F">
              <w:rPr>
                <w:rFonts w:ascii="Times New Roman" w:hAnsi="Times New Roman" w:cs="Times New Roman"/>
                <w:lang w:val="en-GB"/>
              </w:rPr>
              <w:tab/>
            </w:r>
            <w:r w:rsidR="00D549A2" w:rsidRPr="0057493F">
              <w:rPr>
                <w:rFonts w:ascii="Times New Roman" w:hAnsi="Times New Roman" w:cs="Times New Roman"/>
                <w:lang w:val="en-GB"/>
              </w:rPr>
              <w:t xml:space="preserve">Med </w:t>
            </w:r>
            <w:r w:rsidR="00F359CE" w:rsidRPr="0057493F">
              <w:rPr>
                <w:rFonts w:ascii="Times New Roman" w:hAnsi="Times New Roman" w:cs="Times New Roman"/>
                <w:lang w:val="en-GB"/>
              </w:rPr>
              <w:t>kanylen</w:t>
            </w:r>
            <w:r w:rsidR="00D549A2" w:rsidRPr="0057493F">
              <w:rPr>
                <w:rFonts w:ascii="Times New Roman" w:hAnsi="Times New Roman" w:cs="Times New Roman"/>
                <w:lang w:val="en-GB"/>
              </w:rPr>
              <w:t xml:space="preserve"> opad, trykkes doseringsknappen helt i bund </w:t>
            </w:r>
            <w:r w:rsidR="006B16F8" w:rsidRPr="0057493F">
              <w:rPr>
                <w:rFonts w:ascii="Times New Roman" w:hAnsi="Times New Roman" w:cs="Times New Roman"/>
                <w:lang w:val="en-GB"/>
              </w:rPr>
              <w:t>til</w:t>
            </w:r>
            <w:r w:rsidRPr="0057493F">
              <w:rPr>
                <w:rFonts w:ascii="Times New Roman" w:hAnsi="Times New Roman" w:cs="Times New Roman"/>
                <w:lang w:val="en-GB"/>
              </w:rPr>
              <w:t xml:space="preserve"> “0” </w:t>
            </w:r>
            <w:r w:rsidR="00D549A2" w:rsidRPr="0057493F">
              <w:rPr>
                <w:rFonts w:ascii="Times New Roman" w:hAnsi="Times New Roman" w:cs="Times New Roman"/>
                <w:lang w:val="en-GB"/>
              </w:rPr>
              <w:t>kan ses i doseringsvinduet. Hold doseringsknappen inde og tæl langsomt til</w:t>
            </w:r>
            <w:r w:rsidRPr="0057493F">
              <w:rPr>
                <w:rFonts w:ascii="Times New Roman" w:hAnsi="Times New Roman" w:cs="Times New Roman"/>
                <w:lang w:val="en-GB"/>
              </w:rPr>
              <w:t xml:space="preserve"> 5.</w:t>
            </w:r>
          </w:p>
          <w:p w:rsidR="00023B6F" w:rsidRPr="0057493F" w:rsidRDefault="00023B6F" w:rsidP="00CB5224">
            <w:pPr>
              <w:pStyle w:val="IFUBulletedBodyText"/>
              <w:rPr>
                <w:rFonts w:ascii="Times New Roman" w:hAnsi="Times New Roman" w:cs="Times New Roman"/>
                <w:lang w:val="da-DK"/>
              </w:rPr>
            </w:pPr>
            <w:r w:rsidRPr="0057493F">
              <w:rPr>
                <w:rFonts w:ascii="Times New Roman" w:hAnsi="Times New Roman" w:cs="Times New Roman"/>
                <w:lang w:val="en-GB"/>
              </w:rPr>
              <w:tab/>
            </w:r>
            <w:r w:rsidR="00D549A2" w:rsidRPr="0057493F">
              <w:rPr>
                <w:rFonts w:ascii="Times New Roman" w:hAnsi="Times New Roman" w:cs="Times New Roman"/>
                <w:lang w:val="da-DK"/>
              </w:rPr>
              <w:t>Du bør kunne se</w:t>
            </w:r>
            <w:r w:rsidRPr="0057493F">
              <w:rPr>
                <w:rFonts w:ascii="Times New Roman" w:hAnsi="Times New Roman" w:cs="Times New Roman"/>
                <w:lang w:val="da-DK"/>
              </w:rPr>
              <w:t xml:space="preserve"> insulin </w:t>
            </w:r>
            <w:r w:rsidR="00D549A2" w:rsidRPr="0057493F">
              <w:rPr>
                <w:rFonts w:ascii="Times New Roman" w:hAnsi="Times New Roman" w:cs="Times New Roman"/>
                <w:lang w:val="da-DK"/>
              </w:rPr>
              <w:t xml:space="preserve">ved spidsen af </w:t>
            </w:r>
            <w:r w:rsidR="00F359CE">
              <w:rPr>
                <w:rFonts w:ascii="Times New Roman" w:hAnsi="Times New Roman" w:cs="Times New Roman"/>
                <w:lang w:val="da-DK"/>
              </w:rPr>
              <w:t>kanylen</w:t>
            </w:r>
            <w:r w:rsidRPr="0057493F">
              <w:rPr>
                <w:rFonts w:ascii="Times New Roman" w:hAnsi="Times New Roman" w:cs="Times New Roman"/>
                <w:lang w:val="da-DK"/>
              </w:rPr>
              <w:t>.</w:t>
            </w:r>
          </w:p>
          <w:p w:rsidR="00023B6F" w:rsidRPr="0057493F" w:rsidRDefault="00023B6F" w:rsidP="00CB5224">
            <w:pPr>
              <w:pStyle w:val="IFUBulletedBodyText2"/>
              <w:rPr>
                <w:rFonts w:ascii="Times New Roman" w:hAnsi="Times New Roman" w:cs="Times New Roman"/>
                <w:lang w:val="da-DK"/>
              </w:rPr>
            </w:pPr>
            <w:r w:rsidRPr="0057493F">
              <w:rPr>
                <w:rFonts w:ascii="Times New Roman" w:hAnsi="Times New Roman" w:cs="Times New Roman"/>
                <w:lang w:val="da-DK" w:eastAsia="x-none"/>
              </w:rPr>
              <w:t>–</w:t>
            </w:r>
            <w:r w:rsidRPr="0057493F">
              <w:rPr>
                <w:rFonts w:ascii="Times New Roman" w:hAnsi="Times New Roman" w:cs="Times New Roman"/>
                <w:lang w:val="da-DK" w:eastAsia="x-none"/>
              </w:rPr>
              <w:tab/>
            </w:r>
            <w:r w:rsidR="00D549A2" w:rsidRPr="0057493F">
              <w:rPr>
                <w:rFonts w:ascii="Times New Roman" w:hAnsi="Times New Roman" w:cs="Times New Roman"/>
                <w:lang w:val="da-DK" w:eastAsia="x-none"/>
              </w:rPr>
              <w:t xml:space="preserve">Hvis du </w:t>
            </w:r>
            <w:r w:rsidR="00D549A2" w:rsidRPr="0057493F">
              <w:rPr>
                <w:rFonts w:ascii="Times New Roman" w:hAnsi="Times New Roman" w:cs="Times New Roman"/>
                <w:b/>
                <w:bCs/>
                <w:lang w:val="da-DK" w:eastAsia="x-none"/>
              </w:rPr>
              <w:t>ikke</w:t>
            </w:r>
            <w:r w:rsidR="00D549A2" w:rsidRPr="0057493F">
              <w:rPr>
                <w:rFonts w:ascii="Times New Roman" w:hAnsi="Times New Roman" w:cs="Times New Roman"/>
                <w:lang w:val="da-DK" w:eastAsia="x-none"/>
              </w:rPr>
              <w:t xml:space="preserve"> kan se noget i</w:t>
            </w:r>
            <w:r w:rsidRPr="0057493F">
              <w:rPr>
                <w:rFonts w:ascii="Times New Roman" w:hAnsi="Times New Roman" w:cs="Times New Roman"/>
                <w:lang w:val="da-DK"/>
              </w:rPr>
              <w:t>nsulin,</w:t>
            </w:r>
            <w:r w:rsidR="00D549A2" w:rsidRPr="0057493F">
              <w:rPr>
                <w:rFonts w:ascii="Times New Roman" w:hAnsi="Times New Roman" w:cs="Times New Roman"/>
                <w:lang w:val="da-DK"/>
              </w:rPr>
              <w:t xml:space="preserve"> skal </w:t>
            </w:r>
            <w:r w:rsidR="006B16F8">
              <w:rPr>
                <w:rFonts w:ascii="Times New Roman" w:hAnsi="Times New Roman" w:cs="Times New Roman"/>
                <w:lang w:val="da-DK"/>
              </w:rPr>
              <w:t>klargøringstrinnene</w:t>
            </w:r>
            <w:r w:rsidR="00D549A2" w:rsidRPr="0057493F">
              <w:rPr>
                <w:rFonts w:ascii="Times New Roman" w:hAnsi="Times New Roman" w:cs="Times New Roman"/>
                <w:lang w:val="da-DK"/>
              </w:rPr>
              <w:t xml:space="preserve"> gentages</w:t>
            </w:r>
            <w:r w:rsidRPr="0057493F">
              <w:rPr>
                <w:rFonts w:ascii="Times New Roman" w:hAnsi="Times New Roman" w:cs="Times New Roman"/>
                <w:lang w:val="da-DK"/>
              </w:rPr>
              <w:t>,</w:t>
            </w:r>
            <w:r w:rsidR="00D549A2" w:rsidRPr="0057493F">
              <w:rPr>
                <w:rFonts w:ascii="Times New Roman" w:hAnsi="Times New Roman" w:cs="Times New Roman"/>
                <w:lang w:val="da-DK"/>
              </w:rPr>
              <w:t xml:space="preserve"> dog h</w:t>
            </w:r>
            <w:r w:rsidR="00D549A2">
              <w:rPr>
                <w:rFonts w:ascii="Times New Roman" w:hAnsi="Times New Roman" w:cs="Times New Roman"/>
                <w:lang w:val="da-DK"/>
              </w:rPr>
              <w:t>øjst</w:t>
            </w:r>
            <w:r w:rsidRPr="0057493F">
              <w:rPr>
                <w:rFonts w:ascii="Times New Roman" w:hAnsi="Times New Roman" w:cs="Times New Roman"/>
                <w:lang w:val="da-DK"/>
              </w:rPr>
              <w:t xml:space="preserve"> 4 </w:t>
            </w:r>
            <w:r w:rsidR="00D549A2">
              <w:rPr>
                <w:rFonts w:ascii="Times New Roman" w:hAnsi="Times New Roman" w:cs="Times New Roman"/>
                <w:lang w:val="da-DK"/>
              </w:rPr>
              <w:t>gange</w:t>
            </w:r>
            <w:r w:rsidRPr="0057493F">
              <w:rPr>
                <w:rFonts w:ascii="Times New Roman" w:hAnsi="Times New Roman" w:cs="Times New Roman"/>
                <w:lang w:val="da-DK"/>
              </w:rPr>
              <w:t>.</w:t>
            </w:r>
          </w:p>
          <w:p w:rsidR="00023B6F" w:rsidRPr="0057493F" w:rsidRDefault="00023B6F" w:rsidP="00CB5224">
            <w:pPr>
              <w:pStyle w:val="IFUBulletedBodyText2"/>
              <w:rPr>
                <w:rFonts w:ascii="Times New Roman" w:hAnsi="Times New Roman" w:cs="Times New Roman"/>
                <w:lang w:val="da-DK"/>
              </w:rPr>
            </w:pPr>
            <w:r w:rsidRPr="0057493F">
              <w:rPr>
                <w:rFonts w:ascii="Times New Roman" w:hAnsi="Times New Roman" w:cs="Times New Roman"/>
                <w:lang w:val="da-DK" w:eastAsia="x-none"/>
              </w:rPr>
              <w:t>–</w:t>
            </w:r>
            <w:r w:rsidRPr="0057493F">
              <w:rPr>
                <w:rFonts w:ascii="Times New Roman" w:hAnsi="Times New Roman" w:cs="Times New Roman"/>
                <w:lang w:val="da-DK" w:eastAsia="x-none"/>
              </w:rPr>
              <w:tab/>
            </w:r>
            <w:r w:rsidR="00D549A2" w:rsidRPr="0057493F">
              <w:rPr>
                <w:rFonts w:ascii="Times New Roman" w:hAnsi="Times New Roman" w:cs="Times New Roman"/>
                <w:lang w:val="da-DK" w:eastAsia="x-none"/>
              </w:rPr>
              <w:t xml:space="preserve">Hvis du </w:t>
            </w:r>
            <w:r w:rsidR="00D549A2" w:rsidRPr="0057493F">
              <w:rPr>
                <w:rFonts w:ascii="Times New Roman" w:hAnsi="Times New Roman" w:cs="Times New Roman"/>
                <w:b/>
                <w:bCs/>
                <w:lang w:val="da-DK" w:eastAsia="x-none"/>
              </w:rPr>
              <w:t>stadig ikke</w:t>
            </w:r>
            <w:r w:rsidR="00D549A2" w:rsidRPr="0057493F">
              <w:rPr>
                <w:rFonts w:ascii="Times New Roman" w:hAnsi="Times New Roman" w:cs="Times New Roman"/>
                <w:lang w:val="da-DK" w:eastAsia="x-none"/>
              </w:rPr>
              <w:t xml:space="preserve"> kan se noget</w:t>
            </w:r>
            <w:r w:rsidRPr="0057493F">
              <w:rPr>
                <w:rFonts w:ascii="Times New Roman" w:hAnsi="Times New Roman" w:cs="Times New Roman"/>
                <w:lang w:val="da-DK"/>
              </w:rPr>
              <w:t xml:space="preserve"> insulin, </w:t>
            </w:r>
            <w:r w:rsidR="00D549A2" w:rsidRPr="0057493F">
              <w:rPr>
                <w:rFonts w:ascii="Times New Roman" w:hAnsi="Times New Roman" w:cs="Times New Roman"/>
                <w:lang w:val="da-DK"/>
              </w:rPr>
              <w:t xml:space="preserve">skal du skifte </w:t>
            </w:r>
            <w:r w:rsidR="00F359CE">
              <w:rPr>
                <w:rFonts w:ascii="Times New Roman" w:hAnsi="Times New Roman" w:cs="Times New Roman"/>
                <w:lang w:val="da-DK"/>
              </w:rPr>
              <w:t>kanylen</w:t>
            </w:r>
            <w:r w:rsidR="00D549A2">
              <w:rPr>
                <w:rFonts w:ascii="Times New Roman" w:hAnsi="Times New Roman" w:cs="Times New Roman"/>
                <w:lang w:val="da-DK"/>
              </w:rPr>
              <w:t xml:space="preserve"> og gentage </w:t>
            </w:r>
            <w:r w:rsidR="006B16F8">
              <w:rPr>
                <w:rFonts w:ascii="Times New Roman" w:hAnsi="Times New Roman" w:cs="Times New Roman"/>
                <w:lang w:val="da-DK"/>
              </w:rPr>
              <w:t>klargøringen</w:t>
            </w:r>
            <w:r w:rsidRPr="0057493F">
              <w:rPr>
                <w:rFonts w:ascii="Times New Roman" w:hAnsi="Times New Roman" w:cs="Times New Roman"/>
                <w:lang w:val="da-DK"/>
              </w:rPr>
              <w:t>.</w:t>
            </w:r>
          </w:p>
          <w:p w:rsidR="00023B6F" w:rsidRPr="0057493F" w:rsidRDefault="00023B6F" w:rsidP="00CB5224">
            <w:pPr>
              <w:pStyle w:val="IFUBodyText"/>
              <w:rPr>
                <w:lang w:val="da-DK"/>
              </w:rPr>
            </w:pPr>
            <w:r w:rsidRPr="0057493F">
              <w:rPr>
                <w:rFonts w:ascii="Times New Roman" w:hAnsi="Times New Roman"/>
                <w:lang w:val="da-DK"/>
              </w:rPr>
              <w:t>S</w:t>
            </w:r>
            <w:r w:rsidR="00D549A2" w:rsidRPr="0057493F">
              <w:rPr>
                <w:rFonts w:ascii="Times New Roman" w:hAnsi="Times New Roman"/>
                <w:lang w:val="da-DK"/>
              </w:rPr>
              <w:t>må luftbobler er normale og vil ikke påvirke din dosis</w:t>
            </w:r>
            <w:r w:rsidRPr="0057493F">
              <w:rPr>
                <w:lang w:val="da-DK"/>
              </w:rPr>
              <w:t>.</w:t>
            </w:r>
          </w:p>
          <w:p w:rsidR="00023B6F" w:rsidRPr="0057493F" w:rsidRDefault="00023B6F" w:rsidP="00CB5224">
            <w:pPr>
              <w:pStyle w:val="IFUBodyText"/>
              <w:rPr>
                <w:lang w:val="da-DK"/>
              </w:rPr>
            </w:pPr>
          </w:p>
        </w:tc>
        <w:tc>
          <w:tcPr>
            <w:tcW w:w="5400" w:type="dxa"/>
            <w:tcBorders>
              <w:left w:val="nil"/>
              <w:bottom w:val="nil"/>
              <w:right w:val="nil"/>
            </w:tcBorders>
          </w:tcPr>
          <w:p w:rsidR="00023B6F" w:rsidRPr="00A154FB" w:rsidRDefault="00CE6FF7" w:rsidP="00CB5224">
            <w:pPr>
              <w:pStyle w:val="IFUBodyText"/>
              <w:spacing w:after="120"/>
              <w:jc w:val="center"/>
            </w:pPr>
            <w:r w:rsidRPr="007C0043">
              <w:rPr>
                <w:noProof/>
                <w:lang w:val="en-GB" w:eastAsia="en-GB"/>
              </w:rPr>
              <w:drawing>
                <wp:inline distT="0" distB="0" distL="0" distR="0">
                  <wp:extent cx="1422400" cy="1481455"/>
                  <wp:effectExtent l="0" t="0" r="0" b="0"/>
                  <wp:docPr id="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422400" cy="1481455"/>
                          </a:xfrm>
                          <a:prstGeom prst="rect">
                            <a:avLst/>
                          </a:prstGeom>
                          <a:noFill/>
                          <a:ln>
                            <a:noFill/>
                          </a:ln>
                        </pic:spPr>
                      </pic:pic>
                    </a:graphicData>
                  </a:graphic>
                </wp:inline>
              </w:drawing>
            </w:r>
          </w:p>
        </w:tc>
      </w:tr>
      <w:tr w:rsidR="00D549A2" w:rsidTr="00CB5224">
        <w:tc>
          <w:tcPr>
            <w:tcW w:w="5508" w:type="dxa"/>
            <w:vMerge/>
            <w:tcBorders>
              <w:left w:val="nil"/>
              <w:right w:val="nil"/>
            </w:tcBorders>
          </w:tcPr>
          <w:p w:rsidR="00023B6F" w:rsidRPr="00D955A1" w:rsidRDefault="00023B6F" w:rsidP="00CB5224">
            <w:pPr>
              <w:pStyle w:val="IFUBodyText"/>
              <w:rPr>
                <w:b/>
              </w:rPr>
            </w:pPr>
          </w:p>
        </w:tc>
        <w:tc>
          <w:tcPr>
            <w:tcW w:w="5400" w:type="dxa"/>
            <w:tcBorders>
              <w:top w:val="nil"/>
              <w:left w:val="nil"/>
              <w:right w:val="nil"/>
            </w:tcBorders>
          </w:tcPr>
          <w:p w:rsidR="00023B6F" w:rsidRDefault="00CE6FF7" w:rsidP="00CB5224">
            <w:pPr>
              <w:pStyle w:val="IFUBodyText"/>
              <w:spacing w:after="120"/>
              <w:jc w:val="center"/>
              <w:rPr>
                <w:noProof/>
              </w:rPr>
            </w:pPr>
            <w:r w:rsidRPr="007C0043">
              <w:rPr>
                <w:noProof/>
                <w:lang w:val="en-GB" w:eastAsia="en-GB"/>
              </w:rPr>
              <w:drawing>
                <wp:inline distT="0" distB="0" distL="0" distR="0">
                  <wp:extent cx="1151255" cy="787400"/>
                  <wp:effectExtent l="0" t="0" r="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51255" cy="787400"/>
                          </a:xfrm>
                          <a:prstGeom prst="rect">
                            <a:avLst/>
                          </a:prstGeom>
                          <a:noFill/>
                          <a:ln>
                            <a:noFill/>
                          </a:ln>
                        </pic:spPr>
                      </pic:pic>
                    </a:graphicData>
                  </a:graphic>
                </wp:inline>
              </w:drawing>
            </w:r>
          </w:p>
        </w:tc>
      </w:tr>
    </w:tbl>
    <w:p w:rsidR="00023B6F" w:rsidRDefault="00023B6F" w:rsidP="00023B6F">
      <w:pPr>
        <w:pStyle w:val="LabelingBodyText"/>
      </w:pPr>
    </w:p>
    <w:p w:rsidR="00023B6F" w:rsidRDefault="00023B6F" w:rsidP="00023B6F">
      <w:pPr>
        <w:pStyle w:val="LabelingBodyText"/>
      </w:pPr>
    </w:p>
    <w:p w:rsidR="00023B6F" w:rsidRPr="0057493F" w:rsidRDefault="00D549A2" w:rsidP="00023B6F">
      <w:pPr>
        <w:pStyle w:val="IFUHeading1"/>
        <w:shd w:val="clear" w:color="auto" w:fill="BFBFBF"/>
        <w:rPr>
          <w:rFonts w:ascii="Times New Roman" w:hAnsi="Times New Roman" w:cs="Times New Roman"/>
          <w:lang w:val="da-DK"/>
        </w:rPr>
      </w:pPr>
      <w:r w:rsidRPr="0057493F">
        <w:rPr>
          <w:rFonts w:ascii="Times New Roman" w:hAnsi="Times New Roman" w:cs="Times New Roman"/>
          <w:lang w:val="da-DK"/>
        </w:rPr>
        <w:t>Indstil din dosis</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D549A2" w:rsidRPr="0057493F">
        <w:rPr>
          <w:rFonts w:ascii="Times New Roman" w:hAnsi="Times New Roman" w:cs="Times New Roman"/>
          <w:lang w:val="da-DK"/>
        </w:rPr>
        <w:t>Du kan</w:t>
      </w:r>
      <w:r w:rsidRPr="0057493F">
        <w:rPr>
          <w:rFonts w:ascii="Times New Roman" w:hAnsi="Times New Roman" w:cs="Times New Roman"/>
          <w:lang w:val="da-DK"/>
        </w:rPr>
        <w:t xml:space="preserve"> </w:t>
      </w:r>
      <w:r w:rsidR="00CE6FF7">
        <w:rPr>
          <w:rFonts w:ascii="Times New Roman" w:hAnsi="Times New Roman" w:cs="Times New Roman"/>
          <w:lang w:val="da-DK"/>
        </w:rPr>
        <w:t>give</w:t>
      </w:r>
      <w:r w:rsidR="00D549A2" w:rsidRPr="0057493F">
        <w:rPr>
          <w:rFonts w:ascii="Times New Roman" w:hAnsi="Times New Roman" w:cs="Times New Roman"/>
          <w:lang w:val="da-DK"/>
        </w:rPr>
        <w:t xml:space="preserve"> mellem 1 og 60 enheder i en enkelt indsprøjtning</w:t>
      </w:r>
      <w:r w:rsidRPr="0057493F">
        <w:rPr>
          <w:rFonts w:ascii="Times New Roman" w:hAnsi="Times New Roman" w:cs="Times New Roman"/>
          <w:lang w:val="da-DK"/>
        </w:rPr>
        <w:t>.</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D549A2">
        <w:rPr>
          <w:rFonts w:ascii="Times New Roman" w:hAnsi="Times New Roman" w:cs="Times New Roman"/>
          <w:lang w:val="da-DK"/>
        </w:rPr>
        <w:t xml:space="preserve">Hvis din </w:t>
      </w:r>
      <w:r w:rsidR="00D549A2" w:rsidRPr="0057493F">
        <w:rPr>
          <w:rFonts w:ascii="Times New Roman" w:hAnsi="Times New Roman" w:cs="Times New Roman"/>
          <w:lang w:val="da-DK"/>
        </w:rPr>
        <w:t xml:space="preserve">dosis er mere end </w:t>
      </w:r>
      <w:r w:rsidR="00D549A2">
        <w:rPr>
          <w:rFonts w:ascii="Times New Roman" w:hAnsi="Times New Roman" w:cs="Times New Roman"/>
          <w:lang w:val="da-DK"/>
        </w:rPr>
        <w:t>6</w:t>
      </w:r>
      <w:r w:rsidR="00D549A2" w:rsidRPr="0057493F">
        <w:rPr>
          <w:rFonts w:ascii="Times New Roman" w:hAnsi="Times New Roman" w:cs="Times New Roman"/>
          <w:lang w:val="da-DK"/>
        </w:rPr>
        <w:t>0 enheder, er du nødt til at tage mere end en indsprøjtning</w:t>
      </w:r>
      <w:r w:rsidRPr="0057493F">
        <w:rPr>
          <w:rFonts w:ascii="Times New Roman" w:hAnsi="Times New Roman" w:cs="Times New Roman"/>
          <w:lang w:val="da-DK"/>
        </w:rPr>
        <w:t>.</w:t>
      </w:r>
    </w:p>
    <w:p w:rsidR="00023B6F" w:rsidRPr="0057493F" w:rsidRDefault="00023B6F" w:rsidP="00023B6F">
      <w:pPr>
        <w:pStyle w:val="IFUBulletedBodyText2"/>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D549A2">
        <w:rPr>
          <w:rFonts w:ascii="Times New Roman" w:hAnsi="Times New Roman" w:cs="Times New Roman"/>
          <w:lang w:val="da-DK"/>
        </w:rPr>
        <w:t>Spørg</w:t>
      </w:r>
      <w:r w:rsidRPr="0057493F">
        <w:rPr>
          <w:rFonts w:ascii="Times New Roman" w:hAnsi="Times New Roman" w:cs="Times New Roman"/>
          <w:lang w:val="da-DK"/>
        </w:rPr>
        <w:t xml:space="preserve"> </w:t>
      </w:r>
      <w:r w:rsidR="00D549A2" w:rsidRPr="0057493F">
        <w:rPr>
          <w:rFonts w:ascii="Times New Roman" w:hAnsi="Times New Roman" w:cs="Times New Roman"/>
          <w:lang w:val="da-DK"/>
        </w:rPr>
        <w:t xml:space="preserve">sundhedspersonalet til råds, hvis du </w:t>
      </w:r>
      <w:r w:rsidR="006B16F8">
        <w:rPr>
          <w:rFonts w:ascii="Times New Roman" w:hAnsi="Times New Roman" w:cs="Times New Roman"/>
          <w:lang w:val="da-DK"/>
        </w:rPr>
        <w:t>har b</w:t>
      </w:r>
      <w:r w:rsidR="00CE6FF7">
        <w:rPr>
          <w:rFonts w:ascii="Times New Roman" w:hAnsi="Times New Roman" w:cs="Times New Roman"/>
          <w:lang w:val="da-DK"/>
        </w:rPr>
        <w:t>r</w:t>
      </w:r>
      <w:r w:rsidR="006B16F8">
        <w:rPr>
          <w:rFonts w:ascii="Times New Roman" w:hAnsi="Times New Roman" w:cs="Times New Roman"/>
          <w:lang w:val="da-DK"/>
        </w:rPr>
        <w:t>ug for hj</w:t>
      </w:r>
      <w:r w:rsidR="00CE6FF7">
        <w:rPr>
          <w:rFonts w:ascii="Times New Roman" w:hAnsi="Times New Roman" w:cs="Times New Roman"/>
          <w:lang w:val="da-DK"/>
        </w:rPr>
        <w:t>ælp</w:t>
      </w:r>
      <w:r w:rsidR="006B16F8">
        <w:rPr>
          <w:rFonts w:ascii="Times New Roman" w:hAnsi="Times New Roman" w:cs="Times New Roman"/>
          <w:lang w:val="da-DK"/>
        </w:rPr>
        <w:t xml:space="preserve"> med </w:t>
      </w:r>
      <w:r w:rsidR="00D549A2" w:rsidRPr="0057493F">
        <w:rPr>
          <w:rFonts w:ascii="Times New Roman" w:hAnsi="Times New Roman" w:cs="Times New Roman"/>
          <w:lang w:val="da-DK"/>
        </w:rPr>
        <w:t>at opdele din dosis</w:t>
      </w:r>
      <w:r w:rsidRPr="0057493F">
        <w:rPr>
          <w:rFonts w:ascii="Times New Roman" w:hAnsi="Times New Roman" w:cs="Times New Roman"/>
          <w:lang w:val="da-DK"/>
        </w:rPr>
        <w:t>.</w:t>
      </w:r>
    </w:p>
    <w:p w:rsidR="00023B6F" w:rsidRPr="0057493F" w:rsidRDefault="00023B6F" w:rsidP="00023B6F">
      <w:pPr>
        <w:pStyle w:val="IFUBodyText"/>
        <w:tabs>
          <w:tab w:val="left" w:pos="1080"/>
        </w:tabs>
        <w:ind w:left="720" w:hanging="360"/>
        <w:rPr>
          <w:rFonts w:ascii="Times New Roman" w:hAnsi="Times New Roman"/>
          <w:color w:val="000000"/>
          <w:szCs w:val="22"/>
          <w:lang w:val="da-DK"/>
        </w:rPr>
      </w:pPr>
      <w:r w:rsidRPr="0057493F">
        <w:rPr>
          <w:rFonts w:ascii="Times New Roman" w:hAnsi="Times New Roman"/>
          <w:szCs w:val="22"/>
          <w:lang w:val="da-DK" w:eastAsia="x-none"/>
        </w:rPr>
        <w:t>–</w:t>
      </w:r>
      <w:r w:rsidRPr="0057493F">
        <w:rPr>
          <w:rFonts w:ascii="Times New Roman" w:hAnsi="Times New Roman"/>
          <w:szCs w:val="22"/>
          <w:lang w:val="da-DK" w:eastAsia="x-none"/>
        </w:rPr>
        <w:tab/>
      </w:r>
      <w:r w:rsidR="00D549A2">
        <w:rPr>
          <w:rFonts w:ascii="Times New Roman" w:hAnsi="Times New Roman"/>
          <w:szCs w:val="22"/>
          <w:lang w:val="da-DK"/>
        </w:rPr>
        <w:t>For</w:t>
      </w:r>
      <w:r w:rsidRPr="0057493F">
        <w:rPr>
          <w:rFonts w:ascii="Times New Roman" w:hAnsi="Times New Roman"/>
          <w:szCs w:val="22"/>
          <w:lang w:val="da-DK"/>
        </w:rPr>
        <w:t xml:space="preserve"> </w:t>
      </w:r>
      <w:r w:rsidR="00D549A2" w:rsidRPr="0057493F">
        <w:rPr>
          <w:rFonts w:ascii="Times New Roman" w:hAnsi="Times New Roman"/>
          <w:szCs w:val="22"/>
          <w:lang w:val="da-DK"/>
        </w:rPr>
        <w:t xml:space="preserve">hver indsprøjtning skal du bruge en ny </w:t>
      </w:r>
      <w:r w:rsidR="006B16F8">
        <w:rPr>
          <w:rFonts w:ascii="Times New Roman" w:hAnsi="Times New Roman"/>
          <w:szCs w:val="22"/>
          <w:lang w:val="da-DK"/>
        </w:rPr>
        <w:t>kanyle</w:t>
      </w:r>
      <w:r w:rsidR="00D549A2" w:rsidRPr="0057493F">
        <w:rPr>
          <w:rFonts w:ascii="Times New Roman" w:hAnsi="Times New Roman"/>
          <w:szCs w:val="22"/>
          <w:lang w:val="da-DK"/>
        </w:rPr>
        <w:t xml:space="preserve"> og gentage </w:t>
      </w:r>
      <w:r w:rsidR="006B16F8">
        <w:rPr>
          <w:rFonts w:ascii="Times New Roman" w:hAnsi="Times New Roman"/>
          <w:szCs w:val="22"/>
          <w:lang w:val="da-DK"/>
        </w:rPr>
        <w:t>klargøringen</w:t>
      </w:r>
      <w:r w:rsidRPr="0057493F">
        <w:rPr>
          <w:rFonts w:ascii="Times New Roman" w:hAnsi="Times New Roman"/>
          <w:szCs w:val="22"/>
          <w:lang w:val="da-DK"/>
        </w:rPr>
        <w:t>.</w:t>
      </w:r>
    </w:p>
    <w:p w:rsidR="00023B6F" w:rsidRPr="0057493F" w:rsidRDefault="00023B6F" w:rsidP="00023B6F">
      <w:pPr>
        <w:pStyle w:val="LabelingBodyText"/>
        <w:rPr>
          <w:lang w:val="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3"/>
        <w:gridCol w:w="4598"/>
      </w:tblGrid>
      <w:tr w:rsidR="00023B6F" w:rsidTr="00CB5224">
        <w:tc>
          <w:tcPr>
            <w:tcW w:w="5258" w:type="dxa"/>
            <w:vMerge w:val="restart"/>
            <w:tcBorders>
              <w:left w:val="nil"/>
              <w:right w:val="nil"/>
            </w:tcBorders>
          </w:tcPr>
          <w:p w:rsidR="00023B6F" w:rsidRPr="0057493F" w:rsidRDefault="00006D73" w:rsidP="00CB5224">
            <w:pPr>
              <w:pStyle w:val="IFUBodyText"/>
              <w:rPr>
                <w:rFonts w:ascii="Times New Roman" w:hAnsi="Times New Roman"/>
                <w:b/>
                <w:lang w:val="da-DK"/>
              </w:rPr>
            </w:pPr>
            <w:r w:rsidRPr="0057493F">
              <w:rPr>
                <w:rFonts w:ascii="Times New Roman" w:hAnsi="Times New Roman"/>
                <w:b/>
                <w:lang w:val="da-DK"/>
              </w:rPr>
              <w:t>Trin</w:t>
            </w:r>
            <w:r w:rsidR="00023B6F" w:rsidRPr="0057493F">
              <w:rPr>
                <w:rFonts w:ascii="Times New Roman" w:hAnsi="Times New Roman"/>
                <w:b/>
                <w:lang w:val="da-DK"/>
              </w:rPr>
              <w:t xml:space="preserve"> 8:</w:t>
            </w:r>
          </w:p>
          <w:p w:rsidR="00023B6F" w:rsidRPr="0057493F" w:rsidRDefault="00023B6F" w:rsidP="00CB5224">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006D73" w:rsidRPr="0057493F">
              <w:rPr>
                <w:rFonts w:ascii="Times New Roman" w:hAnsi="Times New Roman" w:cs="Times New Roman"/>
                <w:lang w:val="da-DK"/>
              </w:rPr>
              <w:t>Indstil antallet af enheder, du skal indsprøjte, ved at dreje på</w:t>
            </w:r>
            <w:r w:rsidR="00006D73">
              <w:rPr>
                <w:rFonts w:ascii="Times New Roman" w:hAnsi="Times New Roman" w:cs="Times New Roman"/>
                <w:lang w:val="da-DK"/>
              </w:rPr>
              <w:t xml:space="preserve"> doseringsknappen</w:t>
            </w:r>
            <w:r w:rsidRPr="0057493F">
              <w:rPr>
                <w:rFonts w:ascii="Times New Roman" w:hAnsi="Times New Roman" w:cs="Times New Roman"/>
                <w:lang w:val="da-DK"/>
              </w:rPr>
              <w:t>.</w:t>
            </w:r>
            <w:r w:rsidR="00006D73">
              <w:rPr>
                <w:rFonts w:ascii="Times New Roman" w:hAnsi="Times New Roman" w:cs="Times New Roman"/>
                <w:lang w:val="da-DK"/>
              </w:rPr>
              <w:t xml:space="preserve"> Dosisindikatoren bør vise din dosis.</w:t>
            </w:r>
          </w:p>
          <w:p w:rsidR="00023B6F" w:rsidRPr="0057493F" w:rsidRDefault="00023B6F" w:rsidP="00CB5224">
            <w:pPr>
              <w:pStyle w:val="IFUBulletedBodyText2"/>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006D73" w:rsidRPr="0057493F">
              <w:rPr>
                <w:rFonts w:ascii="Times New Roman" w:hAnsi="Times New Roman" w:cs="Times New Roman"/>
                <w:lang w:val="da-DK"/>
              </w:rPr>
              <w:t>Pennen indstilles med 1 enhed ad gangen</w:t>
            </w:r>
            <w:r w:rsidRPr="0057493F">
              <w:rPr>
                <w:rFonts w:ascii="Times New Roman" w:hAnsi="Times New Roman" w:cs="Times New Roman"/>
                <w:lang w:val="da-DK"/>
              </w:rPr>
              <w:t>.</w:t>
            </w:r>
          </w:p>
          <w:p w:rsidR="00023B6F" w:rsidRPr="0057493F" w:rsidRDefault="00023B6F" w:rsidP="00CB5224">
            <w:pPr>
              <w:pStyle w:val="IFUBulletedBodyText2"/>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006D73" w:rsidRPr="0057493F">
              <w:rPr>
                <w:rFonts w:ascii="Times New Roman" w:hAnsi="Times New Roman" w:cs="Times New Roman"/>
                <w:lang w:val="da-DK"/>
              </w:rPr>
              <w:t>Doseringsknappen klikker, når du drejer på den</w:t>
            </w:r>
            <w:r w:rsidRPr="0057493F">
              <w:rPr>
                <w:rFonts w:ascii="Times New Roman" w:hAnsi="Times New Roman" w:cs="Times New Roman"/>
                <w:lang w:val="da-DK"/>
              </w:rPr>
              <w:t>.</w:t>
            </w:r>
          </w:p>
          <w:p w:rsidR="00023B6F" w:rsidRPr="0057493F" w:rsidRDefault="00023B6F" w:rsidP="00CB5224">
            <w:pPr>
              <w:pStyle w:val="IFUBulletedBodyText2"/>
              <w:ind w:left="0" w:firstLine="0"/>
              <w:rPr>
                <w:rFonts w:ascii="Times New Roman" w:hAnsi="Times New Roman" w:cs="Times New Roman"/>
                <w:lang w:val="da-DK"/>
              </w:rPr>
            </w:pPr>
          </w:p>
          <w:p w:rsidR="00023B6F" w:rsidRPr="0057493F" w:rsidRDefault="00023B6F" w:rsidP="00CB5224">
            <w:pPr>
              <w:pStyle w:val="IFUBulletedBodyText2"/>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006D73" w:rsidRPr="0057493F">
              <w:rPr>
                <w:rFonts w:ascii="Times New Roman" w:hAnsi="Times New Roman" w:cs="Times New Roman"/>
                <w:b/>
                <w:bCs/>
                <w:lang w:val="da-DK"/>
              </w:rPr>
              <w:t>INDSTIL IKKE</w:t>
            </w:r>
            <w:r w:rsidR="00006D73" w:rsidRPr="0057493F">
              <w:rPr>
                <w:rFonts w:ascii="Times New Roman" w:hAnsi="Times New Roman" w:cs="Times New Roman"/>
                <w:lang w:val="da-DK"/>
              </w:rPr>
              <w:t xml:space="preserve"> din dosis ved at tælle klik, fordi dette kan give e</w:t>
            </w:r>
            <w:r w:rsidR="00006D73">
              <w:rPr>
                <w:rFonts w:ascii="Times New Roman" w:hAnsi="Times New Roman" w:cs="Times New Roman"/>
                <w:lang w:val="da-DK"/>
              </w:rPr>
              <w:t>n forkert dosis</w:t>
            </w:r>
            <w:r w:rsidRPr="0057493F">
              <w:rPr>
                <w:rFonts w:ascii="Times New Roman" w:hAnsi="Times New Roman" w:cs="Times New Roman"/>
                <w:lang w:val="da-DK"/>
              </w:rPr>
              <w:t>.</w:t>
            </w:r>
          </w:p>
          <w:p w:rsidR="00023B6F" w:rsidRPr="0057493F" w:rsidRDefault="00023B6F" w:rsidP="00CB5224">
            <w:pPr>
              <w:pStyle w:val="IFUBulletedBodyText2"/>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006D73">
              <w:rPr>
                <w:rFonts w:ascii="Times New Roman" w:hAnsi="Times New Roman" w:cs="Times New Roman"/>
                <w:lang w:val="da-DK"/>
              </w:rPr>
              <w:t xml:space="preserve">Du kan </w:t>
            </w:r>
            <w:r w:rsidR="00006D73" w:rsidRPr="0057493F">
              <w:rPr>
                <w:rFonts w:ascii="Times New Roman" w:hAnsi="Times New Roman" w:cs="Times New Roman"/>
                <w:lang w:val="da-DK"/>
              </w:rPr>
              <w:t>korrigere din dosis ved at dreje på doseringsknappen i begge retninger, indtil den korrekte dosis vises af dosisindikatoren</w:t>
            </w:r>
            <w:r w:rsidRPr="0057493F">
              <w:rPr>
                <w:rFonts w:ascii="Times New Roman" w:hAnsi="Times New Roman" w:cs="Times New Roman"/>
                <w:lang w:val="da-DK"/>
              </w:rPr>
              <w:t>.</w:t>
            </w:r>
          </w:p>
          <w:p w:rsidR="00023B6F" w:rsidRPr="0057493F" w:rsidRDefault="00023B6F" w:rsidP="00CB5224">
            <w:pPr>
              <w:pStyle w:val="IFUBulletedBodyText2"/>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006D73" w:rsidRPr="0057493F">
              <w:rPr>
                <w:rFonts w:ascii="Times New Roman" w:hAnsi="Times New Roman" w:cs="Times New Roman"/>
                <w:lang w:val="da-DK"/>
              </w:rPr>
              <w:t>Lige tal</w:t>
            </w:r>
            <w:r w:rsidR="00A0568A">
              <w:rPr>
                <w:rFonts w:ascii="Times New Roman" w:hAnsi="Times New Roman" w:cs="Times New Roman"/>
                <w:lang w:val="da-DK"/>
              </w:rPr>
              <w:t xml:space="preserve"> </w:t>
            </w:r>
            <w:r w:rsidR="00006D73" w:rsidRPr="0057493F">
              <w:rPr>
                <w:rFonts w:ascii="Times New Roman" w:hAnsi="Times New Roman" w:cs="Times New Roman"/>
                <w:lang w:val="da-DK"/>
              </w:rPr>
              <w:t>er trykt på doseringsskiven</w:t>
            </w:r>
            <w:r w:rsidRPr="0057493F">
              <w:rPr>
                <w:rFonts w:ascii="Times New Roman" w:hAnsi="Times New Roman" w:cs="Times New Roman"/>
                <w:lang w:val="da-DK"/>
              </w:rPr>
              <w:t>.</w:t>
            </w:r>
          </w:p>
          <w:p w:rsidR="00023B6F" w:rsidRPr="0057493F" w:rsidRDefault="00023B6F" w:rsidP="00CB5224">
            <w:pPr>
              <w:pStyle w:val="IFUBodyText"/>
              <w:rPr>
                <w:rFonts w:ascii="Times New Roman" w:hAnsi="Times New Roman"/>
                <w:lang w:val="da-DK"/>
              </w:rPr>
            </w:pPr>
          </w:p>
          <w:p w:rsidR="00023B6F" w:rsidRPr="0057493F" w:rsidRDefault="00023B6F" w:rsidP="00CB5224">
            <w:pPr>
              <w:pStyle w:val="IFUBulletedBodyText2"/>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A0568A" w:rsidRPr="0057493F">
              <w:rPr>
                <w:rFonts w:ascii="Times New Roman" w:hAnsi="Times New Roman" w:cs="Times New Roman"/>
                <w:lang w:val="da-DK"/>
              </w:rPr>
              <w:t xml:space="preserve">Ulige tal, efter tallet 1, er vist som </w:t>
            </w:r>
            <w:r w:rsidR="006B16F8">
              <w:rPr>
                <w:rFonts w:ascii="Times New Roman" w:hAnsi="Times New Roman" w:cs="Times New Roman"/>
                <w:lang w:val="da-DK"/>
              </w:rPr>
              <w:t xml:space="preserve">hele </w:t>
            </w:r>
            <w:r w:rsidR="00A0568A" w:rsidRPr="0057493F">
              <w:rPr>
                <w:rFonts w:ascii="Times New Roman" w:hAnsi="Times New Roman" w:cs="Times New Roman"/>
                <w:lang w:val="da-DK"/>
              </w:rPr>
              <w:t>streger.</w:t>
            </w:r>
          </w:p>
          <w:p w:rsidR="00023B6F" w:rsidRPr="0057493F" w:rsidRDefault="00023B6F" w:rsidP="00CB5224">
            <w:pPr>
              <w:pStyle w:val="IFUBulletedBodyText"/>
              <w:rPr>
                <w:rFonts w:ascii="Times New Roman" w:hAnsi="Times New Roman" w:cs="Times New Roman"/>
                <w:b/>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A0568A" w:rsidRPr="0057493F">
              <w:rPr>
                <w:rFonts w:ascii="Times New Roman" w:hAnsi="Times New Roman" w:cs="Times New Roman"/>
                <w:b/>
                <w:bCs/>
                <w:lang w:val="da-DK"/>
              </w:rPr>
              <w:t>Du skal altid kontrollere tallet i doseringsvinduet for at sikre, at du har indstillet den korekte dosis.</w:t>
            </w:r>
          </w:p>
          <w:p w:rsidR="00023B6F" w:rsidRPr="0057493F" w:rsidRDefault="00023B6F" w:rsidP="00CB5224">
            <w:pPr>
              <w:pStyle w:val="IFUBulletedBodyText"/>
              <w:rPr>
                <w:lang w:val="da-DK"/>
              </w:rPr>
            </w:pPr>
          </w:p>
          <w:p w:rsidR="00023B6F" w:rsidRPr="0057493F" w:rsidRDefault="00023B6F" w:rsidP="00CB5224">
            <w:pPr>
              <w:rPr>
                <w:lang w:val="da-DK"/>
              </w:rPr>
            </w:pPr>
          </w:p>
          <w:p w:rsidR="00023B6F" w:rsidRPr="0057493F" w:rsidRDefault="00023B6F" w:rsidP="00CB5224">
            <w:pPr>
              <w:rPr>
                <w:lang w:val="da-DK"/>
              </w:rPr>
            </w:pPr>
          </w:p>
        </w:tc>
        <w:tc>
          <w:tcPr>
            <w:tcW w:w="5758" w:type="dxa"/>
            <w:tcBorders>
              <w:left w:val="nil"/>
              <w:bottom w:val="nil"/>
              <w:right w:val="nil"/>
            </w:tcBorders>
          </w:tcPr>
          <w:p w:rsidR="00023B6F" w:rsidRPr="00A154FB" w:rsidRDefault="00CE6FF7" w:rsidP="00CB5224">
            <w:pPr>
              <w:pStyle w:val="IFUBodyText"/>
              <w:spacing w:after="120"/>
              <w:jc w:val="center"/>
            </w:pPr>
            <w:r w:rsidRPr="007C0043">
              <w:rPr>
                <w:noProof/>
                <w:lang w:val="en-GB" w:eastAsia="en-GB"/>
              </w:rPr>
              <w:drawing>
                <wp:inline distT="0" distB="0" distL="0" distR="0">
                  <wp:extent cx="1261745" cy="863600"/>
                  <wp:effectExtent l="0" t="0" r="0" b="0"/>
                  <wp:docPr id="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61745" cy="863600"/>
                          </a:xfrm>
                          <a:prstGeom prst="rect">
                            <a:avLst/>
                          </a:prstGeom>
                          <a:noFill/>
                          <a:ln>
                            <a:noFill/>
                          </a:ln>
                        </pic:spPr>
                      </pic:pic>
                    </a:graphicData>
                  </a:graphic>
                </wp:inline>
              </w:drawing>
            </w:r>
          </w:p>
        </w:tc>
      </w:tr>
      <w:tr w:rsidR="00023B6F" w:rsidTr="00CB5224">
        <w:tc>
          <w:tcPr>
            <w:tcW w:w="5258" w:type="dxa"/>
            <w:vMerge/>
            <w:tcBorders>
              <w:left w:val="nil"/>
              <w:right w:val="nil"/>
            </w:tcBorders>
          </w:tcPr>
          <w:p w:rsidR="00023B6F" w:rsidRPr="00B15AC6" w:rsidRDefault="00023B6F" w:rsidP="00CB5224">
            <w:pPr>
              <w:pStyle w:val="IFUBodyText"/>
              <w:rPr>
                <w:b/>
              </w:rPr>
            </w:pPr>
          </w:p>
        </w:tc>
        <w:tc>
          <w:tcPr>
            <w:tcW w:w="5758" w:type="dxa"/>
            <w:tcBorders>
              <w:top w:val="nil"/>
              <w:left w:val="nil"/>
              <w:bottom w:val="nil"/>
              <w:right w:val="nil"/>
            </w:tcBorders>
          </w:tcPr>
          <w:p w:rsidR="00023B6F" w:rsidRDefault="00CE6FF7" w:rsidP="00CB5224">
            <w:pPr>
              <w:pStyle w:val="IFUBodyText"/>
              <w:spacing w:after="120"/>
              <w:ind w:left="1762"/>
              <w:jc w:val="center"/>
            </w:pPr>
            <w:r>
              <w:rPr>
                <w:noProof/>
              </w:rPr>
              <w:drawing>
                <wp:anchor distT="0" distB="0" distL="114300" distR="114300" simplePos="0" relativeHeight="251680768" behindDoc="0" locked="0" layoutInCell="1" allowOverlap="1">
                  <wp:simplePos x="0" y="0"/>
                  <wp:positionH relativeFrom="column">
                    <wp:posOffset>939800</wp:posOffset>
                  </wp:positionH>
                  <wp:positionV relativeFrom="paragraph">
                    <wp:posOffset>187960</wp:posOffset>
                  </wp:positionV>
                  <wp:extent cx="1190625" cy="1104900"/>
                  <wp:effectExtent l="0" t="0" r="0" b="0"/>
                  <wp:wrapSquare wrapText="bothSides"/>
                  <wp:docPr id="8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19062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B6F" w:rsidRDefault="00023B6F" w:rsidP="00CB5224">
            <w:pPr>
              <w:pStyle w:val="IFUBodyText"/>
              <w:spacing w:after="120"/>
              <w:ind w:left="1762"/>
              <w:jc w:val="center"/>
            </w:pPr>
          </w:p>
          <w:p w:rsidR="00023B6F" w:rsidRDefault="00023B6F" w:rsidP="00CB5224">
            <w:pPr>
              <w:pStyle w:val="IFUBodyText"/>
              <w:spacing w:after="120"/>
              <w:ind w:left="1762"/>
              <w:jc w:val="center"/>
            </w:pPr>
          </w:p>
          <w:p w:rsidR="00023B6F" w:rsidRDefault="00CE6FF7" w:rsidP="00CB5224">
            <w:pPr>
              <w:pStyle w:val="IFUBodyText"/>
              <w:spacing w:after="120"/>
              <w:ind w:left="1762"/>
              <w:jc w:val="center"/>
            </w:pPr>
            <w:r>
              <w:rPr>
                <w:noProof/>
              </w:rPr>
              <mc:AlternateContent>
                <mc:Choice Requires="wps">
                  <w:drawing>
                    <wp:anchor distT="45720" distB="45720" distL="114300" distR="114300" simplePos="0" relativeHeight="251682816" behindDoc="0" locked="0" layoutInCell="1" allowOverlap="1">
                      <wp:simplePos x="0" y="0"/>
                      <wp:positionH relativeFrom="column">
                        <wp:posOffset>1007745</wp:posOffset>
                      </wp:positionH>
                      <wp:positionV relativeFrom="paragraph">
                        <wp:posOffset>123190</wp:posOffset>
                      </wp:positionV>
                      <wp:extent cx="1858010" cy="4127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801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Pr="0057493F" w:rsidRDefault="00884E2F" w:rsidP="00023B6F">
                                  <w:pPr>
                                    <w:rPr>
                                      <w:szCs w:val="22"/>
                                      <w:lang w:val="da-DK"/>
                                    </w:rPr>
                                  </w:pPr>
                                  <w:r w:rsidRPr="0057493F">
                                    <w:rPr>
                                      <w:szCs w:val="22"/>
                                      <w:lang w:val="da-DK"/>
                                    </w:rPr>
                                    <w:t>(Eksempel: 12 enheder vises i doseringsvinduet)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271" type="#_x0000_t202" style="position:absolute;left:0;text-align:left;margin-left:79.35pt;margin-top:9.7pt;width:146.3pt;height:32.5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" filled="f" stroked="f">
                      <v:textbox style="mso-fit-shape-to-text:t">
                        <w:txbxContent>
                          <w:p w:rsidR="00884E2F" w:rsidRPr="0057493F" w:rsidRDefault="00884E2F" w:rsidP="00023B6F">
                            <w:pPr>
                              <w:rPr>
                                <w:szCs w:val="22"/>
                                <w:lang w:val="da-DK"/>
                              </w:rPr>
                            </w:pPr>
                            <w:r w:rsidRPr="0057493F">
                              <w:rPr>
                                <w:szCs w:val="22"/>
                                <w:lang w:val="da-DK"/>
                              </w:rPr>
                              <w:t>(Eksempel: 12 enheder vises i doseringsvinduet)</w:t>
                            </w:r>
                          </w:p>
                        </w:txbxContent>
                      </v:textbox>
                    </v:shape>
                  </w:pict>
                </mc:Fallback>
              </mc:AlternateContent>
            </w:r>
          </w:p>
          <w:p w:rsidR="00023B6F" w:rsidRDefault="00023B6F" w:rsidP="00CB5224">
            <w:pPr>
              <w:pStyle w:val="IFUBodyText"/>
              <w:spacing w:after="120"/>
              <w:ind w:left="1762"/>
              <w:jc w:val="center"/>
              <w:rPr>
                <w:noProof/>
              </w:rPr>
            </w:pPr>
          </w:p>
        </w:tc>
      </w:tr>
      <w:tr w:rsidR="00023B6F" w:rsidTr="00CB5224">
        <w:tc>
          <w:tcPr>
            <w:tcW w:w="5258" w:type="dxa"/>
            <w:vMerge/>
            <w:tcBorders>
              <w:left w:val="nil"/>
              <w:right w:val="nil"/>
            </w:tcBorders>
          </w:tcPr>
          <w:p w:rsidR="00023B6F" w:rsidRPr="00B15AC6" w:rsidRDefault="00023B6F" w:rsidP="00CB5224">
            <w:pPr>
              <w:pStyle w:val="IFUBodyText"/>
              <w:rPr>
                <w:b/>
              </w:rPr>
            </w:pPr>
          </w:p>
        </w:tc>
        <w:tc>
          <w:tcPr>
            <w:tcW w:w="5758" w:type="dxa"/>
            <w:tcBorders>
              <w:top w:val="nil"/>
              <w:left w:val="nil"/>
              <w:right w:val="nil"/>
            </w:tcBorders>
          </w:tcPr>
          <w:p w:rsidR="00023B6F" w:rsidRDefault="00023B6F" w:rsidP="00CB5224">
            <w:pPr>
              <w:pStyle w:val="IFUBodyText"/>
              <w:spacing w:after="120"/>
              <w:ind w:left="1762"/>
              <w:jc w:val="center"/>
              <w:rPr>
                <w:noProof/>
              </w:rPr>
            </w:pPr>
          </w:p>
          <w:p w:rsidR="00023B6F" w:rsidRPr="00E33F18" w:rsidRDefault="00CE6FF7" w:rsidP="00CB5224">
            <w:pPr>
              <w:rPr>
                <w:lang w:val="en-US"/>
              </w:rPr>
            </w:pPr>
            <w:r>
              <w:rPr>
                <w:noProof/>
              </w:rPr>
              <w:drawing>
                <wp:anchor distT="0" distB="0" distL="114300" distR="114300" simplePos="0" relativeHeight="251681792" behindDoc="0" locked="0" layoutInCell="1" allowOverlap="1">
                  <wp:simplePos x="0" y="0"/>
                  <wp:positionH relativeFrom="column">
                    <wp:posOffset>968375</wp:posOffset>
                  </wp:positionH>
                  <wp:positionV relativeFrom="paragraph">
                    <wp:posOffset>24130</wp:posOffset>
                  </wp:positionV>
                  <wp:extent cx="1190625" cy="1104900"/>
                  <wp:effectExtent l="0" t="0" r="0" b="0"/>
                  <wp:wrapSquare wrapText="bothSides"/>
                  <wp:docPr id="82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9062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B6F" w:rsidRPr="00E33F18" w:rsidRDefault="00023B6F" w:rsidP="00CB5224">
            <w:pPr>
              <w:rPr>
                <w:lang w:val="en-US"/>
              </w:rPr>
            </w:pPr>
          </w:p>
          <w:p w:rsidR="00023B6F" w:rsidRPr="00E33F18" w:rsidRDefault="00023B6F" w:rsidP="00CB5224">
            <w:pPr>
              <w:rPr>
                <w:lang w:val="en-US"/>
              </w:rPr>
            </w:pPr>
          </w:p>
          <w:p w:rsidR="00023B6F" w:rsidRPr="00E33F18" w:rsidRDefault="00023B6F" w:rsidP="00CB5224">
            <w:pPr>
              <w:rPr>
                <w:lang w:val="en-US"/>
              </w:rPr>
            </w:pPr>
          </w:p>
          <w:p w:rsidR="00023B6F" w:rsidRPr="00E33F18" w:rsidRDefault="00023B6F" w:rsidP="00CB5224">
            <w:pPr>
              <w:rPr>
                <w:lang w:val="en-US"/>
              </w:rPr>
            </w:pPr>
          </w:p>
          <w:p w:rsidR="00023B6F" w:rsidRPr="00E33F18" w:rsidRDefault="00CE6FF7" w:rsidP="00CB5224">
            <w:pPr>
              <w:rPr>
                <w:lang w:val="en-US"/>
              </w:rPr>
            </w:pPr>
            <w:r>
              <w:rPr>
                <w:noProof/>
              </w:rPr>
              <mc:AlternateContent>
                <mc:Choice Requires="wps">
                  <w:drawing>
                    <wp:anchor distT="45720" distB="45720" distL="114300" distR="114300" simplePos="0" relativeHeight="251683840" behindDoc="0" locked="0" layoutInCell="1" allowOverlap="1">
                      <wp:simplePos x="0" y="0"/>
                      <wp:positionH relativeFrom="column">
                        <wp:posOffset>1245235</wp:posOffset>
                      </wp:positionH>
                      <wp:positionV relativeFrom="paragraph">
                        <wp:posOffset>114300</wp:posOffset>
                      </wp:positionV>
                      <wp:extent cx="1572895" cy="4127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89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4E2F" w:rsidRPr="0057493F" w:rsidRDefault="00884E2F" w:rsidP="00023B6F">
                                  <w:pPr>
                                    <w:rPr>
                                      <w:szCs w:val="22"/>
                                      <w:lang w:val="da-DK"/>
                                    </w:rPr>
                                  </w:pPr>
                                  <w:r w:rsidRPr="0057493F">
                                    <w:rPr>
                                      <w:szCs w:val="22"/>
                                      <w:lang w:val="da-DK"/>
                                    </w:rPr>
                                    <w:t>(Eksempel: 25 enheder vises i doseringsvinduet)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272" type="#_x0000_t202" style="position:absolute;margin-left:98.05pt;margin-top:9pt;width:123.85pt;height:32.5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" filled="f" stroked="f">
                      <v:textbox style="mso-fit-shape-to-text:t">
                        <w:txbxContent>
                          <w:p w:rsidR="00884E2F" w:rsidRPr="0057493F" w:rsidRDefault="00884E2F" w:rsidP="00023B6F">
                            <w:pPr>
                              <w:rPr>
                                <w:szCs w:val="22"/>
                                <w:lang w:val="da-DK"/>
                              </w:rPr>
                            </w:pPr>
                            <w:r w:rsidRPr="0057493F">
                              <w:rPr>
                                <w:szCs w:val="22"/>
                                <w:lang w:val="da-DK"/>
                              </w:rPr>
                              <w:t>(Eksempel: 25 enheder vises i doseringsvinduet)</w:t>
                            </w:r>
                          </w:p>
                        </w:txbxContent>
                      </v:textbox>
                      <w10:wrap type="square"/>
                    </v:shape>
                  </w:pict>
                </mc:Fallback>
              </mc:AlternateContent>
            </w:r>
          </w:p>
          <w:p w:rsidR="00023B6F" w:rsidRPr="00E33F18" w:rsidRDefault="00023B6F" w:rsidP="00CB5224">
            <w:pPr>
              <w:rPr>
                <w:lang w:val="en-US"/>
              </w:rPr>
            </w:pPr>
          </w:p>
          <w:p w:rsidR="00023B6F" w:rsidRPr="00E33F18" w:rsidRDefault="00023B6F" w:rsidP="00CB5224">
            <w:pPr>
              <w:rPr>
                <w:lang w:val="en-US"/>
              </w:rPr>
            </w:pPr>
          </w:p>
          <w:p w:rsidR="00023B6F" w:rsidRPr="00E33F18" w:rsidRDefault="00023B6F" w:rsidP="00CB5224">
            <w:pPr>
              <w:rPr>
                <w:lang w:val="en-US"/>
              </w:rPr>
            </w:pPr>
          </w:p>
          <w:p w:rsidR="00023B6F" w:rsidRPr="00E33F18" w:rsidRDefault="00023B6F" w:rsidP="00CB5224">
            <w:pPr>
              <w:rPr>
                <w:lang w:val="en-US"/>
              </w:rPr>
            </w:pPr>
          </w:p>
          <w:p w:rsidR="00023B6F" w:rsidRPr="00E33F18" w:rsidRDefault="00023B6F" w:rsidP="00CB5224">
            <w:pPr>
              <w:rPr>
                <w:lang w:val="en-US"/>
              </w:rPr>
            </w:pPr>
          </w:p>
        </w:tc>
      </w:tr>
    </w:tbl>
    <w:p w:rsidR="00023B6F" w:rsidRDefault="00023B6F" w:rsidP="00023B6F">
      <w:pPr>
        <w:pStyle w:val="Header"/>
        <w:spacing w:before="120"/>
        <w:rPr>
          <w:rFonts w:ascii="Arial" w:hAnsi="Arial" w:cs="Arial"/>
          <w:color w:val="000000"/>
          <w:sz w:val="22"/>
          <w:szCs w:val="22"/>
          <w:lang w:val="en-US"/>
        </w:rPr>
      </w:pPr>
    </w:p>
    <w:p w:rsidR="00023B6F" w:rsidRPr="00E33F18" w:rsidRDefault="00023B6F" w:rsidP="00023B6F">
      <w:pPr>
        <w:pStyle w:val="Header"/>
        <w:spacing w:before="120"/>
        <w:rPr>
          <w:rFonts w:ascii="Times New Roman" w:hAnsi="Times New Roman"/>
          <w:color w:val="000000"/>
          <w:sz w:val="22"/>
          <w:szCs w:val="22"/>
          <w:lang w:val="en-US"/>
        </w:rPr>
      </w:pP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3A2EAB" w:rsidRPr="0057493F">
        <w:rPr>
          <w:rFonts w:ascii="Times New Roman" w:hAnsi="Times New Roman" w:cs="Times New Roman"/>
          <w:lang w:val="da-DK"/>
        </w:rPr>
        <w:t>Det er ikke muligt at indstille flere enheder, end der er tilbage i pennen.</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3A2EAB">
        <w:rPr>
          <w:rFonts w:ascii="Times New Roman" w:hAnsi="Times New Roman" w:cs="Times New Roman"/>
          <w:lang w:val="da-DK"/>
        </w:rPr>
        <w:t>Hvis</w:t>
      </w:r>
      <w:r w:rsidRPr="0057493F">
        <w:rPr>
          <w:rFonts w:ascii="Times New Roman" w:hAnsi="Times New Roman" w:cs="Times New Roman"/>
          <w:lang w:val="da-DK"/>
        </w:rPr>
        <w:t xml:space="preserve"> </w:t>
      </w:r>
      <w:r w:rsidR="003A2EAB" w:rsidRPr="0057493F">
        <w:rPr>
          <w:rFonts w:ascii="Times New Roman" w:hAnsi="Times New Roman" w:cs="Times New Roman"/>
          <w:lang w:val="da-DK"/>
        </w:rPr>
        <w:t>du har brug for at indsprøjte mere end antallet af resterende enheder i pennen, kan du enten</w:t>
      </w:r>
    </w:p>
    <w:p w:rsidR="00023B6F" w:rsidRPr="0057493F" w:rsidRDefault="00023B6F" w:rsidP="00023B6F">
      <w:pPr>
        <w:pStyle w:val="IFUBulletedBodyText2"/>
        <w:rPr>
          <w:rFonts w:ascii="Times New Roman" w:hAnsi="Times New Roman" w:cs="Times New Roman"/>
          <w:lang w:val="da-DK"/>
        </w:rPr>
      </w:pPr>
      <w:r w:rsidRPr="0057493F">
        <w:rPr>
          <w:rFonts w:ascii="Times New Roman" w:hAnsi="Times New Roman" w:cs="Times New Roman"/>
          <w:lang w:val="da-DK" w:eastAsia="x-none"/>
        </w:rPr>
        <w:t>–</w:t>
      </w:r>
      <w:r w:rsidRPr="0057493F">
        <w:rPr>
          <w:rFonts w:ascii="Times New Roman" w:hAnsi="Times New Roman" w:cs="Times New Roman"/>
          <w:lang w:val="da-DK" w:eastAsia="x-none"/>
        </w:rPr>
        <w:tab/>
      </w:r>
      <w:r w:rsidR="003A2EAB" w:rsidRPr="0057493F">
        <w:rPr>
          <w:rFonts w:ascii="Times New Roman" w:hAnsi="Times New Roman" w:cs="Times New Roman"/>
          <w:lang w:val="da-DK" w:eastAsia="x-none"/>
        </w:rPr>
        <w:t>indsprøjte den resterende mægde, og derefter bruge en ny pen til at supplere</w:t>
      </w:r>
      <w:r w:rsidR="003A2EAB">
        <w:rPr>
          <w:rFonts w:ascii="Times New Roman" w:hAnsi="Times New Roman" w:cs="Times New Roman"/>
          <w:lang w:val="da-DK" w:eastAsia="x-none"/>
        </w:rPr>
        <w:t xml:space="preserve"> med den manglende dosis, </w:t>
      </w:r>
      <w:r w:rsidR="003A2EAB" w:rsidRPr="0057493F">
        <w:rPr>
          <w:rFonts w:ascii="Times New Roman" w:hAnsi="Times New Roman" w:cs="Times New Roman"/>
          <w:b/>
          <w:bCs/>
          <w:lang w:val="da-DK" w:eastAsia="x-none"/>
        </w:rPr>
        <w:t>eller</w:t>
      </w:r>
    </w:p>
    <w:p w:rsidR="00023B6F" w:rsidRPr="0057493F" w:rsidRDefault="00023B6F" w:rsidP="00023B6F">
      <w:pPr>
        <w:pStyle w:val="IFUBulletedBodyText2"/>
        <w:rPr>
          <w:rFonts w:ascii="Times New Roman" w:hAnsi="Times New Roman" w:cs="Times New Roman"/>
          <w:lang w:val="da-DK"/>
        </w:rPr>
      </w:pPr>
      <w:r w:rsidRPr="0057493F">
        <w:rPr>
          <w:rFonts w:ascii="Times New Roman" w:hAnsi="Times New Roman" w:cs="Times New Roman"/>
          <w:lang w:val="da-DK" w:eastAsia="x-none"/>
        </w:rPr>
        <w:t>–</w:t>
      </w:r>
      <w:r w:rsidRPr="0057493F">
        <w:rPr>
          <w:rFonts w:ascii="Times New Roman" w:hAnsi="Times New Roman" w:cs="Times New Roman"/>
          <w:lang w:val="da-DK" w:eastAsia="x-none"/>
        </w:rPr>
        <w:tab/>
      </w:r>
      <w:r w:rsidR="003A2EAB" w:rsidRPr="0057493F">
        <w:rPr>
          <w:rFonts w:ascii="Times New Roman" w:hAnsi="Times New Roman" w:cs="Times New Roman"/>
          <w:lang w:val="da-DK"/>
        </w:rPr>
        <w:t>tage en ny pen og indsprøjte den fulde dosis</w:t>
      </w:r>
      <w:r w:rsidRPr="0057493F">
        <w:rPr>
          <w:rFonts w:ascii="Times New Roman" w:hAnsi="Times New Roman" w:cs="Times New Roman"/>
          <w:lang w:val="da-DK"/>
        </w:rPr>
        <w:t>.</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3A2EAB" w:rsidRPr="0057493F">
        <w:rPr>
          <w:rFonts w:ascii="Times New Roman" w:hAnsi="Times New Roman" w:cs="Times New Roman"/>
          <w:lang w:val="da-DK"/>
        </w:rPr>
        <w:t>Det er normalt, at pennen har en lille mængde insulin tilbage, som du ikke kan ind</w:t>
      </w:r>
      <w:r w:rsidR="003A2EAB">
        <w:rPr>
          <w:rFonts w:ascii="Times New Roman" w:hAnsi="Times New Roman" w:cs="Times New Roman"/>
          <w:lang w:val="da-DK"/>
        </w:rPr>
        <w:t>sprøjte.</w:t>
      </w:r>
    </w:p>
    <w:p w:rsidR="00023B6F" w:rsidRPr="0057493F" w:rsidRDefault="003A2EAB" w:rsidP="00023B6F">
      <w:pPr>
        <w:pStyle w:val="IFUHeading1"/>
        <w:shd w:val="clear" w:color="auto" w:fill="BFBFBF"/>
        <w:rPr>
          <w:rFonts w:ascii="Times New Roman" w:hAnsi="Times New Roman" w:cs="Times New Roman"/>
          <w:lang w:val="da-DK"/>
        </w:rPr>
      </w:pPr>
      <w:r w:rsidRPr="0057493F">
        <w:rPr>
          <w:rFonts w:ascii="Times New Roman" w:hAnsi="Times New Roman" w:cs="Times New Roman"/>
          <w:lang w:val="da-DK"/>
        </w:rPr>
        <w:t>Indsprøjtning</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3A2EAB" w:rsidRPr="0057493F">
        <w:rPr>
          <w:rFonts w:ascii="Times New Roman" w:hAnsi="Times New Roman" w:cs="Times New Roman"/>
          <w:lang w:val="da-DK"/>
        </w:rPr>
        <w:t>Indsprøjt insuline</w:t>
      </w:r>
      <w:r w:rsidR="000C0B85">
        <w:rPr>
          <w:rFonts w:ascii="Times New Roman" w:hAnsi="Times New Roman" w:cs="Times New Roman"/>
          <w:lang w:val="da-DK"/>
        </w:rPr>
        <w:t>t</w:t>
      </w:r>
      <w:r w:rsidR="003A2EAB" w:rsidRPr="0057493F">
        <w:rPr>
          <w:rFonts w:ascii="Times New Roman" w:hAnsi="Times New Roman" w:cs="Times New Roman"/>
          <w:lang w:val="da-DK"/>
        </w:rPr>
        <w:t xml:space="preserve"> som anvist af sundhedspersonalet</w:t>
      </w:r>
      <w:r w:rsidRPr="0057493F">
        <w:rPr>
          <w:rFonts w:ascii="Times New Roman" w:hAnsi="Times New Roman" w:cs="Times New Roman"/>
          <w:lang w:val="da-DK"/>
        </w:rPr>
        <w:t>.</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3A2EAB" w:rsidRPr="0057493F">
        <w:rPr>
          <w:rFonts w:ascii="Times New Roman" w:hAnsi="Times New Roman" w:cs="Times New Roman"/>
          <w:lang w:val="da-DK"/>
        </w:rPr>
        <w:t>Skift injektionssted ved hver indsprøjtning</w:t>
      </w:r>
      <w:r w:rsidRPr="0057493F">
        <w:rPr>
          <w:rFonts w:ascii="Times New Roman" w:hAnsi="Times New Roman" w:cs="Times New Roman"/>
          <w:lang w:val="da-DK"/>
        </w:rPr>
        <w:t>.</w:t>
      </w:r>
    </w:p>
    <w:p w:rsidR="00023B6F" w:rsidRPr="0057493F" w:rsidRDefault="00023B6F" w:rsidP="00023B6F">
      <w:pPr>
        <w:pStyle w:val="IFUBulletedBodyText"/>
        <w:rPr>
          <w:rFonts w:ascii="Times New Roman" w:hAnsi="Times New Roman" w:cs="Times New Roman"/>
          <w:lang w:val="da-DK"/>
        </w:rPr>
      </w:pPr>
      <w:r w:rsidRPr="0057493F">
        <w:rPr>
          <w:lang w:val="da-DK"/>
        </w:rPr>
        <w:t>•</w:t>
      </w:r>
      <w:r w:rsidRPr="0057493F">
        <w:rPr>
          <w:lang w:val="da-DK"/>
        </w:rPr>
        <w:tab/>
      </w:r>
      <w:r w:rsidR="003A2EAB" w:rsidRPr="0057493F">
        <w:rPr>
          <w:rFonts w:ascii="Times New Roman" w:hAnsi="Times New Roman" w:cs="Times New Roman"/>
          <w:bCs/>
          <w:lang w:val="da-DK"/>
        </w:rPr>
        <w:t xml:space="preserve">Du </w:t>
      </w:r>
      <w:r w:rsidR="003A2EAB" w:rsidRPr="0057493F">
        <w:rPr>
          <w:rFonts w:ascii="Times New Roman" w:hAnsi="Times New Roman" w:cs="Times New Roman"/>
          <w:b/>
          <w:lang w:val="da-DK"/>
        </w:rPr>
        <w:t>må ikke</w:t>
      </w:r>
      <w:r w:rsidR="003A2EAB" w:rsidRPr="0057493F">
        <w:rPr>
          <w:rFonts w:ascii="Times New Roman" w:hAnsi="Times New Roman" w:cs="Times New Roman"/>
          <w:bCs/>
          <w:lang w:val="da-DK"/>
        </w:rPr>
        <w:t xml:space="preserve"> forsøge at ændre dosis under indsprøjtning</w:t>
      </w:r>
      <w:r w:rsidRPr="0057493F">
        <w:rPr>
          <w:rFonts w:ascii="Times New Roman" w:hAnsi="Times New Roman" w:cs="Times New Roman"/>
          <w:bCs/>
          <w:lang w:val="da-DK"/>
        </w:rPr>
        <w:t>.</w:t>
      </w:r>
    </w:p>
    <w:p w:rsidR="00023B6F" w:rsidRPr="0057493F" w:rsidRDefault="00023B6F" w:rsidP="00023B6F">
      <w:pPr>
        <w:pStyle w:val="LabelingBodyText"/>
        <w:rPr>
          <w:lang w:val="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95"/>
        <w:gridCol w:w="1293"/>
        <w:gridCol w:w="4283"/>
      </w:tblGrid>
      <w:tr w:rsidR="005508C8" w:rsidTr="00CB5224">
        <w:tc>
          <w:tcPr>
            <w:tcW w:w="5508" w:type="dxa"/>
            <w:gridSpan w:val="2"/>
            <w:tcBorders>
              <w:left w:val="nil"/>
              <w:bottom w:val="single" w:sz="4" w:space="0" w:color="auto"/>
              <w:right w:val="nil"/>
            </w:tcBorders>
          </w:tcPr>
          <w:p w:rsidR="00023B6F" w:rsidRPr="0057493F" w:rsidRDefault="00A11BE9" w:rsidP="00CB5224">
            <w:pPr>
              <w:pStyle w:val="IFUBodyText"/>
              <w:rPr>
                <w:rFonts w:ascii="Times New Roman" w:hAnsi="Times New Roman"/>
                <w:b/>
                <w:lang w:val="da-DK"/>
              </w:rPr>
            </w:pPr>
            <w:r w:rsidRPr="0057493F">
              <w:rPr>
                <w:rFonts w:ascii="Times New Roman" w:hAnsi="Times New Roman"/>
                <w:b/>
                <w:lang w:val="da-DK"/>
              </w:rPr>
              <w:t>Trin</w:t>
            </w:r>
            <w:r w:rsidR="00023B6F" w:rsidRPr="0057493F">
              <w:rPr>
                <w:rFonts w:ascii="Times New Roman" w:hAnsi="Times New Roman"/>
                <w:b/>
                <w:lang w:val="da-DK"/>
              </w:rPr>
              <w:t xml:space="preserve"> 9:</w:t>
            </w:r>
          </w:p>
          <w:p w:rsidR="00023B6F" w:rsidRPr="0057493F" w:rsidRDefault="00023B6F" w:rsidP="00CB5224">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A11BE9" w:rsidRPr="0057493F">
              <w:rPr>
                <w:rFonts w:ascii="Times New Roman" w:hAnsi="Times New Roman" w:cs="Times New Roman"/>
                <w:lang w:val="da-DK"/>
              </w:rPr>
              <w:t>Vælg injekstionssted</w:t>
            </w:r>
            <w:r w:rsidRPr="0057493F">
              <w:rPr>
                <w:rFonts w:ascii="Times New Roman" w:hAnsi="Times New Roman" w:cs="Times New Roman"/>
                <w:lang w:val="da-DK"/>
              </w:rPr>
              <w:t>.</w:t>
            </w:r>
          </w:p>
          <w:p w:rsidR="00023B6F" w:rsidRPr="0057493F" w:rsidRDefault="00023B6F" w:rsidP="00CB5224">
            <w:pPr>
              <w:pStyle w:val="IFUBulletedBodyText2"/>
              <w:rPr>
                <w:rFonts w:ascii="Times New Roman" w:hAnsi="Times New Roman" w:cs="Times New Roman"/>
                <w:lang w:val="da-DK"/>
              </w:rPr>
            </w:pPr>
            <w:r w:rsidRPr="0057493F">
              <w:rPr>
                <w:rFonts w:ascii="Times New Roman" w:hAnsi="Times New Roman" w:cs="Times New Roman"/>
                <w:lang w:val="da-DK"/>
              </w:rPr>
              <w:tab/>
            </w:r>
            <w:r w:rsidR="00A11BE9" w:rsidRPr="0057493F">
              <w:rPr>
                <w:rFonts w:ascii="Times New Roman" w:hAnsi="Times New Roman" w:cs="Times New Roman"/>
                <w:lang w:val="da-DK"/>
              </w:rPr>
              <w:t>Din</w:t>
            </w:r>
            <w:r w:rsidRPr="0057493F">
              <w:rPr>
                <w:rFonts w:ascii="Times New Roman" w:hAnsi="Times New Roman" w:cs="Times New Roman"/>
                <w:lang w:val="da-DK"/>
              </w:rPr>
              <w:t xml:space="preserve"> insulin </w:t>
            </w:r>
            <w:r w:rsidR="00A11BE9" w:rsidRPr="0057493F">
              <w:rPr>
                <w:rFonts w:ascii="Times New Roman" w:hAnsi="Times New Roman" w:cs="Times New Roman"/>
                <w:lang w:val="da-DK"/>
              </w:rPr>
              <w:t>indsprøjtes under huden (subkutant) på maven, balderne, lår eller overarme.</w:t>
            </w:r>
          </w:p>
          <w:p w:rsidR="00023B6F" w:rsidRPr="0057493F" w:rsidRDefault="00023B6F" w:rsidP="00CB5224">
            <w:pPr>
              <w:pStyle w:val="IFUBulletedBodyText"/>
              <w:rPr>
                <w:rFonts w:ascii="Times New Roman" w:hAnsi="Times New Roman" w:cs="Times New Roman"/>
                <w:b/>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A11BE9" w:rsidRPr="0057493F">
              <w:rPr>
                <w:rFonts w:ascii="Times New Roman" w:hAnsi="Times New Roman" w:cs="Times New Roman"/>
                <w:lang w:val="da-DK"/>
              </w:rPr>
              <w:t xml:space="preserve">Aftør huden med en serviet, og lad huden tørre, før du indsprøjter </w:t>
            </w:r>
            <w:r w:rsidR="00A11BE9">
              <w:rPr>
                <w:rFonts w:ascii="Times New Roman" w:hAnsi="Times New Roman" w:cs="Times New Roman"/>
                <w:lang w:val="da-DK"/>
              </w:rPr>
              <w:t>din dosis</w:t>
            </w:r>
            <w:r w:rsidRPr="0057493F">
              <w:rPr>
                <w:rFonts w:ascii="Times New Roman" w:hAnsi="Times New Roman" w:cs="Times New Roman"/>
                <w:lang w:val="da-DK"/>
              </w:rPr>
              <w:t>.</w:t>
            </w:r>
          </w:p>
          <w:p w:rsidR="00023B6F" w:rsidRPr="0057493F" w:rsidRDefault="00023B6F" w:rsidP="00CB5224">
            <w:pPr>
              <w:pStyle w:val="InstructionsPink"/>
              <w:rPr>
                <w:lang w:val="da-DK"/>
              </w:rPr>
            </w:pPr>
          </w:p>
        </w:tc>
        <w:tc>
          <w:tcPr>
            <w:tcW w:w="5400" w:type="dxa"/>
            <w:tcBorders>
              <w:left w:val="nil"/>
              <w:bottom w:val="single" w:sz="4" w:space="0" w:color="auto"/>
              <w:right w:val="nil"/>
            </w:tcBorders>
          </w:tcPr>
          <w:p w:rsidR="00023B6F" w:rsidRPr="00A154FB" w:rsidRDefault="00CE6FF7" w:rsidP="00CB5224">
            <w:pPr>
              <w:pStyle w:val="IFUBodyText"/>
              <w:spacing w:after="120"/>
              <w:jc w:val="center"/>
            </w:pPr>
            <w:r w:rsidRPr="007C0043">
              <w:rPr>
                <w:noProof/>
                <w:lang w:val="en-GB" w:eastAsia="en-GB"/>
              </w:rPr>
              <w:drawing>
                <wp:inline distT="0" distB="0" distL="0" distR="0">
                  <wp:extent cx="1379855" cy="1371600"/>
                  <wp:effectExtent l="0" t="0" r="0" b="0"/>
                  <wp:docPr id="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79855" cy="1371600"/>
                          </a:xfrm>
                          <a:prstGeom prst="rect">
                            <a:avLst/>
                          </a:prstGeom>
                          <a:noFill/>
                          <a:ln>
                            <a:noFill/>
                          </a:ln>
                        </pic:spPr>
                      </pic:pic>
                    </a:graphicData>
                  </a:graphic>
                </wp:inline>
              </w:drawing>
            </w:r>
          </w:p>
        </w:tc>
      </w:tr>
      <w:tr w:rsidR="005508C8" w:rsidTr="00CB5224">
        <w:trPr>
          <w:cantSplit/>
        </w:trPr>
        <w:tc>
          <w:tcPr>
            <w:tcW w:w="5508" w:type="dxa"/>
            <w:gridSpan w:val="2"/>
            <w:tcBorders>
              <w:left w:val="nil"/>
              <w:bottom w:val="nil"/>
              <w:right w:val="nil"/>
            </w:tcBorders>
          </w:tcPr>
          <w:p w:rsidR="00023B6F" w:rsidRPr="0057493F" w:rsidRDefault="00A11BE9" w:rsidP="00CB5224">
            <w:pPr>
              <w:pStyle w:val="IFUBodyText"/>
              <w:rPr>
                <w:rFonts w:ascii="Times New Roman" w:hAnsi="Times New Roman"/>
                <w:bCs/>
                <w:lang w:val="da-DK"/>
              </w:rPr>
            </w:pPr>
            <w:r w:rsidRPr="0057493F">
              <w:rPr>
                <w:rFonts w:ascii="Times New Roman" w:hAnsi="Times New Roman"/>
                <w:b/>
                <w:bCs/>
                <w:lang w:val="da-DK"/>
              </w:rPr>
              <w:t>Trin</w:t>
            </w:r>
            <w:r w:rsidR="00023B6F" w:rsidRPr="0057493F">
              <w:rPr>
                <w:rFonts w:ascii="Times New Roman" w:hAnsi="Times New Roman"/>
                <w:b/>
                <w:bCs/>
                <w:lang w:val="da-DK"/>
              </w:rPr>
              <w:t xml:space="preserve"> 10:</w:t>
            </w:r>
          </w:p>
          <w:p w:rsidR="00023B6F" w:rsidRPr="0057493F" w:rsidRDefault="00023B6F" w:rsidP="00CB5224">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5508C8" w:rsidRPr="0057493F">
              <w:rPr>
                <w:rFonts w:ascii="Times New Roman" w:hAnsi="Times New Roman" w:cs="Times New Roman"/>
                <w:lang w:val="da-DK"/>
              </w:rPr>
              <w:t xml:space="preserve">Før </w:t>
            </w:r>
            <w:r w:rsidR="00F359CE">
              <w:rPr>
                <w:rFonts w:ascii="Times New Roman" w:hAnsi="Times New Roman" w:cs="Times New Roman"/>
                <w:lang w:val="da-DK"/>
              </w:rPr>
              <w:t>kanylen</w:t>
            </w:r>
            <w:r w:rsidR="005508C8" w:rsidRPr="0057493F">
              <w:rPr>
                <w:rFonts w:ascii="Times New Roman" w:hAnsi="Times New Roman" w:cs="Times New Roman"/>
                <w:lang w:val="da-DK"/>
              </w:rPr>
              <w:t xml:space="preserve"> ind </w:t>
            </w:r>
            <w:r w:rsidR="005508C8">
              <w:rPr>
                <w:rFonts w:ascii="Times New Roman" w:hAnsi="Times New Roman" w:cs="Times New Roman"/>
                <w:lang w:val="da-DK"/>
              </w:rPr>
              <w:t>i</w:t>
            </w:r>
            <w:r w:rsidR="005508C8" w:rsidRPr="0057493F">
              <w:rPr>
                <w:rFonts w:ascii="Times New Roman" w:hAnsi="Times New Roman" w:cs="Times New Roman"/>
                <w:lang w:val="da-DK"/>
              </w:rPr>
              <w:t xml:space="preserve"> huden</w:t>
            </w:r>
            <w:r w:rsidRPr="0057493F">
              <w:rPr>
                <w:rFonts w:ascii="Times New Roman" w:hAnsi="Times New Roman" w:cs="Times New Roman"/>
                <w:lang w:val="da-DK"/>
              </w:rPr>
              <w:t>.</w:t>
            </w:r>
          </w:p>
          <w:p w:rsidR="00023B6F" w:rsidRPr="0057493F" w:rsidRDefault="00023B6F" w:rsidP="00CB5224">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5508C8" w:rsidRPr="0057493F">
              <w:rPr>
                <w:rFonts w:ascii="Times New Roman" w:hAnsi="Times New Roman" w:cs="Times New Roman"/>
                <w:lang w:val="da-DK"/>
              </w:rPr>
              <w:t>Tryk doseringsknappen helt i bund</w:t>
            </w:r>
            <w:r w:rsidRPr="0057493F">
              <w:rPr>
                <w:rFonts w:ascii="Times New Roman" w:hAnsi="Times New Roman" w:cs="Times New Roman"/>
                <w:lang w:val="da-DK"/>
              </w:rPr>
              <w:t>.</w:t>
            </w:r>
          </w:p>
        </w:tc>
        <w:tc>
          <w:tcPr>
            <w:tcW w:w="5400" w:type="dxa"/>
            <w:vMerge w:val="restart"/>
            <w:tcBorders>
              <w:left w:val="nil"/>
              <w:right w:val="nil"/>
            </w:tcBorders>
          </w:tcPr>
          <w:p w:rsidR="00023B6F" w:rsidRPr="00A154FB" w:rsidRDefault="00CE6FF7" w:rsidP="00CB5224">
            <w:pPr>
              <w:pStyle w:val="IFUBodyText"/>
              <w:spacing w:after="120"/>
              <w:jc w:val="center"/>
            </w:pPr>
            <w:r w:rsidRPr="007C0043">
              <w:rPr>
                <w:noProof/>
                <w:lang w:val="en-GB" w:eastAsia="en-GB"/>
              </w:rPr>
              <w:drawing>
                <wp:inline distT="0" distB="0" distL="0" distR="0">
                  <wp:extent cx="1295400" cy="1066800"/>
                  <wp:effectExtent l="0" t="0" r="0" b="0"/>
                  <wp:docPr id="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295400" cy="1066800"/>
                          </a:xfrm>
                          <a:prstGeom prst="rect">
                            <a:avLst/>
                          </a:prstGeom>
                          <a:noFill/>
                          <a:ln>
                            <a:noFill/>
                          </a:ln>
                        </pic:spPr>
                      </pic:pic>
                    </a:graphicData>
                  </a:graphic>
                </wp:inline>
              </w:drawing>
            </w:r>
          </w:p>
        </w:tc>
      </w:tr>
      <w:tr w:rsidR="005508C8" w:rsidTr="00CB5224">
        <w:trPr>
          <w:cantSplit/>
          <w:trHeight w:val="980"/>
        </w:trPr>
        <w:tc>
          <w:tcPr>
            <w:tcW w:w="4068" w:type="dxa"/>
            <w:tcBorders>
              <w:top w:val="nil"/>
              <w:left w:val="nil"/>
              <w:bottom w:val="nil"/>
              <w:right w:val="nil"/>
            </w:tcBorders>
          </w:tcPr>
          <w:p w:rsidR="00023B6F" w:rsidRPr="0057493F" w:rsidRDefault="00023B6F" w:rsidP="00CB5224">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5508C8" w:rsidRPr="0057493F">
              <w:rPr>
                <w:rFonts w:ascii="Times New Roman" w:hAnsi="Times New Roman" w:cs="Times New Roman"/>
                <w:lang w:val="da-DK"/>
              </w:rPr>
              <w:t>Bliv ved med at holde doseringsknappen inde, mens</w:t>
            </w:r>
            <w:r w:rsidR="005508C8">
              <w:rPr>
                <w:rFonts w:ascii="Times New Roman" w:hAnsi="Times New Roman" w:cs="Times New Roman"/>
                <w:lang w:val="da-DK"/>
              </w:rPr>
              <w:t xml:space="preserve"> du </w:t>
            </w:r>
            <w:r w:rsidR="005508C8" w:rsidRPr="0057493F">
              <w:rPr>
                <w:rFonts w:ascii="Times New Roman" w:hAnsi="Times New Roman" w:cs="Times New Roman"/>
                <w:b/>
                <w:bCs/>
                <w:lang w:val="da-DK"/>
              </w:rPr>
              <w:t>langsomt tæller til 5</w:t>
            </w:r>
            <w:r w:rsidR="005508C8">
              <w:rPr>
                <w:rFonts w:ascii="Times New Roman" w:hAnsi="Times New Roman" w:cs="Times New Roman"/>
                <w:lang w:val="da-DK"/>
              </w:rPr>
              <w:t xml:space="preserve">, før du trækker </w:t>
            </w:r>
            <w:r w:rsidR="00F359CE">
              <w:rPr>
                <w:rFonts w:ascii="Times New Roman" w:hAnsi="Times New Roman" w:cs="Times New Roman"/>
                <w:lang w:val="da-DK"/>
              </w:rPr>
              <w:t>kanylen</w:t>
            </w:r>
            <w:r w:rsidR="005508C8">
              <w:rPr>
                <w:rFonts w:ascii="Times New Roman" w:hAnsi="Times New Roman" w:cs="Times New Roman"/>
                <w:lang w:val="da-DK"/>
              </w:rPr>
              <w:t xml:space="preserve"> ud</w:t>
            </w:r>
            <w:r w:rsidRPr="0057493F">
              <w:rPr>
                <w:rFonts w:ascii="Times New Roman" w:hAnsi="Times New Roman" w:cs="Times New Roman"/>
                <w:lang w:val="da-DK"/>
              </w:rPr>
              <w:t>.</w:t>
            </w:r>
          </w:p>
        </w:tc>
        <w:tc>
          <w:tcPr>
            <w:tcW w:w="1440" w:type="dxa"/>
            <w:tcBorders>
              <w:top w:val="nil"/>
              <w:left w:val="nil"/>
              <w:bottom w:val="nil"/>
              <w:right w:val="nil"/>
            </w:tcBorders>
          </w:tcPr>
          <w:p w:rsidR="00023B6F" w:rsidRPr="00E33F18" w:rsidRDefault="00CE6FF7" w:rsidP="00CB5224">
            <w:pPr>
              <w:pStyle w:val="IFUBodyText"/>
              <w:jc w:val="center"/>
              <w:rPr>
                <w:rFonts w:ascii="Times New Roman" w:hAnsi="Times New Roman"/>
                <w:b/>
                <w:bCs/>
              </w:rPr>
            </w:pPr>
            <w:r w:rsidRPr="00E33F18">
              <w:rPr>
                <w:rFonts w:ascii="Times New Roman" w:hAnsi="Times New Roman"/>
                <w:noProof/>
              </w:rPr>
              <mc:AlternateContent>
                <mc:Choice Requires="wps">
                  <w:drawing>
                    <wp:anchor distT="0" distB="0" distL="114300" distR="114300" simplePos="0" relativeHeight="251679744" behindDoc="0" locked="0" layoutInCell="1" allowOverlap="1">
                      <wp:simplePos x="0" y="0"/>
                      <wp:positionH relativeFrom="column">
                        <wp:posOffset>49530</wp:posOffset>
                      </wp:positionH>
                      <wp:positionV relativeFrom="paragraph">
                        <wp:posOffset>370205</wp:posOffset>
                      </wp:positionV>
                      <wp:extent cx="677545" cy="175895"/>
                      <wp:effectExtent l="0" t="0" r="0" b="0"/>
                      <wp:wrapNone/>
                      <wp:docPr id="1"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84E2F" w:rsidRPr="00897D7F" w:rsidRDefault="00884E2F" w:rsidP="00023B6F">
                                  <w:pPr>
                                    <w:jc w:val="center"/>
                                    <w:rPr>
                                      <w:spacing w:val="-10"/>
                                      <w:szCs w:val="22"/>
                                    </w:rPr>
                                  </w:pPr>
                                  <w:r w:rsidRPr="00897D7F">
                                    <w:rPr>
                                      <w:spacing w:val="-10"/>
                                      <w:szCs w:val="22"/>
                                    </w:rPr>
                                    <w:t>5 se</w:t>
                                  </w:r>
                                  <w:r>
                                    <w:rPr>
                                      <w:spacing w:val="-10"/>
                                      <w:szCs w:val="22"/>
                                    </w:rPr>
                                    <w:t>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73" type="#_x0000_t202" style="position:absolute;left:0;text-align:left;margin-left:3.9pt;margin-top:29.15pt;width:53.35pt;height:13.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" filled="f" stroked="f" strokeweight=".5pt">
                      <v:textbox inset="0,0,0,0">
                        <w:txbxContent>
                          <w:p w:rsidR="00884E2F" w:rsidRPr="00897D7F" w:rsidRDefault="00884E2F" w:rsidP="00023B6F">
                            <w:pPr>
                              <w:jc w:val="center"/>
                              <w:rPr>
                                <w:spacing w:val="-10"/>
                                <w:szCs w:val="22"/>
                              </w:rPr>
                            </w:pPr>
                            <w:r w:rsidRPr="00897D7F">
                              <w:rPr>
                                <w:spacing w:val="-10"/>
                                <w:szCs w:val="22"/>
                              </w:rPr>
                              <w:t>5 se</w:t>
                            </w:r>
                            <w:r>
                              <w:rPr>
                                <w:spacing w:val="-10"/>
                                <w:szCs w:val="22"/>
                              </w:rPr>
                              <w:t>k</w:t>
                            </w:r>
                          </w:p>
                        </w:txbxContent>
                      </v:textbox>
                    </v:shape>
                  </w:pict>
                </mc:Fallback>
              </mc:AlternateContent>
            </w:r>
            <w:r w:rsidRPr="00E33F18">
              <w:rPr>
                <w:rFonts w:ascii="Times New Roman" w:hAnsi="Times New Roman"/>
                <w:b/>
                <w:noProof/>
                <w:color w:val="000000"/>
                <w:szCs w:val="22"/>
                <w:lang w:val="en-GB" w:eastAsia="en-GB"/>
              </w:rPr>
              <w:drawing>
                <wp:inline distT="0" distB="0" distL="0" distR="0">
                  <wp:extent cx="525145" cy="584200"/>
                  <wp:effectExtent l="0" t="0" r="0" b="0"/>
                  <wp:docPr id="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5145" cy="584200"/>
                          </a:xfrm>
                          <a:prstGeom prst="rect">
                            <a:avLst/>
                          </a:prstGeom>
                          <a:noFill/>
                          <a:ln>
                            <a:noFill/>
                          </a:ln>
                        </pic:spPr>
                      </pic:pic>
                    </a:graphicData>
                  </a:graphic>
                </wp:inline>
              </w:drawing>
            </w:r>
          </w:p>
        </w:tc>
        <w:tc>
          <w:tcPr>
            <w:tcW w:w="5400" w:type="dxa"/>
            <w:vMerge/>
            <w:tcBorders>
              <w:left w:val="nil"/>
              <w:bottom w:val="nil"/>
              <w:right w:val="nil"/>
            </w:tcBorders>
          </w:tcPr>
          <w:p w:rsidR="00023B6F" w:rsidRPr="00A154FB" w:rsidRDefault="00023B6F" w:rsidP="00CB5224">
            <w:pPr>
              <w:pStyle w:val="IFUBodyText"/>
              <w:rPr>
                <w:noProof/>
              </w:rPr>
            </w:pPr>
          </w:p>
        </w:tc>
      </w:tr>
      <w:tr w:rsidR="005508C8" w:rsidRPr="007E7341" w:rsidTr="00CB5224">
        <w:trPr>
          <w:cantSplit/>
          <w:trHeight w:val="980"/>
        </w:trPr>
        <w:tc>
          <w:tcPr>
            <w:tcW w:w="5508" w:type="dxa"/>
            <w:gridSpan w:val="2"/>
            <w:tcBorders>
              <w:top w:val="nil"/>
              <w:left w:val="nil"/>
              <w:right w:val="nil"/>
            </w:tcBorders>
          </w:tcPr>
          <w:p w:rsidR="00023B6F" w:rsidRPr="0057493F" w:rsidRDefault="005508C8" w:rsidP="00CB5224">
            <w:pPr>
              <w:pStyle w:val="IFUBodyText"/>
              <w:rPr>
                <w:rFonts w:ascii="Times New Roman" w:hAnsi="Times New Roman"/>
                <w:lang w:val="da-DK"/>
              </w:rPr>
            </w:pPr>
            <w:r w:rsidRPr="0057493F">
              <w:rPr>
                <w:rFonts w:ascii="Times New Roman" w:hAnsi="Times New Roman"/>
                <w:lang w:val="da-DK"/>
              </w:rPr>
              <w:t>Forsøg</w:t>
            </w:r>
            <w:r w:rsidRPr="0057493F">
              <w:rPr>
                <w:rFonts w:ascii="Times New Roman" w:hAnsi="Times New Roman"/>
                <w:b/>
                <w:bCs/>
                <w:lang w:val="da-DK"/>
              </w:rPr>
              <w:t xml:space="preserve"> ikke</w:t>
            </w:r>
            <w:r w:rsidRPr="0057493F">
              <w:rPr>
                <w:rFonts w:ascii="Times New Roman" w:hAnsi="Times New Roman"/>
                <w:lang w:val="da-DK"/>
              </w:rPr>
              <w:t xml:space="preserve"> at indsprøjte insuline</w:t>
            </w:r>
            <w:r>
              <w:rPr>
                <w:rFonts w:ascii="Times New Roman" w:hAnsi="Times New Roman"/>
                <w:lang w:val="da-DK"/>
              </w:rPr>
              <w:t>t</w:t>
            </w:r>
            <w:r w:rsidRPr="0057493F">
              <w:rPr>
                <w:rFonts w:ascii="Times New Roman" w:hAnsi="Times New Roman"/>
                <w:lang w:val="da-DK"/>
              </w:rPr>
              <w:t xml:space="preserve"> ved at dreje på doseringsknappen. Hvis du drejer på doseringsknappen, vil du </w:t>
            </w:r>
            <w:r w:rsidRPr="0057493F">
              <w:rPr>
                <w:rFonts w:ascii="Times New Roman" w:hAnsi="Times New Roman"/>
                <w:b/>
                <w:bCs/>
                <w:lang w:val="da-DK"/>
              </w:rPr>
              <w:t>IKKE</w:t>
            </w:r>
            <w:r w:rsidRPr="0057493F">
              <w:rPr>
                <w:rFonts w:ascii="Times New Roman" w:hAnsi="Times New Roman"/>
                <w:lang w:val="da-DK"/>
              </w:rPr>
              <w:t xml:space="preserve"> få din insulindosis</w:t>
            </w:r>
            <w:r>
              <w:rPr>
                <w:rFonts w:ascii="Times New Roman" w:hAnsi="Times New Roman"/>
                <w:lang w:val="da-DK"/>
              </w:rPr>
              <w:t>.</w:t>
            </w:r>
          </w:p>
        </w:tc>
        <w:tc>
          <w:tcPr>
            <w:tcW w:w="5400" w:type="dxa"/>
            <w:vMerge/>
            <w:tcBorders>
              <w:top w:val="nil"/>
              <w:left w:val="nil"/>
              <w:right w:val="nil"/>
            </w:tcBorders>
          </w:tcPr>
          <w:p w:rsidR="00023B6F" w:rsidRPr="0057493F" w:rsidRDefault="00023B6F" w:rsidP="00CB5224">
            <w:pPr>
              <w:pStyle w:val="IFUBodyText"/>
              <w:rPr>
                <w:noProof/>
                <w:lang w:val="da-DK"/>
              </w:rPr>
            </w:pPr>
          </w:p>
        </w:tc>
      </w:tr>
    </w:tbl>
    <w:p w:rsidR="00023B6F" w:rsidRPr="0057493F" w:rsidRDefault="00023B6F" w:rsidP="00023B6F">
      <w:pPr>
        <w:pStyle w:val="LabelingBodyText"/>
        <w:rPr>
          <w:lang w:val="da-DK"/>
        </w:rPr>
      </w:pPr>
    </w:p>
    <w:p w:rsidR="00023B6F" w:rsidRPr="0057493F" w:rsidRDefault="00023B6F" w:rsidP="00023B6F">
      <w:pPr>
        <w:pStyle w:val="LabelingBodyText"/>
        <w:rPr>
          <w:lang w:val="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5"/>
        <w:gridCol w:w="4436"/>
      </w:tblGrid>
      <w:tr w:rsidR="00E4056E" w:rsidTr="00CB5224">
        <w:trPr>
          <w:trHeight w:val="3770"/>
        </w:trPr>
        <w:tc>
          <w:tcPr>
            <w:tcW w:w="5508" w:type="dxa"/>
            <w:tcBorders>
              <w:left w:val="nil"/>
              <w:right w:val="nil"/>
            </w:tcBorders>
          </w:tcPr>
          <w:p w:rsidR="00023B6F" w:rsidRPr="0057493F" w:rsidRDefault="00267542" w:rsidP="00CB5224">
            <w:pPr>
              <w:pStyle w:val="IFUBodyText"/>
              <w:rPr>
                <w:rFonts w:ascii="Times New Roman" w:hAnsi="Times New Roman"/>
                <w:bCs/>
                <w:lang w:val="da-DK"/>
              </w:rPr>
            </w:pPr>
            <w:r w:rsidRPr="0057493F">
              <w:rPr>
                <w:rFonts w:ascii="Times New Roman" w:hAnsi="Times New Roman"/>
                <w:b/>
                <w:bCs/>
                <w:lang w:val="da-DK"/>
              </w:rPr>
              <w:t>Trin</w:t>
            </w:r>
            <w:r w:rsidR="00023B6F" w:rsidRPr="0057493F">
              <w:rPr>
                <w:rFonts w:ascii="Times New Roman" w:hAnsi="Times New Roman"/>
                <w:b/>
                <w:bCs/>
                <w:lang w:val="da-DK"/>
              </w:rPr>
              <w:t xml:space="preserve"> 11:</w:t>
            </w:r>
          </w:p>
          <w:p w:rsidR="00023B6F" w:rsidRPr="0057493F" w:rsidRDefault="00023B6F" w:rsidP="00CB5224">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E4056E" w:rsidRPr="0057493F">
              <w:rPr>
                <w:rFonts w:ascii="Times New Roman" w:hAnsi="Times New Roman" w:cs="Times New Roman"/>
                <w:lang w:val="da-DK"/>
              </w:rPr>
              <w:t xml:space="preserve">Træk </w:t>
            </w:r>
            <w:r w:rsidR="00F359CE">
              <w:rPr>
                <w:rFonts w:ascii="Times New Roman" w:hAnsi="Times New Roman" w:cs="Times New Roman"/>
                <w:lang w:val="da-DK"/>
              </w:rPr>
              <w:t>kanylen</w:t>
            </w:r>
            <w:r w:rsidR="00E4056E" w:rsidRPr="0057493F">
              <w:rPr>
                <w:rFonts w:ascii="Times New Roman" w:hAnsi="Times New Roman" w:cs="Times New Roman"/>
                <w:lang w:val="da-DK"/>
              </w:rPr>
              <w:t xml:space="preserve"> ud af huden</w:t>
            </w:r>
            <w:r w:rsidRPr="0057493F">
              <w:rPr>
                <w:rFonts w:ascii="Times New Roman" w:hAnsi="Times New Roman" w:cs="Times New Roman"/>
                <w:lang w:val="da-DK"/>
              </w:rPr>
              <w:t>.</w:t>
            </w:r>
          </w:p>
          <w:p w:rsidR="00023B6F" w:rsidRPr="0057493F" w:rsidRDefault="00023B6F" w:rsidP="00CB5224">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E4056E" w:rsidRPr="0057493F">
              <w:rPr>
                <w:rFonts w:ascii="Times New Roman" w:hAnsi="Times New Roman" w:cs="Times New Roman"/>
                <w:lang w:val="da-DK"/>
              </w:rPr>
              <w:t xml:space="preserve">Det er normal at se en dråbe insulin ved </w:t>
            </w:r>
            <w:r w:rsidR="00F359CE">
              <w:rPr>
                <w:rFonts w:ascii="Times New Roman" w:hAnsi="Times New Roman" w:cs="Times New Roman"/>
                <w:lang w:val="da-DK"/>
              </w:rPr>
              <w:t>kanylen</w:t>
            </w:r>
            <w:r w:rsidR="00E4056E" w:rsidRPr="0057493F">
              <w:rPr>
                <w:rFonts w:ascii="Times New Roman" w:hAnsi="Times New Roman" w:cs="Times New Roman"/>
                <w:lang w:val="da-DK"/>
              </w:rPr>
              <w:t>s spids. Det har ingen betydning for din dosis</w:t>
            </w:r>
            <w:r w:rsidRPr="0057493F">
              <w:rPr>
                <w:rFonts w:ascii="Times New Roman" w:hAnsi="Times New Roman" w:cs="Times New Roman"/>
                <w:lang w:val="da-DK"/>
              </w:rPr>
              <w:t>.</w:t>
            </w:r>
          </w:p>
          <w:p w:rsidR="00023B6F" w:rsidRPr="0057493F" w:rsidRDefault="00023B6F" w:rsidP="00CB5224">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E4056E" w:rsidRPr="0057493F">
              <w:rPr>
                <w:rFonts w:ascii="Times New Roman" w:hAnsi="Times New Roman" w:cs="Times New Roman"/>
                <w:lang w:val="da-DK"/>
              </w:rPr>
              <w:t>Kontroller tallet i doseringsvinduet</w:t>
            </w:r>
          </w:p>
          <w:p w:rsidR="00023B6F" w:rsidRPr="0057493F" w:rsidRDefault="00023B6F" w:rsidP="00CB5224">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E4056E" w:rsidRPr="0057493F">
              <w:rPr>
                <w:rFonts w:ascii="Times New Roman" w:hAnsi="Times New Roman" w:cs="Times New Roman"/>
                <w:lang w:val="da-DK"/>
              </w:rPr>
              <w:t xml:space="preserve">Hvis du ser et </w:t>
            </w:r>
            <w:r w:rsidRPr="0057493F">
              <w:rPr>
                <w:rFonts w:ascii="Times New Roman" w:hAnsi="Times New Roman" w:cs="Times New Roman"/>
                <w:lang w:val="da-DK"/>
              </w:rPr>
              <w:t xml:space="preserve">“0” </w:t>
            </w:r>
            <w:r w:rsidR="00E4056E" w:rsidRPr="0057493F">
              <w:rPr>
                <w:rFonts w:ascii="Times New Roman" w:hAnsi="Times New Roman" w:cs="Times New Roman"/>
                <w:lang w:val="da-DK"/>
              </w:rPr>
              <w:t>i doseringsvinduet</w:t>
            </w:r>
            <w:r w:rsidR="00E4056E">
              <w:rPr>
                <w:rFonts w:ascii="Times New Roman" w:hAnsi="Times New Roman" w:cs="Times New Roman"/>
                <w:lang w:val="da-DK"/>
              </w:rPr>
              <w:t>, har du fået hele din dosis, som du havde indstillet.</w:t>
            </w:r>
          </w:p>
          <w:p w:rsidR="00023B6F" w:rsidRPr="0057493F" w:rsidRDefault="00023B6F" w:rsidP="00CB5224">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E4056E" w:rsidRPr="0057493F">
              <w:rPr>
                <w:rFonts w:ascii="Times New Roman" w:hAnsi="Times New Roman" w:cs="Times New Roman"/>
                <w:lang w:val="da-DK"/>
              </w:rPr>
              <w:t xml:space="preserve">Hvis du ikke ser et </w:t>
            </w:r>
            <w:r w:rsidRPr="0057493F">
              <w:rPr>
                <w:rFonts w:ascii="Times New Roman" w:hAnsi="Times New Roman" w:cs="Times New Roman"/>
                <w:lang w:val="da-DK"/>
              </w:rPr>
              <w:t xml:space="preserve">“0” </w:t>
            </w:r>
            <w:r w:rsidR="00E4056E" w:rsidRPr="0057493F">
              <w:rPr>
                <w:rFonts w:ascii="Times New Roman" w:hAnsi="Times New Roman" w:cs="Times New Roman"/>
                <w:lang w:val="da-DK"/>
              </w:rPr>
              <w:t>i doseringsvinduet, skal du ikke genindstille</w:t>
            </w:r>
            <w:r w:rsidR="00E4056E">
              <w:rPr>
                <w:rFonts w:ascii="Times New Roman" w:hAnsi="Times New Roman" w:cs="Times New Roman"/>
                <w:lang w:val="da-DK"/>
              </w:rPr>
              <w:t xml:space="preserve">. </w:t>
            </w:r>
            <w:r w:rsidR="00E4056E" w:rsidRPr="00760AEE">
              <w:rPr>
                <w:rFonts w:ascii="Times New Roman" w:hAnsi="Times New Roman" w:cs="Times New Roman"/>
                <w:lang w:val="da-DK"/>
              </w:rPr>
              <w:t xml:space="preserve">Stik </w:t>
            </w:r>
            <w:r w:rsidR="00F359CE" w:rsidRPr="0057493F">
              <w:rPr>
                <w:rFonts w:ascii="Times New Roman" w:hAnsi="Times New Roman" w:cs="Times New Roman"/>
                <w:lang w:val="da-DK"/>
              </w:rPr>
              <w:t>kanylen</w:t>
            </w:r>
            <w:r w:rsidR="00E4056E" w:rsidRPr="00760AEE">
              <w:rPr>
                <w:rFonts w:ascii="Times New Roman" w:hAnsi="Times New Roman" w:cs="Times New Roman"/>
                <w:lang w:val="da-DK"/>
              </w:rPr>
              <w:t xml:space="preserve"> ind i huden og afslut </w:t>
            </w:r>
            <w:r w:rsidR="00E4056E" w:rsidRPr="0057493F">
              <w:rPr>
                <w:rFonts w:ascii="Times New Roman" w:hAnsi="Times New Roman" w:cs="Times New Roman"/>
                <w:lang w:val="da-DK"/>
              </w:rPr>
              <w:t>indsprøjtningen</w:t>
            </w:r>
            <w:r w:rsidRPr="0057493F">
              <w:rPr>
                <w:rFonts w:ascii="Times New Roman" w:hAnsi="Times New Roman" w:cs="Times New Roman"/>
                <w:lang w:val="da-DK"/>
              </w:rPr>
              <w:t>.</w:t>
            </w:r>
          </w:p>
          <w:p w:rsidR="00023B6F" w:rsidRPr="0057493F" w:rsidRDefault="00023B6F" w:rsidP="00CB5224">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E4056E" w:rsidRPr="0057493F">
              <w:rPr>
                <w:rFonts w:ascii="Times New Roman" w:hAnsi="Times New Roman" w:cs="Times New Roman"/>
                <w:lang w:val="da-DK"/>
              </w:rPr>
              <w:t xml:space="preserve">Hvis du </w:t>
            </w:r>
            <w:r w:rsidR="00E4056E" w:rsidRPr="0057493F">
              <w:rPr>
                <w:rFonts w:ascii="Times New Roman" w:hAnsi="Times New Roman" w:cs="Times New Roman"/>
                <w:b/>
                <w:bCs/>
                <w:lang w:val="da-DK"/>
              </w:rPr>
              <w:t>stadig</w:t>
            </w:r>
            <w:r w:rsidR="00E4056E" w:rsidRPr="0057493F">
              <w:rPr>
                <w:rFonts w:ascii="Times New Roman" w:hAnsi="Times New Roman" w:cs="Times New Roman"/>
                <w:lang w:val="da-DK"/>
              </w:rPr>
              <w:t xml:space="preserve"> ikke mener at have fået hele din dosis, som du har indstillet til din indsprøjtning, </w:t>
            </w:r>
            <w:r w:rsidR="00E4056E" w:rsidRPr="0057493F">
              <w:rPr>
                <w:rFonts w:ascii="Times New Roman" w:hAnsi="Times New Roman" w:cs="Times New Roman"/>
                <w:b/>
                <w:bCs/>
                <w:lang w:val="da-DK"/>
              </w:rPr>
              <w:t>må du ikke begynde forfra eller gentage indsprøjtningen.</w:t>
            </w:r>
            <w:r w:rsidR="00E4056E" w:rsidRPr="0057493F">
              <w:rPr>
                <w:rFonts w:ascii="Times New Roman" w:hAnsi="Times New Roman" w:cs="Times New Roman"/>
                <w:lang w:val="da-DK"/>
              </w:rPr>
              <w:t xml:space="preserve"> Kontroller dit blodsukker, som sundhedspersonalet har vist dig.</w:t>
            </w:r>
          </w:p>
          <w:p w:rsidR="00023B6F" w:rsidRPr="0057493F" w:rsidRDefault="00023B6F" w:rsidP="00CB5224">
            <w:pPr>
              <w:pStyle w:val="IFUBulletedBodyText"/>
              <w:rPr>
                <w:rFonts w:ascii="Times New Roman" w:hAnsi="Times New Roman" w:cs="Times New Roman"/>
                <w:highlight w:val="yellow"/>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E4056E" w:rsidRPr="0057493F">
              <w:rPr>
                <w:rFonts w:ascii="Times New Roman" w:hAnsi="Times New Roman" w:cs="Times New Roman"/>
                <w:lang w:val="da-DK"/>
              </w:rPr>
              <w:t>Husk at tage din anden indsprøjtning, hvis du normal har brug for 2 indsprøjtninger for at få din fulde dosis.</w:t>
            </w:r>
          </w:p>
          <w:p w:rsidR="004A3A76" w:rsidRDefault="004A3A76" w:rsidP="00CB5224">
            <w:pPr>
              <w:pStyle w:val="IFUBodyText"/>
              <w:rPr>
                <w:rFonts w:ascii="Times New Roman" w:hAnsi="Times New Roman"/>
                <w:lang w:val="da-DK"/>
              </w:rPr>
            </w:pPr>
            <w:r w:rsidRPr="0057493F">
              <w:rPr>
                <w:rFonts w:ascii="Times New Roman" w:hAnsi="Times New Roman"/>
                <w:lang w:val="da-DK"/>
              </w:rPr>
              <w:t xml:space="preserve">Stemplet bevæger sig kun lidt ved hver indsprøjtning, og du bemærker måske ikke, at det bevæger sig. </w:t>
            </w:r>
          </w:p>
          <w:p w:rsidR="00023B6F" w:rsidRPr="0057493F" w:rsidRDefault="004A3A76" w:rsidP="00CB5224">
            <w:pPr>
              <w:pStyle w:val="InstructionsPink"/>
              <w:rPr>
                <w:lang w:val="da-DK"/>
              </w:rPr>
            </w:pPr>
            <w:r w:rsidRPr="0057493F">
              <w:rPr>
                <w:rFonts w:ascii="Times New Roman" w:hAnsi="Times New Roman" w:cs="Times New Roman"/>
                <w:bCs/>
                <w:i w:val="0"/>
                <w:color w:val="auto"/>
                <w:szCs w:val="20"/>
                <w:lang w:val="da-DK"/>
              </w:rPr>
              <w:t xml:space="preserve">Hvis du kan se blod, efter du har trukket </w:t>
            </w:r>
            <w:r w:rsidR="00F359CE">
              <w:rPr>
                <w:rFonts w:ascii="Times New Roman" w:hAnsi="Times New Roman" w:cs="Times New Roman"/>
                <w:bCs/>
                <w:i w:val="0"/>
                <w:color w:val="auto"/>
                <w:szCs w:val="20"/>
                <w:lang w:val="da-DK"/>
              </w:rPr>
              <w:t>kanylen</w:t>
            </w:r>
            <w:r w:rsidRPr="0057493F">
              <w:rPr>
                <w:rFonts w:ascii="Times New Roman" w:hAnsi="Times New Roman" w:cs="Times New Roman"/>
                <w:bCs/>
                <w:i w:val="0"/>
                <w:color w:val="auto"/>
                <w:szCs w:val="20"/>
                <w:lang w:val="da-DK"/>
              </w:rPr>
              <w:t xml:space="preserve"> ud af huden, tryk da let på injektionsstedet med et stykke vat eller gaze. </w:t>
            </w:r>
            <w:r w:rsidRPr="0057493F">
              <w:rPr>
                <w:rFonts w:ascii="Times New Roman" w:hAnsi="Times New Roman" w:cs="Times New Roman"/>
                <w:b/>
                <w:i w:val="0"/>
                <w:color w:val="auto"/>
                <w:szCs w:val="20"/>
                <w:lang w:val="da-DK"/>
              </w:rPr>
              <w:t>Du må ikke</w:t>
            </w:r>
            <w:r w:rsidRPr="0057493F">
              <w:rPr>
                <w:rFonts w:ascii="Times New Roman" w:hAnsi="Times New Roman" w:cs="Times New Roman"/>
                <w:bCs/>
                <w:i w:val="0"/>
                <w:color w:val="auto"/>
                <w:szCs w:val="20"/>
                <w:lang w:val="da-DK"/>
              </w:rPr>
              <w:t xml:space="preserve"> gnide på hudområdet.</w:t>
            </w:r>
          </w:p>
        </w:tc>
        <w:tc>
          <w:tcPr>
            <w:tcW w:w="5400" w:type="dxa"/>
            <w:tcBorders>
              <w:left w:val="nil"/>
              <w:right w:val="nil"/>
            </w:tcBorders>
          </w:tcPr>
          <w:p w:rsidR="00023B6F" w:rsidRPr="00A154FB" w:rsidRDefault="00CE6FF7" w:rsidP="00CB5224">
            <w:pPr>
              <w:pStyle w:val="IFUBodyText"/>
              <w:spacing w:after="120"/>
              <w:jc w:val="center"/>
            </w:pPr>
            <w:r w:rsidRPr="007C0043">
              <w:rPr>
                <w:noProof/>
                <w:lang w:val="en-GB" w:eastAsia="en-GB"/>
              </w:rPr>
              <w:drawing>
                <wp:inline distT="0" distB="0" distL="0" distR="0">
                  <wp:extent cx="1295400" cy="889000"/>
                  <wp:effectExtent l="0" t="0" r="0" b="0"/>
                  <wp:docPr id="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295400" cy="889000"/>
                          </a:xfrm>
                          <a:prstGeom prst="rect">
                            <a:avLst/>
                          </a:prstGeom>
                          <a:noFill/>
                          <a:ln>
                            <a:noFill/>
                          </a:ln>
                        </pic:spPr>
                      </pic:pic>
                    </a:graphicData>
                  </a:graphic>
                </wp:inline>
              </w:drawing>
            </w:r>
          </w:p>
        </w:tc>
      </w:tr>
    </w:tbl>
    <w:p w:rsidR="00023B6F" w:rsidRPr="00F3339B" w:rsidRDefault="00023B6F" w:rsidP="00023B6F">
      <w:pPr>
        <w:pStyle w:val="LabelingBodyText"/>
      </w:pPr>
    </w:p>
    <w:p w:rsidR="00023B6F" w:rsidRPr="00E33F18" w:rsidRDefault="008C1044" w:rsidP="00023B6F">
      <w:pPr>
        <w:pStyle w:val="IFUHeading1"/>
        <w:shd w:val="clear" w:color="auto" w:fill="BFBFBF"/>
        <w:rPr>
          <w:rFonts w:ascii="Times New Roman" w:hAnsi="Times New Roman" w:cs="Times New Roman"/>
        </w:rPr>
      </w:pPr>
      <w:r>
        <w:rPr>
          <w:rFonts w:ascii="Times New Roman" w:hAnsi="Times New Roman" w:cs="Times New Roman"/>
        </w:rPr>
        <w:t>Efter indsprøjtningen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01"/>
        <w:gridCol w:w="4670"/>
      </w:tblGrid>
      <w:tr w:rsidR="008C1044" w:rsidTr="00CB5224">
        <w:trPr>
          <w:cantSplit/>
        </w:trPr>
        <w:tc>
          <w:tcPr>
            <w:tcW w:w="5508" w:type="dxa"/>
            <w:tcBorders>
              <w:top w:val="nil"/>
              <w:left w:val="nil"/>
              <w:right w:val="nil"/>
            </w:tcBorders>
          </w:tcPr>
          <w:p w:rsidR="00023B6F" w:rsidRPr="0057493F" w:rsidRDefault="008C1044" w:rsidP="00CB5224">
            <w:pPr>
              <w:pStyle w:val="IFUBodyText"/>
              <w:rPr>
                <w:rFonts w:ascii="Times New Roman" w:hAnsi="Times New Roman"/>
                <w:b/>
                <w:lang w:val="da-DK"/>
              </w:rPr>
            </w:pPr>
            <w:r w:rsidRPr="0057493F">
              <w:rPr>
                <w:rFonts w:ascii="Times New Roman" w:hAnsi="Times New Roman"/>
                <w:b/>
                <w:lang w:val="da-DK"/>
              </w:rPr>
              <w:t>Trin</w:t>
            </w:r>
            <w:r w:rsidR="00023B6F" w:rsidRPr="0057493F">
              <w:rPr>
                <w:rFonts w:ascii="Times New Roman" w:hAnsi="Times New Roman"/>
                <w:b/>
                <w:lang w:val="da-DK"/>
              </w:rPr>
              <w:t xml:space="preserve"> 12:</w:t>
            </w:r>
          </w:p>
          <w:p w:rsidR="00023B6F" w:rsidRPr="0057493F" w:rsidRDefault="00023B6F" w:rsidP="00CB5224">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8C1044" w:rsidRPr="0057493F">
              <w:rPr>
                <w:rFonts w:ascii="Times New Roman" w:hAnsi="Times New Roman" w:cs="Times New Roman"/>
                <w:lang w:val="da-DK"/>
              </w:rPr>
              <w:t xml:space="preserve">Sæt forsigtigt den ydre </w:t>
            </w:r>
            <w:r w:rsidR="00B775A6">
              <w:rPr>
                <w:rFonts w:ascii="Times New Roman" w:hAnsi="Times New Roman" w:cs="Times New Roman"/>
                <w:lang w:val="da-DK"/>
              </w:rPr>
              <w:t>kanylehætte</w:t>
            </w:r>
            <w:r w:rsidR="008C1044" w:rsidRPr="0057493F">
              <w:rPr>
                <w:rFonts w:ascii="Times New Roman" w:hAnsi="Times New Roman" w:cs="Times New Roman"/>
                <w:lang w:val="da-DK"/>
              </w:rPr>
              <w:t xml:space="preserve"> på</w:t>
            </w:r>
            <w:r w:rsidR="008C1044">
              <w:rPr>
                <w:rFonts w:ascii="Times New Roman" w:hAnsi="Times New Roman" w:cs="Times New Roman"/>
                <w:lang w:val="da-DK"/>
              </w:rPr>
              <w:t>.</w:t>
            </w:r>
          </w:p>
        </w:tc>
        <w:tc>
          <w:tcPr>
            <w:tcW w:w="5400" w:type="dxa"/>
            <w:tcBorders>
              <w:top w:val="nil"/>
              <w:left w:val="nil"/>
              <w:right w:val="nil"/>
            </w:tcBorders>
          </w:tcPr>
          <w:p w:rsidR="00023B6F" w:rsidRPr="00E33F18" w:rsidRDefault="00CE6FF7" w:rsidP="00CB5224">
            <w:pPr>
              <w:pStyle w:val="IFUBodyText"/>
              <w:spacing w:after="120"/>
              <w:jc w:val="center"/>
              <w:rPr>
                <w:rFonts w:ascii="Times New Roman" w:hAnsi="Times New Roman"/>
              </w:rPr>
            </w:pPr>
            <w:r w:rsidRPr="00E33F18">
              <w:rPr>
                <w:rFonts w:ascii="Times New Roman" w:hAnsi="Times New Roman"/>
                <w:noProof/>
                <w:lang w:val="en-GB" w:eastAsia="en-GB"/>
              </w:rPr>
              <w:drawing>
                <wp:inline distT="0" distB="0" distL="0" distR="0">
                  <wp:extent cx="1329055" cy="914400"/>
                  <wp:effectExtent l="0" t="0" r="0" b="0"/>
                  <wp:docPr id="84"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29055" cy="914400"/>
                          </a:xfrm>
                          <a:prstGeom prst="rect">
                            <a:avLst/>
                          </a:prstGeom>
                          <a:noFill/>
                          <a:ln>
                            <a:noFill/>
                          </a:ln>
                        </pic:spPr>
                      </pic:pic>
                    </a:graphicData>
                  </a:graphic>
                </wp:inline>
              </w:drawing>
            </w:r>
          </w:p>
        </w:tc>
      </w:tr>
      <w:tr w:rsidR="008C1044" w:rsidTr="00CB5224">
        <w:trPr>
          <w:cantSplit/>
        </w:trPr>
        <w:tc>
          <w:tcPr>
            <w:tcW w:w="5508" w:type="dxa"/>
            <w:tcBorders>
              <w:left w:val="nil"/>
              <w:right w:val="nil"/>
            </w:tcBorders>
          </w:tcPr>
          <w:p w:rsidR="00023B6F" w:rsidRPr="0057493F" w:rsidRDefault="008C1044" w:rsidP="00CB5224">
            <w:pPr>
              <w:pStyle w:val="IFUBodyText"/>
              <w:rPr>
                <w:rFonts w:ascii="Times New Roman" w:hAnsi="Times New Roman"/>
                <w:b/>
                <w:lang w:val="da-DK"/>
              </w:rPr>
            </w:pPr>
            <w:r w:rsidRPr="0057493F">
              <w:rPr>
                <w:rFonts w:ascii="Times New Roman" w:hAnsi="Times New Roman"/>
                <w:b/>
                <w:lang w:val="da-DK"/>
              </w:rPr>
              <w:t>Trin</w:t>
            </w:r>
            <w:r w:rsidR="00023B6F" w:rsidRPr="0057493F">
              <w:rPr>
                <w:rFonts w:ascii="Times New Roman" w:hAnsi="Times New Roman"/>
                <w:b/>
                <w:lang w:val="da-DK"/>
              </w:rPr>
              <w:t xml:space="preserve"> 13:</w:t>
            </w:r>
          </w:p>
          <w:p w:rsidR="00023B6F" w:rsidRPr="0057493F" w:rsidRDefault="00023B6F" w:rsidP="00CB5224">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8C1044" w:rsidRPr="0057493F">
              <w:rPr>
                <w:rFonts w:ascii="Times New Roman" w:hAnsi="Times New Roman" w:cs="Times New Roman"/>
                <w:lang w:val="da-DK"/>
              </w:rPr>
              <w:t xml:space="preserve">Skru </w:t>
            </w:r>
            <w:r w:rsidR="00F359CE">
              <w:rPr>
                <w:rFonts w:ascii="Times New Roman" w:hAnsi="Times New Roman" w:cs="Times New Roman"/>
                <w:lang w:val="da-DK"/>
              </w:rPr>
              <w:t>kanylen</w:t>
            </w:r>
            <w:r w:rsidR="008C1044" w:rsidRPr="0057493F">
              <w:rPr>
                <w:rFonts w:ascii="Times New Roman" w:hAnsi="Times New Roman" w:cs="Times New Roman"/>
                <w:lang w:val="da-DK"/>
              </w:rPr>
              <w:t xml:space="preserve"> med </w:t>
            </w:r>
            <w:r w:rsidR="00B775A6">
              <w:rPr>
                <w:rFonts w:ascii="Times New Roman" w:hAnsi="Times New Roman" w:cs="Times New Roman"/>
                <w:lang w:val="da-DK"/>
              </w:rPr>
              <w:t>kanylehætte</w:t>
            </w:r>
            <w:r w:rsidR="008C1044" w:rsidRPr="0057493F">
              <w:rPr>
                <w:rFonts w:ascii="Times New Roman" w:hAnsi="Times New Roman" w:cs="Times New Roman"/>
                <w:lang w:val="da-DK"/>
              </w:rPr>
              <w:t xml:space="preserve">n af, og bortskaf den som anvist af sundhedspersonalet (se </w:t>
            </w:r>
            <w:r w:rsidR="002A67A2">
              <w:rPr>
                <w:rFonts w:ascii="Times New Roman" w:hAnsi="Times New Roman" w:cs="Times New Roman"/>
                <w:lang w:val="da-DK"/>
              </w:rPr>
              <w:t>punktet</w:t>
            </w:r>
            <w:r w:rsidR="008C1044" w:rsidRPr="0057493F">
              <w:rPr>
                <w:rFonts w:ascii="Times New Roman" w:hAnsi="Times New Roman" w:cs="Times New Roman"/>
                <w:lang w:val="da-DK"/>
              </w:rPr>
              <w:t xml:space="preserve"> </w:t>
            </w:r>
            <w:r w:rsidR="008C1044" w:rsidRPr="0057493F">
              <w:rPr>
                <w:rFonts w:ascii="Times New Roman" w:hAnsi="Times New Roman" w:cs="Times New Roman"/>
                <w:b/>
                <w:bCs/>
                <w:lang w:val="da-DK"/>
              </w:rPr>
              <w:t xml:space="preserve">Bortskaffelse af penne og </w:t>
            </w:r>
            <w:r w:rsidR="00760AEE">
              <w:rPr>
                <w:rFonts w:ascii="Times New Roman" w:hAnsi="Times New Roman" w:cs="Times New Roman"/>
                <w:b/>
                <w:bCs/>
                <w:lang w:val="da-DK"/>
              </w:rPr>
              <w:t>kanyler</w:t>
            </w:r>
            <w:r w:rsidR="008C1044">
              <w:rPr>
                <w:rFonts w:ascii="Times New Roman" w:hAnsi="Times New Roman" w:cs="Times New Roman"/>
                <w:lang w:val="da-DK"/>
              </w:rPr>
              <w:t>).</w:t>
            </w:r>
          </w:p>
          <w:p w:rsidR="00023B6F" w:rsidRPr="0057493F" w:rsidRDefault="00023B6F" w:rsidP="00CB5224">
            <w:pPr>
              <w:pStyle w:val="IFUBulletedBodyText"/>
              <w:rPr>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8C1044" w:rsidRPr="0057493F">
              <w:rPr>
                <w:rFonts w:ascii="Times New Roman" w:hAnsi="Times New Roman" w:cs="Times New Roman"/>
                <w:lang w:val="da-DK"/>
              </w:rPr>
              <w:t xml:space="preserve">Opbevar ikke pennen med </w:t>
            </w:r>
            <w:r w:rsidR="00F359CE">
              <w:rPr>
                <w:rFonts w:ascii="Times New Roman" w:hAnsi="Times New Roman" w:cs="Times New Roman"/>
                <w:lang w:val="da-DK"/>
              </w:rPr>
              <w:t>kanylen</w:t>
            </w:r>
            <w:r w:rsidR="008C1044" w:rsidRPr="0057493F">
              <w:rPr>
                <w:rFonts w:ascii="Times New Roman" w:hAnsi="Times New Roman" w:cs="Times New Roman"/>
                <w:lang w:val="da-DK"/>
              </w:rPr>
              <w:t xml:space="preserve"> påsat, for at undgå lækage, tilstopning af </w:t>
            </w:r>
            <w:r w:rsidR="00F359CE">
              <w:rPr>
                <w:rFonts w:ascii="Times New Roman" w:hAnsi="Times New Roman" w:cs="Times New Roman"/>
                <w:lang w:val="da-DK"/>
              </w:rPr>
              <w:t>kanylen</w:t>
            </w:r>
            <w:r w:rsidR="008C1044" w:rsidRPr="0057493F">
              <w:rPr>
                <w:rFonts w:ascii="Times New Roman" w:hAnsi="Times New Roman" w:cs="Times New Roman"/>
                <w:lang w:val="da-DK"/>
              </w:rPr>
              <w:t xml:space="preserve"> og </w:t>
            </w:r>
            <w:r w:rsidR="008C1044">
              <w:rPr>
                <w:rFonts w:ascii="Times New Roman" w:hAnsi="Times New Roman" w:cs="Times New Roman"/>
                <w:lang w:val="da-DK"/>
              </w:rPr>
              <w:t>indtrængning af luft.</w:t>
            </w:r>
          </w:p>
        </w:tc>
        <w:tc>
          <w:tcPr>
            <w:tcW w:w="5400" w:type="dxa"/>
            <w:tcBorders>
              <w:left w:val="nil"/>
              <w:right w:val="nil"/>
            </w:tcBorders>
          </w:tcPr>
          <w:p w:rsidR="00023B6F" w:rsidRPr="00FC5037" w:rsidRDefault="00CE6FF7" w:rsidP="00CB5224">
            <w:pPr>
              <w:pStyle w:val="IFUBodyText"/>
              <w:jc w:val="center"/>
            </w:pPr>
            <w:r w:rsidRPr="007C0043">
              <w:rPr>
                <w:noProof/>
                <w:lang w:val="en-GB" w:eastAsia="en-GB"/>
              </w:rPr>
              <w:drawing>
                <wp:inline distT="0" distB="0" distL="0" distR="0">
                  <wp:extent cx="1329055" cy="1075055"/>
                  <wp:effectExtent l="0" t="0" r="0" b="0"/>
                  <wp:docPr id="8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329055" cy="1075055"/>
                          </a:xfrm>
                          <a:prstGeom prst="rect">
                            <a:avLst/>
                          </a:prstGeom>
                          <a:noFill/>
                          <a:ln>
                            <a:noFill/>
                          </a:ln>
                        </pic:spPr>
                      </pic:pic>
                    </a:graphicData>
                  </a:graphic>
                </wp:inline>
              </w:drawing>
            </w:r>
          </w:p>
        </w:tc>
      </w:tr>
      <w:tr w:rsidR="008C1044" w:rsidTr="0057493F">
        <w:trPr>
          <w:trHeight w:val="1826"/>
        </w:trPr>
        <w:tc>
          <w:tcPr>
            <w:tcW w:w="5508" w:type="dxa"/>
            <w:tcBorders>
              <w:left w:val="nil"/>
              <w:right w:val="nil"/>
            </w:tcBorders>
          </w:tcPr>
          <w:p w:rsidR="00023B6F" w:rsidRPr="0057493F" w:rsidRDefault="008C1044" w:rsidP="00CB5224">
            <w:pPr>
              <w:pStyle w:val="IFUBodyText"/>
              <w:rPr>
                <w:rFonts w:ascii="Times New Roman" w:hAnsi="Times New Roman"/>
                <w:b/>
                <w:lang w:val="da-DK"/>
              </w:rPr>
            </w:pPr>
            <w:r w:rsidRPr="0057493F">
              <w:rPr>
                <w:rFonts w:ascii="Times New Roman" w:hAnsi="Times New Roman"/>
                <w:b/>
                <w:lang w:val="da-DK"/>
              </w:rPr>
              <w:t>Trin</w:t>
            </w:r>
            <w:r w:rsidR="00023B6F" w:rsidRPr="0057493F">
              <w:rPr>
                <w:rFonts w:ascii="Times New Roman" w:hAnsi="Times New Roman"/>
                <w:b/>
                <w:lang w:val="da-DK"/>
              </w:rPr>
              <w:t xml:space="preserve"> 14:</w:t>
            </w:r>
          </w:p>
          <w:p w:rsidR="00023B6F" w:rsidRPr="0057493F" w:rsidRDefault="00023B6F" w:rsidP="00CB5224">
            <w:pPr>
              <w:pStyle w:val="IFUBulletedBodyText"/>
              <w:rPr>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8C1044" w:rsidRPr="0057493F">
              <w:rPr>
                <w:rFonts w:ascii="Times New Roman" w:hAnsi="Times New Roman" w:cs="Times New Roman"/>
                <w:lang w:val="da-DK"/>
              </w:rPr>
              <w:t>Påsæt penhætten ved at holde hætteklipsen på linje med doseringsindikatoren og skub derefter penhætten lige på.</w:t>
            </w:r>
          </w:p>
        </w:tc>
        <w:tc>
          <w:tcPr>
            <w:tcW w:w="5400" w:type="dxa"/>
            <w:tcBorders>
              <w:left w:val="nil"/>
              <w:right w:val="nil"/>
            </w:tcBorders>
          </w:tcPr>
          <w:p w:rsidR="00023B6F" w:rsidRPr="00FC5037" w:rsidRDefault="00CE6FF7" w:rsidP="00CB5224">
            <w:pPr>
              <w:pStyle w:val="IFUBodyText"/>
              <w:spacing w:after="120"/>
              <w:jc w:val="center"/>
            </w:pPr>
            <w:r w:rsidRPr="007C0043">
              <w:rPr>
                <w:noProof/>
                <w:lang w:val="en-GB" w:eastAsia="en-GB"/>
              </w:rPr>
              <w:drawing>
                <wp:inline distT="0" distB="0" distL="0" distR="0">
                  <wp:extent cx="2150745" cy="779145"/>
                  <wp:effectExtent l="0" t="0" r="0" b="0"/>
                  <wp:docPr id="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50745" cy="779145"/>
                          </a:xfrm>
                          <a:prstGeom prst="rect">
                            <a:avLst/>
                          </a:prstGeom>
                          <a:noFill/>
                          <a:ln>
                            <a:noFill/>
                          </a:ln>
                        </pic:spPr>
                      </pic:pic>
                    </a:graphicData>
                  </a:graphic>
                </wp:inline>
              </w:drawing>
            </w:r>
          </w:p>
        </w:tc>
      </w:tr>
    </w:tbl>
    <w:p w:rsidR="00023B6F" w:rsidRDefault="00023B6F" w:rsidP="00023B6F">
      <w:pPr>
        <w:pStyle w:val="LabelingBodyText"/>
      </w:pPr>
    </w:p>
    <w:p w:rsidR="00023B6F" w:rsidRPr="0057493F" w:rsidRDefault="00616D07" w:rsidP="00023B6F">
      <w:pPr>
        <w:pStyle w:val="IFUHeading1"/>
        <w:shd w:val="clear" w:color="auto" w:fill="BFBFBF"/>
        <w:rPr>
          <w:rFonts w:ascii="Times New Roman" w:hAnsi="Times New Roman" w:cs="Times New Roman"/>
          <w:lang w:val="da-DK"/>
        </w:rPr>
      </w:pPr>
      <w:r w:rsidRPr="0057493F">
        <w:rPr>
          <w:rFonts w:ascii="Times New Roman" w:hAnsi="Times New Roman" w:cs="Times New Roman"/>
          <w:lang w:val="da-DK"/>
        </w:rPr>
        <w:t xml:space="preserve">Bortskaffelse af penne og </w:t>
      </w:r>
      <w:r w:rsidR="006B16F8" w:rsidRPr="00760AEE">
        <w:rPr>
          <w:rFonts w:ascii="Times New Roman" w:hAnsi="Times New Roman" w:cs="Times New Roman"/>
          <w:lang w:val="da-DK"/>
        </w:rPr>
        <w:t>kanyler</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616D07" w:rsidRPr="0057493F">
        <w:rPr>
          <w:rFonts w:ascii="Times New Roman" w:hAnsi="Times New Roman" w:cs="Times New Roman"/>
          <w:lang w:val="da-DK"/>
        </w:rPr>
        <w:t>Kassér brugte</w:t>
      </w:r>
      <w:r w:rsidR="006B16F8" w:rsidRPr="00760AEE">
        <w:rPr>
          <w:rFonts w:ascii="Times New Roman" w:hAnsi="Times New Roman" w:cs="Times New Roman"/>
          <w:lang w:val="da-DK"/>
        </w:rPr>
        <w:t xml:space="preserve">kanyler </w:t>
      </w:r>
      <w:r w:rsidR="00616D07" w:rsidRPr="0057493F">
        <w:rPr>
          <w:rFonts w:ascii="Times New Roman" w:hAnsi="Times New Roman" w:cs="Times New Roman"/>
          <w:lang w:val="da-DK"/>
        </w:rPr>
        <w:t>i en engangsbeholder til spidse genstande eller en hård plastikbeholder med et sikkert låg. Du må</w:t>
      </w:r>
      <w:r w:rsidR="00616D07" w:rsidRPr="0057493F">
        <w:rPr>
          <w:rFonts w:ascii="Times New Roman" w:hAnsi="Times New Roman" w:cs="Times New Roman"/>
          <w:b/>
          <w:bCs/>
          <w:lang w:val="da-DK"/>
        </w:rPr>
        <w:t xml:space="preserve"> ikke</w:t>
      </w:r>
      <w:r w:rsidR="00616D07" w:rsidRPr="0057493F">
        <w:rPr>
          <w:rFonts w:ascii="Times New Roman" w:hAnsi="Times New Roman" w:cs="Times New Roman"/>
          <w:lang w:val="da-DK"/>
        </w:rPr>
        <w:t xml:space="preserve"> smide </w:t>
      </w:r>
      <w:r w:rsidR="00760AEE">
        <w:rPr>
          <w:rFonts w:ascii="Times New Roman" w:hAnsi="Times New Roman" w:cs="Times New Roman"/>
          <w:lang w:val="da-DK"/>
        </w:rPr>
        <w:t>kanyler</w:t>
      </w:r>
      <w:r w:rsidR="00616D07" w:rsidRPr="0057493F">
        <w:rPr>
          <w:rFonts w:ascii="Times New Roman" w:hAnsi="Times New Roman" w:cs="Times New Roman"/>
          <w:lang w:val="da-DK"/>
        </w:rPr>
        <w:t xml:space="preserve"> ud i dit husholdningsaffald</w:t>
      </w:r>
      <w:r w:rsidR="006C7ACC" w:rsidRPr="00760AEE">
        <w:rPr>
          <w:rFonts w:ascii="Times New Roman" w:hAnsi="Times New Roman" w:cs="Times New Roman"/>
          <w:lang w:val="da-DK"/>
        </w:rPr>
        <w:t>.</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616D07" w:rsidRPr="0057493F">
        <w:rPr>
          <w:rFonts w:ascii="Times New Roman" w:hAnsi="Times New Roman" w:cs="Times New Roman"/>
          <w:bCs/>
          <w:lang w:val="da-DK"/>
        </w:rPr>
        <w:t xml:space="preserve">Genbrug </w:t>
      </w:r>
      <w:r w:rsidR="00616D07" w:rsidRPr="0057493F">
        <w:rPr>
          <w:rFonts w:ascii="Times New Roman" w:hAnsi="Times New Roman" w:cs="Times New Roman"/>
          <w:b/>
          <w:lang w:val="da-DK"/>
        </w:rPr>
        <w:t>ikke</w:t>
      </w:r>
      <w:r w:rsidR="00616D07" w:rsidRPr="0057493F">
        <w:rPr>
          <w:rFonts w:ascii="Times New Roman" w:hAnsi="Times New Roman" w:cs="Times New Roman"/>
          <w:bCs/>
          <w:lang w:val="da-DK"/>
        </w:rPr>
        <w:t xml:space="preserve"> den fyldte beholder</w:t>
      </w:r>
      <w:r w:rsidRPr="0057493F">
        <w:rPr>
          <w:rFonts w:ascii="Times New Roman" w:hAnsi="Times New Roman" w:cs="Times New Roman"/>
          <w:bCs/>
          <w:lang w:val="da-DK"/>
        </w:rPr>
        <w:t>.</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616D07" w:rsidRPr="0057493F">
        <w:rPr>
          <w:rFonts w:ascii="Times New Roman" w:hAnsi="Times New Roman" w:cs="Times New Roman"/>
          <w:lang w:val="da-DK"/>
        </w:rPr>
        <w:t>Spørg sundhedspersonalet til råds om, hvordan du bortskaffer pennen og den fyldte beholder.</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616D07" w:rsidRPr="0057493F">
        <w:rPr>
          <w:rFonts w:ascii="Times New Roman" w:hAnsi="Times New Roman" w:cs="Times New Roman"/>
          <w:lang w:val="da-DK"/>
        </w:rPr>
        <w:t>Anvisningen omkring håndtering</w:t>
      </w:r>
      <w:r w:rsidR="006B16F8">
        <w:rPr>
          <w:rFonts w:ascii="Times New Roman" w:hAnsi="Times New Roman" w:cs="Times New Roman"/>
          <w:lang w:val="da-DK"/>
        </w:rPr>
        <w:t xml:space="preserve"> af kanyler</w:t>
      </w:r>
      <w:r w:rsidR="00616D07" w:rsidRPr="0057493F">
        <w:rPr>
          <w:rFonts w:ascii="Times New Roman" w:hAnsi="Times New Roman" w:cs="Times New Roman"/>
          <w:lang w:val="da-DK"/>
        </w:rPr>
        <w:t xml:space="preserve"> erstatter ikke det lokale sundhedspersonales vejledning eller sygehusets instrukser</w:t>
      </w:r>
      <w:r w:rsidR="00616D07">
        <w:rPr>
          <w:rFonts w:ascii="Times New Roman" w:hAnsi="Times New Roman" w:cs="Times New Roman"/>
          <w:lang w:val="da-DK"/>
        </w:rPr>
        <w:t>.</w:t>
      </w:r>
    </w:p>
    <w:p w:rsidR="00023B6F" w:rsidRPr="0057493F" w:rsidRDefault="00016501" w:rsidP="00023B6F">
      <w:pPr>
        <w:pStyle w:val="IFUHeading1"/>
        <w:shd w:val="clear" w:color="auto" w:fill="BFBFBF"/>
        <w:rPr>
          <w:rFonts w:ascii="Times New Roman" w:hAnsi="Times New Roman" w:cs="Times New Roman"/>
          <w:lang w:val="da-DK"/>
        </w:rPr>
      </w:pPr>
      <w:r w:rsidRPr="0057493F">
        <w:rPr>
          <w:rFonts w:ascii="Times New Roman" w:hAnsi="Times New Roman" w:cs="Times New Roman"/>
          <w:lang w:val="da-DK"/>
        </w:rPr>
        <w:t>Opbevaring af penne</w:t>
      </w:r>
      <w:r>
        <w:rPr>
          <w:rFonts w:ascii="Times New Roman" w:hAnsi="Times New Roman" w:cs="Times New Roman"/>
          <w:lang w:val="da-DK"/>
        </w:rPr>
        <w:t>n</w:t>
      </w:r>
    </w:p>
    <w:p w:rsidR="00023B6F" w:rsidRPr="0057493F" w:rsidRDefault="00016501" w:rsidP="00023B6F">
      <w:pPr>
        <w:pStyle w:val="IFUHeading1"/>
        <w:rPr>
          <w:rFonts w:ascii="Times New Roman" w:hAnsi="Times New Roman" w:cs="Times New Roman"/>
          <w:lang w:val="da-DK"/>
        </w:rPr>
      </w:pPr>
      <w:r>
        <w:rPr>
          <w:rFonts w:ascii="Times New Roman" w:hAnsi="Times New Roman" w:cs="Times New Roman"/>
          <w:lang w:val="da-DK"/>
        </w:rPr>
        <w:t>Ubrugte</w:t>
      </w:r>
      <w:r w:rsidR="00023B6F" w:rsidRPr="0057493F">
        <w:rPr>
          <w:rFonts w:ascii="Times New Roman" w:hAnsi="Times New Roman" w:cs="Times New Roman"/>
          <w:lang w:val="da-DK"/>
        </w:rPr>
        <w:t xml:space="preserve"> Pen</w:t>
      </w:r>
      <w:r>
        <w:rPr>
          <w:rFonts w:ascii="Times New Roman" w:hAnsi="Times New Roman" w:cs="Times New Roman"/>
          <w:lang w:val="da-DK"/>
        </w:rPr>
        <w:t>ne</w:t>
      </w:r>
    </w:p>
    <w:p w:rsidR="00023B6F" w:rsidRPr="0057493F" w:rsidRDefault="00023B6F" w:rsidP="00023B6F">
      <w:pPr>
        <w:pStyle w:val="IFUBulletedBodyText"/>
        <w:rPr>
          <w:rFonts w:ascii="Times New Roman" w:hAnsi="Times New Roman" w:cs="Times New Roman"/>
          <w:b/>
          <w:bCs/>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016501" w:rsidRPr="0057493F">
        <w:rPr>
          <w:rFonts w:ascii="Times New Roman" w:hAnsi="Times New Roman" w:cs="Times New Roman"/>
          <w:lang w:val="da-DK"/>
        </w:rPr>
        <w:t xml:space="preserve">Penne, som ikke er taget i brug, skal opbevares i køleskab </w:t>
      </w:r>
      <w:r w:rsidR="00016501">
        <w:rPr>
          <w:rFonts w:ascii="Times New Roman" w:hAnsi="Times New Roman" w:cs="Times New Roman"/>
          <w:lang w:val="da-DK"/>
        </w:rPr>
        <w:t xml:space="preserve">ved </w:t>
      </w:r>
      <w:r w:rsidR="00016501" w:rsidRPr="0057493F">
        <w:rPr>
          <w:rFonts w:ascii="Times New Roman" w:hAnsi="Times New Roman" w:cs="Times New Roman"/>
          <w:lang w:val="da-DK"/>
        </w:rPr>
        <w:t xml:space="preserve">2°C </w:t>
      </w:r>
      <w:r w:rsidR="00421DF5">
        <w:rPr>
          <w:rFonts w:ascii="Times New Roman" w:hAnsi="Times New Roman" w:cs="Times New Roman"/>
          <w:lang w:val="da-DK"/>
        </w:rPr>
        <w:t>til</w:t>
      </w:r>
      <w:r w:rsidR="00016501">
        <w:rPr>
          <w:rFonts w:ascii="Times New Roman" w:hAnsi="Times New Roman" w:cs="Times New Roman"/>
          <w:lang w:val="da-DK"/>
        </w:rPr>
        <w:t xml:space="preserve"> </w:t>
      </w:r>
      <w:r w:rsidR="00016501" w:rsidRPr="0057493F">
        <w:rPr>
          <w:rFonts w:ascii="Times New Roman" w:hAnsi="Times New Roman" w:cs="Times New Roman"/>
          <w:lang w:val="da-DK"/>
        </w:rPr>
        <w:t>8°C.</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420956" w:rsidRPr="0057493F">
        <w:rPr>
          <w:rFonts w:ascii="Times New Roman" w:hAnsi="Times New Roman" w:cs="Times New Roman"/>
          <w:b/>
          <w:bCs/>
          <w:lang w:val="da-DK"/>
        </w:rPr>
        <w:t>Du må ikke</w:t>
      </w:r>
      <w:r w:rsidR="00420956" w:rsidRPr="0057493F">
        <w:rPr>
          <w:rFonts w:ascii="Times New Roman" w:hAnsi="Times New Roman" w:cs="Times New Roman"/>
          <w:lang w:val="da-DK"/>
        </w:rPr>
        <w:t xml:space="preserve"> nedfryse insulin</w:t>
      </w:r>
      <w:r w:rsidR="002B392C">
        <w:rPr>
          <w:rFonts w:ascii="Times New Roman" w:hAnsi="Times New Roman" w:cs="Times New Roman"/>
          <w:lang w:val="da-DK"/>
        </w:rPr>
        <w:t>et</w:t>
      </w:r>
      <w:r w:rsidR="00420956" w:rsidRPr="0057493F">
        <w:rPr>
          <w:rFonts w:ascii="Times New Roman" w:hAnsi="Times New Roman" w:cs="Times New Roman"/>
          <w:lang w:val="da-DK"/>
        </w:rPr>
        <w:t xml:space="preserve">. </w:t>
      </w:r>
      <w:r w:rsidR="00420956" w:rsidRPr="0057493F">
        <w:rPr>
          <w:rFonts w:ascii="Times New Roman" w:hAnsi="Times New Roman" w:cs="Times New Roman"/>
          <w:b/>
          <w:bCs/>
          <w:lang w:val="da-DK"/>
        </w:rPr>
        <w:t>Brug ikke</w:t>
      </w:r>
      <w:r w:rsidR="00420956" w:rsidRPr="0057493F">
        <w:rPr>
          <w:rFonts w:ascii="Times New Roman" w:hAnsi="Times New Roman" w:cs="Times New Roman"/>
          <w:lang w:val="da-DK"/>
        </w:rPr>
        <w:t xml:space="preserve"> en pen, der har været udsat for frost.</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420956">
        <w:rPr>
          <w:rFonts w:ascii="Times New Roman" w:hAnsi="Times New Roman" w:cs="Times New Roman"/>
          <w:lang w:val="da-DK"/>
        </w:rPr>
        <w:t xml:space="preserve">Ubrugte </w:t>
      </w:r>
      <w:r w:rsidR="00420956" w:rsidRPr="0057493F">
        <w:rPr>
          <w:rFonts w:ascii="Times New Roman" w:hAnsi="Times New Roman" w:cs="Times New Roman"/>
          <w:lang w:val="da-DK"/>
        </w:rPr>
        <w:t>penne kan bruges indtil udløbsdatoen, som er angivet på etiketten, såfremt pennen har været opbevaret i køleskab</w:t>
      </w:r>
      <w:r w:rsidRPr="0057493F">
        <w:rPr>
          <w:rFonts w:ascii="Times New Roman" w:hAnsi="Times New Roman" w:cs="Times New Roman"/>
          <w:lang w:val="da-DK"/>
        </w:rPr>
        <w:t>.</w:t>
      </w:r>
    </w:p>
    <w:p w:rsidR="00023B6F" w:rsidRPr="0057493F" w:rsidRDefault="00420956" w:rsidP="00023B6F">
      <w:pPr>
        <w:pStyle w:val="IFUHeading1"/>
        <w:rPr>
          <w:rFonts w:ascii="Times New Roman" w:hAnsi="Times New Roman" w:cs="Times New Roman"/>
          <w:lang w:val="da-DK"/>
        </w:rPr>
      </w:pPr>
      <w:r w:rsidRPr="0057493F">
        <w:rPr>
          <w:rFonts w:ascii="Times New Roman" w:hAnsi="Times New Roman" w:cs="Times New Roman"/>
          <w:lang w:val="da-DK"/>
        </w:rPr>
        <w:t xml:space="preserve">Penne </w:t>
      </w:r>
      <w:r w:rsidR="008E592E">
        <w:rPr>
          <w:rFonts w:ascii="Times New Roman" w:hAnsi="Times New Roman" w:cs="Times New Roman"/>
          <w:lang w:val="da-DK"/>
        </w:rPr>
        <w:t>i</w:t>
      </w:r>
      <w:r w:rsidRPr="0057493F">
        <w:rPr>
          <w:rFonts w:ascii="Times New Roman" w:hAnsi="Times New Roman" w:cs="Times New Roman"/>
          <w:lang w:val="da-DK"/>
        </w:rPr>
        <w:t xml:space="preserve"> brug</w:t>
      </w:r>
    </w:p>
    <w:p w:rsidR="00023B6F" w:rsidRPr="0057493F" w:rsidRDefault="00023B6F" w:rsidP="00023B6F">
      <w:pPr>
        <w:pStyle w:val="IFUBulletedBodyText"/>
        <w:rPr>
          <w:rFonts w:ascii="Times New Roman" w:hAnsi="Times New Roman" w:cs="Times New Roman"/>
          <w:bCs/>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420956" w:rsidRPr="0057493F">
        <w:rPr>
          <w:rFonts w:ascii="Times New Roman" w:hAnsi="Times New Roman" w:cs="Times New Roman"/>
          <w:lang w:val="da-DK"/>
        </w:rPr>
        <w:t>Opbevar den pen, der er i brug, ved stuetemperatur (under 30°C) og væk fra støv, mad og væske, varme og lys.</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422CDB" w:rsidRPr="0057493F">
        <w:rPr>
          <w:rFonts w:ascii="Times New Roman" w:hAnsi="Times New Roman" w:cs="Times New Roman"/>
          <w:lang w:val="da-DK"/>
        </w:rPr>
        <w:t>Bortskaf den pen, som du bruger, efter brugstiden angivet i indlægssedlen, også selvom den stadig indeholder insulin</w:t>
      </w:r>
      <w:r w:rsidRPr="0057493F">
        <w:rPr>
          <w:rFonts w:ascii="Times New Roman" w:hAnsi="Times New Roman" w:cs="Times New Roman"/>
          <w:lang w:val="da-DK"/>
        </w:rPr>
        <w:t>.</w:t>
      </w:r>
    </w:p>
    <w:p w:rsidR="00023B6F" w:rsidRPr="0057493F" w:rsidRDefault="00023B6F" w:rsidP="00023B6F">
      <w:pPr>
        <w:pStyle w:val="IFUHeading1"/>
        <w:shd w:val="clear" w:color="auto" w:fill="BFBFBF"/>
        <w:rPr>
          <w:rFonts w:ascii="Times New Roman" w:hAnsi="Times New Roman" w:cs="Times New Roman"/>
          <w:lang w:val="da-DK"/>
        </w:rPr>
      </w:pPr>
      <w:r w:rsidRPr="0057493F">
        <w:rPr>
          <w:rFonts w:ascii="Times New Roman" w:hAnsi="Times New Roman" w:cs="Times New Roman"/>
          <w:lang w:val="da-DK"/>
        </w:rPr>
        <w:t>Gener</w:t>
      </w:r>
      <w:r w:rsidR="008E592E" w:rsidRPr="0057493F">
        <w:rPr>
          <w:rFonts w:ascii="Times New Roman" w:hAnsi="Times New Roman" w:cs="Times New Roman"/>
          <w:lang w:val="da-DK"/>
        </w:rPr>
        <w:t>e</w:t>
      </w:r>
      <w:r w:rsidRPr="0057493F">
        <w:rPr>
          <w:rFonts w:ascii="Times New Roman" w:hAnsi="Times New Roman" w:cs="Times New Roman"/>
          <w:lang w:val="da-DK"/>
        </w:rPr>
        <w:t xml:space="preserve">l information </w:t>
      </w:r>
      <w:r w:rsidR="008E592E" w:rsidRPr="0057493F">
        <w:rPr>
          <w:rFonts w:ascii="Times New Roman" w:hAnsi="Times New Roman" w:cs="Times New Roman"/>
          <w:lang w:val="da-DK"/>
        </w:rPr>
        <w:t>om sikker og effektiv brug af din pen</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8E592E" w:rsidRPr="0057493F">
        <w:rPr>
          <w:rFonts w:ascii="Times New Roman" w:hAnsi="Times New Roman" w:cs="Times New Roman"/>
          <w:b/>
          <w:lang w:val="da-DK"/>
        </w:rPr>
        <w:t xml:space="preserve">Opbevar pen og </w:t>
      </w:r>
      <w:r w:rsidR="006B16F8">
        <w:rPr>
          <w:rFonts w:ascii="Times New Roman" w:hAnsi="Times New Roman" w:cs="Times New Roman"/>
          <w:b/>
          <w:lang w:val="da-DK"/>
        </w:rPr>
        <w:t>kanyler</w:t>
      </w:r>
      <w:r w:rsidR="008E592E" w:rsidRPr="0057493F">
        <w:rPr>
          <w:rFonts w:ascii="Times New Roman" w:hAnsi="Times New Roman" w:cs="Times New Roman"/>
          <w:b/>
          <w:lang w:val="da-DK"/>
        </w:rPr>
        <w:t xml:space="preserve"> utilgængeligt for børn.</w:t>
      </w:r>
    </w:p>
    <w:p w:rsidR="00023B6F" w:rsidRPr="0057493F" w:rsidRDefault="00023B6F" w:rsidP="00023B6F">
      <w:pPr>
        <w:pStyle w:val="IFUBulletedBodyText"/>
        <w:rPr>
          <w:rFonts w:ascii="Times New Roman" w:hAnsi="Times New Roman" w:cs="Times New Roman"/>
          <w:bCs/>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8E592E" w:rsidRPr="0057493F">
        <w:rPr>
          <w:rFonts w:ascii="Times New Roman" w:hAnsi="Times New Roman" w:cs="Times New Roman"/>
          <w:b/>
          <w:lang w:val="da-DK"/>
        </w:rPr>
        <w:t>Brug ikke</w:t>
      </w:r>
      <w:r w:rsidR="008E592E" w:rsidRPr="0057493F">
        <w:rPr>
          <w:rFonts w:ascii="Times New Roman" w:hAnsi="Times New Roman" w:cs="Times New Roman"/>
          <w:bCs/>
          <w:lang w:val="da-DK"/>
        </w:rPr>
        <w:t xml:space="preserve"> din pen, hvis pennen eller dele af den ser ud til at være i stykker</w:t>
      </w:r>
      <w:r w:rsidR="006B16F8">
        <w:rPr>
          <w:rFonts w:ascii="Times New Roman" w:hAnsi="Times New Roman" w:cs="Times New Roman"/>
          <w:bCs/>
          <w:lang w:val="da-DK"/>
        </w:rPr>
        <w:t xml:space="preserve"> eller være beskadiget</w:t>
      </w:r>
      <w:r w:rsidR="008E592E" w:rsidRPr="0057493F">
        <w:rPr>
          <w:rFonts w:ascii="Times New Roman" w:hAnsi="Times New Roman" w:cs="Times New Roman"/>
          <w:bCs/>
          <w:lang w:val="da-DK"/>
        </w:rPr>
        <w:t>.</w:t>
      </w:r>
    </w:p>
    <w:p w:rsidR="00023B6F" w:rsidRPr="0057493F" w:rsidRDefault="00023B6F" w:rsidP="00023B6F">
      <w:pPr>
        <w:pStyle w:val="IFUBulletedBodyText"/>
        <w:rPr>
          <w:rFonts w:ascii="Times New Roman" w:hAnsi="Times New Roman" w:cs="Times New Roman"/>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8E592E">
        <w:rPr>
          <w:rFonts w:ascii="Times New Roman" w:hAnsi="Times New Roman" w:cs="Times New Roman"/>
          <w:lang w:val="da-DK"/>
        </w:rPr>
        <w:t>H</w:t>
      </w:r>
      <w:r w:rsidR="008E592E" w:rsidRPr="0057493F">
        <w:rPr>
          <w:rFonts w:ascii="Times New Roman" w:hAnsi="Times New Roman" w:cs="Times New Roman"/>
          <w:lang w:val="da-DK"/>
        </w:rPr>
        <w:t xml:space="preserve">av altid en ekstra pen med dig i tilfælde af, at du mister din pen, eller den </w:t>
      </w:r>
      <w:r w:rsidR="006B16F8">
        <w:rPr>
          <w:rFonts w:ascii="Times New Roman" w:hAnsi="Times New Roman" w:cs="Times New Roman"/>
          <w:lang w:val="da-DK"/>
        </w:rPr>
        <w:t>bliver beskadiget</w:t>
      </w:r>
      <w:r w:rsidR="008E592E" w:rsidRPr="0057493F">
        <w:rPr>
          <w:rFonts w:ascii="Times New Roman" w:hAnsi="Times New Roman" w:cs="Times New Roman"/>
          <w:lang w:val="da-DK"/>
        </w:rPr>
        <w:t>.</w:t>
      </w:r>
    </w:p>
    <w:p w:rsidR="00023B6F" w:rsidRPr="0057493F" w:rsidRDefault="00023B6F" w:rsidP="00023B6F">
      <w:pPr>
        <w:pStyle w:val="IFUBulletedBodyText"/>
        <w:ind w:left="0" w:firstLine="0"/>
        <w:rPr>
          <w:rFonts w:ascii="Times New Roman" w:hAnsi="Times New Roman" w:cs="Times New Roman"/>
          <w:lang w:val="da-DK"/>
        </w:rPr>
      </w:pPr>
    </w:p>
    <w:p w:rsidR="00023B6F" w:rsidRPr="0057493F" w:rsidRDefault="00023B6F" w:rsidP="00023B6F">
      <w:pPr>
        <w:pStyle w:val="IFUBulletedBodyText"/>
        <w:ind w:left="0" w:firstLine="0"/>
        <w:rPr>
          <w:rFonts w:ascii="Times New Roman" w:hAnsi="Times New Roman" w:cs="Times New Roman"/>
          <w:b/>
          <w:lang w:val="da-DK"/>
        </w:rPr>
      </w:pPr>
    </w:p>
    <w:p w:rsidR="00023B6F" w:rsidRPr="0057493F" w:rsidRDefault="002B392C" w:rsidP="00023B6F">
      <w:pPr>
        <w:pStyle w:val="IFUHeading1"/>
        <w:shd w:val="clear" w:color="auto" w:fill="BFBFBF"/>
        <w:rPr>
          <w:rFonts w:ascii="Times New Roman" w:hAnsi="Times New Roman" w:cs="Times New Roman"/>
          <w:lang w:val="da-DK"/>
        </w:rPr>
      </w:pPr>
      <w:r w:rsidRPr="0057493F">
        <w:rPr>
          <w:rFonts w:ascii="Times New Roman" w:hAnsi="Times New Roman" w:cs="Times New Roman"/>
          <w:lang w:val="da-DK"/>
        </w:rPr>
        <w:t>Problemløsning</w:t>
      </w:r>
    </w:p>
    <w:p w:rsidR="00023B6F" w:rsidRPr="0057493F" w:rsidRDefault="00023B6F" w:rsidP="00023B6F">
      <w:pPr>
        <w:pStyle w:val="IFUBulletedBodyText"/>
        <w:rPr>
          <w:rFonts w:ascii="Times New Roman" w:hAnsi="Times New Roman" w:cs="Times New Roman"/>
          <w:b/>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2B392C">
        <w:rPr>
          <w:rFonts w:ascii="Times New Roman" w:hAnsi="Times New Roman" w:cs="Times New Roman"/>
          <w:lang w:val="da-DK"/>
        </w:rPr>
        <w:t xml:space="preserve">Hvis </w:t>
      </w:r>
      <w:r w:rsidR="002B392C" w:rsidRPr="0057493F">
        <w:rPr>
          <w:rFonts w:ascii="Times New Roman" w:hAnsi="Times New Roman" w:cs="Times New Roman"/>
          <w:lang w:val="da-DK"/>
        </w:rPr>
        <w:t>du ikke kan fjerne penhætten, vrid da forsigtigt hætten frem og tilbage, og træk den derefter lige af.</w:t>
      </w:r>
    </w:p>
    <w:p w:rsidR="00023B6F" w:rsidRPr="0057493F" w:rsidRDefault="00023B6F" w:rsidP="00023B6F">
      <w:pPr>
        <w:pStyle w:val="IFUBulletedBodyText"/>
        <w:rPr>
          <w:rFonts w:ascii="Times New Roman" w:hAnsi="Times New Roman" w:cs="Times New Roman"/>
          <w:b/>
          <w:lang w:val="da-DK"/>
        </w:rPr>
      </w:pPr>
      <w:r w:rsidRPr="0057493F">
        <w:rPr>
          <w:rFonts w:ascii="Times New Roman" w:hAnsi="Times New Roman" w:cs="Times New Roman"/>
          <w:lang w:val="da-DK"/>
        </w:rPr>
        <w:t>•</w:t>
      </w:r>
      <w:r w:rsidRPr="0057493F">
        <w:rPr>
          <w:rFonts w:ascii="Times New Roman" w:hAnsi="Times New Roman" w:cs="Times New Roman"/>
          <w:lang w:val="da-DK"/>
        </w:rPr>
        <w:tab/>
      </w:r>
      <w:r w:rsidR="002B392C" w:rsidRPr="0057493F">
        <w:rPr>
          <w:rFonts w:ascii="Times New Roman" w:hAnsi="Times New Roman" w:cs="Times New Roman"/>
          <w:lang w:val="da-DK"/>
        </w:rPr>
        <w:t>Hvis doseringsknappen er svær at trykke ind</w:t>
      </w:r>
      <w:r w:rsidRPr="0057493F">
        <w:rPr>
          <w:rFonts w:ascii="Times New Roman" w:hAnsi="Times New Roman" w:cs="Times New Roman"/>
          <w:lang w:val="da-DK"/>
        </w:rPr>
        <w:t>:</w:t>
      </w:r>
    </w:p>
    <w:p w:rsidR="007744AF" w:rsidRDefault="00023B6F" w:rsidP="00023B6F">
      <w:pPr>
        <w:pStyle w:val="IFUBulletedBodyText2"/>
        <w:rPr>
          <w:rFonts w:ascii="Times New Roman" w:hAnsi="Times New Roman" w:cs="Times New Roman"/>
          <w:lang w:val="da-DK"/>
        </w:rPr>
      </w:pPr>
      <w:r w:rsidRPr="0057493F">
        <w:rPr>
          <w:rFonts w:ascii="Times New Roman" w:hAnsi="Times New Roman" w:cs="Times New Roman"/>
          <w:lang w:val="da-DK" w:eastAsia="x-none"/>
        </w:rPr>
        <w:t>–</w:t>
      </w:r>
      <w:r w:rsidRPr="0057493F">
        <w:rPr>
          <w:rFonts w:ascii="Times New Roman" w:hAnsi="Times New Roman" w:cs="Times New Roman"/>
          <w:lang w:val="da-DK" w:eastAsia="x-none"/>
        </w:rPr>
        <w:tab/>
      </w:r>
      <w:r w:rsidR="007744AF" w:rsidRPr="0057493F">
        <w:rPr>
          <w:rFonts w:ascii="Times New Roman" w:hAnsi="Times New Roman" w:cs="Times New Roman"/>
          <w:lang w:val="da-DK"/>
        </w:rPr>
        <w:t>Det kan være lettere at indsprøjte, hvis doseringsknappen trykkes langsomt ind.</w:t>
      </w:r>
    </w:p>
    <w:p w:rsidR="00023B6F" w:rsidRPr="0057493F" w:rsidRDefault="00023B6F" w:rsidP="00023B6F">
      <w:pPr>
        <w:pStyle w:val="IFUBulletedBodyText2"/>
        <w:rPr>
          <w:rFonts w:ascii="Times New Roman" w:hAnsi="Times New Roman" w:cs="Times New Roman"/>
          <w:lang w:val="da-DK"/>
        </w:rPr>
      </w:pPr>
      <w:r w:rsidRPr="0057493F">
        <w:rPr>
          <w:rFonts w:ascii="Times New Roman" w:hAnsi="Times New Roman" w:cs="Times New Roman"/>
          <w:lang w:val="da-DK" w:eastAsia="x-none"/>
        </w:rPr>
        <w:t>–</w:t>
      </w:r>
      <w:r w:rsidRPr="0057493F">
        <w:rPr>
          <w:rFonts w:ascii="Times New Roman" w:hAnsi="Times New Roman" w:cs="Times New Roman"/>
          <w:lang w:val="da-DK" w:eastAsia="x-none"/>
        </w:rPr>
        <w:tab/>
      </w:r>
      <w:r w:rsidR="00F359CE">
        <w:rPr>
          <w:rFonts w:ascii="Times New Roman" w:hAnsi="Times New Roman" w:cs="Times New Roman"/>
          <w:lang w:val="da-DK"/>
        </w:rPr>
        <w:t>Kanylen</w:t>
      </w:r>
      <w:r w:rsidR="007744AF" w:rsidRPr="0057493F">
        <w:rPr>
          <w:rFonts w:ascii="Times New Roman" w:hAnsi="Times New Roman" w:cs="Times New Roman"/>
          <w:lang w:val="da-DK"/>
        </w:rPr>
        <w:t xml:space="preserve"> kan være tilstoppet. Påsæt en ny </w:t>
      </w:r>
      <w:r w:rsidR="006B16F8">
        <w:rPr>
          <w:rFonts w:ascii="Times New Roman" w:hAnsi="Times New Roman" w:cs="Times New Roman"/>
          <w:lang w:val="da-DK"/>
        </w:rPr>
        <w:t>kanyle</w:t>
      </w:r>
      <w:r w:rsidR="007744AF" w:rsidRPr="0057493F">
        <w:rPr>
          <w:rFonts w:ascii="Times New Roman" w:hAnsi="Times New Roman" w:cs="Times New Roman"/>
          <w:lang w:val="da-DK"/>
        </w:rPr>
        <w:t xml:space="preserve"> og klargør pennen</w:t>
      </w:r>
      <w:r w:rsidRPr="0057493F">
        <w:rPr>
          <w:rFonts w:ascii="Times New Roman" w:hAnsi="Times New Roman" w:cs="Times New Roman"/>
          <w:lang w:val="da-DK"/>
        </w:rPr>
        <w:t>.</w:t>
      </w:r>
    </w:p>
    <w:p w:rsidR="00023B6F" w:rsidRPr="0057493F" w:rsidRDefault="00023B6F" w:rsidP="00023B6F">
      <w:pPr>
        <w:pStyle w:val="IFUBulletedBodyText2"/>
        <w:rPr>
          <w:rFonts w:ascii="Times New Roman" w:hAnsi="Times New Roman" w:cs="Times New Roman"/>
          <w:lang w:val="da-DK"/>
        </w:rPr>
      </w:pPr>
      <w:r w:rsidRPr="0057493F">
        <w:rPr>
          <w:rFonts w:ascii="Times New Roman" w:hAnsi="Times New Roman" w:cs="Times New Roman"/>
          <w:lang w:val="da-DK" w:eastAsia="x-none"/>
        </w:rPr>
        <w:t>–</w:t>
      </w:r>
      <w:r w:rsidRPr="0057493F">
        <w:rPr>
          <w:rFonts w:ascii="Times New Roman" w:hAnsi="Times New Roman" w:cs="Times New Roman"/>
          <w:lang w:val="da-DK" w:eastAsia="x-none"/>
        </w:rPr>
        <w:tab/>
      </w:r>
      <w:r w:rsidR="007744AF" w:rsidRPr="0057493F">
        <w:rPr>
          <w:rFonts w:ascii="Times New Roman" w:hAnsi="Times New Roman" w:cs="Times New Roman"/>
          <w:lang w:val="da-DK"/>
        </w:rPr>
        <w:t>Der kan være støv, mad eller væske inde i pennen. Bortskaf pennen og tag en ny. Det kan være, at det er nødvendigt at få en recept fra din læge.</w:t>
      </w:r>
    </w:p>
    <w:p w:rsidR="007744AF" w:rsidRPr="0057493F" w:rsidRDefault="007744AF" w:rsidP="007744AF">
      <w:pPr>
        <w:pStyle w:val="IFUBodyText"/>
        <w:rPr>
          <w:rFonts w:ascii="Times New Roman" w:hAnsi="Times New Roman"/>
          <w:lang w:val="da-DK"/>
        </w:rPr>
      </w:pPr>
      <w:r w:rsidRPr="0057493F">
        <w:rPr>
          <w:rFonts w:ascii="Times New Roman" w:hAnsi="Times New Roman"/>
          <w:lang w:val="da-DK"/>
        </w:rPr>
        <w:t xml:space="preserve">Hvis du har spørgsmål eller problemer med din </w:t>
      </w:r>
      <w:r>
        <w:rPr>
          <w:rFonts w:ascii="Times New Roman" w:hAnsi="Times New Roman"/>
          <w:lang w:val="da-DK"/>
        </w:rPr>
        <w:t>Tempo Pen</w:t>
      </w:r>
      <w:r w:rsidRPr="0057493F">
        <w:rPr>
          <w:rFonts w:ascii="Times New Roman" w:hAnsi="Times New Roman"/>
          <w:lang w:val="da-DK"/>
        </w:rPr>
        <w:t>, kan du kontakte sundhedspersonalet for at få hjælp. Du kan også kontakte Eli Lilly Danmark A/S</w:t>
      </w:r>
    </w:p>
    <w:p w:rsidR="007744AF" w:rsidRPr="0057493F" w:rsidRDefault="007744AF" w:rsidP="007744AF">
      <w:pPr>
        <w:pStyle w:val="IFUBodyText"/>
        <w:rPr>
          <w:rFonts w:ascii="Times New Roman" w:hAnsi="Times New Roman"/>
          <w:lang w:val="da-DK"/>
        </w:rPr>
      </w:pPr>
    </w:p>
    <w:p w:rsidR="00023B6F" w:rsidRPr="0057493F" w:rsidRDefault="007744AF" w:rsidP="007744AF">
      <w:pPr>
        <w:pStyle w:val="IFUBodyText"/>
        <w:rPr>
          <w:rFonts w:ascii="Times New Roman" w:hAnsi="Times New Roman"/>
          <w:lang w:val="da-DK"/>
        </w:rPr>
      </w:pPr>
      <w:r w:rsidRPr="0057493F">
        <w:rPr>
          <w:rFonts w:ascii="Times New Roman" w:hAnsi="Times New Roman"/>
          <w:lang w:val="da-DK"/>
        </w:rPr>
        <w:t>Denne brugsanvisning blev senest ændret:</w:t>
      </w:r>
    </w:p>
    <w:p w:rsidR="00023B6F" w:rsidRPr="0057493F" w:rsidRDefault="00023B6F" w:rsidP="00023B6F">
      <w:pPr>
        <w:rPr>
          <w:szCs w:val="22"/>
          <w:lang w:val="da-DK"/>
        </w:rPr>
      </w:pPr>
    </w:p>
    <w:p w:rsidR="00F779FD" w:rsidRDefault="00F779FD" w:rsidP="00F779FD">
      <w:pPr>
        <w:rPr>
          <w:szCs w:val="22"/>
          <w:lang w:val="da-DK"/>
        </w:rPr>
      </w:pPr>
    </w:p>
    <w:p w:rsidR="005B05FC" w:rsidRPr="005B05FC" w:rsidRDefault="005B05FC">
      <w:pPr>
        <w:rPr>
          <w:szCs w:val="22"/>
          <w:lang w:val="da-DK"/>
        </w:rPr>
      </w:pPr>
    </w:p>
    <w:p w:rsidR="005B05FC" w:rsidRPr="005B05FC" w:rsidRDefault="005B05FC">
      <w:pPr>
        <w:rPr>
          <w:szCs w:val="22"/>
          <w:lang w:val="da-DK"/>
        </w:rPr>
      </w:pPr>
    </w:p>
    <w:p w:rsidR="005B05FC" w:rsidRPr="005B05FC" w:rsidRDefault="005B05FC">
      <w:pPr>
        <w:rPr>
          <w:szCs w:val="22"/>
          <w:lang w:val="da-DK"/>
        </w:rPr>
      </w:pPr>
    </w:p>
    <w:p w:rsidR="005B05FC" w:rsidRDefault="005B05FC" w:rsidP="005B05FC">
      <w:pPr>
        <w:rPr>
          <w:szCs w:val="22"/>
          <w:lang w:val="da-DK"/>
        </w:rPr>
      </w:pPr>
    </w:p>
    <w:p w:rsidR="005B05FC" w:rsidRDefault="005B05FC" w:rsidP="005B05FC">
      <w:pPr>
        <w:rPr>
          <w:szCs w:val="22"/>
          <w:lang w:val="da-DK"/>
        </w:rPr>
      </w:pPr>
    </w:p>
    <w:p w:rsidR="005B05FC" w:rsidRPr="005B05FC" w:rsidRDefault="005B05FC" w:rsidP="0057493F">
      <w:pPr>
        <w:tabs>
          <w:tab w:val="left" w:pos="2685"/>
        </w:tabs>
        <w:rPr>
          <w:szCs w:val="22"/>
          <w:lang w:val="da-DK"/>
        </w:rPr>
      </w:pPr>
      <w:r>
        <w:rPr>
          <w:szCs w:val="22"/>
          <w:lang w:val="da-DK"/>
        </w:rPr>
        <w:tab/>
      </w:r>
    </w:p>
    <w:sectPr w:rsidR="005B05FC" w:rsidRPr="005B05FC" w:rsidSect="0057493F">
      <w:footerReference w:type="default" r:id="rId150"/>
      <w:type w:val="continuous"/>
      <w:pgSz w:w="11907" w:h="16840" w:code="9"/>
      <w:pgMar w:top="1135" w:right="1418" w:bottom="1134" w:left="1418" w:header="737" w:footer="737" w:gutter="0"/>
      <w:pgNumType w:start="1"/>
      <w:cols w:space="720"/>
      <w:docGrid w:linePitch="233"/>
    </w:sectPr>
  </w:body>
</w:document>
</file>

<file path=word/customizations.xml><?xml version="1.0" encoding="utf-8"?>
<wne:tcg xmlns:r="http://schemas.openxmlformats.org/officeDocument/2006/relationships" xmlns:wne="http://schemas.microsoft.com/office/word/2006/wordml">
  <wne:keymaps>
    <wne:keymap wne:kcmPrimary="0657">
      <wne:fci wne:fciName="ParaKeepWithNext"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4E2F" w:rsidRDefault="00884E2F">
      <w:r>
        <w:separator/>
      </w:r>
    </w:p>
  </w:endnote>
  <w:endnote w:type="continuationSeparator" w:id="0">
    <w:p w:rsidR="00884E2F" w:rsidRDefault="00884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man">
    <w:altName w:val="Cambri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HelveticaNeue Condensed">
    <w:altName w:val="Arial"/>
    <w:panose1 w:val="00000000000000000000"/>
    <w:charset w:val="00"/>
    <w:family w:val="swiss"/>
    <w:notTrueType/>
    <w:pitch w:val="default"/>
    <w:sig w:usb0="00000003" w:usb1="00000000" w:usb2="00000000" w:usb3="00000000" w:csb0="00000001" w:csb1="00000000"/>
  </w:font>
  <w:font w:name="TimesNewRoman,Italic">
    <w:altName w:val="Times New Roman"/>
    <w:panose1 w:val="00000000000000000000"/>
    <w:charset w:val="80"/>
    <w:family w:val="auto"/>
    <w:notTrueType/>
    <w:pitch w:val="default"/>
    <w:sig w:usb0="00000001" w:usb1="08070000" w:usb2="00000010" w:usb3="00000000" w:csb0="00020000" w:csb1="00000000"/>
  </w:font>
  <w:font w:name="Arial,Bold">
    <w:panose1 w:val="00000000000000000000"/>
    <w:charset w:val="00"/>
    <w:family w:val="auto"/>
    <w:notTrueType/>
    <w:pitch w:val="default"/>
    <w:sig w:usb0="00000003" w:usb1="00000000" w:usb2="00000000" w:usb3="00000000" w:csb0="00000001" w:csb1="00000000"/>
  </w:font>
  <w:font w:name="DIN-Bold">
    <w:altName w:val="Calibri"/>
    <w:charset w:val="00"/>
    <w:family w:val="swiss"/>
    <w:pitch w:val="variable"/>
    <w:sig w:usb0="800000AF" w:usb1="10002048" w:usb2="00000000" w:usb3="00000000" w:csb0="00000001"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E2F" w:rsidRDefault="00884E2F">
    <w:pPr>
      <w:pStyle w:val="Footer"/>
      <w:jc w:val="center"/>
      <w:rPr>
        <w:rFonts w:ascii="Arial" w:hAnsi="Arial" w:cs="Arial"/>
        <w:sz w:val="16"/>
      </w:rPr>
    </w:pPr>
    <w:r w:rsidRPr="0050232A">
      <w:rPr>
        <w:rFonts w:ascii="Arial" w:hAnsi="Arial" w:cs="Arial"/>
        <w:sz w:val="16"/>
      </w:rPr>
      <w:fldChar w:fldCharType="begin"/>
    </w:r>
    <w:r w:rsidRPr="0050232A">
      <w:rPr>
        <w:rFonts w:ascii="Arial" w:hAnsi="Arial" w:cs="Arial"/>
        <w:sz w:val="16"/>
      </w:rPr>
      <w:instrText xml:space="preserve"> PAGE   \* MERGEFORMAT </w:instrText>
    </w:r>
    <w:r w:rsidRPr="0050232A">
      <w:rPr>
        <w:rFonts w:ascii="Arial" w:hAnsi="Arial" w:cs="Arial"/>
        <w:sz w:val="16"/>
      </w:rPr>
      <w:fldChar w:fldCharType="separate"/>
    </w:r>
    <w:r>
      <w:rPr>
        <w:rFonts w:ascii="Arial" w:hAnsi="Arial" w:cs="Arial"/>
        <w:noProof/>
        <w:sz w:val="16"/>
      </w:rPr>
      <w:t>206</w:t>
    </w:r>
    <w:r w:rsidRPr="0050232A">
      <w:rPr>
        <w:rFonts w:ascii="Arial" w:hAnsi="Arial" w:cs="Arial"/>
        <w:noProof/>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4E2F" w:rsidRDefault="00884E2F">
      <w:r>
        <w:separator/>
      </w:r>
    </w:p>
  </w:footnote>
  <w:footnote w:type="continuationSeparator" w:id="0">
    <w:p w:rsidR="00884E2F" w:rsidRDefault="00884E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9CA2EB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748426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1F249F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A02BA1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E7EBFE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EA2F65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CC0AE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E40209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95883C0"/>
    <w:lvl w:ilvl="0">
      <w:start w:val="1"/>
      <w:numFmt w:val="decimal"/>
      <w:pStyle w:val="ListNumber"/>
      <w:lvlText w:val="%1."/>
      <w:lvlJc w:val="left"/>
      <w:pPr>
        <w:tabs>
          <w:tab w:val="num" w:pos="360"/>
        </w:tabs>
        <w:ind w:left="360" w:hanging="360"/>
      </w:pPr>
    </w:lvl>
  </w:abstractNum>
  <w:abstractNum w:abstractNumId="9" w15:restartNumberingAfterBreak="0">
    <w:nsid w:val="FFFFFFFE"/>
    <w:multiLevelType w:val="singleLevel"/>
    <w:tmpl w:val="FFFFFFFF"/>
    <w:lvl w:ilvl="0">
      <w:numFmt w:val="decimal"/>
      <w:lvlText w:val="*"/>
      <w:lvlJc w:val="left"/>
    </w:lvl>
  </w:abstractNum>
  <w:abstractNum w:abstractNumId="10" w15:restartNumberingAfterBreak="0">
    <w:nsid w:val="025F152F"/>
    <w:multiLevelType w:val="multilevel"/>
    <w:tmpl w:val="00000065"/>
    <w:lvl w:ilvl="0">
      <w:start w:val="1"/>
      <w:numFmt w:val="bullet"/>
      <w:lvlText w:val=""/>
      <w:lvlJc w:val="left"/>
      <w:pPr>
        <w:tabs>
          <w:tab w:val="num" w:pos="828"/>
        </w:tabs>
        <w:ind w:left="828" w:hanging="540"/>
      </w:pPr>
      <w:rPr>
        <w:rFonts w:ascii="Symbol" w:hAnsi="Symbol" w:cs="Symbol"/>
        <w:color w:val="000000"/>
        <w:sz w:val="24"/>
        <w:szCs w:val="24"/>
      </w:rPr>
    </w:lvl>
    <w:lvl w:ilvl="1">
      <w:start w:val="1"/>
      <w:numFmt w:val="bullet"/>
      <w:lvlText w:val="o"/>
      <w:lvlJc w:val="left"/>
      <w:pPr>
        <w:tabs>
          <w:tab w:val="num" w:pos="1548"/>
        </w:tabs>
        <w:ind w:left="1548" w:hanging="360"/>
      </w:pPr>
      <w:rPr>
        <w:rFonts w:ascii="Courier New" w:hAnsi="Courier New" w:cs="Courier New"/>
        <w:color w:val="000000"/>
        <w:sz w:val="24"/>
        <w:szCs w:val="24"/>
      </w:rPr>
    </w:lvl>
    <w:lvl w:ilvl="2">
      <w:start w:val="1"/>
      <w:numFmt w:val="bullet"/>
      <w:lvlText w:val=""/>
      <w:lvlJc w:val="left"/>
      <w:pPr>
        <w:tabs>
          <w:tab w:val="num" w:pos="2268"/>
        </w:tabs>
        <w:ind w:left="2268" w:hanging="360"/>
      </w:pPr>
      <w:rPr>
        <w:rFonts w:ascii="Arial" w:hAnsi="Arial" w:cs="Arial"/>
        <w:color w:val="000000"/>
        <w:sz w:val="24"/>
        <w:szCs w:val="24"/>
      </w:rPr>
    </w:lvl>
    <w:lvl w:ilvl="3">
      <w:start w:val="1"/>
      <w:numFmt w:val="bullet"/>
      <w:lvlText w:val=""/>
      <w:lvlJc w:val="left"/>
      <w:pPr>
        <w:tabs>
          <w:tab w:val="num" w:pos="2988"/>
        </w:tabs>
        <w:ind w:left="2988" w:hanging="360"/>
      </w:pPr>
      <w:rPr>
        <w:rFonts w:ascii="Symbol" w:hAnsi="Symbol" w:cs="Symbol"/>
        <w:color w:val="000000"/>
        <w:sz w:val="24"/>
        <w:szCs w:val="24"/>
      </w:rPr>
    </w:lvl>
    <w:lvl w:ilvl="4">
      <w:start w:val="1"/>
      <w:numFmt w:val="bullet"/>
      <w:lvlText w:val="o"/>
      <w:lvlJc w:val="left"/>
      <w:pPr>
        <w:tabs>
          <w:tab w:val="num" w:pos="3708"/>
        </w:tabs>
        <w:ind w:left="3708" w:hanging="360"/>
      </w:pPr>
      <w:rPr>
        <w:rFonts w:ascii="Courier New" w:hAnsi="Courier New" w:cs="Courier New"/>
        <w:color w:val="000000"/>
        <w:sz w:val="24"/>
        <w:szCs w:val="24"/>
      </w:rPr>
    </w:lvl>
    <w:lvl w:ilvl="5">
      <w:start w:val="1"/>
      <w:numFmt w:val="bullet"/>
      <w:lvlText w:val=""/>
      <w:lvlJc w:val="left"/>
      <w:pPr>
        <w:tabs>
          <w:tab w:val="num" w:pos="4428"/>
        </w:tabs>
        <w:ind w:left="4428" w:hanging="360"/>
      </w:pPr>
      <w:rPr>
        <w:rFonts w:ascii="Arial" w:hAnsi="Arial" w:cs="Arial"/>
        <w:color w:val="000000"/>
        <w:sz w:val="24"/>
        <w:szCs w:val="24"/>
      </w:rPr>
    </w:lvl>
    <w:lvl w:ilvl="6">
      <w:start w:val="1"/>
      <w:numFmt w:val="bullet"/>
      <w:lvlText w:val=""/>
      <w:lvlJc w:val="left"/>
      <w:pPr>
        <w:tabs>
          <w:tab w:val="num" w:pos="5148"/>
        </w:tabs>
        <w:ind w:left="5148" w:hanging="360"/>
      </w:pPr>
      <w:rPr>
        <w:rFonts w:ascii="Symbol" w:hAnsi="Symbol" w:cs="Symbol"/>
        <w:color w:val="000000"/>
        <w:sz w:val="24"/>
        <w:szCs w:val="24"/>
      </w:rPr>
    </w:lvl>
    <w:lvl w:ilvl="7">
      <w:start w:val="1"/>
      <w:numFmt w:val="bullet"/>
      <w:lvlText w:val="o"/>
      <w:lvlJc w:val="left"/>
      <w:pPr>
        <w:tabs>
          <w:tab w:val="num" w:pos="5868"/>
        </w:tabs>
        <w:ind w:left="5868" w:hanging="360"/>
      </w:pPr>
      <w:rPr>
        <w:rFonts w:ascii="Courier New" w:hAnsi="Courier New" w:cs="Courier New"/>
        <w:color w:val="000000"/>
        <w:sz w:val="24"/>
        <w:szCs w:val="24"/>
      </w:rPr>
    </w:lvl>
    <w:lvl w:ilvl="8">
      <w:start w:val="1"/>
      <w:numFmt w:val="bullet"/>
      <w:lvlText w:val=""/>
      <w:lvlJc w:val="left"/>
      <w:pPr>
        <w:tabs>
          <w:tab w:val="num" w:pos="6588"/>
        </w:tabs>
        <w:ind w:left="6588" w:hanging="360"/>
      </w:pPr>
      <w:rPr>
        <w:rFonts w:ascii="Arial" w:hAnsi="Arial" w:cs="Arial"/>
        <w:color w:val="000000"/>
        <w:sz w:val="24"/>
        <w:szCs w:val="24"/>
      </w:rPr>
    </w:lvl>
  </w:abstractNum>
  <w:abstractNum w:abstractNumId="11" w15:restartNumberingAfterBreak="0">
    <w:nsid w:val="030E67B5"/>
    <w:multiLevelType w:val="hybridMultilevel"/>
    <w:tmpl w:val="2BCC7764"/>
    <w:lvl w:ilvl="0" w:tplc="BE48727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3237A7D"/>
    <w:multiLevelType w:val="hybridMultilevel"/>
    <w:tmpl w:val="A36E361E"/>
    <w:lvl w:ilvl="0" w:tplc="0EF05A34">
      <w:start w:val="1"/>
      <w:numFmt w:val="bullet"/>
      <w:lvlText w:val="•"/>
      <w:lvlJc w:val="left"/>
      <w:pPr>
        <w:ind w:left="720" w:hanging="360"/>
      </w:pPr>
      <w:rPr>
        <w:rFonts w:ascii="Arial" w:eastAsia="Arial" w:hAnsi="Aria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3BB49F4"/>
    <w:multiLevelType w:val="singleLevel"/>
    <w:tmpl w:val="D312141E"/>
    <w:lvl w:ilvl="0">
      <w:start w:val="2"/>
      <w:numFmt w:val="decimal"/>
      <w:lvlText w:val="%1)"/>
      <w:lvlJc w:val="left"/>
      <w:pPr>
        <w:tabs>
          <w:tab w:val="num" w:pos="585"/>
        </w:tabs>
        <w:ind w:left="585" w:hanging="585"/>
      </w:pPr>
      <w:rPr>
        <w:rFonts w:hint="default"/>
      </w:rPr>
    </w:lvl>
  </w:abstractNum>
  <w:abstractNum w:abstractNumId="14" w15:restartNumberingAfterBreak="0">
    <w:nsid w:val="04277AF3"/>
    <w:multiLevelType w:val="singleLevel"/>
    <w:tmpl w:val="2FDA33E8"/>
    <w:lvl w:ilvl="0">
      <w:start w:val="1"/>
      <w:numFmt w:val="upperLetter"/>
      <w:lvlText w:val="%1."/>
      <w:legacy w:legacy="1" w:legacySpace="0" w:legacyIndent="360"/>
      <w:lvlJc w:val="left"/>
      <w:pPr>
        <w:ind w:left="1494" w:hanging="360"/>
      </w:pPr>
    </w:lvl>
  </w:abstractNum>
  <w:abstractNum w:abstractNumId="15" w15:restartNumberingAfterBreak="0">
    <w:nsid w:val="047E0469"/>
    <w:multiLevelType w:val="hybridMultilevel"/>
    <w:tmpl w:val="1F22C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4C4042E"/>
    <w:multiLevelType w:val="hybridMultilevel"/>
    <w:tmpl w:val="0E0E80C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54E3D62"/>
    <w:multiLevelType w:val="hybridMultilevel"/>
    <w:tmpl w:val="399EC10E"/>
    <w:lvl w:ilvl="0" w:tplc="D556D774">
      <w:start w:val="1"/>
      <w:numFmt w:val="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5B23880"/>
    <w:multiLevelType w:val="hybridMultilevel"/>
    <w:tmpl w:val="8F60B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7920FA0"/>
    <w:multiLevelType w:val="singleLevel"/>
    <w:tmpl w:val="43AEDC68"/>
    <w:lvl w:ilvl="0">
      <w:start w:val="10"/>
      <w:numFmt w:val="decimal"/>
      <w:lvlText w:val="%1."/>
      <w:lvlJc w:val="left"/>
      <w:pPr>
        <w:tabs>
          <w:tab w:val="num" w:pos="570"/>
        </w:tabs>
        <w:ind w:left="570" w:hanging="570"/>
      </w:pPr>
      <w:rPr>
        <w:rFonts w:hint="default"/>
      </w:rPr>
    </w:lvl>
  </w:abstractNum>
  <w:abstractNum w:abstractNumId="20" w15:restartNumberingAfterBreak="0">
    <w:nsid w:val="097624E2"/>
    <w:multiLevelType w:val="hybridMultilevel"/>
    <w:tmpl w:val="79BCBC9C"/>
    <w:lvl w:ilvl="0" w:tplc="0EF05A34">
      <w:start w:val="1"/>
      <w:numFmt w:val="bullet"/>
      <w:lvlText w:val="•"/>
      <w:lvlJc w:val="left"/>
      <w:pPr>
        <w:ind w:left="360" w:hanging="360"/>
      </w:pPr>
      <w:rPr>
        <w:rFonts w:ascii="Arial" w:eastAsia="Arial" w:hAnsi="Arial" w:hint="default"/>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09FE0B80"/>
    <w:multiLevelType w:val="hybridMultilevel"/>
    <w:tmpl w:val="CACEEF04"/>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A237FF4"/>
    <w:multiLevelType w:val="hybridMultilevel"/>
    <w:tmpl w:val="EC0AEAAA"/>
    <w:lvl w:ilvl="0" w:tplc="FFFFFFFF">
      <w:start w:val="1"/>
      <w:numFmt w:val="bullet"/>
      <w:lvlText w:val="-"/>
      <w:lvlJc w:val="left"/>
      <w:pPr>
        <w:ind w:left="360" w:hanging="360"/>
      </w:p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3" w15:restartNumberingAfterBreak="0">
    <w:nsid w:val="0B822DF6"/>
    <w:multiLevelType w:val="hybridMultilevel"/>
    <w:tmpl w:val="68446454"/>
    <w:lvl w:ilvl="0" w:tplc="489CFDAA">
      <w:start w:val="1"/>
      <w:numFmt w:val="decimal"/>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0D4C5954"/>
    <w:multiLevelType w:val="hybridMultilevel"/>
    <w:tmpl w:val="6D84EABE"/>
    <w:lvl w:ilvl="0" w:tplc="073E4980">
      <w:start w:val="1"/>
      <w:numFmt w:val="bullet"/>
      <w:lvlText w:val=""/>
      <w:lvlJc w:val="left"/>
      <w:pPr>
        <w:tabs>
          <w:tab w:val="num" w:pos="1134"/>
        </w:tabs>
        <w:ind w:left="1701" w:hanging="567"/>
      </w:pPr>
      <w:rPr>
        <w:rFonts w:ascii="Symbol" w:hAnsi="Symbol" w:hint="default"/>
      </w:rPr>
    </w:lvl>
    <w:lvl w:ilvl="1" w:tplc="04090003" w:tentative="1">
      <w:start w:val="1"/>
      <w:numFmt w:val="bullet"/>
      <w:lvlText w:val="o"/>
      <w:lvlJc w:val="left"/>
      <w:pPr>
        <w:tabs>
          <w:tab w:val="num" w:pos="2214"/>
        </w:tabs>
        <w:ind w:left="2214" w:hanging="360"/>
      </w:pPr>
      <w:rPr>
        <w:rFonts w:ascii="Courier New" w:hAnsi="Courier New" w:hint="default"/>
      </w:rPr>
    </w:lvl>
    <w:lvl w:ilvl="2" w:tplc="04090005" w:tentative="1">
      <w:start w:val="1"/>
      <w:numFmt w:val="bullet"/>
      <w:lvlText w:val=""/>
      <w:lvlJc w:val="left"/>
      <w:pPr>
        <w:tabs>
          <w:tab w:val="num" w:pos="2934"/>
        </w:tabs>
        <w:ind w:left="2934" w:hanging="360"/>
      </w:pPr>
      <w:rPr>
        <w:rFonts w:ascii="Wingdings" w:hAnsi="Wingdings" w:hint="default"/>
      </w:rPr>
    </w:lvl>
    <w:lvl w:ilvl="3" w:tplc="04090001" w:tentative="1">
      <w:start w:val="1"/>
      <w:numFmt w:val="bullet"/>
      <w:lvlText w:val=""/>
      <w:lvlJc w:val="left"/>
      <w:pPr>
        <w:tabs>
          <w:tab w:val="num" w:pos="3654"/>
        </w:tabs>
        <w:ind w:left="3654" w:hanging="360"/>
      </w:pPr>
      <w:rPr>
        <w:rFonts w:ascii="Symbol" w:hAnsi="Symbol" w:hint="default"/>
      </w:rPr>
    </w:lvl>
    <w:lvl w:ilvl="4" w:tplc="04090003" w:tentative="1">
      <w:start w:val="1"/>
      <w:numFmt w:val="bullet"/>
      <w:lvlText w:val="o"/>
      <w:lvlJc w:val="left"/>
      <w:pPr>
        <w:tabs>
          <w:tab w:val="num" w:pos="4374"/>
        </w:tabs>
        <w:ind w:left="4374" w:hanging="360"/>
      </w:pPr>
      <w:rPr>
        <w:rFonts w:ascii="Courier New" w:hAnsi="Courier New" w:hint="default"/>
      </w:rPr>
    </w:lvl>
    <w:lvl w:ilvl="5" w:tplc="04090005" w:tentative="1">
      <w:start w:val="1"/>
      <w:numFmt w:val="bullet"/>
      <w:lvlText w:val=""/>
      <w:lvlJc w:val="left"/>
      <w:pPr>
        <w:tabs>
          <w:tab w:val="num" w:pos="5094"/>
        </w:tabs>
        <w:ind w:left="5094" w:hanging="360"/>
      </w:pPr>
      <w:rPr>
        <w:rFonts w:ascii="Wingdings" w:hAnsi="Wingdings" w:hint="default"/>
      </w:rPr>
    </w:lvl>
    <w:lvl w:ilvl="6" w:tplc="04090001" w:tentative="1">
      <w:start w:val="1"/>
      <w:numFmt w:val="bullet"/>
      <w:lvlText w:val=""/>
      <w:lvlJc w:val="left"/>
      <w:pPr>
        <w:tabs>
          <w:tab w:val="num" w:pos="5814"/>
        </w:tabs>
        <w:ind w:left="5814" w:hanging="360"/>
      </w:pPr>
      <w:rPr>
        <w:rFonts w:ascii="Symbol" w:hAnsi="Symbol" w:hint="default"/>
      </w:rPr>
    </w:lvl>
    <w:lvl w:ilvl="7" w:tplc="04090003" w:tentative="1">
      <w:start w:val="1"/>
      <w:numFmt w:val="bullet"/>
      <w:lvlText w:val="o"/>
      <w:lvlJc w:val="left"/>
      <w:pPr>
        <w:tabs>
          <w:tab w:val="num" w:pos="6534"/>
        </w:tabs>
        <w:ind w:left="6534" w:hanging="360"/>
      </w:pPr>
      <w:rPr>
        <w:rFonts w:ascii="Courier New" w:hAnsi="Courier New" w:hint="default"/>
      </w:rPr>
    </w:lvl>
    <w:lvl w:ilvl="8" w:tplc="04090005" w:tentative="1">
      <w:start w:val="1"/>
      <w:numFmt w:val="bullet"/>
      <w:lvlText w:val=""/>
      <w:lvlJc w:val="left"/>
      <w:pPr>
        <w:tabs>
          <w:tab w:val="num" w:pos="7254"/>
        </w:tabs>
        <w:ind w:left="7254" w:hanging="360"/>
      </w:pPr>
      <w:rPr>
        <w:rFonts w:ascii="Wingdings" w:hAnsi="Wingdings" w:hint="default"/>
      </w:rPr>
    </w:lvl>
  </w:abstractNum>
  <w:abstractNum w:abstractNumId="25" w15:restartNumberingAfterBreak="0">
    <w:nsid w:val="0ECB3BEB"/>
    <w:multiLevelType w:val="singleLevel"/>
    <w:tmpl w:val="6FEC167C"/>
    <w:lvl w:ilvl="0">
      <w:start w:val="5"/>
      <w:numFmt w:val="decimal"/>
      <w:lvlText w:val="%1."/>
      <w:legacy w:legacy="1" w:legacySpace="0" w:legacyIndent="570"/>
      <w:lvlJc w:val="left"/>
      <w:pPr>
        <w:ind w:left="570" w:hanging="570"/>
      </w:pPr>
    </w:lvl>
  </w:abstractNum>
  <w:abstractNum w:abstractNumId="26" w15:restartNumberingAfterBreak="0">
    <w:nsid w:val="104141A9"/>
    <w:multiLevelType w:val="hybridMultilevel"/>
    <w:tmpl w:val="9B4403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1F648D6"/>
    <w:multiLevelType w:val="hybridMultilevel"/>
    <w:tmpl w:val="DD246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2046477"/>
    <w:multiLevelType w:val="hybridMultilevel"/>
    <w:tmpl w:val="0DE67B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351381D"/>
    <w:multiLevelType w:val="hybridMultilevel"/>
    <w:tmpl w:val="CF626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35714CB"/>
    <w:multiLevelType w:val="hybridMultilevel"/>
    <w:tmpl w:val="C276D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8732F89"/>
    <w:multiLevelType w:val="hybridMultilevel"/>
    <w:tmpl w:val="B4B40388"/>
    <w:lvl w:ilvl="0" w:tplc="38EAB7FA">
      <w:start w:val="1"/>
      <w:numFmt w:val="decimal"/>
      <w:lvlText w:val="%1."/>
      <w:lvlJc w:val="left"/>
      <w:pPr>
        <w:tabs>
          <w:tab w:val="num" w:pos="567"/>
        </w:tabs>
        <w:ind w:left="567" w:firstLine="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187F01BA"/>
    <w:multiLevelType w:val="hybridMultilevel"/>
    <w:tmpl w:val="D1E0175C"/>
    <w:lvl w:ilvl="0" w:tplc="FFFFFFFF">
      <w:start w:val="1"/>
      <w:numFmt w:val="bullet"/>
      <w:lvlText w:val=""/>
      <w:legacy w:legacy="1" w:legacySpace="0" w:legacyIndent="283"/>
      <w:lvlJc w:val="left"/>
      <w:pPr>
        <w:ind w:left="283"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A030927"/>
    <w:multiLevelType w:val="hybridMultilevel"/>
    <w:tmpl w:val="D31ED0AC"/>
    <w:lvl w:ilvl="0" w:tplc="0EF05A34">
      <w:start w:val="1"/>
      <w:numFmt w:val="bullet"/>
      <w:lvlText w:val="•"/>
      <w:lvlJc w:val="left"/>
      <w:pPr>
        <w:ind w:left="720" w:hanging="360"/>
      </w:pPr>
      <w:rPr>
        <w:rFonts w:ascii="Arial" w:eastAsia="Arial" w:hAnsi="Aria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BE96827"/>
    <w:multiLevelType w:val="hybridMultilevel"/>
    <w:tmpl w:val="D3ECA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C504CF4"/>
    <w:multiLevelType w:val="hybridMultilevel"/>
    <w:tmpl w:val="C90C4B9A"/>
    <w:lvl w:ilvl="0" w:tplc="38EAB7FA">
      <w:start w:val="1"/>
      <w:numFmt w:val="decimal"/>
      <w:lvlText w:val="%1."/>
      <w:lvlJc w:val="left"/>
      <w:pPr>
        <w:tabs>
          <w:tab w:val="num" w:pos="567"/>
        </w:tabs>
        <w:ind w:left="567" w:firstLine="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1C6057D7"/>
    <w:multiLevelType w:val="hybridMultilevel"/>
    <w:tmpl w:val="5172FBF0"/>
    <w:lvl w:ilvl="0" w:tplc="FFFFFFFF">
      <w:start w:val="1"/>
      <w:numFmt w:val="bullet"/>
      <w:lvlText w:val="-"/>
      <w:lvlJc w:val="left"/>
      <w:pPr>
        <w:ind w:left="360" w:hanging="360"/>
      </w:pPr>
      <w:rPr>
        <w:rFonts w:ascii="Courier New" w:hAnsi="Courier New"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37" w15:restartNumberingAfterBreak="0">
    <w:nsid w:val="1C72653F"/>
    <w:multiLevelType w:val="singleLevel"/>
    <w:tmpl w:val="0409000F"/>
    <w:lvl w:ilvl="0">
      <w:start w:val="1"/>
      <w:numFmt w:val="decimal"/>
      <w:lvlText w:val="%1."/>
      <w:lvlJc w:val="left"/>
      <w:pPr>
        <w:tabs>
          <w:tab w:val="num" w:pos="360"/>
        </w:tabs>
        <w:ind w:left="360" w:hanging="360"/>
      </w:pPr>
      <w:rPr>
        <w:rFonts w:hint="default"/>
      </w:rPr>
    </w:lvl>
  </w:abstractNum>
  <w:abstractNum w:abstractNumId="38" w15:restartNumberingAfterBreak="0">
    <w:nsid w:val="1C9A08D7"/>
    <w:multiLevelType w:val="hybridMultilevel"/>
    <w:tmpl w:val="7F16E8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9" w15:restartNumberingAfterBreak="0">
    <w:nsid w:val="1CAC1652"/>
    <w:multiLevelType w:val="hybridMultilevel"/>
    <w:tmpl w:val="0E2E4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CCD2072"/>
    <w:multiLevelType w:val="hybridMultilevel"/>
    <w:tmpl w:val="B9769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D5F07AC"/>
    <w:multiLevelType w:val="hybridMultilevel"/>
    <w:tmpl w:val="092C1BF6"/>
    <w:lvl w:ilvl="0" w:tplc="D3480BE4">
      <w:numFmt w:val="bullet"/>
      <w:lvlText w:val="-"/>
      <w:lvlJc w:val="left"/>
      <w:pPr>
        <w:ind w:left="1287" w:hanging="360"/>
      </w:pPr>
      <w:rPr>
        <w:rFonts w:ascii="Times New Roman" w:eastAsia="Times New Roman" w:hAnsi="Times New Roman" w:cs="Times New Roman" w:hint="default"/>
      </w:rPr>
    </w:lvl>
    <w:lvl w:ilvl="1" w:tplc="04060003" w:tentative="1">
      <w:start w:val="1"/>
      <w:numFmt w:val="bullet"/>
      <w:lvlText w:val="o"/>
      <w:lvlJc w:val="left"/>
      <w:pPr>
        <w:ind w:left="2007" w:hanging="360"/>
      </w:pPr>
      <w:rPr>
        <w:rFonts w:ascii="Courier New" w:hAnsi="Courier New" w:cs="Courier New" w:hint="default"/>
      </w:rPr>
    </w:lvl>
    <w:lvl w:ilvl="2" w:tplc="04060005" w:tentative="1">
      <w:start w:val="1"/>
      <w:numFmt w:val="bullet"/>
      <w:lvlText w:val=""/>
      <w:lvlJc w:val="left"/>
      <w:pPr>
        <w:ind w:left="2727" w:hanging="360"/>
      </w:pPr>
      <w:rPr>
        <w:rFonts w:ascii="Wingdings" w:hAnsi="Wingdings" w:hint="default"/>
      </w:rPr>
    </w:lvl>
    <w:lvl w:ilvl="3" w:tplc="04060001" w:tentative="1">
      <w:start w:val="1"/>
      <w:numFmt w:val="bullet"/>
      <w:lvlText w:val=""/>
      <w:lvlJc w:val="left"/>
      <w:pPr>
        <w:ind w:left="3447" w:hanging="360"/>
      </w:pPr>
      <w:rPr>
        <w:rFonts w:ascii="Symbol" w:hAnsi="Symbol" w:hint="default"/>
      </w:rPr>
    </w:lvl>
    <w:lvl w:ilvl="4" w:tplc="04060003" w:tentative="1">
      <w:start w:val="1"/>
      <w:numFmt w:val="bullet"/>
      <w:lvlText w:val="o"/>
      <w:lvlJc w:val="left"/>
      <w:pPr>
        <w:ind w:left="4167" w:hanging="360"/>
      </w:pPr>
      <w:rPr>
        <w:rFonts w:ascii="Courier New" w:hAnsi="Courier New" w:cs="Courier New" w:hint="default"/>
      </w:rPr>
    </w:lvl>
    <w:lvl w:ilvl="5" w:tplc="04060005" w:tentative="1">
      <w:start w:val="1"/>
      <w:numFmt w:val="bullet"/>
      <w:lvlText w:val=""/>
      <w:lvlJc w:val="left"/>
      <w:pPr>
        <w:ind w:left="4887" w:hanging="360"/>
      </w:pPr>
      <w:rPr>
        <w:rFonts w:ascii="Wingdings" w:hAnsi="Wingdings" w:hint="default"/>
      </w:rPr>
    </w:lvl>
    <w:lvl w:ilvl="6" w:tplc="04060001" w:tentative="1">
      <w:start w:val="1"/>
      <w:numFmt w:val="bullet"/>
      <w:lvlText w:val=""/>
      <w:lvlJc w:val="left"/>
      <w:pPr>
        <w:ind w:left="5607" w:hanging="360"/>
      </w:pPr>
      <w:rPr>
        <w:rFonts w:ascii="Symbol" w:hAnsi="Symbol" w:hint="default"/>
      </w:rPr>
    </w:lvl>
    <w:lvl w:ilvl="7" w:tplc="04060003" w:tentative="1">
      <w:start w:val="1"/>
      <w:numFmt w:val="bullet"/>
      <w:lvlText w:val="o"/>
      <w:lvlJc w:val="left"/>
      <w:pPr>
        <w:ind w:left="6327" w:hanging="360"/>
      </w:pPr>
      <w:rPr>
        <w:rFonts w:ascii="Courier New" w:hAnsi="Courier New" w:cs="Courier New" w:hint="default"/>
      </w:rPr>
    </w:lvl>
    <w:lvl w:ilvl="8" w:tplc="04060005" w:tentative="1">
      <w:start w:val="1"/>
      <w:numFmt w:val="bullet"/>
      <w:lvlText w:val=""/>
      <w:lvlJc w:val="left"/>
      <w:pPr>
        <w:ind w:left="7047" w:hanging="360"/>
      </w:pPr>
      <w:rPr>
        <w:rFonts w:ascii="Wingdings" w:hAnsi="Wingdings" w:hint="default"/>
      </w:rPr>
    </w:lvl>
  </w:abstractNum>
  <w:abstractNum w:abstractNumId="42" w15:restartNumberingAfterBreak="0">
    <w:nsid w:val="1E3E67AA"/>
    <w:multiLevelType w:val="singleLevel"/>
    <w:tmpl w:val="4FA87A3E"/>
    <w:lvl w:ilvl="0">
      <w:start w:val="3"/>
      <w:numFmt w:val="decimal"/>
      <w:lvlText w:val="%1."/>
      <w:lvlJc w:val="left"/>
      <w:pPr>
        <w:tabs>
          <w:tab w:val="num" w:pos="570"/>
        </w:tabs>
        <w:ind w:left="570" w:hanging="570"/>
      </w:pPr>
      <w:rPr>
        <w:rFonts w:hint="default"/>
      </w:rPr>
    </w:lvl>
  </w:abstractNum>
  <w:abstractNum w:abstractNumId="43" w15:restartNumberingAfterBreak="0">
    <w:nsid w:val="1EB53618"/>
    <w:multiLevelType w:val="hybridMultilevel"/>
    <w:tmpl w:val="D8AE2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6734F2"/>
    <w:multiLevelType w:val="hybridMultilevel"/>
    <w:tmpl w:val="DC703B22"/>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1086266"/>
    <w:multiLevelType w:val="singleLevel"/>
    <w:tmpl w:val="78DC24D6"/>
    <w:lvl w:ilvl="0">
      <w:start w:val="10"/>
      <w:numFmt w:val="decimal"/>
      <w:lvlText w:val="%1. "/>
      <w:legacy w:legacy="1" w:legacySpace="0" w:legacyIndent="283"/>
      <w:lvlJc w:val="left"/>
      <w:pPr>
        <w:ind w:left="283" w:hanging="283"/>
      </w:pPr>
      <w:rPr>
        <w:b/>
        <w:i w:val="0"/>
        <w:sz w:val="22"/>
      </w:rPr>
    </w:lvl>
  </w:abstractNum>
  <w:abstractNum w:abstractNumId="46" w15:restartNumberingAfterBreak="0">
    <w:nsid w:val="21CC3E5C"/>
    <w:multiLevelType w:val="hybridMultilevel"/>
    <w:tmpl w:val="1988CEE2"/>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25C8254D"/>
    <w:multiLevelType w:val="singleLevel"/>
    <w:tmpl w:val="068EE390"/>
    <w:lvl w:ilvl="0">
      <w:start w:val="10"/>
      <w:numFmt w:val="decimal"/>
      <w:lvlText w:val="%1."/>
      <w:legacy w:legacy="1" w:legacySpace="0" w:legacyIndent="570"/>
      <w:lvlJc w:val="left"/>
      <w:pPr>
        <w:ind w:left="570" w:hanging="570"/>
      </w:pPr>
    </w:lvl>
  </w:abstractNum>
  <w:abstractNum w:abstractNumId="48" w15:restartNumberingAfterBreak="0">
    <w:nsid w:val="277E44F7"/>
    <w:multiLevelType w:val="singleLevel"/>
    <w:tmpl w:val="61265DA8"/>
    <w:lvl w:ilvl="0">
      <w:start w:val="1"/>
      <w:numFmt w:val="lowerLetter"/>
      <w:lvlText w:val="%1."/>
      <w:lvlJc w:val="left"/>
      <w:pPr>
        <w:tabs>
          <w:tab w:val="num" w:pos="851"/>
        </w:tabs>
        <w:ind w:left="851" w:hanging="284"/>
      </w:pPr>
      <w:rPr>
        <w:rFonts w:hint="default"/>
      </w:rPr>
    </w:lvl>
  </w:abstractNum>
  <w:abstractNum w:abstractNumId="49" w15:restartNumberingAfterBreak="0">
    <w:nsid w:val="278F420F"/>
    <w:multiLevelType w:val="hybridMultilevel"/>
    <w:tmpl w:val="2B247CDA"/>
    <w:lvl w:ilvl="0" w:tplc="04090001">
      <w:start w:val="1"/>
      <w:numFmt w:val="bullet"/>
      <w:lvlText w:val=""/>
      <w:lvlJc w:val="left"/>
      <w:pPr>
        <w:tabs>
          <w:tab w:val="num" w:pos="2662"/>
        </w:tabs>
        <w:ind w:left="2662" w:hanging="360"/>
      </w:pPr>
      <w:rPr>
        <w:rFonts w:ascii="Symbol" w:hAnsi="Symbol" w:hint="default"/>
      </w:rPr>
    </w:lvl>
    <w:lvl w:ilvl="1" w:tplc="08090003">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50" w15:restartNumberingAfterBreak="0">
    <w:nsid w:val="28B678DF"/>
    <w:multiLevelType w:val="singleLevel"/>
    <w:tmpl w:val="0756C502"/>
    <w:lvl w:ilvl="0">
      <w:start w:val="1"/>
      <w:numFmt w:val="bullet"/>
      <w:lvlText w:val=""/>
      <w:lvlJc w:val="left"/>
      <w:pPr>
        <w:tabs>
          <w:tab w:val="num" w:pos="0"/>
        </w:tabs>
        <w:ind w:left="504" w:hanging="144"/>
      </w:pPr>
      <w:rPr>
        <w:rFonts w:ascii="Symbol" w:hAnsi="Symbol" w:hint="default"/>
      </w:rPr>
    </w:lvl>
  </w:abstractNum>
  <w:abstractNum w:abstractNumId="51" w15:restartNumberingAfterBreak="0">
    <w:nsid w:val="2A510E9D"/>
    <w:multiLevelType w:val="hybridMultilevel"/>
    <w:tmpl w:val="22A2157C"/>
    <w:lvl w:ilvl="0" w:tplc="04090001">
      <w:start w:val="1"/>
      <w:numFmt w:val="bullet"/>
      <w:lvlText w:val=""/>
      <w:lvlJc w:val="left"/>
      <w:pPr>
        <w:ind w:left="36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A9F4041"/>
    <w:multiLevelType w:val="hybridMultilevel"/>
    <w:tmpl w:val="9B323C8E"/>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53" w15:restartNumberingAfterBreak="0">
    <w:nsid w:val="2B257746"/>
    <w:multiLevelType w:val="singleLevel"/>
    <w:tmpl w:val="087CD668"/>
    <w:lvl w:ilvl="0">
      <w:start w:val="1"/>
      <w:numFmt w:val="lowerLetter"/>
      <w:lvlText w:val="%1."/>
      <w:lvlJc w:val="left"/>
      <w:pPr>
        <w:tabs>
          <w:tab w:val="num" w:pos="882"/>
        </w:tabs>
        <w:ind w:left="882" w:hanging="360"/>
      </w:pPr>
      <w:rPr>
        <w:rFonts w:hint="default"/>
      </w:rPr>
    </w:lvl>
  </w:abstractNum>
  <w:abstractNum w:abstractNumId="54" w15:restartNumberingAfterBreak="0">
    <w:nsid w:val="2E344833"/>
    <w:multiLevelType w:val="hybridMultilevel"/>
    <w:tmpl w:val="1206C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E634710"/>
    <w:multiLevelType w:val="hybridMultilevel"/>
    <w:tmpl w:val="0524A2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2EB05A13"/>
    <w:multiLevelType w:val="hybridMultilevel"/>
    <w:tmpl w:val="C5EEEC3A"/>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FB50141"/>
    <w:multiLevelType w:val="singleLevel"/>
    <w:tmpl w:val="B530A494"/>
    <w:lvl w:ilvl="0">
      <w:start w:val="1"/>
      <w:numFmt w:val="lowerLetter"/>
      <w:lvlText w:val="(%1)"/>
      <w:lvlJc w:val="left"/>
      <w:pPr>
        <w:tabs>
          <w:tab w:val="num" w:pos="570"/>
        </w:tabs>
        <w:ind w:left="570" w:hanging="570"/>
      </w:pPr>
      <w:rPr>
        <w:rFonts w:hint="default"/>
      </w:rPr>
    </w:lvl>
  </w:abstractNum>
  <w:abstractNum w:abstractNumId="58" w15:restartNumberingAfterBreak="0">
    <w:nsid w:val="2FCD03E9"/>
    <w:multiLevelType w:val="singleLevel"/>
    <w:tmpl w:val="0756C502"/>
    <w:lvl w:ilvl="0">
      <w:start w:val="1"/>
      <w:numFmt w:val="bullet"/>
      <w:lvlText w:val=""/>
      <w:lvlJc w:val="left"/>
      <w:pPr>
        <w:tabs>
          <w:tab w:val="num" w:pos="0"/>
        </w:tabs>
        <w:ind w:left="504" w:hanging="144"/>
      </w:pPr>
      <w:rPr>
        <w:rFonts w:ascii="Symbol" w:hAnsi="Symbol" w:hint="default"/>
      </w:rPr>
    </w:lvl>
  </w:abstractNum>
  <w:abstractNum w:abstractNumId="59" w15:restartNumberingAfterBreak="0">
    <w:nsid w:val="307B2A60"/>
    <w:multiLevelType w:val="hybridMultilevel"/>
    <w:tmpl w:val="9A9E1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0AF57FC"/>
    <w:multiLevelType w:val="hybridMultilevel"/>
    <w:tmpl w:val="015A3414"/>
    <w:lvl w:ilvl="0" w:tplc="08090001">
      <w:start w:val="1"/>
      <w:numFmt w:val="bullet"/>
      <w:lvlText w:val=""/>
      <w:lvlJc w:val="left"/>
      <w:pPr>
        <w:ind w:left="360" w:hanging="360"/>
      </w:pPr>
      <w:rPr>
        <w:rFonts w:ascii="Symbol" w:hAnsi="Symbol" w:hint="default"/>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61" w15:restartNumberingAfterBreak="0">
    <w:nsid w:val="35A53C1D"/>
    <w:multiLevelType w:val="hybridMultilevel"/>
    <w:tmpl w:val="E2F470F4"/>
    <w:lvl w:ilvl="0" w:tplc="0EF05A34">
      <w:start w:val="1"/>
      <w:numFmt w:val="bullet"/>
      <w:lvlText w:val="•"/>
      <w:lvlJc w:val="left"/>
      <w:pPr>
        <w:ind w:left="1494" w:hanging="360"/>
      </w:pPr>
      <w:rPr>
        <w:rFonts w:ascii="Arial" w:eastAsia="Arial" w:hAnsi="Arial" w:hint="default"/>
        <w:sz w:val="22"/>
        <w:szCs w:val="22"/>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62" w15:restartNumberingAfterBreak="0">
    <w:nsid w:val="37642673"/>
    <w:multiLevelType w:val="hybridMultilevel"/>
    <w:tmpl w:val="94806CE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3" w15:restartNumberingAfterBreak="0">
    <w:nsid w:val="385A02A7"/>
    <w:multiLevelType w:val="hybridMultilevel"/>
    <w:tmpl w:val="110C63B4"/>
    <w:lvl w:ilvl="0" w:tplc="1824A0E8">
      <w:start w:val="1"/>
      <w:numFmt w:val="decimal"/>
      <w:lvlText w:val="%1."/>
      <w:lvlJc w:val="left"/>
      <w:pPr>
        <w:tabs>
          <w:tab w:val="num" w:pos="1134"/>
        </w:tabs>
        <w:ind w:left="1134" w:hanging="567"/>
      </w:pPr>
      <w:rPr>
        <w:rFonts w:hint="default"/>
        <w:b w:val="0"/>
      </w:rPr>
    </w:lvl>
    <w:lvl w:ilvl="1" w:tplc="04090019" w:tentative="1">
      <w:start w:val="1"/>
      <w:numFmt w:val="lowerLetter"/>
      <w:lvlText w:val="%2."/>
      <w:lvlJc w:val="left"/>
      <w:pPr>
        <w:tabs>
          <w:tab w:val="num" w:pos="2367"/>
        </w:tabs>
        <w:ind w:left="2367" w:hanging="360"/>
      </w:pPr>
    </w:lvl>
    <w:lvl w:ilvl="2" w:tplc="0409001B" w:tentative="1">
      <w:start w:val="1"/>
      <w:numFmt w:val="lowerRoman"/>
      <w:lvlText w:val="%3."/>
      <w:lvlJc w:val="right"/>
      <w:pPr>
        <w:tabs>
          <w:tab w:val="num" w:pos="3087"/>
        </w:tabs>
        <w:ind w:left="3087" w:hanging="180"/>
      </w:pPr>
    </w:lvl>
    <w:lvl w:ilvl="3" w:tplc="0409000F" w:tentative="1">
      <w:start w:val="1"/>
      <w:numFmt w:val="decimal"/>
      <w:lvlText w:val="%4."/>
      <w:lvlJc w:val="left"/>
      <w:pPr>
        <w:tabs>
          <w:tab w:val="num" w:pos="3807"/>
        </w:tabs>
        <w:ind w:left="3807" w:hanging="360"/>
      </w:pPr>
    </w:lvl>
    <w:lvl w:ilvl="4" w:tplc="04090019" w:tentative="1">
      <w:start w:val="1"/>
      <w:numFmt w:val="lowerLetter"/>
      <w:lvlText w:val="%5."/>
      <w:lvlJc w:val="left"/>
      <w:pPr>
        <w:tabs>
          <w:tab w:val="num" w:pos="4527"/>
        </w:tabs>
        <w:ind w:left="4527" w:hanging="360"/>
      </w:pPr>
    </w:lvl>
    <w:lvl w:ilvl="5" w:tplc="0409001B" w:tentative="1">
      <w:start w:val="1"/>
      <w:numFmt w:val="lowerRoman"/>
      <w:lvlText w:val="%6."/>
      <w:lvlJc w:val="right"/>
      <w:pPr>
        <w:tabs>
          <w:tab w:val="num" w:pos="5247"/>
        </w:tabs>
        <w:ind w:left="5247" w:hanging="180"/>
      </w:pPr>
    </w:lvl>
    <w:lvl w:ilvl="6" w:tplc="0409000F" w:tentative="1">
      <w:start w:val="1"/>
      <w:numFmt w:val="decimal"/>
      <w:lvlText w:val="%7."/>
      <w:lvlJc w:val="left"/>
      <w:pPr>
        <w:tabs>
          <w:tab w:val="num" w:pos="5967"/>
        </w:tabs>
        <w:ind w:left="5967" w:hanging="360"/>
      </w:pPr>
    </w:lvl>
    <w:lvl w:ilvl="7" w:tplc="04090019" w:tentative="1">
      <w:start w:val="1"/>
      <w:numFmt w:val="lowerLetter"/>
      <w:lvlText w:val="%8."/>
      <w:lvlJc w:val="left"/>
      <w:pPr>
        <w:tabs>
          <w:tab w:val="num" w:pos="6687"/>
        </w:tabs>
        <w:ind w:left="6687" w:hanging="360"/>
      </w:pPr>
    </w:lvl>
    <w:lvl w:ilvl="8" w:tplc="0409001B" w:tentative="1">
      <w:start w:val="1"/>
      <w:numFmt w:val="lowerRoman"/>
      <w:lvlText w:val="%9."/>
      <w:lvlJc w:val="right"/>
      <w:pPr>
        <w:tabs>
          <w:tab w:val="num" w:pos="7407"/>
        </w:tabs>
        <w:ind w:left="7407" w:hanging="180"/>
      </w:pPr>
    </w:lvl>
  </w:abstractNum>
  <w:abstractNum w:abstractNumId="64" w15:restartNumberingAfterBreak="0">
    <w:nsid w:val="38D174D3"/>
    <w:multiLevelType w:val="hybridMultilevel"/>
    <w:tmpl w:val="06CADF36"/>
    <w:lvl w:ilvl="0" w:tplc="04060001">
      <w:start w:val="1"/>
      <w:numFmt w:val="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9E3760B"/>
    <w:multiLevelType w:val="hybridMultilevel"/>
    <w:tmpl w:val="AD3E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AC13427"/>
    <w:multiLevelType w:val="singleLevel"/>
    <w:tmpl w:val="F6B07748"/>
    <w:lvl w:ilvl="0">
      <w:start w:val="10"/>
      <w:numFmt w:val="decimal"/>
      <w:lvlText w:val="%1."/>
      <w:lvlJc w:val="left"/>
      <w:pPr>
        <w:tabs>
          <w:tab w:val="num" w:pos="570"/>
        </w:tabs>
        <w:ind w:left="570" w:hanging="570"/>
      </w:pPr>
      <w:rPr>
        <w:rFonts w:hint="default"/>
      </w:rPr>
    </w:lvl>
  </w:abstractNum>
  <w:abstractNum w:abstractNumId="67" w15:restartNumberingAfterBreak="0">
    <w:nsid w:val="3BE21519"/>
    <w:multiLevelType w:val="hybridMultilevel"/>
    <w:tmpl w:val="F1A01EAC"/>
    <w:lvl w:ilvl="0" w:tplc="AACE52FA">
      <w:start w:val="1"/>
      <w:numFmt w:val="bullet"/>
      <w:lvlText w:val="-"/>
      <w:lvlJc w:val="left"/>
      <w:pPr>
        <w:ind w:left="1440" w:hanging="360"/>
      </w:pPr>
      <w:rPr>
        <w:rFonts w:ascii="Courier New" w:hAnsi="Courier New" w:hint="default"/>
      </w:rPr>
    </w:lvl>
    <w:lvl w:ilvl="1" w:tplc="04060003">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68" w15:restartNumberingAfterBreak="0">
    <w:nsid w:val="3D0B133C"/>
    <w:multiLevelType w:val="hybridMultilevel"/>
    <w:tmpl w:val="5CF824F2"/>
    <w:lvl w:ilvl="0" w:tplc="D3480BE4">
      <w:numFmt w:val="bullet"/>
      <w:lvlText w:val="-"/>
      <w:lvlJc w:val="left"/>
      <w:pPr>
        <w:ind w:left="1440" w:hanging="360"/>
      </w:pPr>
      <w:rPr>
        <w:rFonts w:ascii="Times New Roman" w:eastAsia="Times New Roman" w:hAnsi="Times New Roman" w:cs="Times New Roman"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69" w15:restartNumberingAfterBreak="0">
    <w:nsid w:val="3FE74205"/>
    <w:multiLevelType w:val="hybridMultilevel"/>
    <w:tmpl w:val="F9D28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0803903"/>
    <w:multiLevelType w:val="singleLevel"/>
    <w:tmpl w:val="D92CF21A"/>
    <w:lvl w:ilvl="0">
      <w:start w:val="10"/>
      <w:numFmt w:val="decimal"/>
      <w:lvlText w:val="%1. "/>
      <w:legacy w:legacy="1" w:legacySpace="0" w:legacyIndent="283"/>
      <w:lvlJc w:val="left"/>
      <w:pPr>
        <w:ind w:left="283" w:hanging="283"/>
      </w:pPr>
      <w:rPr>
        <w:b/>
        <w:i w:val="0"/>
        <w:sz w:val="22"/>
      </w:rPr>
    </w:lvl>
  </w:abstractNum>
  <w:abstractNum w:abstractNumId="71" w15:restartNumberingAfterBreak="0">
    <w:nsid w:val="40D30FA1"/>
    <w:multiLevelType w:val="hybridMultilevel"/>
    <w:tmpl w:val="9D00AB82"/>
    <w:lvl w:ilvl="0" w:tplc="0EF05A34">
      <w:start w:val="1"/>
      <w:numFmt w:val="bullet"/>
      <w:lvlText w:val="•"/>
      <w:lvlJc w:val="left"/>
      <w:pPr>
        <w:ind w:left="720" w:hanging="360"/>
      </w:pPr>
      <w:rPr>
        <w:rFonts w:ascii="Arial" w:eastAsia="Arial" w:hAnsi="Aria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1A815F3"/>
    <w:multiLevelType w:val="hybridMultilevel"/>
    <w:tmpl w:val="5F2A2A56"/>
    <w:lvl w:ilvl="0" w:tplc="FFFFFFFF">
      <w:start w:val="1"/>
      <w:numFmt w:val="bullet"/>
      <w:lvlText w:val="-"/>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4321140B"/>
    <w:multiLevelType w:val="singleLevel"/>
    <w:tmpl w:val="B77CC256"/>
    <w:lvl w:ilvl="0">
      <w:start w:val="1"/>
      <w:numFmt w:val="decimal"/>
      <w:pStyle w:val="Considrant"/>
      <w:lvlText w:val="(%1)"/>
      <w:lvlJc w:val="left"/>
      <w:pPr>
        <w:tabs>
          <w:tab w:val="num" w:pos="709"/>
        </w:tabs>
        <w:ind w:left="709" w:hanging="709"/>
      </w:pPr>
    </w:lvl>
  </w:abstractNum>
  <w:abstractNum w:abstractNumId="74" w15:restartNumberingAfterBreak="0">
    <w:nsid w:val="434453E6"/>
    <w:multiLevelType w:val="singleLevel"/>
    <w:tmpl w:val="D528DEF6"/>
    <w:lvl w:ilvl="0">
      <w:start w:val="4"/>
      <w:numFmt w:val="decimal"/>
      <w:lvlText w:val="%1."/>
      <w:legacy w:legacy="1" w:legacySpace="0" w:legacyIndent="570"/>
      <w:lvlJc w:val="left"/>
      <w:pPr>
        <w:ind w:left="570" w:hanging="570"/>
      </w:pPr>
    </w:lvl>
  </w:abstractNum>
  <w:abstractNum w:abstractNumId="75" w15:restartNumberingAfterBreak="0">
    <w:nsid w:val="44122FBA"/>
    <w:multiLevelType w:val="hybridMultilevel"/>
    <w:tmpl w:val="4DB8F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45368D9"/>
    <w:multiLevelType w:val="hybridMultilevel"/>
    <w:tmpl w:val="811CA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49F5D5B"/>
    <w:multiLevelType w:val="singleLevel"/>
    <w:tmpl w:val="0409000F"/>
    <w:lvl w:ilvl="0">
      <w:start w:val="1"/>
      <w:numFmt w:val="decimal"/>
      <w:lvlText w:val="%1."/>
      <w:lvlJc w:val="left"/>
      <w:pPr>
        <w:tabs>
          <w:tab w:val="num" w:pos="360"/>
        </w:tabs>
        <w:ind w:left="360" w:hanging="360"/>
      </w:pPr>
      <w:rPr>
        <w:rFonts w:hint="default"/>
      </w:rPr>
    </w:lvl>
  </w:abstractNum>
  <w:abstractNum w:abstractNumId="78" w15:restartNumberingAfterBreak="0">
    <w:nsid w:val="44C74570"/>
    <w:multiLevelType w:val="hybridMultilevel"/>
    <w:tmpl w:val="31E8F08E"/>
    <w:lvl w:ilvl="0" w:tplc="D3480BE4">
      <w:numFmt w:val="bullet"/>
      <w:lvlText w:val="-"/>
      <w:lvlJc w:val="left"/>
      <w:pPr>
        <w:ind w:left="1440" w:hanging="360"/>
      </w:pPr>
      <w:rPr>
        <w:rFonts w:ascii="Times New Roman" w:eastAsia="Times New Roman" w:hAnsi="Times New Roman" w:cs="Times New Roman"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79" w15:restartNumberingAfterBreak="0">
    <w:nsid w:val="455F117B"/>
    <w:multiLevelType w:val="hybridMultilevel"/>
    <w:tmpl w:val="BA863B5A"/>
    <w:lvl w:ilvl="0" w:tplc="04090005">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0" w15:restartNumberingAfterBreak="0">
    <w:nsid w:val="459111BD"/>
    <w:multiLevelType w:val="hybridMultilevel"/>
    <w:tmpl w:val="690C7F1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46625634"/>
    <w:multiLevelType w:val="hybridMultilevel"/>
    <w:tmpl w:val="BB8C9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76707F9"/>
    <w:multiLevelType w:val="hybridMultilevel"/>
    <w:tmpl w:val="046E4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7A5461B"/>
    <w:multiLevelType w:val="hybridMultilevel"/>
    <w:tmpl w:val="34806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8790ACA"/>
    <w:multiLevelType w:val="hybridMultilevel"/>
    <w:tmpl w:val="E3AA87FC"/>
    <w:lvl w:ilvl="0" w:tplc="04060001">
      <w:start w:val="1"/>
      <w:numFmt w:val="bullet"/>
      <w:lvlText w:val=""/>
      <w:lvlJc w:val="left"/>
      <w:pPr>
        <w:ind w:left="360" w:hanging="360"/>
      </w:pPr>
      <w:rPr>
        <w:rFonts w:ascii="Symbol" w:hAnsi="Symbol" w:hint="default"/>
      </w:rPr>
    </w:lvl>
    <w:lvl w:ilvl="1" w:tplc="04060003">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85" w15:restartNumberingAfterBreak="0">
    <w:nsid w:val="48E541F5"/>
    <w:multiLevelType w:val="singleLevel"/>
    <w:tmpl w:val="9AB002F8"/>
    <w:lvl w:ilvl="0">
      <w:start w:val="1"/>
      <w:numFmt w:val="decimal"/>
      <w:lvlText w:val="%1)"/>
      <w:lvlJc w:val="left"/>
      <w:pPr>
        <w:tabs>
          <w:tab w:val="num" w:pos="340"/>
        </w:tabs>
        <w:ind w:left="340" w:hanging="340"/>
      </w:pPr>
      <w:rPr>
        <w:rFonts w:hint="default"/>
      </w:rPr>
    </w:lvl>
  </w:abstractNum>
  <w:abstractNum w:abstractNumId="86" w15:restartNumberingAfterBreak="0">
    <w:nsid w:val="494E05F9"/>
    <w:multiLevelType w:val="hybridMultilevel"/>
    <w:tmpl w:val="464C3DC4"/>
    <w:lvl w:ilvl="0" w:tplc="AACE52FA">
      <w:start w:val="1"/>
      <w:numFmt w:val="bullet"/>
      <w:lvlText w:val="-"/>
      <w:lvlJc w:val="left"/>
      <w:pPr>
        <w:ind w:left="900" w:hanging="360"/>
      </w:pPr>
      <w:rPr>
        <w:rFonts w:ascii="Courier New" w:hAnsi="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7" w15:restartNumberingAfterBreak="0">
    <w:nsid w:val="49BE44DE"/>
    <w:multiLevelType w:val="hybridMultilevel"/>
    <w:tmpl w:val="7C6EEE80"/>
    <w:lvl w:ilvl="0" w:tplc="D3480BE4">
      <w:numFmt w:val="bullet"/>
      <w:lvlText w:val="-"/>
      <w:lvlJc w:val="left"/>
      <w:pPr>
        <w:ind w:left="360" w:hanging="360"/>
      </w:pPr>
      <w:rPr>
        <w:rFonts w:ascii="Times New Roman" w:eastAsia="Times New Roman" w:hAnsi="Times New Roman" w:cs="Times New Roman" w:hint="default"/>
      </w:rPr>
    </w:lvl>
    <w:lvl w:ilvl="1" w:tplc="04060003" w:tentative="1">
      <w:start w:val="1"/>
      <w:numFmt w:val="bullet"/>
      <w:lvlText w:val="o"/>
      <w:lvlJc w:val="left"/>
      <w:pPr>
        <w:ind w:left="1080" w:hanging="360"/>
      </w:pPr>
      <w:rPr>
        <w:rFonts w:ascii="Courier New" w:hAnsi="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88" w15:restartNumberingAfterBreak="0">
    <w:nsid w:val="49C96F78"/>
    <w:multiLevelType w:val="hybridMultilevel"/>
    <w:tmpl w:val="50CE5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BAB356C"/>
    <w:multiLevelType w:val="hybridMultilevel"/>
    <w:tmpl w:val="D6727D26"/>
    <w:lvl w:ilvl="0" w:tplc="D854CA1A">
      <w:start w:val="3"/>
      <w:numFmt w:val="upperLetter"/>
      <w:lvlText w:val="%1."/>
      <w:lvlJc w:val="left"/>
      <w:pPr>
        <w:ind w:left="360" w:hanging="360"/>
      </w:pPr>
      <w:rPr>
        <w:rFonts w:cs="Times New Roman" w:hint="default"/>
        <w:b/>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90" w15:restartNumberingAfterBreak="0">
    <w:nsid w:val="4D5C0DE7"/>
    <w:multiLevelType w:val="hybridMultilevel"/>
    <w:tmpl w:val="0BC876C2"/>
    <w:lvl w:ilvl="0" w:tplc="AACE52F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1817AC4"/>
    <w:multiLevelType w:val="singleLevel"/>
    <w:tmpl w:val="F0CC40BE"/>
    <w:lvl w:ilvl="0">
      <w:start w:val="10"/>
      <w:numFmt w:val="decimal"/>
      <w:lvlText w:val="%1."/>
      <w:lvlJc w:val="left"/>
      <w:pPr>
        <w:tabs>
          <w:tab w:val="num" w:pos="570"/>
        </w:tabs>
        <w:ind w:left="570" w:hanging="570"/>
      </w:pPr>
      <w:rPr>
        <w:rFonts w:hint="default"/>
      </w:rPr>
    </w:lvl>
  </w:abstractNum>
  <w:abstractNum w:abstractNumId="92" w15:restartNumberingAfterBreak="0">
    <w:nsid w:val="518D4EE2"/>
    <w:multiLevelType w:val="hybridMultilevel"/>
    <w:tmpl w:val="079890DC"/>
    <w:lvl w:ilvl="0" w:tplc="B21C6C54">
      <w:start w:val="1"/>
      <w:numFmt w:val="bullet"/>
      <w:lvlText w:val="•"/>
      <w:lvlJc w:val="left"/>
      <w:pPr>
        <w:ind w:left="360" w:hanging="360"/>
      </w:pPr>
      <w:rPr>
        <w:rFont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21A7669"/>
    <w:multiLevelType w:val="hybridMultilevel"/>
    <w:tmpl w:val="96B0718E"/>
    <w:lvl w:ilvl="0" w:tplc="D1345686">
      <w:numFmt w:val="bullet"/>
      <w:lvlText w:val="•"/>
      <w:lvlJc w:val="left"/>
      <w:pPr>
        <w:ind w:left="720" w:hanging="360"/>
      </w:pPr>
      <w:rPr>
        <w:rFonts w:ascii="Times New Roman" w:eastAsia="Calibr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52392A94"/>
    <w:multiLevelType w:val="hybridMultilevel"/>
    <w:tmpl w:val="4EA23626"/>
    <w:lvl w:ilvl="0" w:tplc="FFFFFFFF">
      <w:numFmt w:val="bullet"/>
      <w:lvlText w:val="-"/>
      <w:lvlJc w:val="left"/>
      <w:pPr>
        <w:ind w:left="360" w:hanging="360"/>
      </w:pPr>
      <w:rPr>
        <w:rFonts w:ascii="Times New Roman" w:eastAsia="Times New Roman" w:hAnsi="Times New Roman" w:cs="Times New Roman" w:hint="default"/>
        <w:sz w:val="24"/>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95" w15:restartNumberingAfterBreak="0">
    <w:nsid w:val="535D6691"/>
    <w:multiLevelType w:val="hybridMultilevel"/>
    <w:tmpl w:val="3530C9CA"/>
    <w:lvl w:ilvl="0" w:tplc="FFFFFFFF">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38C7900"/>
    <w:multiLevelType w:val="singleLevel"/>
    <w:tmpl w:val="92DC91CE"/>
    <w:lvl w:ilvl="0">
      <w:start w:val="10"/>
      <w:numFmt w:val="decimal"/>
      <w:lvlText w:val="%1."/>
      <w:lvlJc w:val="left"/>
      <w:pPr>
        <w:tabs>
          <w:tab w:val="num" w:pos="570"/>
        </w:tabs>
        <w:ind w:left="570" w:hanging="570"/>
      </w:pPr>
      <w:rPr>
        <w:rFonts w:hint="default"/>
      </w:rPr>
    </w:lvl>
  </w:abstractNum>
  <w:abstractNum w:abstractNumId="97" w15:restartNumberingAfterBreak="0">
    <w:nsid w:val="53E37F62"/>
    <w:multiLevelType w:val="hybridMultilevel"/>
    <w:tmpl w:val="5530A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77D2339"/>
    <w:multiLevelType w:val="hybridMultilevel"/>
    <w:tmpl w:val="18526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7A10BB0"/>
    <w:multiLevelType w:val="singleLevel"/>
    <w:tmpl w:val="C596925A"/>
    <w:lvl w:ilvl="0">
      <w:start w:val="10"/>
      <w:numFmt w:val="decimal"/>
      <w:lvlText w:val="%1."/>
      <w:legacy w:legacy="1" w:legacySpace="0" w:legacyIndent="570"/>
      <w:lvlJc w:val="left"/>
      <w:pPr>
        <w:ind w:left="570" w:hanging="570"/>
      </w:pPr>
      <w:rPr>
        <w:b/>
      </w:rPr>
    </w:lvl>
  </w:abstractNum>
  <w:abstractNum w:abstractNumId="100" w15:restartNumberingAfterBreak="0">
    <w:nsid w:val="57B211E8"/>
    <w:multiLevelType w:val="hybridMultilevel"/>
    <w:tmpl w:val="68446454"/>
    <w:lvl w:ilvl="0" w:tplc="489CFDAA">
      <w:start w:val="1"/>
      <w:numFmt w:val="decimal"/>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1" w15:restartNumberingAfterBreak="0">
    <w:nsid w:val="583065CF"/>
    <w:multiLevelType w:val="hybridMultilevel"/>
    <w:tmpl w:val="A4CA6F14"/>
    <w:lvl w:ilvl="0" w:tplc="0EF05A34">
      <w:start w:val="1"/>
      <w:numFmt w:val="bullet"/>
      <w:lvlText w:val="•"/>
      <w:lvlJc w:val="left"/>
      <w:pPr>
        <w:ind w:left="720" w:hanging="360"/>
      </w:pPr>
      <w:rPr>
        <w:rFonts w:ascii="Arial" w:eastAsia="Arial" w:hAnsi="Aria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2" w15:restartNumberingAfterBreak="0">
    <w:nsid w:val="598E7184"/>
    <w:multiLevelType w:val="hybridMultilevel"/>
    <w:tmpl w:val="51AA5520"/>
    <w:lvl w:ilvl="0" w:tplc="BE48727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3" w15:restartNumberingAfterBreak="0">
    <w:nsid w:val="5A3A28E6"/>
    <w:multiLevelType w:val="hybridMultilevel"/>
    <w:tmpl w:val="8B8879F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C6D7A37"/>
    <w:multiLevelType w:val="hybridMultilevel"/>
    <w:tmpl w:val="263EA38E"/>
    <w:lvl w:ilvl="0" w:tplc="50AEA8AE">
      <w:start w:val="1"/>
      <w:numFmt w:val="bullet"/>
      <w:lvlText w:val="–"/>
      <w:lvlJc w:val="left"/>
      <w:pPr>
        <w:ind w:left="1080" w:hanging="360"/>
      </w:pPr>
      <w:rPr>
        <w:rFonts w:ascii="Arial" w:eastAsia="Arial" w:hAnsi="Arial" w:hint="default"/>
        <w:sz w:val="22"/>
        <w:szCs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5" w15:restartNumberingAfterBreak="0">
    <w:nsid w:val="5D2D606B"/>
    <w:multiLevelType w:val="hybridMultilevel"/>
    <w:tmpl w:val="495E0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F435066"/>
    <w:multiLevelType w:val="hybridMultilevel"/>
    <w:tmpl w:val="53FED0A8"/>
    <w:lvl w:ilvl="0" w:tplc="CD04AB58">
      <w:start w:val="1"/>
      <w:numFmt w:val="decimal"/>
      <w:lvlText w:val="%1."/>
      <w:lvlJc w:val="left"/>
      <w:pPr>
        <w:tabs>
          <w:tab w:val="num" w:pos="720"/>
        </w:tabs>
        <w:ind w:left="720" w:hanging="153"/>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7" w15:restartNumberingAfterBreak="0">
    <w:nsid w:val="62261CFE"/>
    <w:multiLevelType w:val="hybridMultilevel"/>
    <w:tmpl w:val="DFECD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27D1873"/>
    <w:multiLevelType w:val="hybridMultilevel"/>
    <w:tmpl w:val="465CC84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6363233E"/>
    <w:multiLevelType w:val="hybridMultilevel"/>
    <w:tmpl w:val="7C846250"/>
    <w:lvl w:ilvl="0" w:tplc="38EAB7FA">
      <w:start w:val="1"/>
      <w:numFmt w:val="decimal"/>
      <w:lvlText w:val="%1."/>
      <w:lvlJc w:val="left"/>
      <w:pPr>
        <w:tabs>
          <w:tab w:val="num" w:pos="567"/>
        </w:tabs>
        <w:ind w:left="567" w:firstLine="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0" w15:restartNumberingAfterBreak="0">
    <w:nsid w:val="63CC5048"/>
    <w:multiLevelType w:val="singleLevel"/>
    <w:tmpl w:val="10CCCFD2"/>
    <w:lvl w:ilvl="0">
      <w:start w:val="1"/>
      <w:numFmt w:val="decimal"/>
      <w:lvlText w:val="%1."/>
      <w:legacy w:legacy="1" w:legacySpace="0" w:legacyIndent="570"/>
      <w:lvlJc w:val="left"/>
      <w:pPr>
        <w:ind w:left="570" w:hanging="570"/>
      </w:pPr>
    </w:lvl>
  </w:abstractNum>
  <w:abstractNum w:abstractNumId="111" w15:restartNumberingAfterBreak="0">
    <w:nsid w:val="648804D4"/>
    <w:multiLevelType w:val="hybridMultilevel"/>
    <w:tmpl w:val="F4E8EAFA"/>
    <w:lvl w:ilvl="0" w:tplc="7E9234C6">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2" w15:restartNumberingAfterBreak="0">
    <w:nsid w:val="66952CDC"/>
    <w:multiLevelType w:val="singleLevel"/>
    <w:tmpl w:val="068EE390"/>
    <w:lvl w:ilvl="0">
      <w:start w:val="10"/>
      <w:numFmt w:val="decimal"/>
      <w:lvlText w:val="%1."/>
      <w:legacy w:legacy="1" w:legacySpace="0" w:legacyIndent="570"/>
      <w:lvlJc w:val="left"/>
      <w:pPr>
        <w:ind w:left="570" w:hanging="570"/>
      </w:pPr>
    </w:lvl>
  </w:abstractNum>
  <w:abstractNum w:abstractNumId="113" w15:restartNumberingAfterBreak="0">
    <w:nsid w:val="671301EA"/>
    <w:multiLevelType w:val="hybridMultilevel"/>
    <w:tmpl w:val="58B2F6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67D06F22"/>
    <w:multiLevelType w:val="hybridMultilevel"/>
    <w:tmpl w:val="798EA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8512E54"/>
    <w:multiLevelType w:val="hybridMultilevel"/>
    <w:tmpl w:val="10A27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8FC49F6"/>
    <w:multiLevelType w:val="hybridMultilevel"/>
    <w:tmpl w:val="3F02BE7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17" w15:restartNumberingAfterBreak="0">
    <w:nsid w:val="692177AB"/>
    <w:multiLevelType w:val="singleLevel"/>
    <w:tmpl w:val="E7540BD8"/>
    <w:lvl w:ilvl="0">
      <w:start w:val="1"/>
      <w:numFmt w:val="decimal"/>
      <w:lvlText w:val="%1)"/>
      <w:lvlJc w:val="left"/>
      <w:pPr>
        <w:tabs>
          <w:tab w:val="num" w:pos="340"/>
        </w:tabs>
        <w:ind w:left="340" w:hanging="340"/>
      </w:pPr>
      <w:rPr>
        <w:rFonts w:hint="default"/>
      </w:rPr>
    </w:lvl>
  </w:abstractNum>
  <w:abstractNum w:abstractNumId="118" w15:restartNumberingAfterBreak="0">
    <w:nsid w:val="6AA03CD6"/>
    <w:multiLevelType w:val="hybridMultilevel"/>
    <w:tmpl w:val="0CFEB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BB374F9"/>
    <w:multiLevelType w:val="hybridMultilevel"/>
    <w:tmpl w:val="608EB7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0" w15:restartNumberingAfterBreak="0">
    <w:nsid w:val="6BD34327"/>
    <w:multiLevelType w:val="hybridMultilevel"/>
    <w:tmpl w:val="026C3BEA"/>
    <w:lvl w:ilvl="0" w:tplc="0EF05A34">
      <w:start w:val="1"/>
      <w:numFmt w:val="bullet"/>
      <w:lvlText w:val="•"/>
      <w:lvlJc w:val="left"/>
      <w:pPr>
        <w:ind w:left="500" w:hanging="360"/>
      </w:pPr>
      <w:rPr>
        <w:rFonts w:ascii="Arial" w:eastAsia="Arial" w:hAnsi="Arial" w:hint="default"/>
        <w:sz w:val="22"/>
        <w:szCs w:val="22"/>
      </w:rPr>
    </w:lvl>
    <w:lvl w:ilvl="1" w:tplc="058076CE">
      <w:start w:val="1"/>
      <w:numFmt w:val="bullet"/>
      <w:lvlText w:val="•"/>
      <w:lvlJc w:val="left"/>
      <w:pPr>
        <w:ind w:left="580" w:hanging="360"/>
      </w:pPr>
      <w:rPr>
        <w:rFonts w:ascii="Arial" w:eastAsia="Arial" w:hAnsi="Arial" w:hint="default"/>
        <w:sz w:val="22"/>
        <w:szCs w:val="22"/>
      </w:rPr>
    </w:lvl>
    <w:lvl w:ilvl="2" w:tplc="50AEA8AE">
      <w:start w:val="1"/>
      <w:numFmt w:val="bullet"/>
      <w:lvlText w:val="–"/>
      <w:lvlJc w:val="left"/>
      <w:pPr>
        <w:ind w:left="940" w:hanging="360"/>
      </w:pPr>
      <w:rPr>
        <w:rFonts w:ascii="Arial" w:eastAsia="Arial" w:hAnsi="Arial" w:hint="default"/>
        <w:sz w:val="22"/>
        <w:szCs w:val="22"/>
      </w:rPr>
    </w:lvl>
    <w:lvl w:ilvl="3" w:tplc="B21C6C54">
      <w:start w:val="1"/>
      <w:numFmt w:val="bullet"/>
      <w:lvlText w:val="•"/>
      <w:lvlJc w:val="left"/>
      <w:pPr>
        <w:ind w:left="955" w:hanging="360"/>
      </w:pPr>
      <w:rPr>
        <w:rFonts w:hint="default"/>
      </w:rPr>
    </w:lvl>
    <w:lvl w:ilvl="4" w:tplc="428A0F16">
      <w:start w:val="1"/>
      <w:numFmt w:val="bullet"/>
      <w:lvlText w:val="•"/>
      <w:lvlJc w:val="left"/>
      <w:pPr>
        <w:ind w:left="1578" w:hanging="360"/>
      </w:pPr>
      <w:rPr>
        <w:rFonts w:hint="default"/>
      </w:rPr>
    </w:lvl>
    <w:lvl w:ilvl="5" w:tplc="40A0B480">
      <w:start w:val="1"/>
      <w:numFmt w:val="bullet"/>
      <w:lvlText w:val="•"/>
      <w:lvlJc w:val="left"/>
      <w:pPr>
        <w:ind w:left="2200" w:hanging="360"/>
      </w:pPr>
      <w:rPr>
        <w:rFonts w:hint="default"/>
      </w:rPr>
    </w:lvl>
    <w:lvl w:ilvl="6" w:tplc="0DF86266">
      <w:start w:val="1"/>
      <w:numFmt w:val="bullet"/>
      <w:lvlText w:val="•"/>
      <w:lvlJc w:val="left"/>
      <w:pPr>
        <w:ind w:left="2823" w:hanging="360"/>
      </w:pPr>
      <w:rPr>
        <w:rFonts w:hint="default"/>
      </w:rPr>
    </w:lvl>
    <w:lvl w:ilvl="7" w:tplc="81005272">
      <w:start w:val="1"/>
      <w:numFmt w:val="bullet"/>
      <w:lvlText w:val="•"/>
      <w:lvlJc w:val="left"/>
      <w:pPr>
        <w:ind w:left="3446" w:hanging="360"/>
      </w:pPr>
      <w:rPr>
        <w:rFonts w:hint="default"/>
      </w:rPr>
    </w:lvl>
    <w:lvl w:ilvl="8" w:tplc="3C804314">
      <w:start w:val="1"/>
      <w:numFmt w:val="bullet"/>
      <w:lvlText w:val="•"/>
      <w:lvlJc w:val="left"/>
      <w:pPr>
        <w:ind w:left="4069" w:hanging="360"/>
      </w:pPr>
      <w:rPr>
        <w:rFonts w:hint="default"/>
      </w:rPr>
    </w:lvl>
  </w:abstractNum>
  <w:abstractNum w:abstractNumId="121" w15:restartNumberingAfterBreak="0">
    <w:nsid w:val="6E2969E6"/>
    <w:multiLevelType w:val="singleLevel"/>
    <w:tmpl w:val="0FD00EF8"/>
    <w:lvl w:ilvl="0">
      <w:start w:val="5"/>
      <w:numFmt w:val="decimal"/>
      <w:lvlText w:val="%1. "/>
      <w:legacy w:legacy="1" w:legacySpace="0" w:legacyIndent="283"/>
      <w:lvlJc w:val="left"/>
      <w:pPr>
        <w:ind w:left="283" w:hanging="283"/>
      </w:pPr>
      <w:rPr>
        <w:b/>
        <w:i w:val="0"/>
        <w:sz w:val="22"/>
      </w:rPr>
    </w:lvl>
  </w:abstractNum>
  <w:abstractNum w:abstractNumId="122" w15:restartNumberingAfterBreak="0">
    <w:nsid w:val="6EDB0483"/>
    <w:multiLevelType w:val="hybridMultilevel"/>
    <w:tmpl w:val="93EC2F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F9337D0"/>
    <w:multiLevelType w:val="hybridMultilevel"/>
    <w:tmpl w:val="B6C885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15:restartNumberingAfterBreak="0">
    <w:nsid w:val="6FCA75AE"/>
    <w:multiLevelType w:val="hybridMultilevel"/>
    <w:tmpl w:val="CEF66A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6FCB0891"/>
    <w:multiLevelType w:val="hybridMultilevel"/>
    <w:tmpl w:val="5F1C361E"/>
    <w:lvl w:ilvl="0" w:tplc="A9243E34">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6" w15:restartNumberingAfterBreak="0">
    <w:nsid w:val="6FF7140E"/>
    <w:multiLevelType w:val="hybridMultilevel"/>
    <w:tmpl w:val="332C8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71A513E2"/>
    <w:multiLevelType w:val="hybridMultilevel"/>
    <w:tmpl w:val="D65E8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20207E7"/>
    <w:multiLevelType w:val="hybridMultilevel"/>
    <w:tmpl w:val="D346D94E"/>
    <w:lvl w:ilvl="0" w:tplc="04090001">
      <w:start w:val="1"/>
      <w:numFmt w:val="bullet"/>
      <w:lvlText w:val=""/>
      <w:lvlJc w:val="left"/>
      <w:pPr>
        <w:tabs>
          <w:tab w:val="num" w:pos="900"/>
        </w:tabs>
        <w:ind w:left="900" w:hanging="360"/>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29" w15:restartNumberingAfterBreak="0">
    <w:nsid w:val="72B020C4"/>
    <w:multiLevelType w:val="hybridMultilevel"/>
    <w:tmpl w:val="5164FA20"/>
    <w:lvl w:ilvl="0" w:tplc="CD04AB58">
      <w:start w:val="1"/>
      <w:numFmt w:val="decimal"/>
      <w:lvlText w:val="%1."/>
      <w:lvlJc w:val="left"/>
      <w:pPr>
        <w:tabs>
          <w:tab w:val="num" w:pos="720"/>
        </w:tabs>
        <w:ind w:left="720" w:hanging="153"/>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0" w15:restartNumberingAfterBreak="0">
    <w:nsid w:val="736F487E"/>
    <w:multiLevelType w:val="hybridMultilevel"/>
    <w:tmpl w:val="B4246574"/>
    <w:lvl w:ilvl="0" w:tplc="75E42D04">
      <w:numFmt w:val="bullet"/>
      <w:lvlText w:val="•"/>
      <w:lvlJc w:val="left"/>
      <w:pPr>
        <w:ind w:left="360" w:hanging="360"/>
      </w:pPr>
      <w:rPr>
        <w:rFonts w:ascii="Times New Roman" w:eastAsia="Calibri" w:hAnsi="Times New Roman" w:cs="Times New Roman"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31" w15:restartNumberingAfterBreak="0">
    <w:nsid w:val="738D4584"/>
    <w:multiLevelType w:val="hybridMultilevel"/>
    <w:tmpl w:val="5840198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60F77B3"/>
    <w:multiLevelType w:val="hybridMultilevel"/>
    <w:tmpl w:val="787CB2B0"/>
    <w:lvl w:ilvl="0" w:tplc="80C0E44A">
      <w:numFmt w:val="bullet"/>
      <w:lvlText w:val="•"/>
      <w:lvlJc w:val="left"/>
      <w:pPr>
        <w:ind w:left="360" w:hanging="360"/>
      </w:pPr>
      <w:rPr>
        <w:rFonts w:ascii="Times New Roman" w:eastAsia="Calibri" w:hAnsi="Times New Roman" w:cs="Times New Roman"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33" w15:restartNumberingAfterBreak="0">
    <w:nsid w:val="766B40D4"/>
    <w:multiLevelType w:val="hybridMultilevel"/>
    <w:tmpl w:val="41942486"/>
    <w:lvl w:ilvl="0" w:tplc="04090001">
      <w:start w:val="1"/>
      <w:numFmt w:val="bullet"/>
      <w:lvlText w:val=""/>
      <w:lvlJc w:val="left"/>
      <w:pPr>
        <w:ind w:left="360" w:hanging="360"/>
      </w:pPr>
      <w:rPr>
        <w:rFonts w:ascii="Symbol" w:hAnsi="Symbol" w:cs="Symbol" w:hint="default"/>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76A311A8"/>
    <w:multiLevelType w:val="hybridMultilevel"/>
    <w:tmpl w:val="F72279DE"/>
    <w:lvl w:ilvl="0" w:tplc="04090001">
      <w:start w:val="1"/>
      <w:numFmt w:val="bullet"/>
      <w:lvlText w:val=""/>
      <w:lvlJc w:val="left"/>
      <w:pPr>
        <w:tabs>
          <w:tab w:val="num" w:pos="810"/>
        </w:tabs>
        <w:ind w:left="810" w:hanging="360"/>
      </w:pPr>
      <w:rPr>
        <w:rFonts w:ascii="Symbol" w:hAnsi="Symbol" w:hint="default"/>
      </w:rPr>
    </w:lvl>
    <w:lvl w:ilvl="1" w:tplc="04090003" w:tentative="1">
      <w:start w:val="1"/>
      <w:numFmt w:val="bullet"/>
      <w:lvlText w:val="o"/>
      <w:lvlJc w:val="left"/>
      <w:pPr>
        <w:tabs>
          <w:tab w:val="num" w:pos="1530"/>
        </w:tabs>
        <w:ind w:left="1530" w:hanging="360"/>
      </w:pPr>
      <w:rPr>
        <w:rFonts w:ascii="Courier New" w:hAnsi="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135" w15:restartNumberingAfterBreak="0">
    <w:nsid w:val="76C6533B"/>
    <w:multiLevelType w:val="hybridMultilevel"/>
    <w:tmpl w:val="7AB4B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811789A"/>
    <w:multiLevelType w:val="hybridMultilevel"/>
    <w:tmpl w:val="0A70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84E1478"/>
    <w:multiLevelType w:val="singleLevel"/>
    <w:tmpl w:val="068EE390"/>
    <w:lvl w:ilvl="0">
      <w:start w:val="10"/>
      <w:numFmt w:val="decimal"/>
      <w:lvlText w:val="%1."/>
      <w:legacy w:legacy="1" w:legacySpace="0" w:legacyIndent="570"/>
      <w:lvlJc w:val="left"/>
      <w:pPr>
        <w:ind w:left="570" w:hanging="570"/>
      </w:pPr>
    </w:lvl>
  </w:abstractNum>
  <w:abstractNum w:abstractNumId="138" w15:restartNumberingAfterBreak="0">
    <w:nsid w:val="786F1BA6"/>
    <w:multiLevelType w:val="hybridMultilevel"/>
    <w:tmpl w:val="BB7E76DA"/>
    <w:lvl w:ilvl="0" w:tplc="38EAB7FA">
      <w:start w:val="1"/>
      <w:numFmt w:val="decimal"/>
      <w:lvlText w:val="%1."/>
      <w:lvlJc w:val="left"/>
      <w:pPr>
        <w:tabs>
          <w:tab w:val="num" w:pos="567"/>
        </w:tabs>
        <w:ind w:left="567" w:firstLine="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9" w15:restartNumberingAfterBreak="0">
    <w:nsid w:val="789C3869"/>
    <w:multiLevelType w:val="hybridMultilevel"/>
    <w:tmpl w:val="8B9E9FB2"/>
    <w:lvl w:ilvl="0" w:tplc="FFFFFFFF">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78B2070C"/>
    <w:multiLevelType w:val="hybridMultilevel"/>
    <w:tmpl w:val="9AA4EBA0"/>
    <w:lvl w:ilvl="0" w:tplc="04090001">
      <w:start w:val="1"/>
      <w:numFmt w:val="bullet"/>
      <w:lvlText w:val=""/>
      <w:lvlJc w:val="left"/>
      <w:pPr>
        <w:tabs>
          <w:tab w:val="num" w:pos="2662"/>
        </w:tabs>
        <w:ind w:left="2662" w:hanging="360"/>
      </w:pPr>
      <w:rPr>
        <w:rFonts w:ascii="Symbol" w:hAnsi="Symbol" w:hint="default"/>
      </w:rPr>
    </w:lvl>
    <w:lvl w:ilvl="1" w:tplc="FFFFFFFF">
      <w:start w:val="1"/>
      <w:numFmt w:val="bullet"/>
      <w:lvlText w:val="-"/>
      <w:lvlJc w:val="left"/>
      <w:pPr>
        <w:ind w:left="1582" w:hanging="360"/>
      </w:pPr>
      <w:rPr>
        <w:rFonts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41" w15:restartNumberingAfterBreak="0">
    <w:nsid w:val="78E83D70"/>
    <w:multiLevelType w:val="hybridMultilevel"/>
    <w:tmpl w:val="69FC57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15:restartNumberingAfterBreak="0">
    <w:nsid w:val="795761D2"/>
    <w:multiLevelType w:val="hybridMultilevel"/>
    <w:tmpl w:val="0F241EC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3" w15:restartNumberingAfterBreak="0">
    <w:nsid w:val="79726FD1"/>
    <w:multiLevelType w:val="hybridMultilevel"/>
    <w:tmpl w:val="C40C9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9D3623C"/>
    <w:multiLevelType w:val="hybridMultilevel"/>
    <w:tmpl w:val="AB986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9E4643C"/>
    <w:multiLevelType w:val="hybridMultilevel"/>
    <w:tmpl w:val="1C4CC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AF90672"/>
    <w:multiLevelType w:val="hybridMultilevel"/>
    <w:tmpl w:val="99EC885C"/>
    <w:lvl w:ilvl="0" w:tplc="04060001">
      <w:start w:val="1"/>
      <w:numFmt w:val="bullet"/>
      <w:lvlText w:val=""/>
      <w:lvlJc w:val="left"/>
      <w:pPr>
        <w:ind w:left="573" w:hanging="360"/>
      </w:pPr>
      <w:rPr>
        <w:rFonts w:ascii="Symbol" w:hAnsi="Symbol" w:hint="default"/>
      </w:rPr>
    </w:lvl>
    <w:lvl w:ilvl="1" w:tplc="04060003" w:tentative="1">
      <w:start w:val="1"/>
      <w:numFmt w:val="bullet"/>
      <w:lvlText w:val="o"/>
      <w:lvlJc w:val="left"/>
      <w:pPr>
        <w:ind w:left="1293" w:hanging="360"/>
      </w:pPr>
      <w:rPr>
        <w:rFonts w:ascii="Courier New" w:hAnsi="Courier New" w:cs="Courier New" w:hint="default"/>
      </w:rPr>
    </w:lvl>
    <w:lvl w:ilvl="2" w:tplc="04060005" w:tentative="1">
      <w:start w:val="1"/>
      <w:numFmt w:val="bullet"/>
      <w:lvlText w:val=""/>
      <w:lvlJc w:val="left"/>
      <w:pPr>
        <w:ind w:left="2013" w:hanging="360"/>
      </w:pPr>
      <w:rPr>
        <w:rFonts w:ascii="Wingdings" w:hAnsi="Wingdings" w:hint="default"/>
      </w:rPr>
    </w:lvl>
    <w:lvl w:ilvl="3" w:tplc="04060001" w:tentative="1">
      <w:start w:val="1"/>
      <w:numFmt w:val="bullet"/>
      <w:lvlText w:val=""/>
      <w:lvlJc w:val="left"/>
      <w:pPr>
        <w:ind w:left="2733" w:hanging="360"/>
      </w:pPr>
      <w:rPr>
        <w:rFonts w:ascii="Symbol" w:hAnsi="Symbol" w:hint="default"/>
      </w:rPr>
    </w:lvl>
    <w:lvl w:ilvl="4" w:tplc="04060003" w:tentative="1">
      <w:start w:val="1"/>
      <w:numFmt w:val="bullet"/>
      <w:lvlText w:val="o"/>
      <w:lvlJc w:val="left"/>
      <w:pPr>
        <w:ind w:left="3453" w:hanging="360"/>
      </w:pPr>
      <w:rPr>
        <w:rFonts w:ascii="Courier New" w:hAnsi="Courier New" w:cs="Courier New" w:hint="default"/>
      </w:rPr>
    </w:lvl>
    <w:lvl w:ilvl="5" w:tplc="04060005" w:tentative="1">
      <w:start w:val="1"/>
      <w:numFmt w:val="bullet"/>
      <w:lvlText w:val=""/>
      <w:lvlJc w:val="left"/>
      <w:pPr>
        <w:ind w:left="4173" w:hanging="360"/>
      </w:pPr>
      <w:rPr>
        <w:rFonts w:ascii="Wingdings" w:hAnsi="Wingdings" w:hint="default"/>
      </w:rPr>
    </w:lvl>
    <w:lvl w:ilvl="6" w:tplc="04060001" w:tentative="1">
      <w:start w:val="1"/>
      <w:numFmt w:val="bullet"/>
      <w:lvlText w:val=""/>
      <w:lvlJc w:val="left"/>
      <w:pPr>
        <w:ind w:left="4893" w:hanging="360"/>
      </w:pPr>
      <w:rPr>
        <w:rFonts w:ascii="Symbol" w:hAnsi="Symbol" w:hint="default"/>
      </w:rPr>
    </w:lvl>
    <w:lvl w:ilvl="7" w:tplc="04060003" w:tentative="1">
      <w:start w:val="1"/>
      <w:numFmt w:val="bullet"/>
      <w:lvlText w:val="o"/>
      <w:lvlJc w:val="left"/>
      <w:pPr>
        <w:ind w:left="5613" w:hanging="360"/>
      </w:pPr>
      <w:rPr>
        <w:rFonts w:ascii="Courier New" w:hAnsi="Courier New" w:cs="Courier New" w:hint="default"/>
      </w:rPr>
    </w:lvl>
    <w:lvl w:ilvl="8" w:tplc="04060005" w:tentative="1">
      <w:start w:val="1"/>
      <w:numFmt w:val="bullet"/>
      <w:lvlText w:val=""/>
      <w:lvlJc w:val="left"/>
      <w:pPr>
        <w:ind w:left="6333" w:hanging="360"/>
      </w:pPr>
      <w:rPr>
        <w:rFonts w:ascii="Wingdings" w:hAnsi="Wingdings" w:hint="default"/>
      </w:rPr>
    </w:lvl>
  </w:abstractNum>
  <w:abstractNum w:abstractNumId="147" w15:restartNumberingAfterBreak="0">
    <w:nsid w:val="7C163289"/>
    <w:multiLevelType w:val="hybridMultilevel"/>
    <w:tmpl w:val="CE149026"/>
    <w:lvl w:ilvl="0" w:tplc="FFFFFFFF">
      <w:start w:val="1"/>
      <w:numFmt w:val="bullet"/>
      <w:lvlText w:val="-"/>
      <w:lvlJc w:val="left"/>
      <w:pPr>
        <w:ind w:left="1080" w:hanging="360"/>
      </w:pPr>
      <w:rPr>
        <w:rFonts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48" w15:restartNumberingAfterBreak="0">
    <w:nsid w:val="7E636D62"/>
    <w:multiLevelType w:val="hybridMultilevel"/>
    <w:tmpl w:val="7728B968"/>
    <w:lvl w:ilvl="0" w:tplc="FFFFFFFF">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FAA628F"/>
    <w:multiLevelType w:val="hybridMultilevel"/>
    <w:tmpl w:val="B1D2366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0" w15:restartNumberingAfterBreak="0">
    <w:nsid w:val="7FFB093C"/>
    <w:multiLevelType w:val="hybridMultilevel"/>
    <w:tmpl w:val="05829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0"/>
  </w:num>
  <w:num w:numId="2">
    <w:abstractNumId w:val="9"/>
    <w:lvlOverride w:ilvl="0">
      <w:lvl w:ilvl="0">
        <w:start w:val="1"/>
        <w:numFmt w:val="bullet"/>
        <w:lvlText w:val=""/>
        <w:legacy w:legacy="1" w:legacySpace="0" w:legacyIndent="567"/>
        <w:lvlJc w:val="left"/>
        <w:pPr>
          <w:ind w:left="567" w:hanging="567"/>
        </w:pPr>
        <w:rPr>
          <w:rFonts w:ascii="Symbol" w:hAnsi="Symbol" w:hint="default"/>
        </w:rPr>
      </w:lvl>
    </w:lvlOverride>
  </w:num>
  <w:num w:numId="3">
    <w:abstractNumId w:val="9"/>
    <w:lvlOverride w:ilvl="0">
      <w:lvl w:ilvl="0">
        <w:start w:val="1"/>
        <w:numFmt w:val="bullet"/>
        <w:lvlText w:val="-"/>
        <w:lvlJc w:val="left"/>
        <w:pPr>
          <w:ind w:left="720" w:hanging="360"/>
        </w:pPr>
      </w:lvl>
    </w:lvlOverride>
  </w:num>
  <w:num w:numId="4">
    <w:abstractNumId w:val="9"/>
    <w:lvlOverride w:ilvl="0">
      <w:lvl w:ilvl="0">
        <w:start w:val="1"/>
        <w:numFmt w:val="bullet"/>
        <w:lvlText w:val=""/>
        <w:legacy w:legacy="1" w:legacySpace="0" w:legacyIndent="283"/>
        <w:lvlJc w:val="left"/>
        <w:pPr>
          <w:ind w:left="283" w:hanging="283"/>
        </w:pPr>
        <w:rPr>
          <w:rFonts w:ascii="Symbol" w:hAnsi="Symbol" w:hint="default"/>
        </w:rPr>
      </w:lvl>
    </w:lvlOverride>
  </w:num>
  <w:num w:numId="5">
    <w:abstractNumId w:val="25"/>
  </w:num>
  <w:num w:numId="6">
    <w:abstractNumId w:val="99"/>
  </w:num>
  <w:num w:numId="7">
    <w:abstractNumId w:val="110"/>
  </w:num>
  <w:num w:numId="8">
    <w:abstractNumId w:val="137"/>
  </w:num>
  <w:num w:numId="9">
    <w:abstractNumId w:val="74"/>
  </w:num>
  <w:num w:numId="10">
    <w:abstractNumId w:val="47"/>
  </w:num>
  <w:num w:numId="11">
    <w:abstractNumId w:val="112"/>
  </w:num>
  <w:num w:numId="12">
    <w:abstractNumId w:val="45"/>
  </w:num>
  <w:num w:numId="13">
    <w:abstractNumId w:val="57"/>
  </w:num>
  <w:num w:numId="14">
    <w:abstractNumId w:val="66"/>
  </w:num>
  <w:num w:numId="15">
    <w:abstractNumId w:val="96"/>
  </w:num>
  <w:num w:numId="16">
    <w:abstractNumId w:val="91"/>
  </w:num>
  <w:num w:numId="17">
    <w:abstractNumId w:val="42"/>
  </w:num>
  <w:num w:numId="18">
    <w:abstractNumId w:val="19"/>
  </w:num>
  <w:num w:numId="19">
    <w:abstractNumId w:val="9"/>
    <w:lvlOverride w:ilvl="0">
      <w:lvl w:ilvl="0">
        <w:start w:val="1"/>
        <w:numFmt w:val="bullet"/>
        <w:lvlText w:val=""/>
        <w:legacy w:legacy="1" w:legacySpace="0" w:legacyIndent="144"/>
        <w:lvlJc w:val="left"/>
        <w:pPr>
          <w:ind w:left="504" w:hanging="144"/>
        </w:pPr>
        <w:rPr>
          <w:rFonts w:ascii="Symbol" w:hAnsi="Symbol" w:hint="default"/>
        </w:rPr>
      </w:lvl>
    </w:lvlOverride>
  </w:num>
  <w:num w:numId="20">
    <w:abstractNumId w:val="77"/>
  </w:num>
  <w:num w:numId="21">
    <w:abstractNumId w:val="9"/>
    <w:lvlOverride w:ilvl="0">
      <w:lvl w:ilvl="0">
        <w:start w:val="1"/>
        <w:numFmt w:val="bullet"/>
        <w:lvlText w:val=""/>
        <w:legacy w:legacy="1" w:legacySpace="0" w:legacyIndent="360"/>
        <w:lvlJc w:val="left"/>
        <w:pPr>
          <w:ind w:left="1080" w:hanging="360"/>
        </w:pPr>
        <w:rPr>
          <w:rFonts w:ascii="Symbol" w:hAnsi="Symbol" w:hint="default"/>
        </w:rPr>
      </w:lvl>
    </w:lvlOverride>
  </w:num>
  <w:num w:numId="22">
    <w:abstractNumId w:val="58"/>
  </w:num>
  <w:num w:numId="23">
    <w:abstractNumId w:val="50"/>
  </w:num>
  <w:num w:numId="24">
    <w:abstractNumId w:val="37"/>
  </w:num>
  <w:num w:numId="25">
    <w:abstractNumId w:val="48"/>
  </w:num>
  <w:num w:numId="26">
    <w:abstractNumId w:val="53"/>
  </w:num>
  <w:num w:numId="27">
    <w:abstractNumId w:val="13"/>
  </w:num>
  <w:num w:numId="28">
    <w:abstractNumId w:val="117"/>
  </w:num>
  <w:num w:numId="29">
    <w:abstractNumId w:val="85"/>
  </w:num>
  <w:num w:numId="30">
    <w:abstractNumId w:val="73"/>
  </w:num>
  <w:num w:numId="31">
    <w:abstractNumId w:val="128"/>
  </w:num>
  <w:num w:numId="32">
    <w:abstractNumId w:val="24"/>
  </w:num>
  <w:num w:numId="33">
    <w:abstractNumId w:val="11"/>
  </w:num>
  <w:num w:numId="34">
    <w:abstractNumId w:val="9"/>
    <w:lvlOverride w:ilvl="0">
      <w:lvl w:ilvl="0">
        <w:start w:val="1"/>
        <w:numFmt w:val="bullet"/>
        <w:lvlText w:val=""/>
        <w:legacy w:legacy="1" w:legacySpace="0" w:legacyIndent="360"/>
        <w:lvlJc w:val="left"/>
        <w:pPr>
          <w:ind w:left="360" w:hanging="360"/>
        </w:pPr>
        <w:rPr>
          <w:rFonts w:ascii="Symbol" w:hAnsi="Symbol" w:hint="default"/>
        </w:rPr>
      </w:lvl>
    </w:lvlOverride>
  </w:num>
  <w:num w:numId="35">
    <w:abstractNumId w:val="9"/>
    <w:lvlOverride w:ilvl="0">
      <w:lvl w:ilvl="0">
        <w:start w:val="1"/>
        <w:numFmt w:val="bullet"/>
        <w:lvlText w:val="-"/>
        <w:legacy w:legacy="1" w:legacySpace="0" w:legacyIndent="360"/>
        <w:lvlJc w:val="left"/>
        <w:pPr>
          <w:ind w:left="1728" w:hanging="360"/>
        </w:pPr>
      </w:lvl>
    </w:lvlOverride>
  </w:num>
  <w:num w:numId="36">
    <w:abstractNumId w:val="9"/>
    <w:lvlOverride w:ilvl="0">
      <w:lvl w:ilvl="0">
        <w:start w:val="1"/>
        <w:numFmt w:val="bullet"/>
        <w:lvlText w:val=""/>
        <w:legacy w:legacy="1" w:legacySpace="0" w:legacyIndent="567"/>
        <w:lvlJc w:val="left"/>
        <w:pPr>
          <w:ind w:left="567" w:hanging="567"/>
        </w:pPr>
        <w:rPr>
          <w:rFonts w:ascii="Symbol" w:hAnsi="Symbol" w:hint="default"/>
        </w:rPr>
      </w:lvl>
    </w:lvlOverride>
  </w:num>
  <w:num w:numId="37">
    <w:abstractNumId w:val="9"/>
    <w:lvlOverride w:ilvl="0">
      <w:lvl w:ilvl="0">
        <w:start w:val="1"/>
        <w:numFmt w:val="bullet"/>
        <w:lvlText w:val=""/>
        <w:legacy w:legacy="1" w:legacySpace="0" w:legacyIndent="567"/>
        <w:lvlJc w:val="left"/>
        <w:pPr>
          <w:ind w:left="567" w:hanging="567"/>
        </w:pPr>
        <w:rPr>
          <w:rFonts w:ascii="Symbol" w:hAnsi="Symbol" w:hint="default"/>
        </w:rPr>
      </w:lvl>
    </w:lvlOverride>
  </w:num>
  <w:num w:numId="38">
    <w:abstractNumId w:val="9"/>
    <w:lvlOverride w:ilvl="0">
      <w:lvl w:ilvl="0">
        <w:start w:val="1"/>
        <w:numFmt w:val="bullet"/>
        <w:lvlText w:val=""/>
        <w:legacy w:legacy="1" w:legacySpace="0" w:legacyIndent="284"/>
        <w:lvlJc w:val="left"/>
        <w:pPr>
          <w:ind w:left="284" w:hanging="284"/>
        </w:pPr>
        <w:rPr>
          <w:rFonts w:ascii="Symbol" w:hAnsi="Symbol" w:hint="default"/>
        </w:rPr>
      </w:lvl>
    </w:lvlOverride>
  </w:num>
  <w:num w:numId="39">
    <w:abstractNumId w:val="102"/>
  </w:num>
  <w:num w:numId="40">
    <w:abstractNumId w:val="111"/>
  </w:num>
  <w:num w:numId="41">
    <w:abstractNumId w:val="125"/>
  </w:num>
  <w:num w:numId="42">
    <w:abstractNumId w:val="9"/>
    <w:lvlOverride w:ilvl="0">
      <w:lvl w:ilvl="0">
        <w:start w:val="1"/>
        <w:numFmt w:val="bullet"/>
        <w:lvlText w:val="-"/>
        <w:legacy w:legacy="1" w:legacySpace="0" w:legacyIndent="360"/>
        <w:lvlJc w:val="left"/>
        <w:pPr>
          <w:ind w:left="360" w:hanging="360"/>
        </w:pPr>
      </w:lvl>
    </w:lvlOverride>
  </w:num>
  <w:num w:numId="43">
    <w:abstractNumId w:val="134"/>
  </w:num>
  <w:num w:numId="44">
    <w:abstractNumId w:val="142"/>
  </w:num>
  <w:num w:numId="45">
    <w:abstractNumId w:val="63"/>
  </w:num>
  <w:num w:numId="46">
    <w:abstractNumId w:val="17"/>
  </w:num>
  <w:num w:numId="47">
    <w:abstractNumId w:val="129"/>
  </w:num>
  <w:num w:numId="48">
    <w:abstractNumId w:val="106"/>
  </w:num>
  <w:num w:numId="49">
    <w:abstractNumId w:val="109"/>
  </w:num>
  <w:num w:numId="50">
    <w:abstractNumId w:val="31"/>
  </w:num>
  <w:num w:numId="51">
    <w:abstractNumId w:val="138"/>
  </w:num>
  <w:num w:numId="52">
    <w:abstractNumId w:val="35"/>
  </w:num>
  <w:num w:numId="53">
    <w:abstractNumId w:val="100"/>
  </w:num>
  <w:num w:numId="54">
    <w:abstractNumId w:val="7"/>
  </w:num>
  <w:num w:numId="55">
    <w:abstractNumId w:val="6"/>
  </w:num>
  <w:num w:numId="56">
    <w:abstractNumId w:val="5"/>
  </w:num>
  <w:num w:numId="57">
    <w:abstractNumId w:val="4"/>
  </w:num>
  <w:num w:numId="58">
    <w:abstractNumId w:val="8"/>
  </w:num>
  <w:num w:numId="59">
    <w:abstractNumId w:val="3"/>
  </w:num>
  <w:num w:numId="60">
    <w:abstractNumId w:val="2"/>
  </w:num>
  <w:num w:numId="61">
    <w:abstractNumId w:val="1"/>
  </w:num>
  <w:num w:numId="62">
    <w:abstractNumId w:val="0"/>
  </w:num>
  <w:num w:numId="63">
    <w:abstractNumId w:val="22"/>
  </w:num>
  <w:num w:numId="64">
    <w:abstractNumId w:val="80"/>
  </w:num>
  <w:num w:numId="65">
    <w:abstractNumId w:val="147"/>
  </w:num>
  <w:num w:numId="66">
    <w:abstractNumId w:val="56"/>
  </w:num>
  <w:num w:numId="67">
    <w:abstractNumId w:val="118"/>
  </w:num>
  <w:num w:numId="68">
    <w:abstractNumId w:val="21"/>
  </w:num>
  <w:num w:numId="69">
    <w:abstractNumId w:val="15"/>
  </w:num>
  <w:num w:numId="70">
    <w:abstractNumId w:val="148"/>
  </w:num>
  <w:num w:numId="71">
    <w:abstractNumId w:val="130"/>
  </w:num>
  <w:num w:numId="72">
    <w:abstractNumId w:val="93"/>
  </w:num>
  <w:num w:numId="73">
    <w:abstractNumId w:val="132"/>
  </w:num>
  <w:num w:numId="74">
    <w:abstractNumId w:val="103"/>
  </w:num>
  <w:num w:numId="75">
    <w:abstractNumId w:val="51"/>
  </w:num>
  <w:num w:numId="76">
    <w:abstractNumId w:val="131"/>
  </w:num>
  <w:num w:numId="77">
    <w:abstractNumId w:val="141"/>
  </w:num>
  <w:num w:numId="78">
    <w:abstractNumId w:val="34"/>
  </w:num>
  <w:num w:numId="79">
    <w:abstractNumId w:val="27"/>
  </w:num>
  <w:num w:numId="80">
    <w:abstractNumId w:val="18"/>
  </w:num>
  <w:num w:numId="81">
    <w:abstractNumId w:val="39"/>
  </w:num>
  <w:num w:numId="82">
    <w:abstractNumId w:val="95"/>
  </w:num>
  <w:num w:numId="83">
    <w:abstractNumId w:val="29"/>
  </w:num>
  <w:num w:numId="84">
    <w:abstractNumId w:val="107"/>
  </w:num>
  <w:num w:numId="85">
    <w:abstractNumId w:val="136"/>
  </w:num>
  <w:num w:numId="86">
    <w:abstractNumId w:val="59"/>
  </w:num>
  <w:num w:numId="87">
    <w:abstractNumId w:val="98"/>
  </w:num>
  <w:num w:numId="88">
    <w:abstractNumId w:val="143"/>
  </w:num>
  <w:num w:numId="89">
    <w:abstractNumId w:val="40"/>
  </w:num>
  <w:num w:numId="90">
    <w:abstractNumId w:val="105"/>
  </w:num>
  <w:num w:numId="91">
    <w:abstractNumId w:val="65"/>
  </w:num>
  <w:num w:numId="92">
    <w:abstractNumId w:val="75"/>
  </w:num>
  <w:num w:numId="93">
    <w:abstractNumId w:val="44"/>
  </w:num>
  <w:num w:numId="94">
    <w:abstractNumId w:val="135"/>
  </w:num>
  <w:num w:numId="95">
    <w:abstractNumId w:val="81"/>
  </w:num>
  <w:num w:numId="96">
    <w:abstractNumId w:val="30"/>
  </w:num>
  <w:num w:numId="97">
    <w:abstractNumId w:val="83"/>
  </w:num>
  <w:num w:numId="98">
    <w:abstractNumId w:val="116"/>
  </w:num>
  <w:num w:numId="99">
    <w:abstractNumId w:val="14"/>
  </w:num>
  <w:num w:numId="100">
    <w:abstractNumId w:val="89"/>
  </w:num>
  <w:num w:numId="101">
    <w:abstractNumId w:val="60"/>
  </w:num>
  <w:num w:numId="102">
    <w:abstractNumId w:val="97"/>
  </w:num>
  <w:num w:numId="103">
    <w:abstractNumId w:val="43"/>
  </w:num>
  <w:num w:numId="104">
    <w:abstractNumId w:val="114"/>
  </w:num>
  <w:num w:numId="105">
    <w:abstractNumId w:val="127"/>
  </w:num>
  <w:num w:numId="106">
    <w:abstractNumId w:val="88"/>
  </w:num>
  <w:num w:numId="107">
    <w:abstractNumId w:val="150"/>
  </w:num>
  <w:num w:numId="108">
    <w:abstractNumId w:val="144"/>
  </w:num>
  <w:num w:numId="109">
    <w:abstractNumId w:val="69"/>
  </w:num>
  <w:num w:numId="110">
    <w:abstractNumId w:val="115"/>
  </w:num>
  <w:num w:numId="111">
    <w:abstractNumId w:val="145"/>
  </w:num>
  <w:num w:numId="112">
    <w:abstractNumId w:val="123"/>
  </w:num>
  <w:num w:numId="113">
    <w:abstractNumId w:val="126"/>
  </w:num>
  <w:num w:numId="114">
    <w:abstractNumId w:val="55"/>
  </w:num>
  <w:num w:numId="115">
    <w:abstractNumId w:val="10"/>
  </w:num>
  <w:num w:numId="116">
    <w:abstractNumId w:val="123"/>
  </w:num>
  <w:num w:numId="117">
    <w:abstractNumId w:val="87"/>
  </w:num>
  <w:num w:numId="118">
    <w:abstractNumId w:val="108"/>
  </w:num>
  <w:num w:numId="119">
    <w:abstractNumId w:val="26"/>
  </w:num>
  <w:num w:numId="120">
    <w:abstractNumId w:val="49"/>
  </w:num>
  <w:num w:numId="121">
    <w:abstractNumId w:val="28"/>
  </w:num>
  <w:num w:numId="122">
    <w:abstractNumId w:val="64"/>
  </w:num>
  <w:num w:numId="123">
    <w:abstractNumId w:val="101"/>
  </w:num>
  <w:num w:numId="124">
    <w:abstractNumId w:val="16"/>
  </w:num>
  <w:num w:numId="125">
    <w:abstractNumId w:val="32"/>
  </w:num>
  <w:num w:numId="126">
    <w:abstractNumId w:val="9"/>
    <w:lvlOverride w:ilvl="0">
      <w:lvl w:ilvl="0">
        <w:start w:val="1"/>
        <w:numFmt w:val="bullet"/>
        <w:lvlText w:val=""/>
        <w:legacy w:legacy="1" w:legacySpace="0" w:legacyIndent="360"/>
        <w:lvlJc w:val="left"/>
        <w:pPr>
          <w:ind w:left="360" w:hanging="360"/>
        </w:pPr>
        <w:rPr>
          <w:rFonts w:ascii="Symbol" w:hAnsi="Symbol" w:hint="default"/>
        </w:rPr>
      </w:lvl>
    </w:lvlOverride>
  </w:num>
  <w:num w:numId="127">
    <w:abstractNumId w:val="62"/>
  </w:num>
  <w:num w:numId="128">
    <w:abstractNumId w:val="38"/>
  </w:num>
  <w:num w:numId="129">
    <w:abstractNumId w:val="121"/>
  </w:num>
  <w:num w:numId="130">
    <w:abstractNumId w:val="72"/>
  </w:num>
  <w:num w:numId="131">
    <w:abstractNumId w:val="79"/>
  </w:num>
  <w:num w:numId="132">
    <w:abstractNumId w:val="139"/>
  </w:num>
  <w:num w:numId="133">
    <w:abstractNumId w:val="140"/>
  </w:num>
  <w:num w:numId="134">
    <w:abstractNumId w:val="33"/>
  </w:num>
  <w:num w:numId="135">
    <w:abstractNumId w:val="122"/>
  </w:num>
  <w:num w:numId="136">
    <w:abstractNumId w:val="82"/>
  </w:num>
  <w:num w:numId="137">
    <w:abstractNumId w:val="54"/>
  </w:num>
  <w:num w:numId="138">
    <w:abstractNumId w:val="76"/>
  </w:num>
  <w:num w:numId="139">
    <w:abstractNumId w:val="52"/>
  </w:num>
  <w:num w:numId="140">
    <w:abstractNumId w:val="84"/>
  </w:num>
  <w:num w:numId="141">
    <w:abstractNumId w:val="67"/>
  </w:num>
  <w:num w:numId="142">
    <w:abstractNumId w:val="78"/>
  </w:num>
  <w:num w:numId="143">
    <w:abstractNumId w:val="68"/>
  </w:num>
  <w:num w:numId="144">
    <w:abstractNumId w:val="113"/>
  </w:num>
  <w:num w:numId="145">
    <w:abstractNumId w:val="149"/>
  </w:num>
  <w:num w:numId="146">
    <w:abstractNumId w:val="119"/>
  </w:num>
  <w:num w:numId="147">
    <w:abstractNumId w:val="41"/>
  </w:num>
  <w:num w:numId="148">
    <w:abstractNumId w:val="146"/>
  </w:num>
  <w:num w:numId="149">
    <w:abstractNumId w:val="120"/>
  </w:num>
  <w:num w:numId="150">
    <w:abstractNumId w:val="104"/>
  </w:num>
  <w:num w:numId="151">
    <w:abstractNumId w:val="90"/>
  </w:num>
  <w:num w:numId="152">
    <w:abstractNumId w:val="23"/>
  </w:num>
  <w:num w:numId="153">
    <w:abstractNumId w:val="61"/>
  </w:num>
  <w:num w:numId="154">
    <w:abstractNumId w:val="12"/>
  </w:num>
  <w:num w:numId="155">
    <w:abstractNumId w:val="71"/>
  </w:num>
  <w:num w:numId="156">
    <w:abstractNumId w:val="92"/>
  </w:num>
  <w:num w:numId="157">
    <w:abstractNumId w:val="86"/>
  </w:num>
  <w:num w:numId="158">
    <w:abstractNumId w:val="133"/>
  </w:num>
  <w:num w:numId="159">
    <w:abstractNumId w:val="20"/>
  </w:num>
  <w:num w:numId="160">
    <w:abstractNumId w:val="46"/>
  </w:num>
  <w:num w:numId="161">
    <w:abstractNumId w:val="124"/>
  </w:num>
  <w:num w:numId="162">
    <w:abstractNumId w:val="94"/>
  </w:num>
  <w:num w:numId="163">
    <w:abstractNumId w:val="36"/>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GB" w:vendorID="8" w:dllVersion="513" w:checkStyle="1"/>
  <w:activeWritingStyle w:appName="MSWord" w:lang="en-US" w:vendorID="8" w:dllVersion="513" w:checkStyle="1"/>
  <w:activeWritingStyle w:appName="MSWord" w:lang="fr-FR" w:vendorID="9" w:dllVersion="512" w:checkStyle="1"/>
  <w:activeWritingStyle w:appName="MSWord" w:lang="es-ES_tradnl" w:vendorID="9" w:dllVersion="512" w:checkStyle="1"/>
  <w:activeWritingStyle w:appName="MSWord" w:lang="sv-SE" w:vendorID="0" w:dllVersion="512" w:checkStyle="1"/>
  <w:activeWritingStyle w:appName="MSWord" w:lang="da-DK" w:vendorID="666" w:dllVersion="513" w:checkStyle="1"/>
  <w:activeWritingStyle w:appName="MSWord" w:lang="fi-FI" w:vendorID="666" w:dllVersion="513" w:checkStyle="1"/>
  <w:activeWritingStyle w:appName="MSWord" w:lang="it-IT" w:vendorID="3" w:dllVersion="517" w:checkStyle="1"/>
  <w:activeWritingStyle w:appName="MSWord" w:lang="nb-NO" w:vendorID="666" w:dllVersion="513" w:checkStyle="1"/>
  <w:activeWritingStyle w:appName="MSWord" w:lang="da-DK" w:vendorID="22" w:dllVersion="513" w:checkStyle="1"/>
  <w:activeWritingStyle w:appName="MSWord" w:lang="sv-SE" w:vendorID="666" w:dllVersion="513" w:checkStyle="1"/>
  <w:activeWritingStyle w:appName="MSWord" w:lang="sv-SE" w:vendorID="22"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567"/>
  <w:hyphenationZone w:val="425"/>
  <w:doNotHyphenateCaps/>
  <w:drawingGridHorizontalSpacing w:val="171"/>
  <w:drawingGridVerticalSpacing w:val="233"/>
  <w:displayHorizontalDrawingGridEvery w:val="0"/>
  <w:displayVerticalDrawingGridEvery w:val="0"/>
  <w:noPunctuationKerning/>
  <w:characterSpacingControl w:val="doNotCompress"/>
  <w:hdrShapeDefaults>
    <o:shapedefaults v:ext="edit" spidmax="921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gistered" w:val="-1"/>
  </w:docVars>
  <w:rsids>
    <w:rsidRoot w:val="004A59D3"/>
    <w:rsid w:val="00001E25"/>
    <w:rsid w:val="00002734"/>
    <w:rsid w:val="00004B03"/>
    <w:rsid w:val="000052D4"/>
    <w:rsid w:val="00006D73"/>
    <w:rsid w:val="00007E61"/>
    <w:rsid w:val="000113D6"/>
    <w:rsid w:val="00011A8A"/>
    <w:rsid w:val="0001232D"/>
    <w:rsid w:val="000123D9"/>
    <w:rsid w:val="000126D6"/>
    <w:rsid w:val="0001278C"/>
    <w:rsid w:val="000127E4"/>
    <w:rsid w:val="000130FA"/>
    <w:rsid w:val="00015461"/>
    <w:rsid w:val="00016501"/>
    <w:rsid w:val="00016A9F"/>
    <w:rsid w:val="00017242"/>
    <w:rsid w:val="00017531"/>
    <w:rsid w:val="00017E29"/>
    <w:rsid w:val="000210F3"/>
    <w:rsid w:val="0002130D"/>
    <w:rsid w:val="00022276"/>
    <w:rsid w:val="0002337E"/>
    <w:rsid w:val="00023B6F"/>
    <w:rsid w:val="00023BCF"/>
    <w:rsid w:val="0002463C"/>
    <w:rsid w:val="00025164"/>
    <w:rsid w:val="0002591A"/>
    <w:rsid w:val="00025B1A"/>
    <w:rsid w:val="00031749"/>
    <w:rsid w:val="00032BE3"/>
    <w:rsid w:val="00032F30"/>
    <w:rsid w:val="00033F75"/>
    <w:rsid w:val="00034BBB"/>
    <w:rsid w:val="00035275"/>
    <w:rsid w:val="00035AFB"/>
    <w:rsid w:val="00035C0A"/>
    <w:rsid w:val="00037A6D"/>
    <w:rsid w:val="00040610"/>
    <w:rsid w:val="00041607"/>
    <w:rsid w:val="000439FC"/>
    <w:rsid w:val="0004426C"/>
    <w:rsid w:val="00046697"/>
    <w:rsid w:val="00046CA5"/>
    <w:rsid w:val="00050FFC"/>
    <w:rsid w:val="000511BA"/>
    <w:rsid w:val="00052AD8"/>
    <w:rsid w:val="00052D5B"/>
    <w:rsid w:val="00053018"/>
    <w:rsid w:val="0005304E"/>
    <w:rsid w:val="000535FB"/>
    <w:rsid w:val="000536F2"/>
    <w:rsid w:val="000538D2"/>
    <w:rsid w:val="00053FE7"/>
    <w:rsid w:val="00055629"/>
    <w:rsid w:val="00056793"/>
    <w:rsid w:val="0005774D"/>
    <w:rsid w:val="00057829"/>
    <w:rsid w:val="000579CF"/>
    <w:rsid w:val="0006001B"/>
    <w:rsid w:val="00060415"/>
    <w:rsid w:val="00060BFD"/>
    <w:rsid w:val="00060C23"/>
    <w:rsid w:val="00061579"/>
    <w:rsid w:val="00064DFE"/>
    <w:rsid w:val="000651B9"/>
    <w:rsid w:val="000651D3"/>
    <w:rsid w:val="0006598B"/>
    <w:rsid w:val="00066AD7"/>
    <w:rsid w:val="00066F7F"/>
    <w:rsid w:val="000675B3"/>
    <w:rsid w:val="00067D58"/>
    <w:rsid w:val="0007080A"/>
    <w:rsid w:val="00070E4E"/>
    <w:rsid w:val="00074ADE"/>
    <w:rsid w:val="00074E20"/>
    <w:rsid w:val="00076706"/>
    <w:rsid w:val="00076BAD"/>
    <w:rsid w:val="00076BB7"/>
    <w:rsid w:val="000770FA"/>
    <w:rsid w:val="0007738C"/>
    <w:rsid w:val="00080A7B"/>
    <w:rsid w:val="000817F5"/>
    <w:rsid w:val="00081CFA"/>
    <w:rsid w:val="00081D23"/>
    <w:rsid w:val="00081E46"/>
    <w:rsid w:val="000831E3"/>
    <w:rsid w:val="00084C44"/>
    <w:rsid w:val="000855FD"/>
    <w:rsid w:val="00085943"/>
    <w:rsid w:val="00086A35"/>
    <w:rsid w:val="00086EEA"/>
    <w:rsid w:val="000925A7"/>
    <w:rsid w:val="000931F8"/>
    <w:rsid w:val="000935A4"/>
    <w:rsid w:val="00093DDD"/>
    <w:rsid w:val="00094855"/>
    <w:rsid w:val="00094A79"/>
    <w:rsid w:val="00095B01"/>
    <w:rsid w:val="000A0E38"/>
    <w:rsid w:val="000A32E6"/>
    <w:rsid w:val="000A3E0C"/>
    <w:rsid w:val="000A5E5E"/>
    <w:rsid w:val="000A5FA6"/>
    <w:rsid w:val="000A6A74"/>
    <w:rsid w:val="000A72E2"/>
    <w:rsid w:val="000B1210"/>
    <w:rsid w:val="000B1241"/>
    <w:rsid w:val="000B1BC6"/>
    <w:rsid w:val="000B21C8"/>
    <w:rsid w:val="000B2480"/>
    <w:rsid w:val="000B3420"/>
    <w:rsid w:val="000B3F06"/>
    <w:rsid w:val="000B443D"/>
    <w:rsid w:val="000B54B2"/>
    <w:rsid w:val="000B553F"/>
    <w:rsid w:val="000B5F77"/>
    <w:rsid w:val="000B783F"/>
    <w:rsid w:val="000C090C"/>
    <w:rsid w:val="000C09F5"/>
    <w:rsid w:val="000C0B85"/>
    <w:rsid w:val="000C0B9A"/>
    <w:rsid w:val="000C1CAD"/>
    <w:rsid w:val="000C359C"/>
    <w:rsid w:val="000C35A6"/>
    <w:rsid w:val="000C3C4C"/>
    <w:rsid w:val="000C44F9"/>
    <w:rsid w:val="000C47F2"/>
    <w:rsid w:val="000C4B49"/>
    <w:rsid w:val="000C6BD6"/>
    <w:rsid w:val="000C7314"/>
    <w:rsid w:val="000C74E7"/>
    <w:rsid w:val="000C7B35"/>
    <w:rsid w:val="000D2D5B"/>
    <w:rsid w:val="000D3276"/>
    <w:rsid w:val="000D3DDF"/>
    <w:rsid w:val="000D4D3D"/>
    <w:rsid w:val="000D5191"/>
    <w:rsid w:val="000D595C"/>
    <w:rsid w:val="000D659F"/>
    <w:rsid w:val="000D6BD7"/>
    <w:rsid w:val="000E05BE"/>
    <w:rsid w:val="000E12D3"/>
    <w:rsid w:val="000E1A04"/>
    <w:rsid w:val="000E1A0C"/>
    <w:rsid w:val="000E1C7C"/>
    <w:rsid w:val="000E2346"/>
    <w:rsid w:val="000E398F"/>
    <w:rsid w:val="000E4356"/>
    <w:rsid w:val="000E4F76"/>
    <w:rsid w:val="000E52B5"/>
    <w:rsid w:val="000E62C7"/>
    <w:rsid w:val="000E7D27"/>
    <w:rsid w:val="000F0316"/>
    <w:rsid w:val="000F2C7B"/>
    <w:rsid w:val="000F3AED"/>
    <w:rsid w:val="000F4D92"/>
    <w:rsid w:val="000F63E5"/>
    <w:rsid w:val="000F64CE"/>
    <w:rsid w:val="000F6615"/>
    <w:rsid w:val="001004CE"/>
    <w:rsid w:val="00100AA0"/>
    <w:rsid w:val="00102A43"/>
    <w:rsid w:val="00102CB5"/>
    <w:rsid w:val="0010628C"/>
    <w:rsid w:val="00106F46"/>
    <w:rsid w:val="00107FC6"/>
    <w:rsid w:val="00112778"/>
    <w:rsid w:val="00112F15"/>
    <w:rsid w:val="00113330"/>
    <w:rsid w:val="00113CBF"/>
    <w:rsid w:val="001146F4"/>
    <w:rsid w:val="0011548B"/>
    <w:rsid w:val="00116175"/>
    <w:rsid w:val="0011673A"/>
    <w:rsid w:val="0011784A"/>
    <w:rsid w:val="00120009"/>
    <w:rsid w:val="001200EA"/>
    <w:rsid w:val="00120202"/>
    <w:rsid w:val="001210D5"/>
    <w:rsid w:val="00122FD9"/>
    <w:rsid w:val="00124EE9"/>
    <w:rsid w:val="00126AC4"/>
    <w:rsid w:val="001278B4"/>
    <w:rsid w:val="00130F0B"/>
    <w:rsid w:val="00131029"/>
    <w:rsid w:val="001316DE"/>
    <w:rsid w:val="0013343D"/>
    <w:rsid w:val="001343CE"/>
    <w:rsid w:val="001373A1"/>
    <w:rsid w:val="0014106C"/>
    <w:rsid w:val="0014133A"/>
    <w:rsid w:val="00141880"/>
    <w:rsid w:val="00141F8A"/>
    <w:rsid w:val="001424B2"/>
    <w:rsid w:val="001428FC"/>
    <w:rsid w:val="00145F64"/>
    <w:rsid w:val="001467AB"/>
    <w:rsid w:val="00146EEF"/>
    <w:rsid w:val="00147D3D"/>
    <w:rsid w:val="001503EB"/>
    <w:rsid w:val="00150980"/>
    <w:rsid w:val="00151B44"/>
    <w:rsid w:val="00152C7E"/>
    <w:rsid w:val="00153BA1"/>
    <w:rsid w:val="00154183"/>
    <w:rsid w:val="001554C4"/>
    <w:rsid w:val="00155B76"/>
    <w:rsid w:val="00156847"/>
    <w:rsid w:val="00157041"/>
    <w:rsid w:val="001571BA"/>
    <w:rsid w:val="00157E65"/>
    <w:rsid w:val="001611CA"/>
    <w:rsid w:val="00161C22"/>
    <w:rsid w:val="00161D0B"/>
    <w:rsid w:val="00162377"/>
    <w:rsid w:val="0016388F"/>
    <w:rsid w:val="001655CB"/>
    <w:rsid w:val="00166232"/>
    <w:rsid w:val="00166625"/>
    <w:rsid w:val="00166FD2"/>
    <w:rsid w:val="00167036"/>
    <w:rsid w:val="00167148"/>
    <w:rsid w:val="00167DFE"/>
    <w:rsid w:val="00170474"/>
    <w:rsid w:val="00170AE6"/>
    <w:rsid w:val="00170DD3"/>
    <w:rsid w:val="00172C72"/>
    <w:rsid w:val="001732EF"/>
    <w:rsid w:val="00173AC3"/>
    <w:rsid w:val="00176B43"/>
    <w:rsid w:val="0017717A"/>
    <w:rsid w:val="00177440"/>
    <w:rsid w:val="00177A49"/>
    <w:rsid w:val="0018054C"/>
    <w:rsid w:val="001825B0"/>
    <w:rsid w:val="0018446B"/>
    <w:rsid w:val="00184513"/>
    <w:rsid w:val="00184C76"/>
    <w:rsid w:val="00185007"/>
    <w:rsid w:val="00185CD2"/>
    <w:rsid w:val="00185FD6"/>
    <w:rsid w:val="0018608B"/>
    <w:rsid w:val="00187ACE"/>
    <w:rsid w:val="00187C0F"/>
    <w:rsid w:val="00190EBC"/>
    <w:rsid w:val="00190F9F"/>
    <w:rsid w:val="0019466C"/>
    <w:rsid w:val="001953B7"/>
    <w:rsid w:val="00195B8D"/>
    <w:rsid w:val="0019616A"/>
    <w:rsid w:val="00196D9A"/>
    <w:rsid w:val="00196DEA"/>
    <w:rsid w:val="001978BE"/>
    <w:rsid w:val="001A10E7"/>
    <w:rsid w:val="001A372B"/>
    <w:rsid w:val="001A3DEB"/>
    <w:rsid w:val="001A77FE"/>
    <w:rsid w:val="001B0B3A"/>
    <w:rsid w:val="001B0D90"/>
    <w:rsid w:val="001B2171"/>
    <w:rsid w:val="001B41C0"/>
    <w:rsid w:val="001B6303"/>
    <w:rsid w:val="001C045F"/>
    <w:rsid w:val="001C1805"/>
    <w:rsid w:val="001C1CDE"/>
    <w:rsid w:val="001C2373"/>
    <w:rsid w:val="001C2EB7"/>
    <w:rsid w:val="001C2F97"/>
    <w:rsid w:val="001C304E"/>
    <w:rsid w:val="001C380B"/>
    <w:rsid w:val="001C3D61"/>
    <w:rsid w:val="001C3EC2"/>
    <w:rsid w:val="001C41D7"/>
    <w:rsid w:val="001C4B12"/>
    <w:rsid w:val="001C4C61"/>
    <w:rsid w:val="001C65CD"/>
    <w:rsid w:val="001C6965"/>
    <w:rsid w:val="001C7D65"/>
    <w:rsid w:val="001D05C8"/>
    <w:rsid w:val="001D0C9C"/>
    <w:rsid w:val="001D16A3"/>
    <w:rsid w:val="001D1F00"/>
    <w:rsid w:val="001D21EC"/>
    <w:rsid w:val="001D2E1A"/>
    <w:rsid w:val="001D4530"/>
    <w:rsid w:val="001D61B0"/>
    <w:rsid w:val="001D62F3"/>
    <w:rsid w:val="001D63F3"/>
    <w:rsid w:val="001D74D1"/>
    <w:rsid w:val="001E0A2B"/>
    <w:rsid w:val="001E0D32"/>
    <w:rsid w:val="001E111B"/>
    <w:rsid w:val="001E158F"/>
    <w:rsid w:val="001E18D9"/>
    <w:rsid w:val="001E21F5"/>
    <w:rsid w:val="001E2661"/>
    <w:rsid w:val="001E296A"/>
    <w:rsid w:val="001E2B0F"/>
    <w:rsid w:val="001E2E4B"/>
    <w:rsid w:val="001E32D8"/>
    <w:rsid w:val="001E35AC"/>
    <w:rsid w:val="001E39F8"/>
    <w:rsid w:val="001E3C22"/>
    <w:rsid w:val="001E4263"/>
    <w:rsid w:val="001E5BC6"/>
    <w:rsid w:val="001E6A02"/>
    <w:rsid w:val="001E6F64"/>
    <w:rsid w:val="001F03A3"/>
    <w:rsid w:val="001F0E47"/>
    <w:rsid w:val="001F4874"/>
    <w:rsid w:val="001F4E3D"/>
    <w:rsid w:val="001F55A7"/>
    <w:rsid w:val="001F59A0"/>
    <w:rsid w:val="001F7C3B"/>
    <w:rsid w:val="00200146"/>
    <w:rsid w:val="002014E3"/>
    <w:rsid w:val="00201ADD"/>
    <w:rsid w:val="002027C5"/>
    <w:rsid w:val="002054B4"/>
    <w:rsid w:val="00205564"/>
    <w:rsid w:val="00207EC0"/>
    <w:rsid w:val="00210118"/>
    <w:rsid w:val="0021076E"/>
    <w:rsid w:val="00210CA8"/>
    <w:rsid w:val="00210FE5"/>
    <w:rsid w:val="00212004"/>
    <w:rsid w:val="00212A6F"/>
    <w:rsid w:val="00212B45"/>
    <w:rsid w:val="00212CF9"/>
    <w:rsid w:val="00213981"/>
    <w:rsid w:val="00215702"/>
    <w:rsid w:val="00215BE6"/>
    <w:rsid w:val="00215F03"/>
    <w:rsid w:val="00217585"/>
    <w:rsid w:val="00217E7C"/>
    <w:rsid w:val="00221192"/>
    <w:rsid w:val="002211F9"/>
    <w:rsid w:val="00221F36"/>
    <w:rsid w:val="002223E8"/>
    <w:rsid w:val="00223D09"/>
    <w:rsid w:val="0022415A"/>
    <w:rsid w:val="00225077"/>
    <w:rsid w:val="00225446"/>
    <w:rsid w:val="00225496"/>
    <w:rsid w:val="00227A5F"/>
    <w:rsid w:val="00231E97"/>
    <w:rsid w:val="00232208"/>
    <w:rsid w:val="0023259C"/>
    <w:rsid w:val="002328CF"/>
    <w:rsid w:val="00232B95"/>
    <w:rsid w:val="002330F0"/>
    <w:rsid w:val="002341DD"/>
    <w:rsid w:val="00234C23"/>
    <w:rsid w:val="00235B67"/>
    <w:rsid w:val="002360CF"/>
    <w:rsid w:val="0023681F"/>
    <w:rsid w:val="00236932"/>
    <w:rsid w:val="00236A74"/>
    <w:rsid w:val="00236A83"/>
    <w:rsid w:val="00237205"/>
    <w:rsid w:val="00237519"/>
    <w:rsid w:val="002441F2"/>
    <w:rsid w:val="00244555"/>
    <w:rsid w:val="00245938"/>
    <w:rsid w:val="00245A82"/>
    <w:rsid w:val="002470AB"/>
    <w:rsid w:val="00247252"/>
    <w:rsid w:val="00250589"/>
    <w:rsid w:val="00251063"/>
    <w:rsid w:val="00251251"/>
    <w:rsid w:val="002515BF"/>
    <w:rsid w:val="00251EBE"/>
    <w:rsid w:val="00252351"/>
    <w:rsid w:val="00252CB0"/>
    <w:rsid w:val="00253BF7"/>
    <w:rsid w:val="002550E9"/>
    <w:rsid w:val="00257B54"/>
    <w:rsid w:val="00257BE9"/>
    <w:rsid w:val="00257C28"/>
    <w:rsid w:val="00260132"/>
    <w:rsid w:val="00260A42"/>
    <w:rsid w:val="002617A7"/>
    <w:rsid w:val="00262593"/>
    <w:rsid w:val="00262E05"/>
    <w:rsid w:val="0026396A"/>
    <w:rsid w:val="00263B16"/>
    <w:rsid w:val="002645C8"/>
    <w:rsid w:val="00266242"/>
    <w:rsid w:val="002663AC"/>
    <w:rsid w:val="00266995"/>
    <w:rsid w:val="00267542"/>
    <w:rsid w:val="00267B71"/>
    <w:rsid w:val="00267BA5"/>
    <w:rsid w:val="00270C42"/>
    <w:rsid w:val="00271AF8"/>
    <w:rsid w:val="00272852"/>
    <w:rsid w:val="00272DDF"/>
    <w:rsid w:val="00272F6C"/>
    <w:rsid w:val="00273517"/>
    <w:rsid w:val="00273654"/>
    <w:rsid w:val="00273C98"/>
    <w:rsid w:val="00274429"/>
    <w:rsid w:val="00276087"/>
    <w:rsid w:val="00276333"/>
    <w:rsid w:val="002778D3"/>
    <w:rsid w:val="00277909"/>
    <w:rsid w:val="002805CC"/>
    <w:rsid w:val="0028208B"/>
    <w:rsid w:val="002823FE"/>
    <w:rsid w:val="002834E7"/>
    <w:rsid w:val="00283782"/>
    <w:rsid w:val="00283A57"/>
    <w:rsid w:val="00283D98"/>
    <w:rsid w:val="00285A5F"/>
    <w:rsid w:val="002862B3"/>
    <w:rsid w:val="00286BE2"/>
    <w:rsid w:val="00286DED"/>
    <w:rsid w:val="00287600"/>
    <w:rsid w:val="00287729"/>
    <w:rsid w:val="0029249B"/>
    <w:rsid w:val="00292FB8"/>
    <w:rsid w:val="00293AA1"/>
    <w:rsid w:val="00294D44"/>
    <w:rsid w:val="00295780"/>
    <w:rsid w:val="00295C96"/>
    <w:rsid w:val="002A0781"/>
    <w:rsid w:val="002A0C44"/>
    <w:rsid w:val="002A1B47"/>
    <w:rsid w:val="002A27CA"/>
    <w:rsid w:val="002A2DD8"/>
    <w:rsid w:val="002A3010"/>
    <w:rsid w:val="002A38F4"/>
    <w:rsid w:val="002A39F1"/>
    <w:rsid w:val="002A434C"/>
    <w:rsid w:val="002A51FD"/>
    <w:rsid w:val="002A54BC"/>
    <w:rsid w:val="002A5A88"/>
    <w:rsid w:val="002A67A2"/>
    <w:rsid w:val="002A6806"/>
    <w:rsid w:val="002A7D80"/>
    <w:rsid w:val="002B24C2"/>
    <w:rsid w:val="002B2FCB"/>
    <w:rsid w:val="002B3354"/>
    <w:rsid w:val="002B392C"/>
    <w:rsid w:val="002B3938"/>
    <w:rsid w:val="002B3C23"/>
    <w:rsid w:val="002B42AE"/>
    <w:rsid w:val="002B44E7"/>
    <w:rsid w:val="002B4CAC"/>
    <w:rsid w:val="002B5CE1"/>
    <w:rsid w:val="002B5F8E"/>
    <w:rsid w:val="002B63C1"/>
    <w:rsid w:val="002C06FE"/>
    <w:rsid w:val="002C20F8"/>
    <w:rsid w:val="002C57C2"/>
    <w:rsid w:val="002C59D3"/>
    <w:rsid w:val="002C715D"/>
    <w:rsid w:val="002C72D5"/>
    <w:rsid w:val="002D11DC"/>
    <w:rsid w:val="002D266B"/>
    <w:rsid w:val="002D2A8D"/>
    <w:rsid w:val="002D6AB4"/>
    <w:rsid w:val="002D76C9"/>
    <w:rsid w:val="002D7775"/>
    <w:rsid w:val="002D7D60"/>
    <w:rsid w:val="002D7EB8"/>
    <w:rsid w:val="002E03B9"/>
    <w:rsid w:val="002E0C9B"/>
    <w:rsid w:val="002E17B5"/>
    <w:rsid w:val="002E3613"/>
    <w:rsid w:val="002E43BD"/>
    <w:rsid w:val="002E52C0"/>
    <w:rsid w:val="002E5953"/>
    <w:rsid w:val="002E6C1C"/>
    <w:rsid w:val="002E7CE1"/>
    <w:rsid w:val="002E7D0C"/>
    <w:rsid w:val="002F016F"/>
    <w:rsid w:val="002F0390"/>
    <w:rsid w:val="002F0E86"/>
    <w:rsid w:val="002F0F61"/>
    <w:rsid w:val="002F103B"/>
    <w:rsid w:val="002F1FC8"/>
    <w:rsid w:val="002F2F55"/>
    <w:rsid w:val="002F41F5"/>
    <w:rsid w:val="002F5701"/>
    <w:rsid w:val="00300F3D"/>
    <w:rsid w:val="00301D37"/>
    <w:rsid w:val="00302064"/>
    <w:rsid w:val="00302A1D"/>
    <w:rsid w:val="003044F9"/>
    <w:rsid w:val="00304A0B"/>
    <w:rsid w:val="00304C28"/>
    <w:rsid w:val="003052DD"/>
    <w:rsid w:val="00305759"/>
    <w:rsid w:val="0030628E"/>
    <w:rsid w:val="00306912"/>
    <w:rsid w:val="003102DB"/>
    <w:rsid w:val="0031050D"/>
    <w:rsid w:val="0031095B"/>
    <w:rsid w:val="00310D56"/>
    <w:rsid w:val="00311210"/>
    <w:rsid w:val="0031127A"/>
    <w:rsid w:val="0031335E"/>
    <w:rsid w:val="0031432E"/>
    <w:rsid w:val="00315594"/>
    <w:rsid w:val="0031569D"/>
    <w:rsid w:val="00315BE7"/>
    <w:rsid w:val="0031670E"/>
    <w:rsid w:val="003173D6"/>
    <w:rsid w:val="00320EFD"/>
    <w:rsid w:val="00321B00"/>
    <w:rsid w:val="00322C3A"/>
    <w:rsid w:val="00322C57"/>
    <w:rsid w:val="00322F97"/>
    <w:rsid w:val="00323A43"/>
    <w:rsid w:val="00324E02"/>
    <w:rsid w:val="0032539B"/>
    <w:rsid w:val="00326804"/>
    <w:rsid w:val="0032722C"/>
    <w:rsid w:val="00327A0C"/>
    <w:rsid w:val="00327D3D"/>
    <w:rsid w:val="00330AB6"/>
    <w:rsid w:val="003317EA"/>
    <w:rsid w:val="00332466"/>
    <w:rsid w:val="00332894"/>
    <w:rsid w:val="00332F4D"/>
    <w:rsid w:val="00333602"/>
    <w:rsid w:val="00334148"/>
    <w:rsid w:val="00334783"/>
    <w:rsid w:val="00335D79"/>
    <w:rsid w:val="00336BE4"/>
    <w:rsid w:val="00336F5E"/>
    <w:rsid w:val="003376B7"/>
    <w:rsid w:val="00337D2C"/>
    <w:rsid w:val="00340C02"/>
    <w:rsid w:val="00341B52"/>
    <w:rsid w:val="003463F4"/>
    <w:rsid w:val="00346B05"/>
    <w:rsid w:val="00347331"/>
    <w:rsid w:val="00347351"/>
    <w:rsid w:val="00350034"/>
    <w:rsid w:val="003506FB"/>
    <w:rsid w:val="003510BC"/>
    <w:rsid w:val="00351476"/>
    <w:rsid w:val="00351588"/>
    <w:rsid w:val="00351C80"/>
    <w:rsid w:val="00352BA9"/>
    <w:rsid w:val="00353202"/>
    <w:rsid w:val="00353A1D"/>
    <w:rsid w:val="0035547A"/>
    <w:rsid w:val="003555B1"/>
    <w:rsid w:val="00355A18"/>
    <w:rsid w:val="00356B4F"/>
    <w:rsid w:val="00360669"/>
    <w:rsid w:val="003611D8"/>
    <w:rsid w:val="0036131F"/>
    <w:rsid w:val="003613F8"/>
    <w:rsid w:val="00362B9C"/>
    <w:rsid w:val="003636CC"/>
    <w:rsid w:val="00363D43"/>
    <w:rsid w:val="003642A4"/>
    <w:rsid w:val="003651D7"/>
    <w:rsid w:val="003654A6"/>
    <w:rsid w:val="003656BC"/>
    <w:rsid w:val="00366616"/>
    <w:rsid w:val="0036691B"/>
    <w:rsid w:val="00366FBC"/>
    <w:rsid w:val="00367068"/>
    <w:rsid w:val="00367642"/>
    <w:rsid w:val="003678A4"/>
    <w:rsid w:val="0036798A"/>
    <w:rsid w:val="00367C85"/>
    <w:rsid w:val="00374182"/>
    <w:rsid w:val="0037456C"/>
    <w:rsid w:val="0037461C"/>
    <w:rsid w:val="00374C2C"/>
    <w:rsid w:val="00374D52"/>
    <w:rsid w:val="00375E3F"/>
    <w:rsid w:val="00376F7E"/>
    <w:rsid w:val="003801DC"/>
    <w:rsid w:val="00380200"/>
    <w:rsid w:val="00381720"/>
    <w:rsid w:val="00383235"/>
    <w:rsid w:val="00383796"/>
    <w:rsid w:val="003838F6"/>
    <w:rsid w:val="0038443D"/>
    <w:rsid w:val="00391118"/>
    <w:rsid w:val="00391C80"/>
    <w:rsid w:val="00392D0C"/>
    <w:rsid w:val="00393784"/>
    <w:rsid w:val="003950B2"/>
    <w:rsid w:val="003951A7"/>
    <w:rsid w:val="0039552C"/>
    <w:rsid w:val="003968C5"/>
    <w:rsid w:val="0039762B"/>
    <w:rsid w:val="003A1A98"/>
    <w:rsid w:val="003A1F19"/>
    <w:rsid w:val="003A24D6"/>
    <w:rsid w:val="003A2E05"/>
    <w:rsid w:val="003A2EAB"/>
    <w:rsid w:val="003A34F0"/>
    <w:rsid w:val="003A378F"/>
    <w:rsid w:val="003A7026"/>
    <w:rsid w:val="003A772E"/>
    <w:rsid w:val="003A7844"/>
    <w:rsid w:val="003A7E9F"/>
    <w:rsid w:val="003B0C13"/>
    <w:rsid w:val="003B2276"/>
    <w:rsid w:val="003B3151"/>
    <w:rsid w:val="003B413C"/>
    <w:rsid w:val="003B4DC1"/>
    <w:rsid w:val="003B52A5"/>
    <w:rsid w:val="003B5C27"/>
    <w:rsid w:val="003B6665"/>
    <w:rsid w:val="003B7377"/>
    <w:rsid w:val="003C00C5"/>
    <w:rsid w:val="003C0892"/>
    <w:rsid w:val="003C0C9B"/>
    <w:rsid w:val="003C0CE2"/>
    <w:rsid w:val="003C1ECA"/>
    <w:rsid w:val="003C2EC3"/>
    <w:rsid w:val="003C371F"/>
    <w:rsid w:val="003C3AC6"/>
    <w:rsid w:val="003C3F72"/>
    <w:rsid w:val="003C4027"/>
    <w:rsid w:val="003C4D94"/>
    <w:rsid w:val="003C4E6C"/>
    <w:rsid w:val="003C50E6"/>
    <w:rsid w:val="003C5251"/>
    <w:rsid w:val="003C7413"/>
    <w:rsid w:val="003D08BC"/>
    <w:rsid w:val="003D09DE"/>
    <w:rsid w:val="003D1C37"/>
    <w:rsid w:val="003D1D95"/>
    <w:rsid w:val="003D2A4D"/>
    <w:rsid w:val="003D2B3C"/>
    <w:rsid w:val="003D3D96"/>
    <w:rsid w:val="003D54B8"/>
    <w:rsid w:val="003D57F0"/>
    <w:rsid w:val="003D6351"/>
    <w:rsid w:val="003D6F6A"/>
    <w:rsid w:val="003E0379"/>
    <w:rsid w:val="003E103F"/>
    <w:rsid w:val="003E1ACA"/>
    <w:rsid w:val="003E1BBC"/>
    <w:rsid w:val="003E3E4C"/>
    <w:rsid w:val="003E4FDF"/>
    <w:rsid w:val="003E5174"/>
    <w:rsid w:val="003E597C"/>
    <w:rsid w:val="003E5C78"/>
    <w:rsid w:val="003E5FF1"/>
    <w:rsid w:val="003E74E9"/>
    <w:rsid w:val="003F0980"/>
    <w:rsid w:val="003F0DA2"/>
    <w:rsid w:val="003F1C82"/>
    <w:rsid w:val="003F1FE2"/>
    <w:rsid w:val="003F2B6B"/>
    <w:rsid w:val="003F439F"/>
    <w:rsid w:val="003F6009"/>
    <w:rsid w:val="003F62C9"/>
    <w:rsid w:val="003F6A87"/>
    <w:rsid w:val="003F7290"/>
    <w:rsid w:val="003F7E96"/>
    <w:rsid w:val="00400CF7"/>
    <w:rsid w:val="00400FC7"/>
    <w:rsid w:val="0040171E"/>
    <w:rsid w:val="00401FA9"/>
    <w:rsid w:val="0040227F"/>
    <w:rsid w:val="004033C1"/>
    <w:rsid w:val="004038C8"/>
    <w:rsid w:val="00403F0C"/>
    <w:rsid w:val="00404E61"/>
    <w:rsid w:val="004055FE"/>
    <w:rsid w:val="004059D3"/>
    <w:rsid w:val="00405EBB"/>
    <w:rsid w:val="00406B99"/>
    <w:rsid w:val="0040707C"/>
    <w:rsid w:val="004078E3"/>
    <w:rsid w:val="00410674"/>
    <w:rsid w:val="00410810"/>
    <w:rsid w:val="0041096F"/>
    <w:rsid w:val="00410E67"/>
    <w:rsid w:val="0041188C"/>
    <w:rsid w:val="004134F4"/>
    <w:rsid w:val="00413658"/>
    <w:rsid w:val="0041369D"/>
    <w:rsid w:val="0041416F"/>
    <w:rsid w:val="00414859"/>
    <w:rsid w:val="00414C3D"/>
    <w:rsid w:val="00416AC3"/>
    <w:rsid w:val="00420956"/>
    <w:rsid w:val="00421DD0"/>
    <w:rsid w:val="00421DF5"/>
    <w:rsid w:val="00422633"/>
    <w:rsid w:val="00422CDB"/>
    <w:rsid w:val="00424EC9"/>
    <w:rsid w:val="00425070"/>
    <w:rsid w:val="00425B35"/>
    <w:rsid w:val="00426BE8"/>
    <w:rsid w:val="00430B29"/>
    <w:rsid w:val="00431B15"/>
    <w:rsid w:val="00431D85"/>
    <w:rsid w:val="004322DC"/>
    <w:rsid w:val="00433308"/>
    <w:rsid w:val="00433AAF"/>
    <w:rsid w:val="00434005"/>
    <w:rsid w:val="004363DD"/>
    <w:rsid w:val="0043660A"/>
    <w:rsid w:val="004402EA"/>
    <w:rsid w:val="004405BF"/>
    <w:rsid w:val="004406F8"/>
    <w:rsid w:val="00441806"/>
    <w:rsid w:val="00442C65"/>
    <w:rsid w:val="00443483"/>
    <w:rsid w:val="0044366B"/>
    <w:rsid w:val="00443D03"/>
    <w:rsid w:val="00445873"/>
    <w:rsid w:val="00446EB7"/>
    <w:rsid w:val="00447DF7"/>
    <w:rsid w:val="00447E77"/>
    <w:rsid w:val="00452809"/>
    <w:rsid w:val="0045348F"/>
    <w:rsid w:val="004550D9"/>
    <w:rsid w:val="00456BBE"/>
    <w:rsid w:val="0045761E"/>
    <w:rsid w:val="00460E65"/>
    <w:rsid w:val="00463AC9"/>
    <w:rsid w:val="00463E4E"/>
    <w:rsid w:val="00463F34"/>
    <w:rsid w:val="00464A77"/>
    <w:rsid w:val="0046697C"/>
    <w:rsid w:val="0046755D"/>
    <w:rsid w:val="00471CE8"/>
    <w:rsid w:val="00471E7D"/>
    <w:rsid w:val="00472705"/>
    <w:rsid w:val="00472BEB"/>
    <w:rsid w:val="004734BE"/>
    <w:rsid w:val="004738C6"/>
    <w:rsid w:val="00473906"/>
    <w:rsid w:val="004748FD"/>
    <w:rsid w:val="004765C2"/>
    <w:rsid w:val="0047685C"/>
    <w:rsid w:val="0047688F"/>
    <w:rsid w:val="004779BF"/>
    <w:rsid w:val="004806BF"/>
    <w:rsid w:val="0048176D"/>
    <w:rsid w:val="004823D9"/>
    <w:rsid w:val="0048540F"/>
    <w:rsid w:val="00486871"/>
    <w:rsid w:val="00491A24"/>
    <w:rsid w:val="0049273E"/>
    <w:rsid w:val="00492B33"/>
    <w:rsid w:val="004939CA"/>
    <w:rsid w:val="004943AC"/>
    <w:rsid w:val="00494E9F"/>
    <w:rsid w:val="0049743C"/>
    <w:rsid w:val="004A0624"/>
    <w:rsid w:val="004A2259"/>
    <w:rsid w:val="004A3A76"/>
    <w:rsid w:val="004A424A"/>
    <w:rsid w:val="004A59D3"/>
    <w:rsid w:val="004A701C"/>
    <w:rsid w:val="004A7063"/>
    <w:rsid w:val="004B2DFF"/>
    <w:rsid w:val="004B32D9"/>
    <w:rsid w:val="004B38CF"/>
    <w:rsid w:val="004B3E80"/>
    <w:rsid w:val="004B45A7"/>
    <w:rsid w:val="004B485D"/>
    <w:rsid w:val="004B5C8E"/>
    <w:rsid w:val="004B6384"/>
    <w:rsid w:val="004B735F"/>
    <w:rsid w:val="004C0045"/>
    <w:rsid w:val="004C1B2D"/>
    <w:rsid w:val="004C211D"/>
    <w:rsid w:val="004C2E84"/>
    <w:rsid w:val="004C3366"/>
    <w:rsid w:val="004C34AC"/>
    <w:rsid w:val="004C398F"/>
    <w:rsid w:val="004C462C"/>
    <w:rsid w:val="004C4C55"/>
    <w:rsid w:val="004C6B80"/>
    <w:rsid w:val="004C759D"/>
    <w:rsid w:val="004C7B44"/>
    <w:rsid w:val="004D27AE"/>
    <w:rsid w:val="004D53A2"/>
    <w:rsid w:val="004D5A4B"/>
    <w:rsid w:val="004D5FCC"/>
    <w:rsid w:val="004D79E9"/>
    <w:rsid w:val="004E0324"/>
    <w:rsid w:val="004E04BB"/>
    <w:rsid w:val="004E10CF"/>
    <w:rsid w:val="004E24C7"/>
    <w:rsid w:val="004E2989"/>
    <w:rsid w:val="004E3E6C"/>
    <w:rsid w:val="004E3E79"/>
    <w:rsid w:val="004E43BA"/>
    <w:rsid w:val="004E43BB"/>
    <w:rsid w:val="004E57A7"/>
    <w:rsid w:val="004E65DD"/>
    <w:rsid w:val="004E6635"/>
    <w:rsid w:val="004E7487"/>
    <w:rsid w:val="004E7F30"/>
    <w:rsid w:val="004F0554"/>
    <w:rsid w:val="004F0F31"/>
    <w:rsid w:val="004F14E8"/>
    <w:rsid w:val="004F1CDB"/>
    <w:rsid w:val="004F21F9"/>
    <w:rsid w:val="004F3363"/>
    <w:rsid w:val="004F3B7E"/>
    <w:rsid w:val="004F4A5A"/>
    <w:rsid w:val="004F50BB"/>
    <w:rsid w:val="004F6469"/>
    <w:rsid w:val="004F6F32"/>
    <w:rsid w:val="004F6F77"/>
    <w:rsid w:val="004F74B0"/>
    <w:rsid w:val="0050014B"/>
    <w:rsid w:val="005006E0"/>
    <w:rsid w:val="00500B5E"/>
    <w:rsid w:val="00500F55"/>
    <w:rsid w:val="0050232A"/>
    <w:rsid w:val="00502EC2"/>
    <w:rsid w:val="005031C9"/>
    <w:rsid w:val="005058D3"/>
    <w:rsid w:val="00505B2B"/>
    <w:rsid w:val="005069A1"/>
    <w:rsid w:val="00506FD0"/>
    <w:rsid w:val="005103F3"/>
    <w:rsid w:val="00510891"/>
    <w:rsid w:val="00511276"/>
    <w:rsid w:val="00511B06"/>
    <w:rsid w:val="00511FD9"/>
    <w:rsid w:val="00512B16"/>
    <w:rsid w:val="00512C52"/>
    <w:rsid w:val="0051326A"/>
    <w:rsid w:val="0051368A"/>
    <w:rsid w:val="005138BA"/>
    <w:rsid w:val="00514031"/>
    <w:rsid w:val="005142F0"/>
    <w:rsid w:val="00514754"/>
    <w:rsid w:val="005151BF"/>
    <w:rsid w:val="00515DD8"/>
    <w:rsid w:val="00515F8D"/>
    <w:rsid w:val="005171A4"/>
    <w:rsid w:val="00517218"/>
    <w:rsid w:val="0052072B"/>
    <w:rsid w:val="00520BDF"/>
    <w:rsid w:val="0052192E"/>
    <w:rsid w:val="00521AED"/>
    <w:rsid w:val="00521F51"/>
    <w:rsid w:val="00522770"/>
    <w:rsid w:val="00522C60"/>
    <w:rsid w:val="00522C6B"/>
    <w:rsid w:val="00523598"/>
    <w:rsid w:val="00524D1D"/>
    <w:rsid w:val="00525628"/>
    <w:rsid w:val="005272EB"/>
    <w:rsid w:val="005278A7"/>
    <w:rsid w:val="00530B04"/>
    <w:rsid w:val="00531C0E"/>
    <w:rsid w:val="00531CC2"/>
    <w:rsid w:val="005321E3"/>
    <w:rsid w:val="00533396"/>
    <w:rsid w:val="0053352E"/>
    <w:rsid w:val="00533A8E"/>
    <w:rsid w:val="00533E9D"/>
    <w:rsid w:val="005340E1"/>
    <w:rsid w:val="00535859"/>
    <w:rsid w:val="005369AF"/>
    <w:rsid w:val="00537D49"/>
    <w:rsid w:val="005414C9"/>
    <w:rsid w:val="00541640"/>
    <w:rsid w:val="00541AEE"/>
    <w:rsid w:val="00542519"/>
    <w:rsid w:val="0054346D"/>
    <w:rsid w:val="005449D9"/>
    <w:rsid w:val="00545A10"/>
    <w:rsid w:val="00545FF8"/>
    <w:rsid w:val="0054619A"/>
    <w:rsid w:val="005461FC"/>
    <w:rsid w:val="005462D1"/>
    <w:rsid w:val="00547079"/>
    <w:rsid w:val="005508C8"/>
    <w:rsid w:val="005508EA"/>
    <w:rsid w:val="00550BD9"/>
    <w:rsid w:val="0055107D"/>
    <w:rsid w:val="005522ED"/>
    <w:rsid w:val="005535D4"/>
    <w:rsid w:val="00553AF1"/>
    <w:rsid w:val="00554156"/>
    <w:rsid w:val="005541E6"/>
    <w:rsid w:val="005556A0"/>
    <w:rsid w:val="00555810"/>
    <w:rsid w:val="00555926"/>
    <w:rsid w:val="005574E9"/>
    <w:rsid w:val="00561D1E"/>
    <w:rsid w:val="00562803"/>
    <w:rsid w:val="00563514"/>
    <w:rsid w:val="00563C62"/>
    <w:rsid w:val="00563F93"/>
    <w:rsid w:val="00564175"/>
    <w:rsid w:val="00564EDB"/>
    <w:rsid w:val="005651D2"/>
    <w:rsid w:val="005656A9"/>
    <w:rsid w:val="00565766"/>
    <w:rsid w:val="0056595B"/>
    <w:rsid w:val="00566B61"/>
    <w:rsid w:val="005704B0"/>
    <w:rsid w:val="00571552"/>
    <w:rsid w:val="005716DC"/>
    <w:rsid w:val="0057217C"/>
    <w:rsid w:val="0057493F"/>
    <w:rsid w:val="0057619D"/>
    <w:rsid w:val="0057629F"/>
    <w:rsid w:val="00576873"/>
    <w:rsid w:val="00576955"/>
    <w:rsid w:val="00577FA7"/>
    <w:rsid w:val="00580C7A"/>
    <w:rsid w:val="0058182D"/>
    <w:rsid w:val="00582745"/>
    <w:rsid w:val="005834C4"/>
    <w:rsid w:val="00583538"/>
    <w:rsid w:val="005838BA"/>
    <w:rsid w:val="005844D7"/>
    <w:rsid w:val="005845B4"/>
    <w:rsid w:val="00584828"/>
    <w:rsid w:val="0058566D"/>
    <w:rsid w:val="005857E1"/>
    <w:rsid w:val="005877D1"/>
    <w:rsid w:val="0059030B"/>
    <w:rsid w:val="0059201F"/>
    <w:rsid w:val="005924B6"/>
    <w:rsid w:val="00593289"/>
    <w:rsid w:val="0059337B"/>
    <w:rsid w:val="0059418A"/>
    <w:rsid w:val="005A1678"/>
    <w:rsid w:val="005A2766"/>
    <w:rsid w:val="005A3021"/>
    <w:rsid w:val="005A547E"/>
    <w:rsid w:val="005A5561"/>
    <w:rsid w:val="005A6D2A"/>
    <w:rsid w:val="005A733B"/>
    <w:rsid w:val="005B05FC"/>
    <w:rsid w:val="005B0CB5"/>
    <w:rsid w:val="005B1476"/>
    <w:rsid w:val="005B3629"/>
    <w:rsid w:val="005B42E6"/>
    <w:rsid w:val="005B492D"/>
    <w:rsid w:val="005B5B97"/>
    <w:rsid w:val="005B62EA"/>
    <w:rsid w:val="005B6C22"/>
    <w:rsid w:val="005C077F"/>
    <w:rsid w:val="005C0A67"/>
    <w:rsid w:val="005C15E5"/>
    <w:rsid w:val="005C1AB7"/>
    <w:rsid w:val="005C1C3A"/>
    <w:rsid w:val="005C2318"/>
    <w:rsid w:val="005C27E9"/>
    <w:rsid w:val="005C2E06"/>
    <w:rsid w:val="005C3C48"/>
    <w:rsid w:val="005C492E"/>
    <w:rsid w:val="005C4F2B"/>
    <w:rsid w:val="005C5489"/>
    <w:rsid w:val="005C5969"/>
    <w:rsid w:val="005C6877"/>
    <w:rsid w:val="005C6989"/>
    <w:rsid w:val="005C701D"/>
    <w:rsid w:val="005D10D7"/>
    <w:rsid w:val="005D1378"/>
    <w:rsid w:val="005D141D"/>
    <w:rsid w:val="005D3FE1"/>
    <w:rsid w:val="005D4589"/>
    <w:rsid w:val="005D4BD6"/>
    <w:rsid w:val="005D556F"/>
    <w:rsid w:val="005D55E3"/>
    <w:rsid w:val="005D5816"/>
    <w:rsid w:val="005D732C"/>
    <w:rsid w:val="005D7A1B"/>
    <w:rsid w:val="005E00DD"/>
    <w:rsid w:val="005E0522"/>
    <w:rsid w:val="005E05FE"/>
    <w:rsid w:val="005E08FE"/>
    <w:rsid w:val="005E25F6"/>
    <w:rsid w:val="005E28D9"/>
    <w:rsid w:val="005E4815"/>
    <w:rsid w:val="005E5023"/>
    <w:rsid w:val="005E6B27"/>
    <w:rsid w:val="005E7AEC"/>
    <w:rsid w:val="005F0358"/>
    <w:rsid w:val="005F0407"/>
    <w:rsid w:val="005F0C3D"/>
    <w:rsid w:val="005F0EA8"/>
    <w:rsid w:val="005F20DC"/>
    <w:rsid w:val="005F5421"/>
    <w:rsid w:val="005F5EE4"/>
    <w:rsid w:val="00600C1D"/>
    <w:rsid w:val="00602676"/>
    <w:rsid w:val="006031BA"/>
    <w:rsid w:val="006035E4"/>
    <w:rsid w:val="00604ADF"/>
    <w:rsid w:val="00605507"/>
    <w:rsid w:val="006058C3"/>
    <w:rsid w:val="00606B40"/>
    <w:rsid w:val="006076E6"/>
    <w:rsid w:val="00611B2E"/>
    <w:rsid w:val="00611BA0"/>
    <w:rsid w:val="00612045"/>
    <w:rsid w:val="00612B23"/>
    <w:rsid w:val="0061475A"/>
    <w:rsid w:val="00614E58"/>
    <w:rsid w:val="00614EF4"/>
    <w:rsid w:val="00614F44"/>
    <w:rsid w:val="00615A45"/>
    <w:rsid w:val="00616790"/>
    <w:rsid w:val="00616B8A"/>
    <w:rsid w:val="00616D07"/>
    <w:rsid w:val="00617E35"/>
    <w:rsid w:val="006207E9"/>
    <w:rsid w:val="00622384"/>
    <w:rsid w:val="00622744"/>
    <w:rsid w:val="006231C8"/>
    <w:rsid w:val="006233C9"/>
    <w:rsid w:val="00623634"/>
    <w:rsid w:val="006267E0"/>
    <w:rsid w:val="006267FC"/>
    <w:rsid w:val="00627682"/>
    <w:rsid w:val="006307BA"/>
    <w:rsid w:val="00632752"/>
    <w:rsid w:val="00632908"/>
    <w:rsid w:val="00634A2F"/>
    <w:rsid w:val="00635170"/>
    <w:rsid w:val="0063573E"/>
    <w:rsid w:val="006358DE"/>
    <w:rsid w:val="00636938"/>
    <w:rsid w:val="00636CA8"/>
    <w:rsid w:val="006370A9"/>
    <w:rsid w:val="00637D7E"/>
    <w:rsid w:val="00640361"/>
    <w:rsid w:val="00640E6A"/>
    <w:rsid w:val="0064127A"/>
    <w:rsid w:val="00641A2F"/>
    <w:rsid w:val="00641B1E"/>
    <w:rsid w:val="00642482"/>
    <w:rsid w:val="0064251D"/>
    <w:rsid w:val="0064276C"/>
    <w:rsid w:val="0064410E"/>
    <w:rsid w:val="00644187"/>
    <w:rsid w:val="00645987"/>
    <w:rsid w:val="00645ACB"/>
    <w:rsid w:val="00645AF9"/>
    <w:rsid w:val="006461F5"/>
    <w:rsid w:val="006462D6"/>
    <w:rsid w:val="0064637B"/>
    <w:rsid w:val="00646931"/>
    <w:rsid w:val="00646BBB"/>
    <w:rsid w:val="006471BD"/>
    <w:rsid w:val="00650190"/>
    <w:rsid w:val="0065152C"/>
    <w:rsid w:val="006519C7"/>
    <w:rsid w:val="00652808"/>
    <w:rsid w:val="006535EB"/>
    <w:rsid w:val="006552D3"/>
    <w:rsid w:val="00656DFF"/>
    <w:rsid w:val="00657C85"/>
    <w:rsid w:val="0066008A"/>
    <w:rsid w:val="00661693"/>
    <w:rsid w:val="0066197C"/>
    <w:rsid w:val="006639F3"/>
    <w:rsid w:val="00664182"/>
    <w:rsid w:val="00664304"/>
    <w:rsid w:val="00664D5B"/>
    <w:rsid w:val="00665376"/>
    <w:rsid w:val="006656EA"/>
    <w:rsid w:val="00665A15"/>
    <w:rsid w:val="00666CD6"/>
    <w:rsid w:val="00666D6F"/>
    <w:rsid w:val="00667445"/>
    <w:rsid w:val="00671043"/>
    <w:rsid w:val="006722EA"/>
    <w:rsid w:val="00672947"/>
    <w:rsid w:val="006745C5"/>
    <w:rsid w:val="00674A31"/>
    <w:rsid w:val="00674AF4"/>
    <w:rsid w:val="00675A88"/>
    <w:rsid w:val="00675ACD"/>
    <w:rsid w:val="0067714A"/>
    <w:rsid w:val="006778E0"/>
    <w:rsid w:val="00680145"/>
    <w:rsid w:val="0068016B"/>
    <w:rsid w:val="0068057B"/>
    <w:rsid w:val="006832B2"/>
    <w:rsid w:val="00683EEB"/>
    <w:rsid w:val="00684375"/>
    <w:rsid w:val="00685873"/>
    <w:rsid w:val="00686492"/>
    <w:rsid w:val="006864BA"/>
    <w:rsid w:val="006864E6"/>
    <w:rsid w:val="00686EB8"/>
    <w:rsid w:val="006872B9"/>
    <w:rsid w:val="00687FA4"/>
    <w:rsid w:val="00692608"/>
    <w:rsid w:val="00695E03"/>
    <w:rsid w:val="00697C90"/>
    <w:rsid w:val="006A0030"/>
    <w:rsid w:val="006A1A3D"/>
    <w:rsid w:val="006A27B0"/>
    <w:rsid w:val="006A3546"/>
    <w:rsid w:val="006A4ABA"/>
    <w:rsid w:val="006A5A89"/>
    <w:rsid w:val="006A74FC"/>
    <w:rsid w:val="006A788E"/>
    <w:rsid w:val="006B16F8"/>
    <w:rsid w:val="006B1B97"/>
    <w:rsid w:val="006B27A6"/>
    <w:rsid w:val="006B2B07"/>
    <w:rsid w:val="006B4663"/>
    <w:rsid w:val="006B5A77"/>
    <w:rsid w:val="006B5CE0"/>
    <w:rsid w:val="006B7053"/>
    <w:rsid w:val="006B7428"/>
    <w:rsid w:val="006B75CB"/>
    <w:rsid w:val="006C04D8"/>
    <w:rsid w:val="006C24F1"/>
    <w:rsid w:val="006C2A2E"/>
    <w:rsid w:val="006C2BE0"/>
    <w:rsid w:val="006C3599"/>
    <w:rsid w:val="006C4776"/>
    <w:rsid w:val="006C4919"/>
    <w:rsid w:val="006C50E5"/>
    <w:rsid w:val="006C5984"/>
    <w:rsid w:val="006C7ACC"/>
    <w:rsid w:val="006D00A6"/>
    <w:rsid w:val="006D06F4"/>
    <w:rsid w:val="006D0B3F"/>
    <w:rsid w:val="006D2DDC"/>
    <w:rsid w:val="006D4829"/>
    <w:rsid w:val="006D5E5F"/>
    <w:rsid w:val="006D78FE"/>
    <w:rsid w:val="006D7B73"/>
    <w:rsid w:val="006E09FB"/>
    <w:rsid w:val="006E26D2"/>
    <w:rsid w:val="006E2B9E"/>
    <w:rsid w:val="006E2F76"/>
    <w:rsid w:val="006E3BDC"/>
    <w:rsid w:val="006E4481"/>
    <w:rsid w:val="006E609A"/>
    <w:rsid w:val="006E6A23"/>
    <w:rsid w:val="006F0610"/>
    <w:rsid w:val="006F072F"/>
    <w:rsid w:val="006F19EA"/>
    <w:rsid w:val="006F2BCC"/>
    <w:rsid w:val="006F49C5"/>
    <w:rsid w:val="006F5128"/>
    <w:rsid w:val="006F5695"/>
    <w:rsid w:val="006F56F4"/>
    <w:rsid w:val="006F697B"/>
    <w:rsid w:val="00700744"/>
    <w:rsid w:val="007009EB"/>
    <w:rsid w:val="00700D61"/>
    <w:rsid w:val="00702758"/>
    <w:rsid w:val="00704277"/>
    <w:rsid w:val="0070447F"/>
    <w:rsid w:val="007055A0"/>
    <w:rsid w:val="00705E59"/>
    <w:rsid w:val="00707BAF"/>
    <w:rsid w:val="00710093"/>
    <w:rsid w:val="007103A8"/>
    <w:rsid w:val="0071090B"/>
    <w:rsid w:val="00710D15"/>
    <w:rsid w:val="00712C27"/>
    <w:rsid w:val="007134C6"/>
    <w:rsid w:val="00713D33"/>
    <w:rsid w:val="0071412B"/>
    <w:rsid w:val="00714454"/>
    <w:rsid w:val="0071448C"/>
    <w:rsid w:val="00714653"/>
    <w:rsid w:val="0071783A"/>
    <w:rsid w:val="007210A7"/>
    <w:rsid w:val="00721B61"/>
    <w:rsid w:val="00721C72"/>
    <w:rsid w:val="00721EBB"/>
    <w:rsid w:val="00722030"/>
    <w:rsid w:val="007221EF"/>
    <w:rsid w:val="007238F3"/>
    <w:rsid w:val="00723B53"/>
    <w:rsid w:val="00724699"/>
    <w:rsid w:val="00725138"/>
    <w:rsid w:val="00727478"/>
    <w:rsid w:val="0072763C"/>
    <w:rsid w:val="0073029C"/>
    <w:rsid w:val="007330E3"/>
    <w:rsid w:val="00733D4A"/>
    <w:rsid w:val="0073456D"/>
    <w:rsid w:val="0073741B"/>
    <w:rsid w:val="007419B9"/>
    <w:rsid w:val="00743DCD"/>
    <w:rsid w:val="00744117"/>
    <w:rsid w:val="00744B69"/>
    <w:rsid w:val="00744DC2"/>
    <w:rsid w:val="00745726"/>
    <w:rsid w:val="007466FE"/>
    <w:rsid w:val="0074752D"/>
    <w:rsid w:val="0074785F"/>
    <w:rsid w:val="007510B8"/>
    <w:rsid w:val="00751905"/>
    <w:rsid w:val="00751EAE"/>
    <w:rsid w:val="0075515E"/>
    <w:rsid w:val="007602F9"/>
    <w:rsid w:val="00760AEE"/>
    <w:rsid w:val="007613A7"/>
    <w:rsid w:val="007633ED"/>
    <w:rsid w:val="00764881"/>
    <w:rsid w:val="00764921"/>
    <w:rsid w:val="00765767"/>
    <w:rsid w:val="00765FB7"/>
    <w:rsid w:val="00766576"/>
    <w:rsid w:val="00766C90"/>
    <w:rsid w:val="00767624"/>
    <w:rsid w:val="00767EBF"/>
    <w:rsid w:val="00770170"/>
    <w:rsid w:val="00770797"/>
    <w:rsid w:val="00770BFB"/>
    <w:rsid w:val="00771495"/>
    <w:rsid w:val="00771797"/>
    <w:rsid w:val="00774303"/>
    <w:rsid w:val="007744AF"/>
    <w:rsid w:val="00774C93"/>
    <w:rsid w:val="00775218"/>
    <w:rsid w:val="007764D8"/>
    <w:rsid w:val="007767B3"/>
    <w:rsid w:val="00776D8D"/>
    <w:rsid w:val="00777FFC"/>
    <w:rsid w:val="0078039C"/>
    <w:rsid w:val="00782183"/>
    <w:rsid w:val="0078279A"/>
    <w:rsid w:val="0078539F"/>
    <w:rsid w:val="0078547F"/>
    <w:rsid w:val="00786C23"/>
    <w:rsid w:val="0078793D"/>
    <w:rsid w:val="00790458"/>
    <w:rsid w:val="00790B4E"/>
    <w:rsid w:val="00792566"/>
    <w:rsid w:val="0079326A"/>
    <w:rsid w:val="007932DC"/>
    <w:rsid w:val="007935A3"/>
    <w:rsid w:val="00793A8A"/>
    <w:rsid w:val="00794F58"/>
    <w:rsid w:val="00794F70"/>
    <w:rsid w:val="00795291"/>
    <w:rsid w:val="00795812"/>
    <w:rsid w:val="007959B4"/>
    <w:rsid w:val="00795E45"/>
    <w:rsid w:val="00796447"/>
    <w:rsid w:val="00796AE7"/>
    <w:rsid w:val="00796D36"/>
    <w:rsid w:val="00796EC9"/>
    <w:rsid w:val="007A1AD9"/>
    <w:rsid w:val="007A4711"/>
    <w:rsid w:val="007A4F15"/>
    <w:rsid w:val="007A6317"/>
    <w:rsid w:val="007A74D4"/>
    <w:rsid w:val="007A75CC"/>
    <w:rsid w:val="007B09AE"/>
    <w:rsid w:val="007B3C43"/>
    <w:rsid w:val="007B4A23"/>
    <w:rsid w:val="007B4A85"/>
    <w:rsid w:val="007B5ADA"/>
    <w:rsid w:val="007B6D2E"/>
    <w:rsid w:val="007B73C4"/>
    <w:rsid w:val="007B7901"/>
    <w:rsid w:val="007C03CC"/>
    <w:rsid w:val="007C117D"/>
    <w:rsid w:val="007C12A0"/>
    <w:rsid w:val="007C2B1C"/>
    <w:rsid w:val="007C389D"/>
    <w:rsid w:val="007C4D44"/>
    <w:rsid w:val="007C51C8"/>
    <w:rsid w:val="007C52B8"/>
    <w:rsid w:val="007D0F93"/>
    <w:rsid w:val="007D1B0C"/>
    <w:rsid w:val="007D31F7"/>
    <w:rsid w:val="007D38FF"/>
    <w:rsid w:val="007D3B8B"/>
    <w:rsid w:val="007D56EC"/>
    <w:rsid w:val="007D5FB2"/>
    <w:rsid w:val="007D7483"/>
    <w:rsid w:val="007D7A67"/>
    <w:rsid w:val="007E071B"/>
    <w:rsid w:val="007E4A33"/>
    <w:rsid w:val="007E5AA8"/>
    <w:rsid w:val="007E6259"/>
    <w:rsid w:val="007E6273"/>
    <w:rsid w:val="007E6BEC"/>
    <w:rsid w:val="007E7341"/>
    <w:rsid w:val="007E77C7"/>
    <w:rsid w:val="007F18CE"/>
    <w:rsid w:val="007F1CC7"/>
    <w:rsid w:val="007F1E9E"/>
    <w:rsid w:val="007F22DE"/>
    <w:rsid w:val="007F2B80"/>
    <w:rsid w:val="007F36A8"/>
    <w:rsid w:val="007F4794"/>
    <w:rsid w:val="007F6380"/>
    <w:rsid w:val="00800B09"/>
    <w:rsid w:val="008040CF"/>
    <w:rsid w:val="008103A3"/>
    <w:rsid w:val="0081103D"/>
    <w:rsid w:val="0081184D"/>
    <w:rsid w:val="00812E22"/>
    <w:rsid w:val="008130F7"/>
    <w:rsid w:val="00813ADA"/>
    <w:rsid w:val="00813FEC"/>
    <w:rsid w:val="0081403D"/>
    <w:rsid w:val="008144A4"/>
    <w:rsid w:val="00814AE7"/>
    <w:rsid w:val="008150EF"/>
    <w:rsid w:val="00816EDC"/>
    <w:rsid w:val="00820462"/>
    <w:rsid w:val="008205FB"/>
    <w:rsid w:val="00823F2D"/>
    <w:rsid w:val="00823F77"/>
    <w:rsid w:val="00824161"/>
    <w:rsid w:val="008244B7"/>
    <w:rsid w:val="00825724"/>
    <w:rsid w:val="00825C07"/>
    <w:rsid w:val="00826203"/>
    <w:rsid w:val="00826245"/>
    <w:rsid w:val="00831145"/>
    <w:rsid w:val="00831548"/>
    <w:rsid w:val="0083227F"/>
    <w:rsid w:val="008354D7"/>
    <w:rsid w:val="00835AB2"/>
    <w:rsid w:val="00835E4A"/>
    <w:rsid w:val="00835EFB"/>
    <w:rsid w:val="008374F2"/>
    <w:rsid w:val="00837CF3"/>
    <w:rsid w:val="0084137A"/>
    <w:rsid w:val="0084201E"/>
    <w:rsid w:val="0084210B"/>
    <w:rsid w:val="0084444D"/>
    <w:rsid w:val="00844745"/>
    <w:rsid w:val="00845499"/>
    <w:rsid w:val="008501CF"/>
    <w:rsid w:val="0085081C"/>
    <w:rsid w:val="008528FE"/>
    <w:rsid w:val="0085298B"/>
    <w:rsid w:val="00853EAA"/>
    <w:rsid w:val="00854464"/>
    <w:rsid w:val="008556BC"/>
    <w:rsid w:val="008568EA"/>
    <w:rsid w:val="00856CB2"/>
    <w:rsid w:val="00856D63"/>
    <w:rsid w:val="008605C5"/>
    <w:rsid w:val="00861B39"/>
    <w:rsid w:val="00862EE3"/>
    <w:rsid w:val="00863461"/>
    <w:rsid w:val="00863F80"/>
    <w:rsid w:val="00864694"/>
    <w:rsid w:val="008646FF"/>
    <w:rsid w:val="00864837"/>
    <w:rsid w:val="00866132"/>
    <w:rsid w:val="00866BD7"/>
    <w:rsid w:val="008711A2"/>
    <w:rsid w:val="00873CCB"/>
    <w:rsid w:val="00873E3C"/>
    <w:rsid w:val="00874593"/>
    <w:rsid w:val="0087511B"/>
    <w:rsid w:val="0087524C"/>
    <w:rsid w:val="00875C2C"/>
    <w:rsid w:val="00876F6A"/>
    <w:rsid w:val="00877626"/>
    <w:rsid w:val="008808DC"/>
    <w:rsid w:val="00881A5D"/>
    <w:rsid w:val="00881AB0"/>
    <w:rsid w:val="00881D3A"/>
    <w:rsid w:val="00882817"/>
    <w:rsid w:val="00882A9F"/>
    <w:rsid w:val="00882E26"/>
    <w:rsid w:val="0088353E"/>
    <w:rsid w:val="00883A58"/>
    <w:rsid w:val="008844C3"/>
    <w:rsid w:val="00884941"/>
    <w:rsid w:val="00884E2F"/>
    <w:rsid w:val="0088502D"/>
    <w:rsid w:val="00885C76"/>
    <w:rsid w:val="00885C99"/>
    <w:rsid w:val="008862D4"/>
    <w:rsid w:val="00886E6E"/>
    <w:rsid w:val="00887115"/>
    <w:rsid w:val="008875FF"/>
    <w:rsid w:val="00891409"/>
    <w:rsid w:val="00891ABC"/>
    <w:rsid w:val="00892159"/>
    <w:rsid w:val="00892677"/>
    <w:rsid w:val="00892869"/>
    <w:rsid w:val="00892C2D"/>
    <w:rsid w:val="00893F63"/>
    <w:rsid w:val="0089408D"/>
    <w:rsid w:val="00895E1B"/>
    <w:rsid w:val="00896AD1"/>
    <w:rsid w:val="00896B11"/>
    <w:rsid w:val="00897CB0"/>
    <w:rsid w:val="008A06D7"/>
    <w:rsid w:val="008A256A"/>
    <w:rsid w:val="008A2C33"/>
    <w:rsid w:val="008A434D"/>
    <w:rsid w:val="008A5F70"/>
    <w:rsid w:val="008A6D53"/>
    <w:rsid w:val="008B20D4"/>
    <w:rsid w:val="008B2B0B"/>
    <w:rsid w:val="008B32F1"/>
    <w:rsid w:val="008B4D38"/>
    <w:rsid w:val="008B7571"/>
    <w:rsid w:val="008C03E9"/>
    <w:rsid w:val="008C0F18"/>
    <w:rsid w:val="008C1044"/>
    <w:rsid w:val="008C14D2"/>
    <w:rsid w:val="008C29F4"/>
    <w:rsid w:val="008C4865"/>
    <w:rsid w:val="008C4AB7"/>
    <w:rsid w:val="008C5897"/>
    <w:rsid w:val="008C6332"/>
    <w:rsid w:val="008C6D23"/>
    <w:rsid w:val="008C722E"/>
    <w:rsid w:val="008D0BE4"/>
    <w:rsid w:val="008D0F78"/>
    <w:rsid w:val="008D45B4"/>
    <w:rsid w:val="008D4A8B"/>
    <w:rsid w:val="008D6E10"/>
    <w:rsid w:val="008D7268"/>
    <w:rsid w:val="008D7B5C"/>
    <w:rsid w:val="008E0133"/>
    <w:rsid w:val="008E05A3"/>
    <w:rsid w:val="008E123F"/>
    <w:rsid w:val="008E14C4"/>
    <w:rsid w:val="008E256D"/>
    <w:rsid w:val="008E3110"/>
    <w:rsid w:val="008E3836"/>
    <w:rsid w:val="008E4B74"/>
    <w:rsid w:val="008E53ED"/>
    <w:rsid w:val="008E592E"/>
    <w:rsid w:val="008E5DB4"/>
    <w:rsid w:val="008E70C8"/>
    <w:rsid w:val="008E7C7A"/>
    <w:rsid w:val="008F0E21"/>
    <w:rsid w:val="008F1E2A"/>
    <w:rsid w:val="008F2414"/>
    <w:rsid w:val="008F376B"/>
    <w:rsid w:val="008F4C26"/>
    <w:rsid w:val="008F5BA5"/>
    <w:rsid w:val="008F6489"/>
    <w:rsid w:val="0090061F"/>
    <w:rsid w:val="00900F59"/>
    <w:rsid w:val="009022B3"/>
    <w:rsid w:val="00902E96"/>
    <w:rsid w:val="00903943"/>
    <w:rsid w:val="00904BA6"/>
    <w:rsid w:val="00906242"/>
    <w:rsid w:val="00907C4C"/>
    <w:rsid w:val="0091011F"/>
    <w:rsid w:val="009112C4"/>
    <w:rsid w:val="0091289D"/>
    <w:rsid w:val="0091291E"/>
    <w:rsid w:val="00912AA4"/>
    <w:rsid w:val="00913389"/>
    <w:rsid w:val="00914EE3"/>
    <w:rsid w:val="00915B23"/>
    <w:rsid w:val="00915FF8"/>
    <w:rsid w:val="00917368"/>
    <w:rsid w:val="009202C0"/>
    <w:rsid w:val="0092076B"/>
    <w:rsid w:val="00920B63"/>
    <w:rsid w:val="00920BDC"/>
    <w:rsid w:val="00920C60"/>
    <w:rsid w:val="00920F65"/>
    <w:rsid w:val="00922220"/>
    <w:rsid w:val="00922B7E"/>
    <w:rsid w:val="00923B0B"/>
    <w:rsid w:val="00924DAC"/>
    <w:rsid w:val="00925A80"/>
    <w:rsid w:val="00925BC5"/>
    <w:rsid w:val="00927ADC"/>
    <w:rsid w:val="009312F9"/>
    <w:rsid w:val="00931485"/>
    <w:rsid w:val="00932794"/>
    <w:rsid w:val="00932EA6"/>
    <w:rsid w:val="00933FF8"/>
    <w:rsid w:val="009345AF"/>
    <w:rsid w:val="009346C3"/>
    <w:rsid w:val="009347B9"/>
    <w:rsid w:val="00934820"/>
    <w:rsid w:val="009350A7"/>
    <w:rsid w:val="009351F5"/>
    <w:rsid w:val="00935C1A"/>
    <w:rsid w:val="00936D66"/>
    <w:rsid w:val="00937E60"/>
    <w:rsid w:val="00940E09"/>
    <w:rsid w:val="009427C3"/>
    <w:rsid w:val="00942EC0"/>
    <w:rsid w:val="00944475"/>
    <w:rsid w:val="009445E0"/>
    <w:rsid w:val="0094681C"/>
    <w:rsid w:val="00946C9B"/>
    <w:rsid w:val="0094792E"/>
    <w:rsid w:val="00947979"/>
    <w:rsid w:val="00951232"/>
    <w:rsid w:val="0095128E"/>
    <w:rsid w:val="00952015"/>
    <w:rsid w:val="00952325"/>
    <w:rsid w:val="0095297A"/>
    <w:rsid w:val="00952C90"/>
    <w:rsid w:val="00955341"/>
    <w:rsid w:val="009574A9"/>
    <w:rsid w:val="00960048"/>
    <w:rsid w:val="00960135"/>
    <w:rsid w:val="00960708"/>
    <w:rsid w:val="009621A5"/>
    <w:rsid w:val="0096316E"/>
    <w:rsid w:val="0096336B"/>
    <w:rsid w:val="00963DA0"/>
    <w:rsid w:val="0096400C"/>
    <w:rsid w:val="00964F26"/>
    <w:rsid w:val="0096533E"/>
    <w:rsid w:val="00966CCB"/>
    <w:rsid w:val="009670DB"/>
    <w:rsid w:val="009708ED"/>
    <w:rsid w:val="00970D25"/>
    <w:rsid w:val="00971319"/>
    <w:rsid w:val="00971C63"/>
    <w:rsid w:val="00973883"/>
    <w:rsid w:val="009776B0"/>
    <w:rsid w:val="00981583"/>
    <w:rsid w:val="00981A74"/>
    <w:rsid w:val="00981F9E"/>
    <w:rsid w:val="00982877"/>
    <w:rsid w:val="0098392A"/>
    <w:rsid w:val="0098613C"/>
    <w:rsid w:val="00987BA6"/>
    <w:rsid w:val="00991020"/>
    <w:rsid w:val="00993EBA"/>
    <w:rsid w:val="00995D18"/>
    <w:rsid w:val="00995ED0"/>
    <w:rsid w:val="00996252"/>
    <w:rsid w:val="00996434"/>
    <w:rsid w:val="00997402"/>
    <w:rsid w:val="009A0901"/>
    <w:rsid w:val="009A0D94"/>
    <w:rsid w:val="009A3716"/>
    <w:rsid w:val="009A39A0"/>
    <w:rsid w:val="009A3A03"/>
    <w:rsid w:val="009A46D6"/>
    <w:rsid w:val="009A4971"/>
    <w:rsid w:val="009A6109"/>
    <w:rsid w:val="009A683C"/>
    <w:rsid w:val="009A7A23"/>
    <w:rsid w:val="009B0D15"/>
    <w:rsid w:val="009B246D"/>
    <w:rsid w:val="009B3A3F"/>
    <w:rsid w:val="009B3D03"/>
    <w:rsid w:val="009B6DA3"/>
    <w:rsid w:val="009B768B"/>
    <w:rsid w:val="009B786C"/>
    <w:rsid w:val="009B7DA1"/>
    <w:rsid w:val="009C073F"/>
    <w:rsid w:val="009C1FD5"/>
    <w:rsid w:val="009C2986"/>
    <w:rsid w:val="009C36E1"/>
    <w:rsid w:val="009C467C"/>
    <w:rsid w:val="009C54E2"/>
    <w:rsid w:val="009C6959"/>
    <w:rsid w:val="009C7903"/>
    <w:rsid w:val="009D2120"/>
    <w:rsid w:val="009D3B98"/>
    <w:rsid w:val="009D3DA6"/>
    <w:rsid w:val="009D48E7"/>
    <w:rsid w:val="009D5D27"/>
    <w:rsid w:val="009D62BC"/>
    <w:rsid w:val="009D70DB"/>
    <w:rsid w:val="009E0DE4"/>
    <w:rsid w:val="009E4EBC"/>
    <w:rsid w:val="009E62EE"/>
    <w:rsid w:val="009E6AE4"/>
    <w:rsid w:val="009E6E7E"/>
    <w:rsid w:val="009F0A6C"/>
    <w:rsid w:val="009F3235"/>
    <w:rsid w:val="009F3B08"/>
    <w:rsid w:val="009F3D65"/>
    <w:rsid w:val="009F53B8"/>
    <w:rsid w:val="009F7600"/>
    <w:rsid w:val="009F7701"/>
    <w:rsid w:val="009F77D0"/>
    <w:rsid w:val="00A01567"/>
    <w:rsid w:val="00A026F2"/>
    <w:rsid w:val="00A02D3B"/>
    <w:rsid w:val="00A034F4"/>
    <w:rsid w:val="00A04916"/>
    <w:rsid w:val="00A0568A"/>
    <w:rsid w:val="00A0573F"/>
    <w:rsid w:val="00A05823"/>
    <w:rsid w:val="00A05F35"/>
    <w:rsid w:val="00A06540"/>
    <w:rsid w:val="00A06746"/>
    <w:rsid w:val="00A0746F"/>
    <w:rsid w:val="00A079F1"/>
    <w:rsid w:val="00A10159"/>
    <w:rsid w:val="00A11BE9"/>
    <w:rsid w:val="00A11C0A"/>
    <w:rsid w:val="00A11C3B"/>
    <w:rsid w:val="00A1454B"/>
    <w:rsid w:val="00A145DA"/>
    <w:rsid w:val="00A1506B"/>
    <w:rsid w:val="00A15987"/>
    <w:rsid w:val="00A15B17"/>
    <w:rsid w:val="00A16C22"/>
    <w:rsid w:val="00A17955"/>
    <w:rsid w:val="00A204E4"/>
    <w:rsid w:val="00A22C57"/>
    <w:rsid w:val="00A23F8F"/>
    <w:rsid w:val="00A25726"/>
    <w:rsid w:val="00A25838"/>
    <w:rsid w:val="00A25CE1"/>
    <w:rsid w:val="00A26688"/>
    <w:rsid w:val="00A26EFE"/>
    <w:rsid w:val="00A27515"/>
    <w:rsid w:val="00A27994"/>
    <w:rsid w:val="00A3083F"/>
    <w:rsid w:val="00A30B38"/>
    <w:rsid w:val="00A32094"/>
    <w:rsid w:val="00A32321"/>
    <w:rsid w:val="00A32805"/>
    <w:rsid w:val="00A351CE"/>
    <w:rsid w:val="00A3648C"/>
    <w:rsid w:val="00A36A0E"/>
    <w:rsid w:val="00A37033"/>
    <w:rsid w:val="00A37BDD"/>
    <w:rsid w:val="00A4034D"/>
    <w:rsid w:val="00A40B32"/>
    <w:rsid w:val="00A40FAD"/>
    <w:rsid w:val="00A41DA1"/>
    <w:rsid w:val="00A42051"/>
    <w:rsid w:val="00A42217"/>
    <w:rsid w:val="00A422A5"/>
    <w:rsid w:val="00A429B4"/>
    <w:rsid w:val="00A4397C"/>
    <w:rsid w:val="00A44420"/>
    <w:rsid w:val="00A44B28"/>
    <w:rsid w:val="00A473D0"/>
    <w:rsid w:val="00A47A8A"/>
    <w:rsid w:val="00A51018"/>
    <w:rsid w:val="00A510C0"/>
    <w:rsid w:val="00A51174"/>
    <w:rsid w:val="00A52194"/>
    <w:rsid w:val="00A52212"/>
    <w:rsid w:val="00A52883"/>
    <w:rsid w:val="00A52D0A"/>
    <w:rsid w:val="00A53840"/>
    <w:rsid w:val="00A53C41"/>
    <w:rsid w:val="00A54F56"/>
    <w:rsid w:val="00A55128"/>
    <w:rsid w:val="00A551F4"/>
    <w:rsid w:val="00A568E6"/>
    <w:rsid w:val="00A56BC6"/>
    <w:rsid w:val="00A57C22"/>
    <w:rsid w:val="00A57CC9"/>
    <w:rsid w:val="00A61352"/>
    <w:rsid w:val="00A6144B"/>
    <w:rsid w:val="00A616A9"/>
    <w:rsid w:val="00A61C84"/>
    <w:rsid w:val="00A61DB9"/>
    <w:rsid w:val="00A6217C"/>
    <w:rsid w:val="00A62814"/>
    <w:rsid w:val="00A6529C"/>
    <w:rsid w:val="00A65513"/>
    <w:rsid w:val="00A656C8"/>
    <w:rsid w:val="00A66418"/>
    <w:rsid w:val="00A67543"/>
    <w:rsid w:val="00A7065A"/>
    <w:rsid w:val="00A7067E"/>
    <w:rsid w:val="00A71001"/>
    <w:rsid w:val="00A71837"/>
    <w:rsid w:val="00A71C48"/>
    <w:rsid w:val="00A7235E"/>
    <w:rsid w:val="00A723C2"/>
    <w:rsid w:val="00A72E05"/>
    <w:rsid w:val="00A73F81"/>
    <w:rsid w:val="00A740F9"/>
    <w:rsid w:val="00A74CFE"/>
    <w:rsid w:val="00A76411"/>
    <w:rsid w:val="00A77913"/>
    <w:rsid w:val="00A77F0D"/>
    <w:rsid w:val="00A80005"/>
    <w:rsid w:val="00A8034C"/>
    <w:rsid w:val="00A809D0"/>
    <w:rsid w:val="00A80EC4"/>
    <w:rsid w:val="00A8161D"/>
    <w:rsid w:val="00A81D14"/>
    <w:rsid w:val="00A825DE"/>
    <w:rsid w:val="00A82D1D"/>
    <w:rsid w:val="00A82EB7"/>
    <w:rsid w:val="00A83312"/>
    <w:rsid w:val="00A8331B"/>
    <w:rsid w:val="00A83D78"/>
    <w:rsid w:val="00A83F12"/>
    <w:rsid w:val="00A84F57"/>
    <w:rsid w:val="00A85065"/>
    <w:rsid w:val="00A850C2"/>
    <w:rsid w:val="00A85424"/>
    <w:rsid w:val="00A86982"/>
    <w:rsid w:val="00A90D43"/>
    <w:rsid w:val="00A93366"/>
    <w:rsid w:val="00A9340E"/>
    <w:rsid w:val="00A93F9A"/>
    <w:rsid w:val="00A94C21"/>
    <w:rsid w:val="00A94DA8"/>
    <w:rsid w:val="00A96F31"/>
    <w:rsid w:val="00AA03C1"/>
    <w:rsid w:val="00AA0605"/>
    <w:rsid w:val="00AA081F"/>
    <w:rsid w:val="00AA19B1"/>
    <w:rsid w:val="00AA2028"/>
    <w:rsid w:val="00AA29FA"/>
    <w:rsid w:val="00AA4D94"/>
    <w:rsid w:val="00AA5B20"/>
    <w:rsid w:val="00AA6E82"/>
    <w:rsid w:val="00AA6E85"/>
    <w:rsid w:val="00AA74FA"/>
    <w:rsid w:val="00AB0139"/>
    <w:rsid w:val="00AB02FC"/>
    <w:rsid w:val="00AB26F4"/>
    <w:rsid w:val="00AB4034"/>
    <w:rsid w:val="00AB405A"/>
    <w:rsid w:val="00AB444B"/>
    <w:rsid w:val="00AB46CC"/>
    <w:rsid w:val="00AB4834"/>
    <w:rsid w:val="00AB5609"/>
    <w:rsid w:val="00AB6CB9"/>
    <w:rsid w:val="00AB7955"/>
    <w:rsid w:val="00AB7A02"/>
    <w:rsid w:val="00AB7D4F"/>
    <w:rsid w:val="00AB7D6C"/>
    <w:rsid w:val="00AC0376"/>
    <w:rsid w:val="00AC1490"/>
    <w:rsid w:val="00AC1520"/>
    <w:rsid w:val="00AC1774"/>
    <w:rsid w:val="00AC2230"/>
    <w:rsid w:val="00AC22EC"/>
    <w:rsid w:val="00AC270E"/>
    <w:rsid w:val="00AC2A34"/>
    <w:rsid w:val="00AC517D"/>
    <w:rsid w:val="00AC5716"/>
    <w:rsid w:val="00AC59FB"/>
    <w:rsid w:val="00AC6392"/>
    <w:rsid w:val="00AC63F7"/>
    <w:rsid w:val="00AC78BD"/>
    <w:rsid w:val="00AD060F"/>
    <w:rsid w:val="00AD345E"/>
    <w:rsid w:val="00AD4C7A"/>
    <w:rsid w:val="00AD51CA"/>
    <w:rsid w:val="00AD7A5B"/>
    <w:rsid w:val="00AE069E"/>
    <w:rsid w:val="00AE088D"/>
    <w:rsid w:val="00AE088E"/>
    <w:rsid w:val="00AE11D0"/>
    <w:rsid w:val="00AE11D7"/>
    <w:rsid w:val="00AE1340"/>
    <w:rsid w:val="00AE1A9A"/>
    <w:rsid w:val="00AE3257"/>
    <w:rsid w:val="00AE33EB"/>
    <w:rsid w:val="00AE4019"/>
    <w:rsid w:val="00AE55F8"/>
    <w:rsid w:val="00AE61E5"/>
    <w:rsid w:val="00AE673E"/>
    <w:rsid w:val="00AE77A6"/>
    <w:rsid w:val="00AF0817"/>
    <w:rsid w:val="00AF0EE9"/>
    <w:rsid w:val="00AF194C"/>
    <w:rsid w:val="00AF2F03"/>
    <w:rsid w:val="00AF3C6A"/>
    <w:rsid w:val="00AF4B0E"/>
    <w:rsid w:val="00AF4BAF"/>
    <w:rsid w:val="00AF4D16"/>
    <w:rsid w:val="00AF5992"/>
    <w:rsid w:val="00AF5F0E"/>
    <w:rsid w:val="00AF62FB"/>
    <w:rsid w:val="00AF6E8E"/>
    <w:rsid w:val="00AF784D"/>
    <w:rsid w:val="00AF7E99"/>
    <w:rsid w:val="00B0146D"/>
    <w:rsid w:val="00B0179A"/>
    <w:rsid w:val="00B021CB"/>
    <w:rsid w:val="00B03302"/>
    <w:rsid w:val="00B03670"/>
    <w:rsid w:val="00B03C39"/>
    <w:rsid w:val="00B04D6B"/>
    <w:rsid w:val="00B11F9B"/>
    <w:rsid w:val="00B12002"/>
    <w:rsid w:val="00B12522"/>
    <w:rsid w:val="00B138E7"/>
    <w:rsid w:val="00B14791"/>
    <w:rsid w:val="00B1559F"/>
    <w:rsid w:val="00B16403"/>
    <w:rsid w:val="00B164B0"/>
    <w:rsid w:val="00B1685F"/>
    <w:rsid w:val="00B179E5"/>
    <w:rsid w:val="00B17C54"/>
    <w:rsid w:val="00B20CC9"/>
    <w:rsid w:val="00B25149"/>
    <w:rsid w:val="00B26116"/>
    <w:rsid w:val="00B26C1A"/>
    <w:rsid w:val="00B27A31"/>
    <w:rsid w:val="00B30088"/>
    <w:rsid w:val="00B3034D"/>
    <w:rsid w:val="00B30AD3"/>
    <w:rsid w:val="00B30EC4"/>
    <w:rsid w:val="00B3121D"/>
    <w:rsid w:val="00B3266A"/>
    <w:rsid w:val="00B32C43"/>
    <w:rsid w:val="00B340A4"/>
    <w:rsid w:val="00B34519"/>
    <w:rsid w:val="00B349DD"/>
    <w:rsid w:val="00B35C9F"/>
    <w:rsid w:val="00B372D4"/>
    <w:rsid w:val="00B405FF"/>
    <w:rsid w:val="00B41294"/>
    <w:rsid w:val="00B43889"/>
    <w:rsid w:val="00B44026"/>
    <w:rsid w:val="00B441D0"/>
    <w:rsid w:val="00B45031"/>
    <w:rsid w:val="00B45AB7"/>
    <w:rsid w:val="00B47E15"/>
    <w:rsid w:val="00B508B9"/>
    <w:rsid w:val="00B51701"/>
    <w:rsid w:val="00B51E35"/>
    <w:rsid w:val="00B53937"/>
    <w:rsid w:val="00B53A20"/>
    <w:rsid w:val="00B53C65"/>
    <w:rsid w:val="00B55196"/>
    <w:rsid w:val="00B55A75"/>
    <w:rsid w:val="00B6055B"/>
    <w:rsid w:val="00B612C4"/>
    <w:rsid w:val="00B6253F"/>
    <w:rsid w:val="00B6260C"/>
    <w:rsid w:val="00B6262D"/>
    <w:rsid w:val="00B63407"/>
    <w:rsid w:val="00B63CC4"/>
    <w:rsid w:val="00B63DB6"/>
    <w:rsid w:val="00B64E79"/>
    <w:rsid w:val="00B66CFD"/>
    <w:rsid w:val="00B66FE5"/>
    <w:rsid w:val="00B67173"/>
    <w:rsid w:val="00B702DA"/>
    <w:rsid w:val="00B704F2"/>
    <w:rsid w:val="00B70D52"/>
    <w:rsid w:val="00B743EE"/>
    <w:rsid w:val="00B74ED9"/>
    <w:rsid w:val="00B75DF7"/>
    <w:rsid w:val="00B7638C"/>
    <w:rsid w:val="00B775A6"/>
    <w:rsid w:val="00B77C74"/>
    <w:rsid w:val="00B77CB1"/>
    <w:rsid w:val="00B77F7E"/>
    <w:rsid w:val="00B80C24"/>
    <w:rsid w:val="00B81043"/>
    <w:rsid w:val="00B83E7C"/>
    <w:rsid w:val="00B8434C"/>
    <w:rsid w:val="00B84D2A"/>
    <w:rsid w:val="00B84EA5"/>
    <w:rsid w:val="00B8502D"/>
    <w:rsid w:val="00B850CF"/>
    <w:rsid w:val="00B90D79"/>
    <w:rsid w:val="00B91042"/>
    <w:rsid w:val="00B9106D"/>
    <w:rsid w:val="00B91355"/>
    <w:rsid w:val="00B91CB8"/>
    <w:rsid w:val="00B925A9"/>
    <w:rsid w:val="00B92E81"/>
    <w:rsid w:val="00B930B4"/>
    <w:rsid w:val="00B93458"/>
    <w:rsid w:val="00B938E7"/>
    <w:rsid w:val="00B94349"/>
    <w:rsid w:val="00B950B2"/>
    <w:rsid w:val="00B95D8E"/>
    <w:rsid w:val="00B972B4"/>
    <w:rsid w:val="00B976D4"/>
    <w:rsid w:val="00BA0152"/>
    <w:rsid w:val="00BA0C2D"/>
    <w:rsid w:val="00BA0D3B"/>
    <w:rsid w:val="00BA0E33"/>
    <w:rsid w:val="00BA1A81"/>
    <w:rsid w:val="00BA5BF1"/>
    <w:rsid w:val="00BA5F5F"/>
    <w:rsid w:val="00BA6850"/>
    <w:rsid w:val="00BA69D5"/>
    <w:rsid w:val="00BB208C"/>
    <w:rsid w:val="00BB364C"/>
    <w:rsid w:val="00BB3963"/>
    <w:rsid w:val="00BB3E22"/>
    <w:rsid w:val="00BB4218"/>
    <w:rsid w:val="00BB50CA"/>
    <w:rsid w:val="00BB624A"/>
    <w:rsid w:val="00BB73A3"/>
    <w:rsid w:val="00BB7A4A"/>
    <w:rsid w:val="00BC008B"/>
    <w:rsid w:val="00BC045A"/>
    <w:rsid w:val="00BC0514"/>
    <w:rsid w:val="00BC0B9A"/>
    <w:rsid w:val="00BC66D6"/>
    <w:rsid w:val="00BC6F5F"/>
    <w:rsid w:val="00BC7A5D"/>
    <w:rsid w:val="00BD0487"/>
    <w:rsid w:val="00BD0DAA"/>
    <w:rsid w:val="00BD23A1"/>
    <w:rsid w:val="00BD460B"/>
    <w:rsid w:val="00BD4D7B"/>
    <w:rsid w:val="00BD4DAF"/>
    <w:rsid w:val="00BD5324"/>
    <w:rsid w:val="00BD654C"/>
    <w:rsid w:val="00BD6A06"/>
    <w:rsid w:val="00BD6C1D"/>
    <w:rsid w:val="00BD7649"/>
    <w:rsid w:val="00BE0429"/>
    <w:rsid w:val="00BE24C7"/>
    <w:rsid w:val="00BE3214"/>
    <w:rsid w:val="00BE4152"/>
    <w:rsid w:val="00BE41BC"/>
    <w:rsid w:val="00BE4432"/>
    <w:rsid w:val="00BE732D"/>
    <w:rsid w:val="00BE77A3"/>
    <w:rsid w:val="00BF1ED6"/>
    <w:rsid w:val="00BF3478"/>
    <w:rsid w:val="00BF3E36"/>
    <w:rsid w:val="00BF3EEB"/>
    <w:rsid w:val="00BF443C"/>
    <w:rsid w:val="00BF4EB5"/>
    <w:rsid w:val="00BF5CCD"/>
    <w:rsid w:val="00BF60BA"/>
    <w:rsid w:val="00BF6F2B"/>
    <w:rsid w:val="00BF7FA8"/>
    <w:rsid w:val="00C00AFA"/>
    <w:rsid w:val="00C00F96"/>
    <w:rsid w:val="00C0252C"/>
    <w:rsid w:val="00C02E0B"/>
    <w:rsid w:val="00C0426F"/>
    <w:rsid w:val="00C057CB"/>
    <w:rsid w:val="00C060CB"/>
    <w:rsid w:val="00C06A8B"/>
    <w:rsid w:val="00C06F9D"/>
    <w:rsid w:val="00C0782C"/>
    <w:rsid w:val="00C07907"/>
    <w:rsid w:val="00C07C58"/>
    <w:rsid w:val="00C109B6"/>
    <w:rsid w:val="00C11596"/>
    <w:rsid w:val="00C11A17"/>
    <w:rsid w:val="00C11A45"/>
    <w:rsid w:val="00C1267B"/>
    <w:rsid w:val="00C1311F"/>
    <w:rsid w:val="00C13137"/>
    <w:rsid w:val="00C14C9F"/>
    <w:rsid w:val="00C15103"/>
    <w:rsid w:val="00C16611"/>
    <w:rsid w:val="00C17202"/>
    <w:rsid w:val="00C172FF"/>
    <w:rsid w:val="00C21007"/>
    <w:rsid w:val="00C23081"/>
    <w:rsid w:val="00C247A8"/>
    <w:rsid w:val="00C2515F"/>
    <w:rsid w:val="00C257FD"/>
    <w:rsid w:val="00C258D0"/>
    <w:rsid w:val="00C25DF1"/>
    <w:rsid w:val="00C276E7"/>
    <w:rsid w:val="00C27A8F"/>
    <w:rsid w:val="00C3105A"/>
    <w:rsid w:val="00C31BE5"/>
    <w:rsid w:val="00C31E93"/>
    <w:rsid w:val="00C3267F"/>
    <w:rsid w:val="00C329DC"/>
    <w:rsid w:val="00C330C4"/>
    <w:rsid w:val="00C333C8"/>
    <w:rsid w:val="00C335A7"/>
    <w:rsid w:val="00C35C10"/>
    <w:rsid w:val="00C3644F"/>
    <w:rsid w:val="00C3647E"/>
    <w:rsid w:val="00C37674"/>
    <w:rsid w:val="00C37676"/>
    <w:rsid w:val="00C40482"/>
    <w:rsid w:val="00C4152C"/>
    <w:rsid w:val="00C4285F"/>
    <w:rsid w:val="00C44EC1"/>
    <w:rsid w:val="00C465F5"/>
    <w:rsid w:val="00C468EF"/>
    <w:rsid w:val="00C46DF3"/>
    <w:rsid w:val="00C472BA"/>
    <w:rsid w:val="00C47AED"/>
    <w:rsid w:val="00C500E5"/>
    <w:rsid w:val="00C50585"/>
    <w:rsid w:val="00C510A3"/>
    <w:rsid w:val="00C51704"/>
    <w:rsid w:val="00C51E20"/>
    <w:rsid w:val="00C53DB9"/>
    <w:rsid w:val="00C54365"/>
    <w:rsid w:val="00C559B8"/>
    <w:rsid w:val="00C5654D"/>
    <w:rsid w:val="00C56B1D"/>
    <w:rsid w:val="00C577BF"/>
    <w:rsid w:val="00C57A63"/>
    <w:rsid w:val="00C57F65"/>
    <w:rsid w:val="00C634FD"/>
    <w:rsid w:val="00C63844"/>
    <w:rsid w:val="00C639D3"/>
    <w:rsid w:val="00C63A64"/>
    <w:rsid w:val="00C6412E"/>
    <w:rsid w:val="00C6413A"/>
    <w:rsid w:val="00C64440"/>
    <w:rsid w:val="00C6481E"/>
    <w:rsid w:val="00C65D0B"/>
    <w:rsid w:val="00C65F9D"/>
    <w:rsid w:val="00C66314"/>
    <w:rsid w:val="00C70678"/>
    <w:rsid w:val="00C71645"/>
    <w:rsid w:val="00C72943"/>
    <w:rsid w:val="00C72D68"/>
    <w:rsid w:val="00C73A59"/>
    <w:rsid w:val="00C74156"/>
    <w:rsid w:val="00C74371"/>
    <w:rsid w:val="00C74653"/>
    <w:rsid w:val="00C74910"/>
    <w:rsid w:val="00C7533C"/>
    <w:rsid w:val="00C75458"/>
    <w:rsid w:val="00C75A3C"/>
    <w:rsid w:val="00C75C63"/>
    <w:rsid w:val="00C77ADF"/>
    <w:rsid w:val="00C808D8"/>
    <w:rsid w:val="00C80F22"/>
    <w:rsid w:val="00C849AC"/>
    <w:rsid w:val="00C84F5A"/>
    <w:rsid w:val="00C86006"/>
    <w:rsid w:val="00C871C6"/>
    <w:rsid w:val="00C87379"/>
    <w:rsid w:val="00C877F7"/>
    <w:rsid w:val="00C908BA"/>
    <w:rsid w:val="00C912F6"/>
    <w:rsid w:val="00C918E6"/>
    <w:rsid w:val="00C924AE"/>
    <w:rsid w:val="00C928DD"/>
    <w:rsid w:val="00C932C5"/>
    <w:rsid w:val="00C9344D"/>
    <w:rsid w:val="00C93970"/>
    <w:rsid w:val="00C93FA5"/>
    <w:rsid w:val="00C9400B"/>
    <w:rsid w:val="00C94D7F"/>
    <w:rsid w:val="00C9537C"/>
    <w:rsid w:val="00C97916"/>
    <w:rsid w:val="00CA148B"/>
    <w:rsid w:val="00CA1D30"/>
    <w:rsid w:val="00CA4ED3"/>
    <w:rsid w:val="00CA5C7D"/>
    <w:rsid w:val="00CA5F94"/>
    <w:rsid w:val="00CA71B2"/>
    <w:rsid w:val="00CA732B"/>
    <w:rsid w:val="00CA7A2F"/>
    <w:rsid w:val="00CB223B"/>
    <w:rsid w:val="00CB339E"/>
    <w:rsid w:val="00CB3CA7"/>
    <w:rsid w:val="00CB3F02"/>
    <w:rsid w:val="00CB42AD"/>
    <w:rsid w:val="00CB463F"/>
    <w:rsid w:val="00CB46AC"/>
    <w:rsid w:val="00CB5224"/>
    <w:rsid w:val="00CB533F"/>
    <w:rsid w:val="00CB6DE0"/>
    <w:rsid w:val="00CB75A6"/>
    <w:rsid w:val="00CC0478"/>
    <w:rsid w:val="00CC0CB4"/>
    <w:rsid w:val="00CC144F"/>
    <w:rsid w:val="00CC1CF8"/>
    <w:rsid w:val="00CC3010"/>
    <w:rsid w:val="00CC3038"/>
    <w:rsid w:val="00CC3FEB"/>
    <w:rsid w:val="00CC4866"/>
    <w:rsid w:val="00CC4C19"/>
    <w:rsid w:val="00CC4E51"/>
    <w:rsid w:val="00CC6675"/>
    <w:rsid w:val="00CC777C"/>
    <w:rsid w:val="00CD1684"/>
    <w:rsid w:val="00CD2869"/>
    <w:rsid w:val="00CD33CD"/>
    <w:rsid w:val="00CD45F7"/>
    <w:rsid w:val="00CD4879"/>
    <w:rsid w:val="00CD5EA7"/>
    <w:rsid w:val="00CD743E"/>
    <w:rsid w:val="00CD7592"/>
    <w:rsid w:val="00CD77EA"/>
    <w:rsid w:val="00CE25D7"/>
    <w:rsid w:val="00CE2B03"/>
    <w:rsid w:val="00CE3060"/>
    <w:rsid w:val="00CE3DAE"/>
    <w:rsid w:val="00CE46EB"/>
    <w:rsid w:val="00CE4864"/>
    <w:rsid w:val="00CE6E4E"/>
    <w:rsid w:val="00CE6FF7"/>
    <w:rsid w:val="00CE77F6"/>
    <w:rsid w:val="00CE7A0D"/>
    <w:rsid w:val="00CF0C85"/>
    <w:rsid w:val="00CF16BE"/>
    <w:rsid w:val="00CF1F36"/>
    <w:rsid w:val="00CF2001"/>
    <w:rsid w:val="00CF3219"/>
    <w:rsid w:val="00CF348E"/>
    <w:rsid w:val="00CF36AC"/>
    <w:rsid w:val="00CF46CA"/>
    <w:rsid w:val="00CF4F1D"/>
    <w:rsid w:val="00CF5C0E"/>
    <w:rsid w:val="00CF643D"/>
    <w:rsid w:val="00CF6474"/>
    <w:rsid w:val="00D001F7"/>
    <w:rsid w:val="00D013FD"/>
    <w:rsid w:val="00D03238"/>
    <w:rsid w:val="00D03AB9"/>
    <w:rsid w:val="00D0498F"/>
    <w:rsid w:val="00D04B43"/>
    <w:rsid w:val="00D05AAE"/>
    <w:rsid w:val="00D068BA"/>
    <w:rsid w:val="00D077EA"/>
    <w:rsid w:val="00D0783B"/>
    <w:rsid w:val="00D07842"/>
    <w:rsid w:val="00D100F7"/>
    <w:rsid w:val="00D11398"/>
    <w:rsid w:val="00D114A0"/>
    <w:rsid w:val="00D11ECF"/>
    <w:rsid w:val="00D11FDF"/>
    <w:rsid w:val="00D12B67"/>
    <w:rsid w:val="00D16482"/>
    <w:rsid w:val="00D1747F"/>
    <w:rsid w:val="00D20064"/>
    <w:rsid w:val="00D2176F"/>
    <w:rsid w:val="00D217CD"/>
    <w:rsid w:val="00D21D85"/>
    <w:rsid w:val="00D22B70"/>
    <w:rsid w:val="00D2318B"/>
    <w:rsid w:val="00D23D9F"/>
    <w:rsid w:val="00D25526"/>
    <w:rsid w:val="00D25C6D"/>
    <w:rsid w:val="00D262F5"/>
    <w:rsid w:val="00D274A2"/>
    <w:rsid w:val="00D31DFC"/>
    <w:rsid w:val="00D3271B"/>
    <w:rsid w:val="00D333FE"/>
    <w:rsid w:val="00D33719"/>
    <w:rsid w:val="00D347BB"/>
    <w:rsid w:val="00D34CD6"/>
    <w:rsid w:val="00D357B3"/>
    <w:rsid w:val="00D35AB8"/>
    <w:rsid w:val="00D360E1"/>
    <w:rsid w:val="00D360F6"/>
    <w:rsid w:val="00D37068"/>
    <w:rsid w:val="00D376EA"/>
    <w:rsid w:val="00D37B8A"/>
    <w:rsid w:val="00D406C0"/>
    <w:rsid w:val="00D40760"/>
    <w:rsid w:val="00D426AE"/>
    <w:rsid w:val="00D44F69"/>
    <w:rsid w:val="00D463E1"/>
    <w:rsid w:val="00D478A5"/>
    <w:rsid w:val="00D5000E"/>
    <w:rsid w:val="00D50637"/>
    <w:rsid w:val="00D513C0"/>
    <w:rsid w:val="00D51874"/>
    <w:rsid w:val="00D52018"/>
    <w:rsid w:val="00D5291F"/>
    <w:rsid w:val="00D5393E"/>
    <w:rsid w:val="00D53ABD"/>
    <w:rsid w:val="00D53C6F"/>
    <w:rsid w:val="00D53DBB"/>
    <w:rsid w:val="00D53E22"/>
    <w:rsid w:val="00D5449B"/>
    <w:rsid w:val="00D549A2"/>
    <w:rsid w:val="00D54DAE"/>
    <w:rsid w:val="00D5515D"/>
    <w:rsid w:val="00D551DA"/>
    <w:rsid w:val="00D55288"/>
    <w:rsid w:val="00D55E6E"/>
    <w:rsid w:val="00D568AF"/>
    <w:rsid w:val="00D56B8C"/>
    <w:rsid w:val="00D56EB2"/>
    <w:rsid w:val="00D56F1E"/>
    <w:rsid w:val="00D573B5"/>
    <w:rsid w:val="00D57D20"/>
    <w:rsid w:val="00D6171D"/>
    <w:rsid w:val="00D63FA4"/>
    <w:rsid w:val="00D64908"/>
    <w:rsid w:val="00D64B2C"/>
    <w:rsid w:val="00D65240"/>
    <w:rsid w:val="00D656B2"/>
    <w:rsid w:val="00D657D9"/>
    <w:rsid w:val="00D67C43"/>
    <w:rsid w:val="00D71082"/>
    <w:rsid w:val="00D718EB"/>
    <w:rsid w:val="00D71B13"/>
    <w:rsid w:val="00D72079"/>
    <w:rsid w:val="00D73455"/>
    <w:rsid w:val="00D743AB"/>
    <w:rsid w:val="00D754F4"/>
    <w:rsid w:val="00D75D84"/>
    <w:rsid w:val="00D76D4F"/>
    <w:rsid w:val="00D76DF7"/>
    <w:rsid w:val="00D770EA"/>
    <w:rsid w:val="00D77E20"/>
    <w:rsid w:val="00D80257"/>
    <w:rsid w:val="00D80893"/>
    <w:rsid w:val="00D82221"/>
    <w:rsid w:val="00D82665"/>
    <w:rsid w:val="00D82E65"/>
    <w:rsid w:val="00D833E6"/>
    <w:rsid w:val="00D8391A"/>
    <w:rsid w:val="00D8451D"/>
    <w:rsid w:val="00D85AD8"/>
    <w:rsid w:val="00D85D5B"/>
    <w:rsid w:val="00D866B6"/>
    <w:rsid w:val="00D87C85"/>
    <w:rsid w:val="00D90046"/>
    <w:rsid w:val="00D90631"/>
    <w:rsid w:val="00D91911"/>
    <w:rsid w:val="00D921D5"/>
    <w:rsid w:val="00D92F1C"/>
    <w:rsid w:val="00D93898"/>
    <w:rsid w:val="00D93C91"/>
    <w:rsid w:val="00D94FD0"/>
    <w:rsid w:val="00D96200"/>
    <w:rsid w:val="00D97D21"/>
    <w:rsid w:val="00DA0841"/>
    <w:rsid w:val="00DA2293"/>
    <w:rsid w:val="00DA2676"/>
    <w:rsid w:val="00DA3739"/>
    <w:rsid w:val="00DA3C2E"/>
    <w:rsid w:val="00DA49BD"/>
    <w:rsid w:val="00DA4E2D"/>
    <w:rsid w:val="00DA7E4E"/>
    <w:rsid w:val="00DB0BDC"/>
    <w:rsid w:val="00DB1F36"/>
    <w:rsid w:val="00DB30DE"/>
    <w:rsid w:val="00DB398B"/>
    <w:rsid w:val="00DB39A3"/>
    <w:rsid w:val="00DB612B"/>
    <w:rsid w:val="00DB7B61"/>
    <w:rsid w:val="00DC0A95"/>
    <w:rsid w:val="00DC0B01"/>
    <w:rsid w:val="00DC2164"/>
    <w:rsid w:val="00DC3293"/>
    <w:rsid w:val="00DC36C9"/>
    <w:rsid w:val="00DC3A0C"/>
    <w:rsid w:val="00DC3EF2"/>
    <w:rsid w:val="00DC45E7"/>
    <w:rsid w:val="00DC5FA1"/>
    <w:rsid w:val="00DC6219"/>
    <w:rsid w:val="00DC73F5"/>
    <w:rsid w:val="00DC783A"/>
    <w:rsid w:val="00DC7B9F"/>
    <w:rsid w:val="00DD1EAC"/>
    <w:rsid w:val="00DD200C"/>
    <w:rsid w:val="00DD26D6"/>
    <w:rsid w:val="00DD2984"/>
    <w:rsid w:val="00DD2B6C"/>
    <w:rsid w:val="00DD2BDE"/>
    <w:rsid w:val="00DD3179"/>
    <w:rsid w:val="00DD320E"/>
    <w:rsid w:val="00DD39BA"/>
    <w:rsid w:val="00DD3CE6"/>
    <w:rsid w:val="00DD4F19"/>
    <w:rsid w:val="00DD6649"/>
    <w:rsid w:val="00DD7411"/>
    <w:rsid w:val="00DD76F1"/>
    <w:rsid w:val="00DD7CCF"/>
    <w:rsid w:val="00DE0041"/>
    <w:rsid w:val="00DE07B7"/>
    <w:rsid w:val="00DE0AF5"/>
    <w:rsid w:val="00DE2041"/>
    <w:rsid w:val="00DE281A"/>
    <w:rsid w:val="00DE2897"/>
    <w:rsid w:val="00DE31A3"/>
    <w:rsid w:val="00DE376A"/>
    <w:rsid w:val="00DE5466"/>
    <w:rsid w:val="00DE5669"/>
    <w:rsid w:val="00DF3388"/>
    <w:rsid w:val="00DF3450"/>
    <w:rsid w:val="00DF37B5"/>
    <w:rsid w:val="00DF3854"/>
    <w:rsid w:val="00DF4648"/>
    <w:rsid w:val="00DF497B"/>
    <w:rsid w:val="00DF6ED4"/>
    <w:rsid w:val="00E0017E"/>
    <w:rsid w:val="00E0048A"/>
    <w:rsid w:val="00E00B92"/>
    <w:rsid w:val="00E01721"/>
    <w:rsid w:val="00E04222"/>
    <w:rsid w:val="00E05875"/>
    <w:rsid w:val="00E07227"/>
    <w:rsid w:val="00E115EA"/>
    <w:rsid w:val="00E117EA"/>
    <w:rsid w:val="00E12295"/>
    <w:rsid w:val="00E133FC"/>
    <w:rsid w:val="00E136EA"/>
    <w:rsid w:val="00E15DD0"/>
    <w:rsid w:val="00E15DE6"/>
    <w:rsid w:val="00E161A7"/>
    <w:rsid w:val="00E16A4D"/>
    <w:rsid w:val="00E20080"/>
    <w:rsid w:val="00E208A9"/>
    <w:rsid w:val="00E20F44"/>
    <w:rsid w:val="00E2138E"/>
    <w:rsid w:val="00E2250E"/>
    <w:rsid w:val="00E23352"/>
    <w:rsid w:val="00E23D65"/>
    <w:rsid w:val="00E23E86"/>
    <w:rsid w:val="00E24ACE"/>
    <w:rsid w:val="00E24FF7"/>
    <w:rsid w:val="00E255DD"/>
    <w:rsid w:val="00E25879"/>
    <w:rsid w:val="00E274DE"/>
    <w:rsid w:val="00E27746"/>
    <w:rsid w:val="00E30975"/>
    <w:rsid w:val="00E33340"/>
    <w:rsid w:val="00E33DCC"/>
    <w:rsid w:val="00E356DA"/>
    <w:rsid w:val="00E35835"/>
    <w:rsid w:val="00E362E1"/>
    <w:rsid w:val="00E369C9"/>
    <w:rsid w:val="00E369FE"/>
    <w:rsid w:val="00E37A64"/>
    <w:rsid w:val="00E37E5A"/>
    <w:rsid w:val="00E4056E"/>
    <w:rsid w:val="00E40FED"/>
    <w:rsid w:val="00E41B3F"/>
    <w:rsid w:val="00E42D0A"/>
    <w:rsid w:val="00E45FB6"/>
    <w:rsid w:val="00E464C5"/>
    <w:rsid w:val="00E466D0"/>
    <w:rsid w:val="00E46E2E"/>
    <w:rsid w:val="00E5097E"/>
    <w:rsid w:val="00E510DC"/>
    <w:rsid w:val="00E542D9"/>
    <w:rsid w:val="00E5584B"/>
    <w:rsid w:val="00E560F6"/>
    <w:rsid w:val="00E56DD3"/>
    <w:rsid w:val="00E57C36"/>
    <w:rsid w:val="00E60942"/>
    <w:rsid w:val="00E61129"/>
    <w:rsid w:val="00E61370"/>
    <w:rsid w:val="00E6360E"/>
    <w:rsid w:val="00E6430D"/>
    <w:rsid w:val="00E65DA1"/>
    <w:rsid w:val="00E66234"/>
    <w:rsid w:val="00E66C6F"/>
    <w:rsid w:val="00E66FAC"/>
    <w:rsid w:val="00E67C64"/>
    <w:rsid w:val="00E67D70"/>
    <w:rsid w:val="00E70107"/>
    <w:rsid w:val="00E70227"/>
    <w:rsid w:val="00E71731"/>
    <w:rsid w:val="00E71AD8"/>
    <w:rsid w:val="00E723F7"/>
    <w:rsid w:val="00E72A81"/>
    <w:rsid w:val="00E739E9"/>
    <w:rsid w:val="00E74DAD"/>
    <w:rsid w:val="00E76662"/>
    <w:rsid w:val="00E76897"/>
    <w:rsid w:val="00E76DE2"/>
    <w:rsid w:val="00E77064"/>
    <w:rsid w:val="00E8194B"/>
    <w:rsid w:val="00E81DDA"/>
    <w:rsid w:val="00E836CE"/>
    <w:rsid w:val="00E84EDB"/>
    <w:rsid w:val="00E85EAD"/>
    <w:rsid w:val="00E8667A"/>
    <w:rsid w:val="00E86895"/>
    <w:rsid w:val="00E90202"/>
    <w:rsid w:val="00E90ED7"/>
    <w:rsid w:val="00E91506"/>
    <w:rsid w:val="00E92AEF"/>
    <w:rsid w:val="00E92E21"/>
    <w:rsid w:val="00E93182"/>
    <w:rsid w:val="00E93185"/>
    <w:rsid w:val="00E93201"/>
    <w:rsid w:val="00E937DF"/>
    <w:rsid w:val="00E95435"/>
    <w:rsid w:val="00E96878"/>
    <w:rsid w:val="00E97995"/>
    <w:rsid w:val="00E97BCB"/>
    <w:rsid w:val="00EA06C0"/>
    <w:rsid w:val="00EA0E04"/>
    <w:rsid w:val="00EA1ABC"/>
    <w:rsid w:val="00EA2A29"/>
    <w:rsid w:val="00EA3092"/>
    <w:rsid w:val="00EA350A"/>
    <w:rsid w:val="00EA4FEF"/>
    <w:rsid w:val="00EA5199"/>
    <w:rsid w:val="00EA56C4"/>
    <w:rsid w:val="00EA6235"/>
    <w:rsid w:val="00EA6821"/>
    <w:rsid w:val="00EA6E5E"/>
    <w:rsid w:val="00EB058A"/>
    <w:rsid w:val="00EB2364"/>
    <w:rsid w:val="00EB26E2"/>
    <w:rsid w:val="00EB2768"/>
    <w:rsid w:val="00EB3561"/>
    <w:rsid w:val="00EB4722"/>
    <w:rsid w:val="00EB53D3"/>
    <w:rsid w:val="00EB6A99"/>
    <w:rsid w:val="00EB76D4"/>
    <w:rsid w:val="00EB7731"/>
    <w:rsid w:val="00EB7B86"/>
    <w:rsid w:val="00EC0734"/>
    <w:rsid w:val="00EC4B05"/>
    <w:rsid w:val="00EC4C2C"/>
    <w:rsid w:val="00EC5509"/>
    <w:rsid w:val="00EC55AF"/>
    <w:rsid w:val="00EC5ACA"/>
    <w:rsid w:val="00EC796F"/>
    <w:rsid w:val="00ED2A11"/>
    <w:rsid w:val="00ED3F8A"/>
    <w:rsid w:val="00ED5C7F"/>
    <w:rsid w:val="00ED611A"/>
    <w:rsid w:val="00ED6382"/>
    <w:rsid w:val="00ED6EB3"/>
    <w:rsid w:val="00EE1523"/>
    <w:rsid w:val="00EE1736"/>
    <w:rsid w:val="00EE2BB0"/>
    <w:rsid w:val="00EE454A"/>
    <w:rsid w:val="00EE4A12"/>
    <w:rsid w:val="00EE4B48"/>
    <w:rsid w:val="00EE4DBF"/>
    <w:rsid w:val="00EE50E9"/>
    <w:rsid w:val="00EE6CE2"/>
    <w:rsid w:val="00EE78E7"/>
    <w:rsid w:val="00EE7C4C"/>
    <w:rsid w:val="00EF0B19"/>
    <w:rsid w:val="00EF10BA"/>
    <w:rsid w:val="00EF2A11"/>
    <w:rsid w:val="00EF33F2"/>
    <w:rsid w:val="00EF487A"/>
    <w:rsid w:val="00EF5132"/>
    <w:rsid w:val="00EF5522"/>
    <w:rsid w:val="00EF5DD3"/>
    <w:rsid w:val="00EF6E3A"/>
    <w:rsid w:val="00EF6FA0"/>
    <w:rsid w:val="00EF78D9"/>
    <w:rsid w:val="00F0165D"/>
    <w:rsid w:val="00F02102"/>
    <w:rsid w:val="00F02B5A"/>
    <w:rsid w:val="00F04121"/>
    <w:rsid w:val="00F04717"/>
    <w:rsid w:val="00F06AB0"/>
    <w:rsid w:val="00F079AD"/>
    <w:rsid w:val="00F1046A"/>
    <w:rsid w:val="00F106F7"/>
    <w:rsid w:val="00F10A6D"/>
    <w:rsid w:val="00F114C2"/>
    <w:rsid w:val="00F12A90"/>
    <w:rsid w:val="00F12AB7"/>
    <w:rsid w:val="00F132B3"/>
    <w:rsid w:val="00F13A4B"/>
    <w:rsid w:val="00F142D2"/>
    <w:rsid w:val="00F14E0C"/>
    <w:rsid w:val="00F15DC9"/>
    <w:rsid w:val="00F15F96"/>
    <w:rsid w:val="00F17077"/>
    <w:rsid w:val="00F1778A"/>
    <w:rsid w:val="00F21314"/>
    <w:rsid w:val="00F237BB"/>
    <w:rsid w:val="00F23A9D"/>
    <w:rsid w:val="00F24F2C"/>
    <w:rsid w:val="00F30637"/>
    <w:rsid w:val="00F31121"/>
    <w:rsid w:val="00F31556"/>
    <w:rsid w:val="00F3185B"/>
    <w:rsid w:val="00F32C9A"/>
    <w:rsid w:val="00F359CE"/>
    <w:rsid w:val="00F36875"/>
    <w:rsid w:val="00F368BB"/>
    <w:rsid w:val="00F37901"/>
    <w:rsid w:val="00F37CCE"/>
    <w:rsid w:val="00F400D3"/>
    <w:rsid w:val="00F405FC"/>
    <w:rsid w:val="00F40D43"/>
    <w:rsid w:val="00F41C44"/>
    <w:rsid w:val="00F41D19"/>
    <w:rsid w:val="00F4626B"/>
    <w:rsid w:val="00F47E69"/>
    <w:rsid w:val="00F50C5F"/>
    <w:rsid w:val="00F53866"/>
    <w:rsid w:val="00F53B99"/>
    <w:rsid w:val="00F54DA3"/>
    <w:rsid w:val="00F56629"/>
    <w:rsid w:val="00F6036E"/>
    <w:rsid w:val="00F60AE7"/>
    <w:rsid w:val="00F621D6"/>
    <w:rsid w:val="00F6229D"/>
    <w:rsid w:val="00F64710"/>
    <w:rsid w:val="00F64CAE"/>
    <w:rsid w:val="00F663F1"/>
    <w:rsid w:val="00F668D1"/>
    <w:rsid w:val="00F67EA8"/>
    <w:rsid w:val="00F71FDE"/>
    <w:rsid w:val="00F72885"/>
    <w:rsid w:val="00F72A69"/>
    <w:rsid w:val="00F73AF4"/>
    <w:rsid w:val="00F73CC8"/>
    <w:rsid w:val="00F7463B"/>
    <w:rsid w:val="00F74F71"/>
    <w:rsid w:val="00F75727"/>
    <w:rsid w:val="00F76280"/>
    <w:rsid w:val="00F779FD"/>
    <w:rsid w:val="00F806A8"/>
    <w:rsid w:val="00F80B01"/>
    <w:rsid w:val="00F80E9B"/>
    <w:rsid w:val="00F83012"/>
    <w:rsid w:val="00F832F8"/>
    <w:rsid w:val="00F834DE"/>
    <w:rsid w:val="00F838A7"/>
    <w:rsid w:val="00F8402C"/>
    <w:rsid w:val="00F84916"/>
    <w:rsid w:val="00F84DB8"/>
    <w:rsid w:val="00F84EA0"/>
    <w:rsid w:val="00F85226"/>
    <w:rsid w:val="00F85330"/>
    <w:rsid w:val="00F858A4"/>
    <w:rsid w:val="00F85B3C"/>
    <w:rsid w:val="00F86263"/>
    <w:rsid w:val="00F86606"/>
    <w:rsid w:val="00F86C36"/>
    <w:rsid w:val="00F8793B"/>
    <w:rsid w:val="00F91EB1"/>
    <w:rsid w:val="00F9278A"/>
    <w:rsid w:val="00F92A02"/>
    <w:rsid w:val="00F92BA1"/>
    <w:rsid w:val="00F93BAA"/>
    <w:rsid w:val="00F967E7"/>
    <w:rsid w:val="00F973E5"/>
    <w:rsid w:val="00FA12FB"/>
    <w:rsid w:val="00FA274A"/>
    <w:rsid w:val="00FA39ED"/>
    <w:rsid w:val="00FA3F62"/>
    <w:rsid w:val="00FA7009"/>
    <w:rsid w:val="00FB1434"/>
    <w:rsid w:val="00FB1A9A"/>
    <w:rsid w:val="00FB1BD1"/>
    <w:rsid w:val="00FB1D3E"/>
    <w:rsid w:val="00FB1DAD"/>
    <w:rsid w:val="00FB4D8D"/>
    <w:rsid w:val="00FB5384"/>
    <w:rsid w:val="00FB5E06"/>
    <w:rsid w:val="00FB6CF3"/>
    <w:rsid w:val="00FC04D7"/>
    <w:rsid w:val="00FC13B7"/>
    <w:rsid w:val="00FC1F46"/>
    <w:rsid w:val="00FC3739"/>
    <w:rsid w:val="00FC5541"/>
    <w:rsid w:val="00FC55EC"/>
    <w:rsid w:val="00FC5E2F"/>
    <w:rsid w:val="00FC697A"/>
    <w:rsid w:val="00FD1C34"/>
    <w:rsid w:val="00FD205D"/>
    <w:rsid w:val="00FD2E0E"/>
    <w:rsid w:val="00FD3E17"/>
    <w:rsid w:val="00FD43B4"/>
    <w:rsid w:val="00FD48C0"/>
    <w:rsid w:val="00FD5789"/>
    <w:rsid w:val="00FE0CB6"/>
    <w:rsid w:val="00FE11B9"/>
    <w:rsid w:val="00FE1502"/>
    <w:rsid w:val="00FE1A9D"/>
    <w:rsid w:val="00FE1B82"/>
    <w:rsid w:val="00FE214F"/>
    <w:rsid w:val="00FE2B6E"/>
    <w:rsid w:val="00FE335F"/>
    <w:rsid w:val="00FE3B4A"/>
    <w:rsid w:val="00FE3E04"/>
    <w:rsid w:val="00FE4AF8"/>
    <w:rsid w:val="00FE5225"/>
    <w:rsid w:val="00FE57A4"/>
    <w:rsid w:val="00FE6588"/>
    <w:rsid w:val="00FE6F02"/>
    <w:rsid w:val="00FF20C0"/>
    <w:rsid w:val="00FF2E99"/>
    <w:rsid w:val="00FF4094"/>
    <w:rsid w:val="00FF4684"/>
    <w:rsid w:val="00FF63A1"/>
    <w:rsid w:val="00FF66C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State"/>
  <w:smartTagType w:namespaceuri="urn:schemas-microsoft-com:office:smarttags" w:name="City"/>
  <w:smartTagType w:namespaceuri="urn:schemas-microsoft-com:office:smarttags" w:name="PlaceType"/>
  <w:smartTagType w:namespaceuri="urn:schemas-microsoft-com:office:smarttags" w:name="PlaceName"/>
  <w:shapeDefaults>
    <o:shapedefaults v:ext="edit" spidmax="9217"/>
    <o:shapelayout v:ext="edit">
      <o:idmap v:ext="edit" data="1"/>
    </o:shapelayout>
  </w:shapeDefaults>
  <w:decimalSymbol w:val=","/>
  <w:listSeparator w:val=","/>
  <w15:chartTrackingRefBased/>
  <w15:docId w15:val="{E161CFF9-0FB5-49A4-A4EA-42A6DBF45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C759D"/>
    <w:rPr>
      <w:sz w:val="22"/>
      <w:lang w:val="en-GB" w:eastAsia="en-US"/>
    </w:rPr>
  </w:style>
  <w:style w:type="paragraph" w:styleId="Heading1">
    <w:name w:val="heading 1"/>
    <w:basedOn w:val="Normal"/>
    <w:next w:val="Normal"/>
    <w:qFormat/>
    <w:rsid w:val="00764921"/>
    <w:pPr>
      <w:keepNext/>
      <w:jc w:val="center"/>
      <w:outlineLvl w:val="0"/>
    </w:pPr>
    <w:rPr>
      <w:b/>
      <w:lang w:val="da-DK"/>
    </w:rPr>
  </w:style>
  <w:style w:type="paragraph" w:styleId="Heading2">
    <w:name w:val="heading 2"/>
    <w:basedOn w:val="Heading1"/>
    <w:next w:val="Normal"/>
    <w:qFormat/>
    <w:rsid w:val="00764921"/>
    <w:pPr>
      <w:jc w:val="left"/>
      <w:outlineLvl w:val="1"/>
    </w:pPr>
    <w:rPr>
      <w:b w:val="0"/>
    </w:rPr>
  </w:style>
  <w:style w:type="paragraph" w:styleId="Heading3">
    <w:name w:val="heading 3"/>
    <w:basedOn w:val="Heading1"/>
    <w:next w:val="Normal"/>
    <w:link w:val="Heading3Char"/>
    <w:qFormat/>
    <w:rsid w:val="001655CB"/>
    <w:pPr>
      <w:outlineLvl w:val="2"/>
    </w:pPr>
  </w:style>
  <w:style w:type="paragraph" w:styleId="Heading4">
    <w:name w:val="heading 4"/>
    <w:basedOn w:val="Normal"/>
    <w:next w:val="Normal"/>
    <w:qFormat/>
    <w:rsid w:val="00D56B8C"/>
    <w:pPr>
      <w:keepNext/>
      <w:outlineLvl w:val="3"/>
    </w:pPr>
    <w:rPr>
      <w:lang w:val="da-DK"/>
    </w:rPr>
  </w:style>
  <w:style w:type="paragraph" w:styleId="Heading5">
    <w:name w:val="heading 5"/>
    <w:basedOn w:val="Normal"/>
    <w:next w:val="Normal"/>
    <w:qFormat/>
    <w:pPr>
      <w:keepNext/>
      <w:pBdr>
        <w:top w:val="single" w:sz="4" w:space="1" w:color="auto"/>
        <w:left w:val="single" w:sz="4" w:space="4" w:color="auto"/>
        <w:bottom w:val="single" w:sz="4" w:space="1" w:color="auto"/>
        <w:right w:val="single" w:sz="4" w:space="4" w:color="auto"/>
      </w:pBdr>
      <w:shd w:val="clear" w:color="auto" w:fill="FFFFFF"/>
      <w:suppressAutoHyphens/>
      <w:outlineLvl w:val="4"/>
    </w:pPr>
    <w:rPr>
      <w:b/>
      <w:lang w:val="en-US"/>
    </w:rPr>
  </w:style>
  <w:style w:type="paragraph" w:styleId="Heading6">
    <w:name w:val="heading 6"/>
    <w:basedOn w:val="Normal"/>
    <w:next w:val="Normal"/>
    <w:qFormat/>
    <w:pPr>
      <w:keepNext/>
      <w:tabs>
        <w:tab w:val="left" w:pos="-720"/>
        <w:tab w:val="left" w:pos="567"/>
        <w:tab w:val="left" w:pos="4536"/>
      </w:tabs>
      <w:suppressAutoHyphens/>
      <w:spacing w:line="260" w:lineRule="exact"/>
      <w:outlineLvl w:val="5"/>
    </w:pPr>
    <w:rPr>
      <w:i/>
    </w:rPr>
  </w:style>
  <w:style w:type="paragraph" w:styleId="Heading7">
    <w:name w:val="heading 7"/>
    <w:basedOn w:val="Normal"/>
    <w:next w:val="Normal"/>
    <w:qFormat/>
    <w:pPr>
      <w:keepNext/>
      <w:tabs>
        <w:tab w:val="left" w:pos="-720"/>
        <w:tab w:val="left" w:pos="567"/>
        <w:tab w:val="left" w:pos="4536"/>
      </w:tabs>
      <w:suppressAutoHyphens/>
      <w:spacing w:line="260" w:lineRule="exact"/>
      <w:jc w:val="both"/>
      <w:outlineLvl w:val="6"/>
    </w:pPr>
    <w:rPr>
      <w:i/>
    </w:rPr>
  </w:style>
  <w:style w:type="paragraph" w:styleId="Heading8">
    <w:name w:val="heading 8"/>
    <w:basedOn w:val="Normal"/>
    <w:next w:val="Normal"/>
    <w:qFormat/>
    <w:pPr>
      <w:keepNext/>
      <w:ind w:left="72"/>
      <w:outlineLvl w:val="7"/>
    </w:pPr>
    <w:rPr>
      <w:b/>
      <w:lang w:val="en-US"/>
    </w:rPr>
  </w:style>
  <w:style w:type="paragraph" w:styleId="Heading9">
    <w:name w:val="heading 9"/>
    <w:basedOn w:val="Normal"/>
    <w:next w:val="Normal"/>
    <w:qFormat/>
    <w:pPr>
      <w:keepNext/>
      <w:outlineLvl w:val="8"/>
    </w:pPr>
    <w:rPr>
      <w:b/>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9351F5"/>
    <w:rPr>
      <w:b/>
      <w:sz w:val="22"/>
      <w:lang w:val="da-DK"/>
    </w:rPr>
  </w:style>
  <w:style w:type="character" w:styleId="PageNumber">
    <w:name w:val="page number"/>
    <w:basedOn w:val="DefaultParagraphFont"/>
  </w:style>
  <w:style w:type="paragraph" w:styleId="Header">
    <w:name w:val="header"/>
    <w:basedOn w:val="Normal"/>
    <w:link w:val="HeaderChar1"/>
    <w:uiPriority w:val="99"/>
    <w:pPr>
      <w:tabs>
        <w:tab w:val="center" w:pos="4819"/>
        <w:tab w:val="right" w:pos="9071"/>
      </w:tabs>
    </w:pPr>
    <w:rPr>
      <w:rFonts w:ascii="Roman" w:hAnsi="Roman"/>
      <w:sz w:val="24"/>
      <w:lang w:val="da-DK"/>
    </w:rPr>
  </w:style>
  <w:style w:type="character" w:customStyle="1" w:styleId="HeaderChar1">
    <w:name w:val="Header Char1"/>
    <w:link w:val="Header"/>
    <w:uiPriority w:val="99"/>
    <w:rsid w:val="009351F5"/>
    <w:rPr>
      <w:rFonts w:ascii="Roman" w:hAnsi="Roman"/>
      <w:sz w:val="24"/>
      <w:lang w:val="da-DK"/>
    </w:rPr>
  </w:style>
  <w:style w:type="paragraph" w:styleId="Footer">
    <w:name w:val="footer"/>
    <w:basedOn w:val="Normal"/>
    <w:pPr>
      <w:tabs>
        <w:tab w:val="center" w:pos="4153"/>
        <w:tab w:val="right" w:pos="8306"/>
      </w:tabs>
    </w:pPr>
  </w:style>
  <w:style w:type="paragraph" w:styleId="BodyText">
    <w:name w:val="Body Text"/>
    <w:basedOn w:val="Normal"/>
    <w:link w:val="BodyTextChar"/>
    <w:pPr>
      <w:ind w:right="11"/>
      <w:jc w:val="both"/>
    </w:pPr>
    <w:rPr>
      <w:lang w:val="da-DK"/>
    </w:rPr>
  </w:style>
  <w:style w:type="character" w:customStyle="1" w:styleId="BodyTextChar">
    <w:name w:val="Body Text Char"/>
    <w:link w:val="BodyText"/>
    <w:rsid w:val="009351F5"/>
    <w:rPr>
      <w:sz w:val="22"/>
      <w:lang w:val="da-DK"/>
    </w:rPr>
  </w:style>
  <w:style w:type="paragraph" w:styleId="BodyText2">
    <w:name w:val="Body Text 2"/>
    <w:basedOn w:val="Normal"/>
    <w:semiHidden/>
    <w:pPr>
      <w:jc w:val="both"/>
    </w:pPr>
    <w:rPr>
      <w:lang w:val="da-DK"/>
    </w:rPr>
  </w:style>
  <w:style w:type="paragraph" w:styleId="EndnoteText">
    <w:name w:val="endnote text"/>
    <w:basedOn w:val="Normal"/>
    <w:link w:val="EndnoteTextChar"/>
    <w:semiHidden/>
    <w:pPr>
      <w:tabs>
        <w:tab w:val="left" w:pos="567"/>
      </w:tabs>
    </w:pPr>
    <w:rPr>
      <w:lang w:eastAsia="x-none"/>
    </w:rPr>
  </w:style>
  <w:style w:type="character" w:customStyle="1" w:styleId="EndnoteTextChar">
    <w:name w:val="Endnote Text Char"/>
    <w:link w:val="EndnoteText"/>
    <w:semiHidden/>
    <w:rsid w:val="001C2EB7"/>
    <w:rPr>
      <w:sz w:val="22"/>
      <w:lang w:val="en-GB"/>
    </w:rPr>
  </w:style>
  <w:style w:type="character" w:styleId="EndnoteReference">
    <w:name w:val="endnote reference"/>
    <w:semiHidden/>
    <w:rPr>
      <w:vertAlign w:val="superscript"/>
    </w:rPr>
  </w:style>
  <w:style w:type="paragraph" w:styleId="ListBullet">
    <w:name w:val="List Bullet"/>
    <w:basedOn w:val="Normal"/>
    <w:pPr>
      <w:ind w:left="283" w:hanging="283"/>
    </w:pPr>
  </w:style>
  <w:style w:type="character" w:customStyle="1" w:styleId="Initial">
    <w:name w:val="Initial"/>
    <w:rPr>
      <w:rFonts w:ascii="Times New Roman" w:hAnsi="Times New Roman"/>
      <w:noProof w:val="0"/>
      <w:sz w:val="24"/>
      <w:lang w:val="en-US"/>
    </w:rPr>
  </w:style>
  <w:style w:type="paragraph" w:styleId="BodyTextIndent">
    <w:name w:val="Body Text Indent"/>
    <w:basedOn w:val="Normal"/>
    <w:pPr>
      <w:tabs>
        <w:tab w:val="left" w:pos="252"/>
      </w:tabs>
      <w:ind w:left="252" w:hanging="252"/>
    </w:pPr>
    <w:rPr>
      <w:sz w:val="32"/>
      <w:lang w:val="en-US"/>
    </w:rPr>
  </w:style>
  <w:style w:type="paragraph" w:styleId="BodyTextIndent2">
    <w:name w:val="Body Text Indent 2"/>
    <w:basedOn w:val="Normal"/>
    <w:pPr>
      <w:tabs>
        <w:tab w:val="left" w:pos="540"/>
      </w:tabs>
      <w:ind w:left="540"/>
    </w:pPr>
    <w:rPr>
      <w:b/>
      <w:sz w:val="32"/>
      <w:lang w:val="en-US"/>
    </w:rPr>
  </w:style>
  <w:style w:type="paragraph" w:styleId="BodyText3">
    <w:name w:val="Body Text 3"/>
    <w:basedOn w:val="Normal"/>
    <w:pPr>
      <w:tabs>
        <w:tab w:val="left" w:pos="252"/>
      </w:tabs>
    </w:pPr>
    <w:rPr>
      <w:sz w:val="32"/>
      <w:lang w:val="en-US"/>
    </w:rPr>
  </w:style>
  <w:style w:type="paragraph" w:styleId="BodyTextIndent3">
    <w:name w:val="Body Text Indent 3"/>
    <w:basedOn w:val="Normal"/>
    <w:pPr>
      <w:tabs>
        <w:tab w:val="left" w:pos="252"/>
      </w:tabs>
      <w:ind w:left="252" w:hanging="252"/>
    </w:pPr>
    <w:rPr>
      <w:lang w:val="en-US"/>
    </w:rPr>
  </w:style>
  <w:style w:type="paragraph" w:customStyle="1" w:styleId="Considrant">
    <w:name w:val="Considérant"/>
    <w:basedOn w:val="Normal"/>
    <w:pPr>
      <w:numPr>
        <w:numId w:val="30"/>
      </w:numPr>
      <w:spacing w:before="120" w:after="120"/>
      <w:jc w:val="both"/>
    </w:pPr>
    <w:rPr>
      <w:sz w:val="24"/>
      <w:lang w:val="da-DK"/>
    </w:rPr>
  </w:style>
  <w:style w:type="paragraph" w:styleId="BlockText">
    <w:name w:val="Block Text"/>
    <w:basedOn w:val="Normal"/>
    <w:pPr>
      <w:ind w:left="142" w:right="2880"/>
    </w:pPr>
    <w:rPr>
      <w:b/>
      <w:lang w:val="da-DK"/>
    </w:rPr>
  </w:style>
  <w:style w:type="paragraph" w:customStyle="1" w:styleId="BalloonText1">
    <w:name w:val="Balloon Text1"/>
    <w:basedOn w:val="Normal"/>
    <w:semiHidden/>
    <w:rPr>
      <w:rFonts w:ascii="Tahoma" w:hAnsi="Tahoma" w:cs="Tahoma"/>
      <w:sz w:val="16"/>
      <w:szCs w:val="16"/>
    </w:rPr>
  </w:style>
  <w:style w:type="character" w:styleId="CommentReference">
    <w:name w:val="annotation reference"/>
    <w:rPr>
      <w:sz w:val="16"/>
    </w:rPr>
  </w:style>
  <w:style w:type="character" w:styleId="Hyperlink">
    <w:name w:val="Hyperlink"/>
    <w:uiPriority w:val="99"/>
    <w:rPr>
      <w:color w:val="0000FF"/>
      <w:u w:val="single"/>
    </w:rPr>
  </w:style>
  <w:style w:type="paragraph" w:styleId="NormalIndent">
    <w:name w:val="Normal Indent"/>
    <w:basedOn w:val="Normal"/>
    <w:pPr>
      <w:ind w:left="720"/>
    </w:pPr>
    <w:rPr>
      <w:sz w:val="20"/>
    </w:rPr>
  </w:style>
  <w:style w:type="paragraph" w:styleId="CommentText">
    <w:name w:val="annotation text"/>
    <w:basedOn w:val="Normal"/>
    <w:link w:val="CommentTextChar"/>
    <w:rPr>
      <w:sz w:val="20"/>
    </w:rPr>
  </w:style>
  <w:style w:type="character" w:customStyle="1" w:styleId="CommentTextChar">
    <w:name w:val="Comment Text Char"/>
    <w:link w:val="CommentText"/>
    <w:rsid w:val="009351F5"/>
    <w:rPr>
      <w:lang w:val="en-GB"/>
    </w:rPr>
  </w:style>
  <w:style w:type="paragraph" w:customStyle="1" w:styleId="CommentSubject1">
    <w:name w:val="Comment Subject1"/>
    <w:basedOn w:val="CommentText"/>
    <w:next w:val="CommentText"/>
    <w:semiHidden/>
    <w:rPr>
      <w:b/>
      <w:bCs/>
    </w:rPr>
  </w:style>
  <w:style w:type="paragraph" w:styleId="BalloonText">
    <w:name w:val="Balloon Text"/>
    <w:basedOn w:val="Normal"/>
    <w:semiHidden/>
    <w:rsid w:val="00790B4E"/>
    <w:rPr>
      <w:rFonts w:ascii="Tahoma" w:hAnsi="Tahoma" w:cs="Tahoma"/>
      <w:sz w:val="16"/>
      <w:szCs w:val="16"/>
    </w:rPr>
  </w:style>
  <w:style w:type="paragraph" w:styleId="CommentSubject">
    <w:name w:val="annotation subject"/>
    <w:basedOn w:val="CommentText"/>
    <w:next w:val="CommentText"/>
    <w:semiHidden/>
    <w:rsid w:val="00CB42AD"/>
    <w:rPr>
      <w:b/>
      <w:bCs/>
    </w:rPr>
  </w:style>
  <w:style w:type="paragraph" w:styleId="DocumentMap">
    <w:name w:val="Document Map"/>
    <w:basedOn w:val="Normal"/>
    <w:semiHidden/>
    <w:rsid w:val="001D05C8"/>
    <w:pPr>
      <w:shd w:val="clear" w:color="auto" w:fill="000080"/>
    </w:pPr>
    <w:rPr>
      <w:rFonts w:ascii="Tahoma" w:hAnsi="Tahoma" w:cs="Tahoma"/>
      <w:sz w:val="20"/>
    </w:rPr>
  </w:style>
  <w:style w:type="paragraph" w:customStyle="1" w:styleId="Bold">
    <w:name w:val="Bold"/>
    <w:aliases w:val="Centered"/>
    <w:basedOn w:val="Normal"/>
    <w:rsid w:val="00B67173"/>
    <w:pPr>
      <w:jc w:val="center"/>
    </w:pPr>
    <w:rPr>
      <w:b/>
      <w:bCs/>
    </w:rPr>
  </w:style>
  <w:style w:type="paragraph" w:customStyle="1" w:styleId="TableText">
    <w:name w:val="Table Text"/>
    <w:basedOn w:val="BlockText"/>
    <w:rsid w:val="004D5FCC"/>
    <w:pPr>
      <w:keepNext/>
      <w:spacing w:before="120"/>
      <w:ind w:left="0" w:right="0"/>
      <w:outlineLvl w:val="3"/>
    </w:pPr>
    <w:rPr>
      <w:rFonts w:ascii="Arial" w:eastAsia="MS Mincho" w:hAnsi="Arial"/>
      <w:b w:val="0"/>
      <w:color w:val="000000"/>
      <w:sz w:val="24"/>
      <w:lang w:val="en-US"/>
    </w:rPr>
  </w:style>
  <w:style w:type="paragraph" w:styleId="Caption">
    <w:name w:val="caption"/>
    <w:basedOn w:val="Normal"/>
    <w:next w:val="Normal"/>
    <w:qFormat/>
    <w:rsid w:val="004D5FCC"/>
    <w:rPr>
      <w:rFonts w:ascii="Arial" w:hAnsi="Arial" w:cs="Arial"/>
      <w:bCs/>
      <w:color w:val="FF00FF"/>
      <w:sz w:val="28"/>
      <w:lang w:val="en-US"/>
    </w:rPr>
  </w:style>
  <w:style w:type="paragraph" w:styleId="List">
    <w:name w:val="List"/>
    <w:basedOn w:val="Normal"/>
    <w:rsid w:val="004D5FCC"/>
    <w:pPr>
      <w:ind w:left="360" w:hanging="360"/>
    </w:pPr>
    <w:rPr>
      <w:sz w:val="24"/>
      <w:lang w:val="en-US"/>
    </w:rPr>
  </w:style>
  <w:style w:type="paragraph" w:customStyle="1" w:styleId="TitleA">
    <w:name w:val="Title A"/>
    <w:basedOn w:val="Normal"/>
    <w:qFormat/>
    <w:rsid w:val="00060BFD"/>
    <w:pPr>
      <w:jc w:val="center"/>
    </w:pPr>
    <w:rPr>
      <w:b/>
      <w:bCs/>
      <w:lang w:val="da-DK"/>
    </w:rPr>
  </w:style>
  <w:style w:type="paragraph" w:customStyle="1" w:styleId="TitleB">
    <w:name w:val="Title B"/>
    <w:basedOn w:val="Normal"/>
    <w:qFormat/>
    <w:rsid w:val="002D7EB8"/>
    <w:pPr>
      <w:suppressAutoHyphens/>
      <w:ind w:left="567" w:hanging="567"/>
    </w:pPr>
    <w:rPr>
      <w:b/>
      <w:lang w:val="da-DK"/>
    </w:rPr>
  </w:style>
  <w:style w:type="paragraph" w:styleId="BodyTextFirstIndent">
    <w:name w:val="Body Text First Indent"/>
    <w:basedOn w:val="BodyText"/>
    <w:rsid w:val="00767EBF"/>
    <w:pPr>
      <w:spacing w:after="120"/>
      <w:ind w:right="0" w:firstLine="210"/>
      <w:jc w:val="left"/>
    </w:pPr>
    <w:rPr>
      <w:lang w:val="en-GB"/>
    </w:rPr>
  </w:style>
  <w:style w:type="paragraph" w:styleId="BodyTextFirstIndent2">
    <w:name w:val="Body Text First Indent 2"/>
    <w:basedOn w:val="BodyTextIndent"/>
    <w:rsid w:val="00767EBF"/>
    <w:pPr>
      <w:tabs>
        <w:tab w:val="clear" w:pos="252"/>
      </w:tabs>
      <w:spacing w:after="120"/>
      <w:ind w:left="283" w:firstLine="210"/>
    </w:pPr>
    <w:rPr>
      <w:sz w:val="22"/>
      <w:lang w:val="en-GB"/>
    </w:rPr>
  </w:style>
  <w:style w:type="paragraph" w:styleId="Closing">
    <w:name w:val="Closing"/>
    <w:basedOn w:val="Normal"/>
    <w:rsid w:val="00767EBF"/>
    <w:pPr>
      <w:ind w:left="4252"/>
    </w:pPr>
  </w:style>
  <w:style w:type="paragraph" w:styleId="Date">
    <w:name w:val="Date"/>
    <w:basedOn w:val="Normal"/>
    <w:next w:val="Normal"/>
    <w:rsid w:val="00767EBF"/>
  </w:style>
  <w:style w:type="paragraph" w:styleId="E-mailSignature">
    <w:name w:val="E-mail Signature"/>
    <w:basedOn w:val="Normal"/>
    <w:rsid w:val="00767EBF"/>
  </w:style>
  <w:style w:type="paragraph" w:styleId="EnvelopeAddress">
    <w:name w:val="envelope address"/>
    <w:basedOn w:val="Normal"/>
    <w:rsid w:val="00767EBF"/>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767EBF"/>
    <w:rPr>
      <w:rFonts w:ascii="Arial" w:hAnsi="Arial" w:cs="Arial"/>
      <w:sz w:val="20"/>
    </w:rPr>
  </w:style>
  <w:style w:type="paragraph" w:styleId="FootnoteText">
    <w:name w:val="footnote text"/>
    <w:basedOn w:val="Normal"/>
    <w:semiHidden/>
    <w:rsid w:val="00767EBF"/>
    <w:rPr>
      <w:sz w:val="20"/>
    </w:rPr>
  </w:style>
  <w:style w:type="paragraph" w:styleId="HTMLAddress">
    <w:name w:val="HTML Address"/>
    <w:basedOn w:val="Normal"/>
    <w:rsid w:val="00767EBF"/>
    <w:rPr>
      <w:i/>
      <w:iCs/>
    </w:rPr>
  </w:style>
  <w:style w:type="paragraph" w:styleId="HTMLPreformatted">
    <w:name w:val="HTML Preformatted"/>
    <w:basedOn w:val="Normal"/>
    <w:rsid w:val="00767EBF"/>
    <w:rPr>
      <w:rFonts w:ascii="Courier New" w:hAnsi="Courier New" w:cs="Courier New"/>
      <w:sz w:val="20"/>
    </w:rPr>
  </w:style>
  <w:style w:type="paragraph" w:styleId="Index1">
    <w:name w:val="index 1"/>
    <w:basedOn w:val="Normal"/>
    <w:next w:val="Normal"/>
    <w:autoRedefine/>
    <w:semiHidden/>
    <w:rsid w:val="00767EBF"/>
    <w:pPr>
      <w:ind w:left="220" w:hanging="220"/>
    </w:pPr>
  </w:style>
  <w:style w:type="paragraph" w:styleId="Index2">
    <w:name w:val="index 2"/>
    <w:basedOn w:val="Normal"/>
    <w:next w:val="Normal"/>
    <w:autoRedefine/>
    <w:semiHidden/>
    <w:rsid w:val="00767EBF"/>
    <w:pPr>
      <w:ind w:left="440" w:hanging="220"/>
    </w:pPr>
  </w:style>
  <w:style w:type="paragraph" w:styleId="Index3">
    <w:name w:val="index 3"/>
    <w:basedOn w:val="Normal"/>
    <w:next w:val="Normal"/>
    <w:autoRedefine/>
    <w:semiHidden/>
    <w:rsid w:val="00767EBF"/>
    <w:pPr>
      <w:ind w:left="660" w:hanging="220"/>
    </w:pPr>
  </w:style>
  <w:style w:type="paragraph" w:styleId="Index4">
    <w:name w:val="index 4"/>
    <w:basedOn w:val="Normal"/>
    <w:next w:val="Normal"/>
    <w:autoRedefine/>
    <w:semiHidden/>
    <w:rsid w:val="00767EBF"/>
    <w:pPr>
      <w:ind w:left="880" w:hanging="220"/>
    </w:pPr>
  </w:style>
  <w:style w:type="paragraph" w:styleId="Index5">
    <w:name w:val="index 5"/>
    <w:basedOn w:val="Normal"/>
    <w:next w:val="Normal"/>
    <w:autoRedefine/>
    <w:semiHidden/>
    <w:rsid w:val="00767EBF"/>
    <w:pPr>
      <w:ind w:left="1100" w:hanging="220"/>
    </w:pPr>
  </w:style>
  <w:style w:type="paragraph" w:styleId="Index6">
    <w:name w:val="index 6"/>
    <w:basedOn w:val="Normal"/>
    <w:next w:val="Normal"/>
    <w:autoRedefine/>
    <w:semiHidden/>
    <w:rsid w:val="00767EBF"/>
    <w:pPr>
      <w:ind w:left="1320" w:hanging="220"/>
    </w:pPr>
  </w:style>
  <w:style w:type="paragraph" w:styleId="Index7">
    <w:name w:val="index 7"/>
    <w:basedOn w:val="Normal"/>
    <w:next w:val="Normal"/>
    <w:autoRedefine/>
    <w:semiHidden/>
    <w:rsid w:val="00767EBF"/>
    <w:pPr>
      <w:ind w:left="1540" w:hanging="220"/>
    </w:pPr>
  </w:style>
  <w:style w:type="paragraph" w:styleId="Index8">
    <w:name w:val="index 8"/>
    <w:basedOn w:val="Normal"/>
    <w:next w:val="Normal"/>
    <w:autoRedefine/>
    <w:semiHidden/>
    <w:rsid w:val="00767EBF"/>
    <w:pPr>
      <w:ind w:left="1760" w:hanging="220"/>
    </w:pPr>
  </w:style>
  <w:style w:type="paragraph" w:styleId="Index9">
    <w:name w:val="index 9"/>
    <w:basedOn w:val="Normal"/>
    <w:next w:val="Normal"/>
    <w:autoRedefine/>
    <w:semiHidden/>
    <w:rsid w:val="00767EBF"/>
    <w:pPr>
      <w:ind w:left="1980" w:hanging="220"/>
    </w:pPr>
  </w:style>
  <w:style w:type="paragraph" w:styleId="IndexHeading">
    <w:name w:val="index heading"/>
    <w:basedOn w:val="Normal"/>
    <w:next w:val="Index1"/>
    <w:semiHidden/>
    <w:rsid w:val="00767EBF"/>
    <w:rPr>
      <w:rFonts w:ascii="Arial" w:hAnsi="Arial" w:cs="Arial"/>
      <w:b/>
      <w:bCs/>
    </w:rPr>
  </w:style>
  <w:style w:type="paragraph" w:styleId="List2">
    <w:name w:val="List 2"/>
    <w:basedOn w:val="Normal"/>
    <w:rsid w:val="00767EBF"/>
    <w:pPr>
      <w:ind w:left="566" w:hanging="283"/>
    </w:pPr>
  </w:style>
  <w:style w:type="paragraph" w:styleId="List3">
    <w:name w:val="List 3"/>
    <w:basedOn w:val="Normal"/>
    <w:rsid w:val="00767EBF"/>
    <w:pPr>
      <w:ind w:left="849" w:hanging="283"/>
    </w:pPr>
  </w:style>
  <w:style w:type="paragraph" w:styleId="List4">
    <w:name w:val="List 4"/>
    <w:basedOn w:val="Normal"/>
    <w:rsid w:val="00767EBF"/>
    <w:pPr>
      <w:ind w:left="1132" w:hanging="283"/>
    </w:pPr>
  </w:style>
  <w:style w:type="paragraph" w:styleId="List5">
    <w:name w:val="List 5"/>
    <w:basedOn w:val="Normal"/>
    <w:rsid w:val="00767EBF"/>
    <w:pPr>
      <w:ind w:left="1415" w:hanging="283"/>
    </w:pPr>
  </w:style>
  <w:style w:type="paragraph" w:styleId="ListBullet2">
    <w:name w:val="List Bullet 2"/>
    <w:basedOn w:val="Normal"/>
    <w:rsid w:val="00767EBF"/>
    <w:pPr>
      <w:numPr>
        <w:numId w:val="54"/>
      </w:numPr>
    </w:pPr>
  </w:style>
  <w:style w:type="paragraph" w:styleId="ListBullet3">
    <w:name w:val="List Bullet 3"/>
    <w:basedOn w:val="Normal"/>
    <w:rsid w:val="00767EBF"/>
    <w:pPr>
      <w:numPr>
        <w:numId w:val="55"/>
      </w:numPr>
    </w:pPr>
  </w:style>
  <w:style w:type="paragraph" w:styleId="ListBullet4">
    <w:name w:val="List Bullet 4"/>
    <w:basedOn w:val="Normal"/>
    <w:rsid w:val="00767EBF"/>
    <w:pPr>
      <w:numPr>
        <w:numId w:val="56"/>
      </w:numPr>
    </w:pPr>
  </w:style>
  <w:style w:type="paragraph" w:styleId="ListBullet5">
    <w:name w:val="List Bullet 5"/>
    <w:basedOn w:val="Normal"/>
    <w:rsid w:val="00767EBF"/>
    <w:pPr>
      <w:numPr>
        <w:numId w:val="57"/>
      </w:numPr>
    </w:pPr>
  </w:style>
  <w:style w:type="paragraph" w:styleId="ListContinue">
    <w:name w:val="List Continue"/>
    <w:basedOn w:val="Normal"/>
    <w:rsid w:val="00767EBF"/>
    <w:pPr>
      <w:spacing w:after="120"/>
      <w:ind w:left="283"/>
    </w:pPr>
  </w:style>
  <w:style w:type="paragraph" w:styleId="ListContinue2">
    <w:name w:val="List Continue 2"/>
    <w:basedOn w:val="Normal"/>
    <w:rsid w:val="00767EBF"/>
    <w:pPr>
      <w:spacing w:after="120"/>
      <w:ind w:left="566"/>
    </w:pPr>
  </w:style>
  <w:style w:type="paragraph" w:styleId="ListContinue3">
    <w:name w:val="List Continue 3"/>
    <w:basedOn w:val="Normal"/>
    <w:rsid w:val="00767EBF"/>
    <w:pPr>
      <w:spacing w:after="120"/>
      <w:ind w:left="849"/>
    </w:pPr>
  </w:style>
  <w:style w:type="paragraph" w:styleId="ListContinue4">
    <w:name w:val="List Continue 4"/>
    <w:basedOn w:val="Normal"/>
    <w:rsid w:val="00767EBF"/>
    <w:pPr>
      <w:spacing w:after="120"/>
      <w:ind w:left="1132"/>
    </w:pPr>
  </w:style>
  <w:style w:type="paragraph" w:styleId="ListContinue5">
    <w:name w:val="List Continue 5"/>
    <w:basedOn w:val="Normal"/>
    <w:rsid w:val="00767EBF"/>
    <w:pPr>
      <w:spacing w:after="120"/>
      <w:ind w:left="1415"/>
    </w:pPr>
  </w:style>
  <w:style w:type="paragraph" w:styleId="ListNumber">
    <w:name w:val="List Number"/>
    <w:basedOn w:val="Normal"/>
    <w:rsid w:val="00767EBF"/>
    <w:pPr>
      <w:numPr>
        <w:numId w:val="58"/>
      </w:numPr>
    </w:pPr>
  </w:style>
  <w:style w:type="paragraph" w:styleId="ListNumber2">
    <w:name w:val="List Number 2"/>
    <w:basedOn w:val="Normal"/>
    <w:rsid w:val="00767EBF"/>
    <w:pPr>
      <w:numPr>
        <w:numId w:val="59"/>
      </w:numPr>
    </w:pPr>
  </w:style>
  <w:style w:type="paragraph" w:styleId="ListNumber3">
    <w:name w:val="List Number 3"/>
    <w:basedOn w:val="Normal"/>
    <w:rsid w:val="00767EBF"/>
    <w:pPr>
      <w:numPr>
        <w:numId w:val="60"/>
      </w:numPr>
    </w:pPr>
  </w:style>
  <w:style w:type="paragraph" w:styleId="ListNumber4">
    <w:name w:val="List Number 4"/>
    <w:basedOn w:val="Normal"/>
    <w:rsid w:val="00767EBF"/>
    <w:pPr>
      <w:numPr>
        <w:numId w:val="61"/>
      </w:numPr>
    </w:pPr>
  </w:style>
  <w:style w:type="paragraph" w:styleId="ListNumber5">
    <w:name w:val="List Number 5"/>
    <w:basedOn w:val="Normal"/>
    <w:rsid w:val="00767EBF"/>
    <w:pPr>
      <w:numPr>
        <w:numId w:val="62"/>
      </w:numPr>
    </w:pPr>
  </w:style>
  <w:style w:type="paragraph" w:styleId="MacroText">
    <w:name w:val="macro"/>
    <w:semiHidden/>
    <w:rsid w:val="00767EBF"/>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US"/>
    </w:rPr>
  </w:style>
  <w:style w:type="paragraph" w:styleId="MessageHeader">
    <w:name w:val="Message Header"/>
    <w:basedOn w:val="Normal"/>
    <w:rsid w:val="00767EB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Web">
    <w:name w:val="Normal (Web)"/>
    <w:basedOn w:val="Normal"/>
    <w:rsid w:val="00767EBF"/>
    <w:rPr>
      <w:sz w:val="24"/>
      <w:szCs w:val="24"/>
    </w:rPr>
  </w:style>
  <w:style w:type="paragraph" w:styleId="NoteHeading">
    <w:name w:val="Note Heading"/>
    <w:basedOn w:val="Normal"/>
    <w:next w:val="Normal"/>
    <w:rsid w:val="00767EBF"/>
  </w:style>
  <w:style w:type="paragraph" w:styleId="PlainText">
    <w:name w:val="Plain Text"/>
    <w:basedOn w:val="Normal"/>
    <w:rsid w:val="00767EBF"/>
    <w:rPr>
      <w:rFonts w:ascii="Courier New" w:hAnsi="Courier New" w:cs="Courier New"/>
      <w:sz w:val="20"/>
    </w:rPr>
  </w:style>
  <w:style w:type="paragraph" w:styleId="Salutation">
    <w:name w:val="Salutation"/>
    <w:basedOn w:val="Normal"/>
    <w:next w:val="Normal"/>
    <w:rsid w:val="00767EBF"/>
  </w:style>
  <w:style w:type="paragraph" w:styleId="Signature">
    <w:name w:val="Signature"/>
    <w:basedOn w:val="Normal"/>
    <w:rsid w:val="00767EBF"/>
    <w:pPr>
      <w:ind w:left="4252"/>
    </w:pPr>
  </w:style>
  <w:style w:type="paragraph" w:styleId="Subtitle">
    <w:name w:val="Subtitle"/>
    <w:basedOn w:val="Normal"/>
    <w:qFormat/>
    <w:rsid w:val="00767EBF"/>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767EBF"/>
    <w:pPr>
      <w:ind w:left="220" w:hanging="220"/>
    </w:pPr>
  </w:style>
  <w:style w:type="paragraph" w:styleId="TableofFigures">
    <w:name w:val="table of figures"/>
    <w:basedOn w:val="Normal"/>
    <w:next w:val="Normal"/>
    <w:semiHidden/>
    <w:rsid w:val="00767EBF"/>
  </w:style>
  <w:style w:type="paragraph" w:styleId="Title">
    <w:name w:val="Title"/>
    <w:basedOn w:val="Normal"/>
    <w:qFormat/>
    <w:rsid w:val="00767EBF"/>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767EBF"/>
    <w:pPr>
      <w:spacing w:before="120"/>
    </w:pPr>
    <w:rPr>
      <w:rFonts w:ascii="Arial" w:hAnsi="Arial" w:cs="Arial"/>
      <w:b/>
      <w:bCs/>
      <w:sz w:val="24"/>
      <w:szCs w:val="24"/>
    </w:rPr>
  </w:style>
  <w:style w:type="paragraph" w:styleId="TOC1">
    <w:name w:val="toc 1"/>
    <w:basedOn w:val="Normal"/>
    <w:next w:val="Normal"/>
    <w:autoRedefine/>
    <w:semiHidden/>
    <w:rsid w:val="00767EBF"/>
  </w:style>
  <w:style w:type="paragraph" w:styleId="TOC2">
    <w:name w:val="toc 2"/>
    <w:basedOn w:val="Normal"/>
    <w:next w:val="Normal"/>
    <w:autoRedefine/>
    <w:semiHidden/>
    <w:rsid w:val="00767EBF"/>
    <w:pPr>
      <w:ind w:left="220"/>
    </w:pPr>
  </w:style>
  <w:style w:type="paragraph" w:styleId="TOC3">
    <w:name w:val="toc 3"/>
    <w:basedOn w:val="Normal"/>
    <w:next w:val="Normal"/>
    <w:autoRedefine/>
    <w:semiHidden/>
    <w:rsid w:val="00767EBF"/>
    <w:pPr>
      <w:ind w:left="440"/>
    </w:pPr>
  </w:style>
  <w:style w:type="paragraph" w:styleId="TOC4">
    <w:name w:val="toc 4"/>
    <w:basedOn w:val="Normal"/>
    <w:next w:val="Normal"/>
    <w:autoRedefine/>
    <w:semiHidden/>
    <w:rsid w:val="00767EBF"/>
    <w:pPr>
      <w:ind w:left="660"/>
    </w:pPr>
  </w:style>
  <w:style w:type="paragraph" w:styleId="TOC5">
    <w:name w:val="toc 5"/>
    <w:basedOn w:val="Normal"/>
    <w:next w:val="Normal"/>
    <w:autoRedefine/>
    <w:semiHidden/>
    <w:rsid w:val="00767EBF"/>
    <w:pPr>
      <w:ind w:left="880"/>
    </w:pPr>
  </w:style>
  <w:style w:type="paragraph" w:styleId="TOC6">
    <w:name w:val="toc 6"/>
    <w:basedOn w:val="Normal"/>
    <w:next w:val="Normal"/>
    <w:autoRedefine/>
    <w:semiHidden/>
    <w:rsid w:val="00767EBF"/>
    <w:pPr>
      <w:ind w:left="1100"/>
    </w:pPr>
  </w:style>
  <w:style w:type="paragraph" w:styleId="TOC7">
    <w:name w:val="toc 7"/>
    <w:basedOn w:val="Normal"/>
    <w:next w:val="Normal"/>
    <w:autoRedefine/>
    <w:semiHidden/>
    <w:rsid w:val="00767EBF"/>
    <w:pPr>
      <w:ind w:left="1320"/>
    </w:pPr>
  </w:style>
  <w:style w:type="paragraph" w:styleId="TOC8">
    <w:name w:val="toc 8"/>
    <w:basedOn w:val="Normal"/>
    <w:next w:val="Normal"/>
    <w:autoRedefine/>
    <w:semiHidden/>
    <w:rsid w:val="00767EBF"/>
    <w:pPr>
      <w:ind w:left="1540"/>
    </w:pPr>
  </w:style>
  <w:style w:type="paragraph" w:styleId="TOC9">
    <w:name w:val="toc 9"/>
    <w:basedOn w:val="Normal"/>
    <w:next w:val="Normal"/>
    <w:autoRedefine/>
    <w:semiHidden/>
    <w:rsid w:val="00767EBF"/>
    <w:pPr>
      <w:ind w:left="1760"/>
    </w:pPr>
  </w:style>
  <w:style w:type="paragraph" w:styleId="ListParagraph">
    <w:name w:val="List Paragraph"/>
    <w:basedOn w:val="Normal"/>
    <w:uiPriority w:val="1"/>
    <w:qFormat/>
    <w:rsid w:val="00903943"/>
    <w:pPr>
      <w:ind w:left="1304"/>
    </w:pPr>
  </w:style>
  <w:style w:type="character" w:styleId="FollowedHyperlink">
    <w:name w:val="FollowedHyperlink"/>
    <w:rsid w:val="00D426AE"/>
    <w:rPr>
      <w:color w:val="800080"/>
      <w:u w:val="single"/>
    </w:rPr>
  </w:style>
  <w:style w:type="paragraph" w:styleId="Revision">
    <w:name w:val="Revision"/>
    <w:hidden/>
    <w:uiPriority w:val="99"/>
    <w:semiHidden/>
    <w:rsid w:val="000B5F77"/>
    <w:rPr>
      <w:sz w:val="22"/>
      <w:lang w:val="en-GB" w:eastAsia="en-US"/>
    </w:rPr>
  </w:style>
  <w:style w:type="paragraph" w:styleId="Bibliography">
    <w:name w:val="Bibliography"/>
    <w:basedOn w:val="Normal"/>
    <w:next w:val="Normal"/>
    <w:uiPriority w:val="37"/>
    <w:semiHidden/>
    <w:unhideWhenUsed/>
    <w:rsid w:val="00C330C4"/>
  </w:style>
  <w:style w:type="paragraph" w:styleId="IntenseQuote">
    <w:name w:val="Intense Quote"/>
    <w:basedOn w:val="Normal"/>
    <w:next w:val="Normal"/>
    <w:link w:val="IntenseQuoteChar"/>
    <w:uiPriority w:val="30"/>
    <w:qFormat/>
    <w:rsid w:val="00C330C4"/>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C330C4"/>
    <w:rPr>
      <w:b/>
      <w:bCs/>
      <w:i/>
      <w:iCs/>
      <w:color w:val="4F81BD"/>
      <w:sz w:val="22"/>
      <w:lang w:val="en-GB"/>
    </w:rPr>
  </w:style>
  <w:style w:type="paragraph" w:styleId="NoSpacing">
    <w:name w:val="No Spacing"/>
    <w:uiPriority w:val="1"/>
    <w:qFormat/>
    <w:rsid w:val="00C330C4"/>
    <w:rPr>
      <w:sz w:val="22"/>
      <w:lang w:val="en-GB" w:eastAsia="en-US"/>
    </w:rPr>
  </w:style>
  <w:style w:type="paragraph" w:styleId="Quote">
    <w:name w:val="Quote"/>
    <w:basedOn w:val="Normal"/>
    <w:next w:val="Normal"/>
    <w:link w:val="QuoteChar"/>
    <w:uiPriority w:val="29"/>
    <w:qFormat/>
    <w:rsid w:val="00C330C4"/>
    <w:rPr>
      <w:i/>
      <w:iCs/>
      <w:color w:val="000000"/>
    </w:rPr>
  </w:style>
  <w:style w:type="character" w:customStyle="1" w:styleId="QuoteChar">
    <w:name w:val="Quote Char"/>
    <w:link w:val="Quote"/>
    <w:uiPriority w:val="29"/>
    <w:rsid w:val="00C330C4"/>
    <w:rPr>
      <w:i/>
      <w:iCs/>
      <w:color w:val="000000"/>
      <w:sz w:val="22"/>
      <w:lang w:val="en-GB"/>
    </w:rPr>
  </w:style>
  <w:style w:type="paragraph" w:styleId="TOCHeading">
    <w:name w:val="TOC Heading"/>
    <w:basedOn w:val="Heading1"/>
    <w:next w:val="Normal"/>
    <w:uiPriority w:val="39"/>
    <w:semiHidden/>
    <w:unhideWhenUsed/>
    <w:qFormat/>
    <w:rsid w:val="00C330C4"/>
    <w:pPr>
      <w:spacing w:before="240" w:after="60"/>
      <w:jc w:val="left"/>
      <w:outlineLvl w:val="9"/>
    </w:pPr>
    <w:rPr>
      <w:rFonts w:ascii="Cambria" w:hAnsi="Cambria"/>
      <w:bCs/>
      <w:kern w:val="32"/>
      <w:sz w:val="32"/>
      <w:szCs w:val="32"/>
      <w:lang w:val="en-GB"/>
    </w:rPr>
  </w:style>
  <w:style w:type="paragraph" w:customStyle="1" w:styleId="BodytextAgency">
    <w:name w:val="Body text (Agency)"/>
    <w:basedOn w:val="Normal"/>
    <w:link w:val="BodytextAgencyChar"/>
    <w:qFormat/>
    <w:rsid w:val="00213981"/>
    <w:pPr>
      <w:spacing w:after="140" w:line="280" w:lineRule="atLeast"/>
    </w:pPr>
    <w:rPr>
      <w:rFonts w:ascii="Verdana" w:eastAsia="Verdana" w:hAnsi="Verdana"/>
      <w:sz w:val="18"/>
      <w:szCs w:val="18"/>
      <w:lang w:eastAsia="en-GB"/>
    </w:rPr>
  </w:style>
  <w:style w:type="character" w:customStyle="1" w:styleId="BodytextAgencyChar">
    <w:name w:val="Body text (Agency) Char"/>
    <w:link w:val="BodytextAgency"/>
    <w:rsid w:val="00213981"/>
    <w:rPr>
      <w:rFonts w:ascii="Verdana" w:eastAsia="Verdana" w:hAnsi="Verdana"/>
      <w:sz w:val="18"/>
      <w:szCs w:val="18"/>
      <w:lang w:val="en-GB" w:eastAsia="en-GB"/>
    </w:rPr>
  </w:style>
  <w:style w:type="paragraph" w:customStyle="1" w:styleId="Default">
    <w:name w:val="Default"/>
    <w:rsid w:val="00A02D3B"/>
    <w:pPr>
      <w:autoSpaceDE w:val="0"/>
      <w:autoSpaceDN w:val="0"/>
      <w:adjustRightInd w:val="0"/>
    </w:pPr>
    <w:rPr>
      <w:color w:val="000000"/>
      <w:sz w:val="24"/>
      <w:szCs w:val="24"/>
      <w:lang w:val="en-US" w:eastAsia="en-US"/>
    </w:rPr>
  </w:style>
  <w:style w:type="paragraph" w:customStyle="1" w:styleId="PLRTextUnindented">
    <w:name w:val="PLR_Text_Unindented"/>
    <w:basedOn w:val="Normal"/>
    <w:link w:val="PLRTextUnindentedChar"/>
    <w:rsid w:val="009351F5"/>
    <w:rPr>
      <w:rFonts w:ascii="Arial" w:hAnsi="Arial"/>
      <w:sz w:val="20"/>
      <w:lang w:val="x-none" w:eastAsia="x-none"/>
    </w:rPr>
  </w:style>
  <w:style w:type="character" w:customStyle="1" w:styleId="PLRTextUnindentedChar">
    <w:name w:val="PLR_Text_Unindented Char"/>
    <w:link w:val="PLRTextUnindented"/>
    <w:locked/>
    <w:rsid w:val="009351F5"/>
    <w:rPr>
      <w:rFonts w:ascii="Arial" w:hAnsi="Arial"/>
      <w:lang w:val="x-none" w:eastAsia="x-none"/>
    </w:rPr>
  </w:style>
  <w:style w:type="paragraph" w:customStyle="1" w:styleId="IFUBodyText">
    <w:name w:val="IFU Body Text"/>
    <w:basedOn w:val="BodyText"/>
    <w:qFormat/>
    <w:rsid w:val="009351F5"/>
    <w:pPr>
      <w:spacing w:before="120"/>
      <w:ind w:right="0"/>
      <w:jc w:val="left"/>
    </w:pPr>
    <w:rPr>
      <w:rFonts w:ascii="Arial" w:hAnsi="Arial"/>
      <w:lang w:val="en-US"/>
    </w:rPr>
  </w:style>
  <w:style w:type="paragraph" w:customStyle="1" w:styleId="IFUBulletedBodyText">
    <w:name w:val="IFU Bulleted Body Text"/>
    <w:qFormat/>
    <w:rsid w:val="009351F5"/>
    <w:pPr>
      <w:tabs>
        <w:tab w:val="left" w:pos="360"/>
      </w:tabs>
      <w:spacing w:before="120"/>
      <w:ind w:left="720" w:hanging="360"/>
    </w:pPr>
    <w:rPr>
      <w:rFonts w:ascii="Arial" w:hAnsi="Arial" w:cs="Arial"/>
      <w:color w:val="000000"/>
      <w:sz w:val="22"/>
      <w:szCs w:val="22"/>
      <w:lang w:val="en-US" w:eastAsia="en-US"/>
    </w:rPr>
  </w:style>
  <w:style w:type="paragraph" w:customStyle="1" w:styleId="IFUBulletedBodyText2">
    <w:name w:val="IFU Bulleted Body Text 2"/>
    <w:autoRedefine/>
    <w:qFormat/>
    <w:rsid w:val="009351F5"/>
    <w:pPr>
      <w:spacing w:before="120"/>
      <w:ind w:left="1080" w:hanging="360"/>
    </w:pPr>
    <w:rPr>
      <w:rFonts w:ascii="Arial" w:hAnsi="Arial" w:cs="Arial"/>
      <w:color w:val="000000"/>
      <w:sz w:val="22"/>
      <w:szCs w:val="22"/>
      <w:lang w:val="en-US" w:eastAsia="en-US"/>
    </w:rPr>
  </w:style>
  <w:style w:type="character" w:customStyle="1" w:styleId="HeaderChar">
    <w:name w:val="Header Char"/>
    <w:uiPriority w:val="99"/>
    <w:locked/>
    <w:rsid w:val="009351F5"/>
    <w:rPr>
      <w:rFonts w:ascii="Helvetica" w:hAnsi="Helvetica"/>
      <w:lang w:val="en-GB" w:eastAsia="en-US"/>
    </w:rPr>
  </w:style>
  <w:style w:type="character" w:customStyle="1" w:styleId="A8">
    <w:name w:val="A8"/>
    <w:uiPriority w:val="99"/>
    <w:rsid w:val="009351F5"/>
    <w:rPr>
      <w:rFonts w:cs="HelveticaNeue Condensed"/>
      <w:b/>
      <w:bCs/>
      <w:color w:val="211D1E"/>
      <w:sz w:val="19"/>
      <w:szCs w:val="19"/>
      <w:u w:val="single"/>
    </w:rPr>
  </w:style>
  <w:style w:type="paragraph" w:customStyle="1" w:styleId="TableParagraph">
    <w:name w:val="Table Paragraph"/>
    <w:basedOn w:val="Normal"/>
    <w:uiPriority w:val="1"/>
    <w:qFormat/>
    <w:rsid w:val="00B75DF7"/>
    <w:pPr>
      <w:widowControl w:val="0"/>
    </w:pPr>
    <w:rPr>
      <w:rFonts w:ascii="Calibri" w:eastAsia="Calibri" w:hAnsi="Calibri"/>
      <w:szCs w:val="22"/>
      <w:lang w:val="en-US"/>
    </w:rPr>
  </w:style>
  <w:style w:type="paragraph" w:customStyle="1" w:styleId="IFUInstructionalText1">
    <w:name w:val="IFU Instructional Text 1"/>
    <w:qFormat/>
    <w:rsid w:val="003C7413"/>
    <w:pPr>
      <w:spacing w:after="20"/>
      <w:jc w:val="center"/>
    </w:pPr>
    <w:rPr>
      <w:rFonts w:ascii="Arial" w:hAnsi="Arial" w:cs="Arial"/>
      <w:sz w:val="17"/>
      <w:szCs w:val="17"/>
      <w:lang w:val="en-US" w:eastAsia="en-US"/>
    </w:rPr>
  </w:style>
  <w:style w:type="paragraph" w:customStyle="1" w:styleId="TabletextrowsAgency">
    <w:name w:val="Table text rows (Agency)"/>
    <w:basedOn w:val="Normal"/>
    <w:uiPriority w:val="99"/>
    <w:rsid w:val="0074785F"/>
    <w:pPr>
      <w:spacing w:line="280" w:lineRule="exact"/>
    </w:pPr>
    <w:rPr>
      <w:rFonts w:ascii="Verdana" w:hAnsi="Verdana"/>
      <w:sz w:val="18"/>
      <w:lang w:val="fr-LU" w:eastAsia="fr-LU"/>
    </w:rPr>
  </w:style>
  <w:style w:type="paragraph" w:customStyle="1" w:styleId="PPILabelingBodyText">
    <w:name w:val="PPI_Labeling Body Text"/>
    <w:rsid w:val="00A9340E"/>
    <w:pPr>
      <w:spacing w:before="40" w:after="120"/>
    </w:pPr>
    <w:rPr>
      <w:rFonts w:ascii="Verdana" w:hAnsi="Verdana"/>
      <w:sz w:val="22"/>
      <w:lang w:val="en-US" w:eastAsia="en-US"/>
    </w:rPr>
  </w:style>
  <w:style w:type="paragraph" w:customStyle="1" w:styleId="PPIBlockBody">
    <w:name w:val="PPI_Block Body"/>
    <w:rsid w:val="0098613C"/>
    <w:rPr>
      <w:rFonts w:ascii="Verdana" w:hAnsi="Verdana"/>
      <w:sz w:val="22"/>
      <w:lang w:val="en-US" w:eastAsia="en-US"/>
    </w:rPr>
  </w:style>
  <w:style w:type="paragraph" w:customStyle="1" w:styleId="PPIBulletedList1">
    <w:name w:val="PPI_Bulleted List 1"/>
    <w:rsid w:val="0063573E"/>
    <w:pPr>
      <w:spacing w:after="120"/>
      <w:ind w:left="360" w:hanging="360"/>
    </w:pPr>
    <w:rPr>
      <w:rFonts w:ascii="Verdana" w:hAnsi="Verdana"/>
      <w:sz w:val="22"/>
      <w:lang w:val="en-US" w:eastAsia="en-US"/>
    </w:rPr>
  </w:style>
  <w:style w:type="paragraph" w:customStyle="1" w:styleId="PPIHeading1">
    <w:name w:val="PPI_Heading 1"/>
    <w:rsid w:val="0063573E"/>
    <w:pPr>
      <w:shd w:val="clear" w:color="auto" w:fill="FF9933"/>
      <w:spacing w:after="60"/>
    </w:pPr>
    <w:rPr>
      <w:rFonts w:ascii="Verdana" w:hAnsi="Verdana"/>
      <w:b/>
      <w:sz w:val="22"/>
      <w:lang w:val="en-US" w:eastAsia="en-US"/>
    </w:rPr>
  </w:style>
  <w:style w:type="paragraph" w:customStyle="1" w:styleId="PPIHeading2">
    <w:name w:val="PPI_Heading 2"/>
    <w:rsid w:val="003C371F"/>
    <w:pPr>
      <w:spacing w:line="240" w:lineRule="atLeast"/>
    </w:pPr>
    <w:rPr>
      <w:rFonts w:ascii="Verdana" w:hAnsi="Verdana"/>
      <w:b/>
      <w:sz w:val="22"/>
      <w:lang w:val="en-US" w:eastAsia="en-US"/>
    </w:rPr>
  </w:style>
  <w:style w:type="paragraph" w:customStyle="1" w:styleId="PPIBulletedList3">
    <w:name w:val="PPI_Bulleted List 3"/>
    <w:rsid w:val="00C9344D"/>
    <w:pPr>
      <w:tabs>
        <w:tab w:val="left" w:pos="1166"/>
      </w:tabs>
      <w:spacing w:after="120"/>
      <w:ind w:left="720" w:hanging="360"/>
    </w:pPr>
    <w:rPr>
      <w:rFonts w:ascii="Verdana" w:hAnsi="Verdana" w:cs="Arial"/>
      <w:sz w:val="22"/>
      <w:lang w:val="en-US" w:eastAsia="en-US"/>
    </w:rPr>
  </w:style>
  <w:style w:type="paragraph" w:customStyle="1" w:styleId="PPIBulletedList2">
    <w:name w:val="PPI_Bulleted List 2"/>
    <w:qFormat/>
    <w:rsid w:val="00F4626B"/>
    <w:pPr>
      <w:tabs>
        <w:tab w:val="left" w:pos="720"/>
      </w:tabs>
      <w:spacing w:after="120"/>
      <w:ind w:left="360" w:hanging="360"/>
    </w:pPr>
    <w:rPr>
      <w:rFonts w:ascii="Verdana" w:hAnsi="Verdana"/>
      <w:sz w:val="22"/>
      <w:lang w:val="en-US" w:eastAsia="en-US"/>
    </w:rPr>
  </w:style>
  <w:style w:type="paragraph" w:customStyle="1" w:styleId="mdTblEntry">
    <w:name w:val="md_Tbl Entry"/>
    <w:basedOn w:val="Normal"/>
    <w:uiPriority w:val="99"/>
    <w:rsid w:val="00023B6F"/>
    <w:pPr>
      <w:spacing w:line="259" w:lineRule="atLeast"/>
    </w:pPr>
    <w:rPr>
      <w:rFonts w:eastAsia="Calibri"/>
      <w:sz w:val="20"/>
    </w:rPr>
  </w:style>
  <w:style w:type="paragraph" w:customStyle="1" w:styleId="InstructionsPink">
    <w:name w:val="Instructions Pink"/>
    <w:qFormat/>
    <w:rsid w:val="00023B6F"/>
    <w:pPr>
      <w:spacing w:before="120"/>
    </w:pPr>
    <w:rPr>
      <w:rFonts w:ascii="Arial" w:hAnsi="Arial" w:cs="Arial"/>
      <w:i/>
      <w:color w:val="E36C0A"/>
      <w:sz w:val="22"/>
      <w:szCs w:val="22"/>
      <w:lang w:val="en-US" w:eastAsia="en-US"/>
    </w:rPr>
  </w:style>
  <w:style w:type="paragraph" w:customStyle="1" w:styleId="LabelingBodyText">
    <w:name w:val="Labeling Body Text"/>
    <w:basedOn w:val="Normal"/>
    <w:qFormat/>
    <w:rsid w:val="00023B6F"/>
    <w:pPr>
      <w:spacing w:after="120"/>
    </w:pPr>
    <w:rPr>
      <w:rFonts w:ascii="Arial" w:hAnsi="Arial" w:cs="Arial"/>
      <w:lang w:val="en-US"/>
    </w:rPr>
  </w:style>
  <w:style w:type="paragraph" w:customStyle="1" w:styleId="IFUHeading1">
    <w:name w:val="IFU Heading 1"/>
    <w:qFormat/>
    <w:rsid w:val="00023B6F"/>
    <w:pPr>
      <w:spacing w:before="120"/>
    </w:pPr>
    <w:rPr>
      <w:rFonts w:ascii="Arial" w:hAnsi="Arial" w:cs="Arial"/>
      <w:b/>
      <w:bCs/>
      <w:snapToGrid w:val="0"/>
      <w:color w:val="000000"/>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40097">
      <w:bodyDiv w:val="1"/>
      <w:marLeft w:val="0"/>
      <w:marRight w:val="0"/>
      <w:marTop w:val="0"/>
      <w:marBottom w:val="0"/>
      <w:divBdr>
        <w:top w:val="none" w:sz="0" w:space="0" w:color="auto"/>
        <w:left w:val="none" w:sz="0" w:space="0" w:color="auto"/>
        <w:bottom w:val="none" w:sz="0" w:space="0" w:color="auto"/>
        <w:right w:val="none" w:sz="0" w:space="0" w:color="auto"/>
      </w:divBdr>
    </w:div>
    <w:div w:id="90008138">
      <w:bodyDiv w:val="1"/>
      <w:marLeft w:val="0"/>
      <w:marRight w:val="0"/>
      <w:marTop w:val="0"/>
      <w:marBottom w:val="0"/>
      <w:divBdr>
        <w:top w:val="none" w:sz="0" w:space="0" w:color="auto"/>
        <w:left w:val="none" w:sz="0" w:space="0" w:color="auto"/>
        <w:bottom w:val="none" w:sz="0" w:space="0" w:color="auto"/>
        <w:right w:val="none" w:sz="0" w:space="0" w:color="auto"/>
      </w:divBdr>
    </w:div>
    <w:div w:id="101000916">
      <w:bodyDiv w:val="1"/>
      <w:marLeft w:val="0"/>
      <w:marRight w:val="0"/>
      <w:marTop w:val="0"/>
      <w:marBottom w:val="0"/>
      <w:divBdr>
        <w:top w:val="none" w:sz="0" w:space="0" w:color="auto"/>
        <w:left w:val="none" w:sz="0" w:space="0" w:color="auto"/>
        <w:bottom w:val="none" w:sz="0" w:space="0" w:color="auto"/>
        <w:right w:val="none" w:sz="0" w:space="0" w:color="auto"/>
      </w:divBdr>
    </w:div>
    <w:div w:id="411051784">
      <w:bodyDiv w:val="1"/>
      <w:marLeft w:val="0"/>
      <w:marRight w:val="0"/>
      <w:marTop w:val="0"/>
      <w:marBottom w:val="0"/>
      <w:divBdr>
        <w:top w:val="none" w:sz="0" w:space="0" w:color="auto"/>
        <w:left w:val="none" w:sz="0" w:space="0" w:color="auto"/>
        <w:bottom w:val="none" w:sz="0" w:space="0" w:color="auto"/>
        <w:right w:val="none" w:sz="0" w:space="0" w:color="auto"/>
      </w:divBdr>
    </w:div>
    <w:div w:id="495615698">
      <w:bodyDiv w:val="1"/>
      <w:marLeft w:val="0"/>
      <w:marRight w:val="0"/>
      <w:marTop w:val="0"/>
      <w:marBottom w:val="0"/>
      <w:divBdr>
        <w:top w:val="none" w:sz="0" w:space="0" w:color="auto"/>
        <w:left w:val="none" w:sz="0" w:space="0" w:color="auto"/>
        <w:bottom w:val="none" w:sz="0" w:space="0" w:color="auto"/>
        <w:right w:val="none" w:sz="0" w:space="0" w:color="auto"/>
      </w:divBdr>
    </w:div>
    <w:div w:id="507793040">
      <w:bodyDiv w:val="1"/>
      <w:marLeft w:val="0"/>
      <w:marRight w:val="0"/>
      <w:marTop w:val="0"/>
      <w:marBottom w:val="0"/>
      <w:divBdr>
        <w:top w:val="none" w:sz="0" w:space="0" w:color="auto"/>
        <w:left w:val="none" w:sz="0" w:space="0" w:color="auto"/>
        <w:bottom w:val="none" w:sz="0" w:space="0" w:color="auto"/>
        <w:right w:val="none" w:sz="0" w:space="0" w:color="auto"/>
      </w:divBdr>
    </w:div>
    <w:div w:id="750852339">
      <w:bodyDiv w:val="1"/>
      <w:marLeft w:val="0"/>
      <w:marRight w:val="0"/>
      <w:marTop w:val="0"/>
      <w:marBottom w:val="0"/>
      <w:divBdr>
        <w:top w:val="none" w:sz="0" w:space="0" w:color="auto"/>
        <w:left w:val="none" w:sz="0" w:space="0" w:color="auto"/>
        <w:bottom w:val="none" w:sz="0" w:space="0" w:color="auto"/>
        <w:right w:val="none" w:sz="0" w:space="0" w:color="auto"/>
      </w:divBdr>
    </w:div>
    <w:div w:id="894390971">
      <w:bodyDiv w:val="1"/>
      <w:marLeft w:val="0"/>
      <w:marRight w:val="0"/>
      <w:marTop w:val="0"/>
      <w:marBottom w:val="0"/>
      <w:divBdr>
        <w:top w:val="none" w:sz="0" w:space="0" w:color="auto"/>
        <w:left w:val="none" w:sz="0" w:space="0" w:color="auto"/>
        <w:bottom w:val="none" w:sz="0" w:space="0" w:color="auto"/>
        <w:right w:val="none" w:sz="0" w:space="0" w:color="auto"/>
      </w:divBdr>
    </w:div>
    <w:div w:id="953440358">
      <w:bodyDiv w:val="1"/>
      <w:marLeft w:val="0"/>
      <w:marRight w:val="0"/>
      <w:marTop w:val="0"/>
      <w:marBottom w:val="0"/>
      <w:divBdr>
        <w:top w:val="none" w:sz="0" w:space="0" w:color="auto"/>
        <w:left w:val="none" w:sz="0" w:space="0" w:color="auto"/>
        <w:bottom w:val="none" w:sz="0" w:space="0" w:color="auto"/>
        <w:right w:val="none" w:sz="0" w:space="0" w:color="auto"/>
      </w:divBdr>
    </w:div>
    <w:div w:id="1152017764">
      <w:bodyDiv w:val="1"/>
      <w:marLeft w:val="0"/>
      <w:marRight w:val="0"/>
      <w:marTop w:val="0"/>
      <w:marBottom w:val="0"/>
      <w:divBdr>
        <w:top w:val="none" w:sz="0" w:space="0" w:color="auto"/>
        <w:left w:val="none" w:sz="0" w:space="0" w:color="auto"/>
        <w:bottom w:val="none" w:sz="0" w:space="0" w:color="auto"/>
        <w:right w:val="none" w:sz="0" w:space="0" w:color="auto"/>
      </w:divBdr>
    </w:div>
    <w:div w:id="1171993001">
      <w:bodyDiv w:val="1"/>
      <w:marLeft w:val="0"/>
      <w:marRight w:val="0"/>
      <w:marTop w:val="0"/>
      <w:marBottom w:val="0"/>
      <w:divBdr>
        <w:top w:val="none" w:sz="0" w:space="0" w:color="auto"/>
        <w:left w:val="none" w:sz="0" w:space="0" w:color="auto"/>
        <w:bottom w:val="none" w:sz="0" w:space="0" w:color="auto"/>
        <w:right w:val="none" w:sz="0" w:space="0" w:color="auto"/>
      </w:divBdr>
    </w:div>
    <w:div w:id="1238369253">
      <w:bodyDiv w:val="1"/>
      <w:marLeft w:val="0"/>
      <w:marRight w:val="0"/>
      <w:marTop w:val="0"/>
      <w:marBottom w:val="0"/>
      <w:divBdr>
        <w:top w:val="none" w:sz="0" w:space="0" w:color="auto"/>
        <w:left w:val="none" w:sz="0" w:space="0" w:color="auto"/>
        <w:bottom w:val="none" w:sz="0" w:space="0" w:color="auto"/>
        <w:right w:val="none" w:sz="0" w:space="0" w:color="auto"/>
      </w:divBdr>
    </w:div>
    <w:div w:id="1247231404">
      <w:bodyDiv w:val="1"/>
      <w:marLeft w:val="0"/>
      <w:marRight w:val="0"/>
      <w:marTop w:val="0"/>
      <w:marBottom w:val="0"/>
      <w:divBdr>
        <w:top w:val="none" w:sz="0" w:space="0" w:color="auto"/>
        <w:left w:val="none" w:sz="0" w:space="0" w:color="auto"/>
        <w:bottom w:val="none" w:sz="0" w:space="0" w:color="auto"/>
        <w:right w:val="none" w:sz="0" w:space="0" w:color="auto"/>
      </w:divBdr>
    </w:div>
    <w:div w:id="1378049768">
      <w:bodyDiv w:val="1"/>
      <w:marLeft w:val="0"/>
      <w:marRight w:val="0"/>
      <w:marTop w:val="0"/>
      <w:marBottom w:val="0"/>
      <w:divBdr>
        <w:top w:val="none" w:sz="0" w:space="0" w:color="auto"/>
        <w:left w:val="none" w:sz="0" w:space="0" w:color="auto"/>
        <w:bottom w:val="none" w:sz="0" w:space="0" w:color="auto"/>
        <w:right w:val="none" w:sz="0" w:space="0" w:color="auto"/>
      </w:divBdr>
    </w:div>
    <w:div w:id="1585146113">
      <w:bodyDiv w:val="1"/>
      <w:marLeft w:val="0"/>
      <w:marRight w:val="0"/>
      <w:marTop w:val="0"/>
      <w:marBottom w:val="0"/>
      <w:divBdr>
        <w:top w:val="none" w:sz="0" w:space="0" w:color="auto"/>
        <w:left w:val="none" w:sz="0" w:space="0" w:color="auto"/>
        <w:bottom w:val="none" w:sz="0" w:space="0" w:color="auto"/>
        <w:right w:val="none" w:sz="0" w:space="0" w:color="auto"/>
      </w:divBdr>
    </w:div>
    <w:div w:id="1918056854">
      <w:bodyDiv w:val="1"/>
      <w:marLeft w:val="0"/>
      <w:marRight w:val="0"/>
      <w:marTop w:val="0"/>
      <w:marBottom w:val="0"/>
      <w:divBdr>
        <w:top w:val="none" w:sz="0" w:space="0" w:color="auto"/>
        <w:left w:val="none" w:sz="0" w:space="0" w:color="auto"/>
        <w:bottom w:val="none" w:sz="0" w:space="0" w:color="auto"/>
        <w:right w:val="none" w:sz="0" w:space="0" w:color="auto"/>
      </w:divBdr>
    </w:div>
    <w:div w:id="1978532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webSettings>
</file>

<file path=word/_rels/document.xml.rels><?xml version="1.0" encoding="UTF-8" standalone="yes"?>
<Relationships xmlns="http://schemas.openxmlformats.org/package/2006/relationships"><Relationship Id="rId117" Type="http://schemas.openxmlformats.org/officeDocument/2006/relationships/image" Target="media/image68.jpeg"/><Relationship Id="rId21" Type="http://schemas.openxmlformats.org/officeDocument/2006/relationships/hyperlink" Target="http://www.ema.europa.eu/" TargetMode="External"/><Relationship Id="rId42" Type="http://schemas.openxmlformats.org/officeDocument/2006/relationships/hyperlink" Target="http://www.indlaegsseddel.dk/" TargetMode="External"/><Relationship Id="rId63" Type="http://schemas.openxmlformats.org/officeDocument/2006/relationships/image" Target="media/image19.jpeg"/><Relationship Id="rId84" Type="http://schemas.openxmlformats.org/officeDocument/2006/relationships/image" Target="media/image37.emf"/><Relationship Id="rId138" Type="http://schemas.openxmlformats.org/officeDocument/2006/relationships/image" Target="media/image86.jpeg"/><Relationship Id="rId107" Type="http://schemas.openxmlformats.org/officeDocument/2006/relationships/image" Target="media/image58.jpeg"/><Relationship Id="rId11" Type="http://schemas.openxmlformats.org/officeDocument/2006/relationships/footnotes" Target="footnotes.xml"/><Relationship Id="rId32" Type="http://schemas.openxmlformats.org/officeDocument/2006/relationships/hyperlink" Target="http://www.ema.europa.eu" TargetMode="External"/><Relationship Id="rId53" Type="http://schemas.openxmlformats.org/officeDocument/2006/relationships/image" Target="media/image9.png"/><Relationship Id="rId74" Type="http://schemas.openxmlformats.org/officeDocument/2006/relationships/image" Target="media/image30.jpeg"/><Relationship Id="rId128" Type="http://schemas.openxmlformats.org/officeDocument/2006/relationships/image" Target="media/image76.jpeg"/><Relationship Id="rId149" Type="http://schemas.openxmlformats.org/officeDocument/2006/relationships/image" Target="media/image97.jpeg"/><Relationship Id="rId5" Type="http://schemas.openxmlformats.org/officeDocument/2006/relationships/customXml" Target="../customXml/item4.xml"/><Relationship Id="rId95" Type="http://schemas.openxmlformats.org/officeDocument/2006/relationships/image" Target="media/image48.jpeg"/><Relationship Id="rId22" Type="http://schemas.openxmlformats.org/officeDocument/2006/relationships/hyperlink" Target="http://www.ema.europa.eu/docs/en_GB/document_library/Template_or_form/2013/03/WC500139752.doc" TargetMode="External"/><Relationship Id="rId27" Type="http://schemas.openxmlformats.org/officeDocument/2006/relationships/hyperlink" Target="http://www.indlaegsseddel.dk/" TargetMode="External"/><Relationship Id="rId43" Type="http://schemas.openxmlformats.org/officeDocument/2006/relationships/hyperlink" Target="http://www.ema.europa.eu/docs/en_GB/document_library/Template_or_form/2013/03/WC500139752.doc" TargetMode="External"/><Relationship Id="rId48" Type="http://schemas.openxmlformats.org/officeDocument/2006/relationships/image" Target="media/image4.png"/><Relationship Id="rId64" Type="http://schemas.openxmlformats.org/officeDocument/2006/relationships/image" Target="media/image20.jpeg"/><Relationship Id="rId69" Type="http://schemas.openxmlformats.org/officeDocument/2006/relationships/image" Target="media/image25.png"/><Relationship Id="rId113" Type="http://schemas.openxmlformats.org/officeDocument/2006/relationships/image" Target="media/image64.jpeg"/><Relationship Id="rId118" Type="http://schemas.openxmlformats.org/officeDocument/2006/relationships/image" Target="media/image69.jpeg"/><Relationship Id="rId134" Type="http://schemas.openxmlformats.org/officeDocument/2006/relationships/image" Target="media/image82.jpeg"/><Relationship Id="rId139" Type="http://schemas.openxmlformats.org/officeDocument/2006/relationships/image" Target="media/image87.jpeg"/><Relationship Id="rId80" Type="http://schemas.openxmlformats.org/officeDocument/2006/relationships/image" Target="media/image33.jpeg"/><Relationship Id="rId85" Type="http://schemas.openxmlformats.org/officeDocument/2006/relationships/image" Target="media/image38.emf"/><Relationship Id="rId150" Type="http://schemas.openxmlformats.org/officeDocument/2006/relationships/footer" Target="footer1.xml"/><Relationship Id="rId12" Type="http://schemas.openxmlformats.org/officeDocument/2006/relationships/endnotes" Target="endnotes.xml"/><Relationship Id="rId17" Type="http://schemas.openxmlformats.org/officeDocument/2006/relationships/image" Target="media/image2.wmf"/><Relationship Id="rId33" Type="http://schemas.openxmlformats.org/officeDocument/2006/relationships/hyperlink" Target="http://www.indlaegsseddel.dk/" TargetMode="External"/><Relationship Id="rId38" Type="http://schemas.openxmlformats.org/officeDocument/2006/relationships/hyperlink" Target="http://www.ema.europa.eu" TargetMode="External"/><Relationship Id="rId59" Type="http://schemas.openxmlformats.org/officeDocument/2006/relationships/image" Target="media/image15.png"/><Relationship Id="rId103" Type="http://schemas.openxmlformats.org/officeDocument/2006/relationships/image" Target="media/image54.jpeg"/><Relationship Id="rId108" Type="http://schemas.openxmlformats.org/officeDocument/2006/relationships/image" Target="media/image59.jpeg"/><Relationship Id="rId124" Type="http://schemas.openxmlformats.org/officeDocument/2006/relationships/image" Target="media/image75.jpeg"/><Relationship Id="rId129" Type="http://schemas.openxmlformats.org/officeDocument/2006/relationships/image" Target="media/image77.jpeg"/><Relationship Id="rId54" Type="http://schemas.openxmlformats.org/officeDocument/2006/relationships/image" Target="media/image10.png"/><Relationship Id="rId70" Type="http://schemas.openxmlformats.org/officeDocument/2006/relationships/image" Target="media/image26.jpeg"/><Relationship Id="rId75" Type="http://schemas.openxmlformats.org/officeDocument/2006/relationships/image" Target="media/image31.jpeg"/><Relationship Id="rId91" Type="http://schemas.openxmlformats.org/officeDocument/2006/relationships/image" Target="media/image44.emf"/><Relationship Id="rId96" Type="http://schemas.openxmlformats.org/officeDocument/2006/relationships/image" Target="media/image49.jpeg"/><Relationship Id="rId140" Type="http://schemas.openxmlformats.org/officeDocument/2006/relationships/image" Target="media/image88.jpeg"/><Relationship Id="rId145" Type="http://schemas.openxmlformats.org/officeDocument/2006/relationships/image" Target="media/image93.jpeg"/><Relationship Id="rId1" Type="http://schemas.microsoft.com/office/2006/relationships/keyMapCustomizations" Target="customizations.xml"/><Relationship Id="rId6" Type="http://schemas.openxmlformats.org/officeDocument/2006/relationships/customXml" Target="../customXml/item5.xml"/><Relationship Id="rId23" Type="http://schemas.openxmlformats.org/officeDocument/2006/relationships/hyperlink" Target="http://www.ema.europa.eu/" TargetMode="External"/><Relationship Id="rId28" Type="http://schemas.openxmlformats.org/officeDocument/2006/relationships/hyperlink" Target="http://www.ema.europa.eu/docs/en_GB/document_library/Template_or_form/2013/03/WC500139752.doc" TargetMode="External"/><Relationship Id="rId49" Type="http://schemas.openxmlformats.org/officeDocument/2006/relationships/image" Target="media/image5.png"/><Relationship Id="rId114" Type="http://schemas.openxmlformats.org/officeDocument/2006/relationships/image" Target="media/image65.jpeg"/><Relationship Id="rId119" Type="http://schemas.openxmlformats.org/officeDocument/2006/relationships/image" Target="media/image70.jpeg"/><Relationship Id="rId44" Type="http://schemas.openxmlformats.org/officeDocument/2006/relationships/hyperlink" Target="http://www.ema.europa.eu" TargetMode="External"/><Relationship Id="rId60" Type="http://schemas.openxmlformats.org/officeDocument/2006/relationships/image" Target="media/image16.png"/><Relationship Id="rId65" Type="http://schemas.openxmlformats.org/officeDocument/2006/relationships/image" Target="media/image21.jpeg"/><Relationship Id="rId81" Type="http://schemas.openxmlformats.org/officeDocument/2006/relationships/image" Target="media/image34.jpeg"/><Relationship Id="rId86" Type="http://schemas.openxmlformats.org/officeDocument/2006/relationships/image" Target="media/image39.emf"/><Relationship Id="rId130" Type="http://schemas.openxmlformats.org/officeDocument/2006/relationships/image" Target="media/image78.jpeg"/><Relationship Id="rId135" Type="http://schemas.openxmlformats.org/officeDocument/2006/relationships/image" Target="media/image83.jpeg"/><Relationship Id="rId151" Type="http://schemas.openxmlformats.org/officeDocument/2006/relationships/fontTable" Target="fontTable.xml"/><Relationship Id="rId13" Type="http://schemas.openxmlformats.org/officeDocument/2006/relationships/hyperlink" Target="http://www.ema.europa.eu/docs/en_GB/document_library/Template_or_form/2013/03/WC500139752.doc" TargetMode="External"/><Relationship Id="rId18" Type="http://schemas.openxmlformats.org/officeDocument/2006/relationships/hyperlink" Target="http://www.ema.europa.eu/" TargetMode="External"/><Relationship Id="rId39" Type="http://schemas.openxmlformats.org/officeDocument/2006/relationships/hyperlink" Target="http://www.indlaegsseddel.dk/" TargetMode="External"/><Relationship Id="rId109" Type="http://schemas.openxmlformats.org/officeDocument/2006/relationships/image" Target="media/image60.jpeg"/><Relationship Id="rId34" Type="http://schemas.openxmlformats.org/officeDocument/2006/relationships/hyperlink" Target="http://www.ema.europa.eu/docs/en_GB/document_library/Template_or_form/2013/03/WC500139752.doc"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hyperlink" Target="http://www.indlaegsseddel.dk/" TargetMode="External"/><Relationship Id="rId97" Type="http://schemas.openxmlformats.org/officeDocument/2006/relationships/image" Target="media/image50.png"/><Relationship Id="rId104" Type="http://schemas.openxmlformats.org/officeDocument/2006/relationships/image" Target="media/image55.jpeg"/><Relationship Id="rId120" Type="http://schemas.openxmlformats.org/officeDocument/2006/relationships/image" Target="media/image71.jpeg"/><Relationship Id="rId125" Type="http://schemas.openxmlformats.org/officeDocument/2006/relationships/hyperlink" Target="http://www.indlaegsseddel.dk/" TargetMode="External"/><Relationship Id="rId141" Type="http://schemas.openxmlformats.org/officeDocument/2006/relationships/image" Target="media/image89.jpeg"/><Relationship Id="rId146" Type="http://schemas.openxmlformats.org/officeDocument/2006/relationships/image" Target="media/image94.jpeg"/><Relationship Id="rId7" Type="http://schemas.openxmlformats.org/officeDocument/2006/relationships/numbering" Target="numbering.xml"/><Relationship Id="rId71" Type="http://schemas.openxmlformats.org/officeDocument/2006/relationships/image" Target="media/image27.jpeg"/><Relationship Id="rId92" Type="http://schemas.openxmlformats.org/officeDocument/2006/relationships/image" Target="media/image45.emf"/><Relationship Id="rId2" Type="http://schemas.openxmlformats.org/officeDocument/2006/relationships/customXml" Target="../customXml/item1.xml"/><Relationship Id="rId29" Type="http://schemas.openxmlformats.org/officeDocument/2006/relationships/hyperlink" Target="http://www.ema.europa.eu" TargetMode="External"/><Relationship Id="rId24" Type="http://schemas.openxmlformats.org/officeDocument/2006/relationships/hyperlink" Target="http://www.indlaegsseddel.dk/" TargetMode="External"/><Relationship Id="rId40" Type="http://schemas.openxmlformats.org/officeDocument/2006/relationships/hyperlink" Target="http://www.ema.europa.eu/docs/en_GB/document_library/Template_or_form/2013/03/WC500139752.doc" TargetMode="External"/><Relationship Id="rId45" Type="http://schemas.openxmlformats.org/officeDocument/2006/relationships/hyperlink" Target="http://www.indlaegsseddel.dk/" TargetMode="External"/><Relationship Id="rId66" Type="http://schemas.openxmlformats.org/officeDocument/2006/relationships/image" Target="media/image22.jpeg"/><Relationship Id="rId87" Type="http://schemas.openxmlformats.org/officeDocument/2006/relationships/image" Target="media/image40.emf"/><Relationship Id="rId110" Type="http://schemas.openxmlformats.org/officeDocument/2006/relationships/image" Target="media/image61.jpeg"/><Relationship Id="rId115" Type="http://schemas.openxmlformats.org/officeDocument/2006/relationships/image" Target="media/image66.jpeg"/><Relationship Id="rId131" Type="http://schemas.openxmlformats.org/officeDocument/2006/relationships/image" Target="media/image79.jpeg"/><Relationship Id="rId136" Type="http://schemas.openxmlformats.org/officeDocument/2006/relationships/image" Target="media/image84.jpeg"/><Relationship Id="rId61" Type="http://schemas.openxmlformats.org/officeDocument/2006/relationships/image" Target="media/image17.png"/><Relationship Id="rId82" Type="http://schemas.openxmlformats.org/officeDocument/2006/relationships/image" Target="media/image35.jpeg"/><Relationship Id="rId152" Type="http://schemas.openxmlformats.org/officeDocument/2006/relationships/theme" Target="theme/theme1.xml"/><Relationship Id="rId19" Type="http://schemas.openxmlformats.org/officeDocument/2006/relationships/hyperlink" Target="http://www.ema.europa.eu/docs/en_GB/document_library/Template_or_form/2013/03/WC500139752.doc" TargetMode="External"/><Relationship Id="rId14" Type="http://schemas.openxmlformats.org/officeDocument/2006/relationships/image" Target="media/image1.png"/><Relationship Id="rId30" Type="http://schemas.openxmlformats.org/officeDocument/2006/relationships/hyperlink" Target="http://www.indlaegsseddel.dk/" TargetMode="External"/><Relationship Id="rId35" Type="http://schemas.openxmlformats.org/officeDocument/2006/relationships/hyperlink" Target="http://www.ema.europa.eu" TargetMode="External"/><Relationship Id="rId56" Type="http://schemas.openxmlformats.org/officeDocument/2006/relationships/image" Target="media/image12.png"/><Relationship Id="rId77" Type="http://schemas.openxmlformats.org/officeDocument/2006/relationships/hyperlink" Target="http://www.ema.europa.eu/docs/en_GB/document_library/Template_or_form/2013/03/WC500139752.doc" TargetMode="External"/><Relationship Id="rId100" Type="http://schemas.openxmlformats.org/officeDocument/2006/relationships/image" Target="media/image53.emf"/><Relationship Id="rId105" Type="http://schemas.openxmlformats.org/officeDocument/2006/relationships/image" Target="media/image56.png"/><Relationship Id="rId126" Type="http://schemas.openxmlformats.org/officeDocument/2006/relationships/hyperlink" Target="http://www.ema.europa.eu/docs/en_GB/document_library/Template_or_form/2013/03/WC500139752.doc" TargetMode="External"/><Relationship Id="rId147" Type="http://schemas.openxmlformats.org/officeDocument/2006/relationships/image" Target="media/image95.jpeg"/><Relationship Id="rId8" Type="http://schemas.openxmlformats.org/officeDocument/2006/relationships/styles" Target="styles.xml"/><Relationship Id="rId51" Type="http://schemas.openxmlformats.org/officeDocument/2006/relationships/image" Target="media/image7.png"/><Relationship Id="rId72" Type="http://schemas.openxmlformats.org/officeDocument/2006/relationships/image" Target="media/image28.jpeg"/><Relationship Id="rId93" Type="http://schemas.openxmlformats.org/officeDocument/2006/relationships/image" Target="media/image46.jpeg"/><Relationship Id="rId98" Type="http://schemas.openxmlformats.org/officeDocument/2006/relationships/image" Target="media/image51.emf"/><Relationship Id="rId121" Type="http://schemas.openxmlformats.org/officeDocument/2006/relationships/image" Target="media/image72.jpeg"/><Relationship Id="rId142" Type="http://schemas.openxmlformats.org/officeDocument/2006/relationships/image" Target="media/image90.jpeg"/><Relationship Id="rId3" Type="http://schemas.openxmlformats.org/officeDocument/2006/relationships/customXml" Target="../customXml/item2.xml"/><Relationship Id="rId25" Type="http://schemas.openxmlformats.org/officeDocument/2006/relationships/hyperlink" Target="http://www.ema.europa.eu/docs/en_GB/document_library/Template_or_form/2013/03/WC500139752.doc" TargetMode="External"/><Relationship Id="rId46" Type="http://schemas.openxmlformats.org/officeDocument/2006/relationships/hyperlink" Target="http://www.ema.europa.eu/docs/en_GB/document_library/Template_or_form/2013/03/WC500139752.doc" TargetMode="External"/><Relationship Id="rId67" Type="http://schemas.openxmlformats.org/officeDocument/2006/relationships/image" Target="media/image23.jpeg"/><Relationship Id="rId116" Type="http://schemas.openxmlformats.org/officeDocument/2006/relationships/image" Target="media/image67.jpeg"/><Relationship Id="rId137" Type="http://schemas.openxmlformats.org/officeDocument/2006/relationships/image" Target="media/image85.jpeg"/><Relationship Id="rId20" Type="http://schemas.openxmlformats.org/officeDocument/2006/relationships/image" Target="media/image3.wmf"/><Relationship Id="rId41" Type="http://schemas.openxmlformats.org/officeDocument/2006/relationships/hyperlink" Target="http://www.ema.europa.eu" TargetMode="External"/><Relationship Id="rId62" Type="http://schemas.openxmlformats.org/officeDocument/2006/relationships/image" Target="media/image18.png"/><Relationship Id="rId83" Type="http://schemas.openxmlformats.org/officeDocument/2006/relationships/image" Target="media/image36.jpeg"/><Relationship Id="rId88" Type="http://schemas.openxmlformats.org/officeDocument/2006/relationships/image" Target="media/image41.emf"/><Relationship Id="rId111" Type="http://schemas.openxmlformats.org/officeDocument/2006/relationships/image" Target="media/image62.jpeg"/><Relationship Id="rId132" Type="http://schemas.openxmlformats.org/officeDocument/2006/relationships/image" Target="media/image80.jpeg"/><Relationship Id="rId15" Type="http://schemas.openxmlformats.org/officeDocument/2006/relationships/hyperlink" Target="http://www.ema.europa.eu/" TargetMode="External"/><Relationship Id="rId36" Type="http://schemas.openxmlformats.org/officeDocument/2006/relationships/hyperlink" Target="http://www.indlaegsseddel.dk/" TargetMode="External"/><Relationship Id="rId57" Type="http://schemas.openxmlformats.org/officeDocument/2006/relationships/image" Target="media/image13.png"/><Relationship Id="rId106" Type="http://schemas.openxmlformats.org/officeDocument/2006/relationships/image" Target="media/image57.jpeg"/><Relationship Id="rId127" Type="http://schemas.openxmlformats.org/officeDocument/2006/relationships/hyperlink" Target="http://www.ema.europa.eu" TargetMode="External"/><Relationship Id="rId10" Type="http://schemas.openxmlformats.org/officeDocument/2006/relationships/webSettings" Target="webSettings.xml"/><Relationship Id="rId31" Type="http://schemas.openxmlformats.org/officeDocument/2006/relationships/hyperlink" Target="http://www.ema.europa.eu/docs/en_GB/document_library/Template_or_form/2013/03/WC500139752.doc" TargetMode="External"/><Relationship Id="rId52" Type="http://schemas.openxmlformats.org/officeDocument/2006/relationships/image" Target="media/image8.png"/><Relationship Id="rId73" Type="http://schemas.openxmlformats.org/officeDocument/2006/relationships/image" Target="media/image29.png"/><Relationship Id="rId78" Type="http://schemas.openxmlformats.org/officeDocument/2006/relationships/hyperlink" Target="http://www.ema.europa.eu" TargetMode="External"/><Relationship Id="rId94" Type="http://schemas.openxmlformats.org/officeDocument/2006/relationships/image" Target="media/image47.jpeg"/><Relationship Id="rId99" Type="http://schemas.openxmlformats.org/officeDocument/2006/relationships/image" Target="media/image52.emf"/><Relationship Id="rId101" Type="http://schemas.openxmlformats.org/officeDocument/2006/relationships/hyperlink" Target="http://www.indlaegsseddel.dk/" TargetMode="External"/><Relationship Id="rId122" Type="http://schemas.openxmlformats.org/officeDocument/2006/relationships/image" Target="media/image73.jpeg"/><Relationship Id="rId143" Type="http://schemas.openxmlformats.org/officeDocument/2006/relationships/image" Target="media/image91.jpeg"/><Relationship Id="rId148" Type="http://schemas.openxmlformats.org/officeDocument/2006/relationships/image" Target="media/image96.jpeg"/><Relationship Id="rId4" Type="http://schemas.openxmlformats.org/officeDocument/2006/relationships/customXml" Target="../customXml/item3.xml"/><Relationship Id="rId9" Type="http://schemas.openxmlformats.org/officeDocument/2006/relationships/settings" Target="settings.xml"/><Relationship Id="rId26" Type="http://schemas.openxmlformats.org/officeDocument/2006/relationships/hyperlink" Target="http://www.ema.europa.eu" TargetMode="External"/><Relationship Id="rId47" Type="http://schemas.openxmlformats.org/officeDocument/2006/relationships/hyperlink" Target="http://www.ema.europa.eu" TargetMode="External"/><Relationship Id="rId68" Type="http://schemas.openxmlformats.org/officeDocument/2006/relationships/image" Target="media/image24.jpeg"/><Relationship Id="rId89" Type="http://schemas.openxmlformats.org/officeDocument/2006/relationships/image" Target="media/image42.emf"/><Relationship Id="rId112" Type="http://schemas.openxmlformats.org/officeDocument/2006/relationships/image" Target="media/image63.jpeg"/><Relationship Id="rId133" Type="http://schemas.openxmlformats.org/officeDocument/2006/relationships/image" Target="media/image81.jpeg"/><Relationship Id="rId16" Type="http://schemas.openxmlformats.org/officeDocument/2006/relationships/hyperlink" Target="http://www.ema.europa.eu/docs/en_GB/document_library/Template_or_form/2013/03/WC500139752.doc" TargetMode="External"/><Relationship Id="rId37" Type="http://schemas.openxmlformats.org/officeDocument/2006/relationships/hyperlink" Target="http://www.ema.europa.eu/docs/en_GB/document_library/Template_or_form/2013/03/WC500139752.doc" TargetMode="External"/><Relationship Id="rId58" Type="http://schemas.openxmlformats.org/officeDocument/2006/relationships/image" Target="media/image14.png"/><Relationship Id="rId79" Type="http://schemas.openxmlformats.org/officeDocument/2006/relationships/image" Target="media/image32.png"/><Relationship Id="rId102" Type="http://schemas.openxmlformats.org/officeDocument/2006/relationships/hyperlink" Target="http://www.ema.europa.eu/docs/en_GB/document_library/Template_or_form/2013/03/WC500139752.doc" TargetMode="External"/><Relationship Id="rId123" Type="http://schemas.openxmlformats.org/officeDocument/2006/relationships/image" Target="media/image74.jpeg"/><Relationship Id="rId144" Type="http://schemas.openxmlformats.org/officeDocument/2006/relationships/image" Target="media/image92.jpeg"/><Relationship Id="rId90"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5FFDF4-7A83-44D8-8A9B-BA9C50834779}">
  <ds:schemaRefs>
    <ds:schemaRef ds:uri="http://www.w3.org/XML/1998/namespace"/>
    <ds:schemaRef ds:uri="http://purl.org/dc/elements/1.1/"/>
    <ds:schemaRef ds:uri="http://purl.org/dc/terms/"/>
    <ds:schemaRef ds:uri="http://schemas.microsoft.com/office/2006/metadata/properties"/>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9cbe8dda-18a6-413a-9d8d-1a9975800b51"/>
  </ds:schemaRefs>
</ds:datastoreItem>
</file>

<file path=customXml/itemProps2.xml><?xml version="1.0" encoding="utf-8"?>
<ds:datastoreItem xmlns:ds="http://schemas.openxmlformats.org/officeDocument/2006/customXml" ds:itemID="{1A572964-1062-4C78-AAA9-FD978ACA37EC}"/>
</file>

<file path=customXml/itemProps3.xml><?xml version="1.0" encoding="utf-8"?>
<ds:datastoreItem xmlns:ds="http://schemas.openxmlformats.org/officeDocument/2006/customXml" ds:itemID="{4CA62819-5610-4818-B5F7-8F34AB93B9BB}">
  <ds:schemaRefs>
    <ds:schemaRef ds:uri="http://schemas.microsoft.com/sharepoint/v3/contenttype/forms"/>
  </ds:schemaRefs>
</ds:datastoreItem>
</file>

<file path=customXml/itemProps4.xml><?xml version="1.0" encoding="utf-8"?>
<ds:datastoreItem xmlns:ds="http://schemas.openxmlformats.org/officeDocument/2006/customXml" ds:itemID="{3B21E137-AC20-4887-BE98-23140C009235}">
  <ds:schemaRefs>
    <ds:schemaRef ds:uri="http://schemas.microsoft.com/office/2006/metadata/longProperties"/>
  </ds:schemaRefs>
</ds:datastoreItem>
</file>

<file path=customXml/itemProps5.xml><?xml version="1.0" encoding="utf-8"?>
<ds:datastoreItem xmlns:ds="http://schemas.openxmlformats.org/officeDocument/2006/customXml" ds:itemID="{EE534CB3-5B22-4820-8A2D-5D3F94D04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112</Pages>
  <Words>64136</Words>
  <Characters>365578</Characters>
  <Application>Microsoft Office Word</Application>
  <DocSecurity>0</DocSecurity>
  <Lines>3046</Lines>
  <Paragraphs>857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Humalog, INN-insulin lispro</vt:lpstr>
      <vt:lpstr>Humalog, INN-insulin lispro</vt:lpstr>
    </vt:vector>
  </TitlesOfParts>
  <Company>Eli Lilly and Company</Company>
  <LinksUpToDate>false</LinksUpToDate>
  <CharactersWithSpaces>428857</CharactersWithSpaces>
  <SharedDoc>false</SharedDoc>
  <HLinks>
    <vt:vector size="240" baseType="variant">
      <vt:variant>
        <vt:i4>1245197</vt:i4>
      </vt:variant>
      <vt:variant>
        <vt:i4>162</vt:i4>
      </vt:variant>
      <vt:variant>
        <vt:i4>0</vt:i4>
      </vt:variant>
      <vt:variant>
        <vt:i4>5</vt:i4>
      </vt:variant>
      <vt:variant>
        <vt:lpwstr>http://www.ema.europa.eu/</vt:lpwstr>
      </vt:variant>
      <vt:variant>
        <vt:lpwstr/>
      </vt:variant>
      <vt:variant>
        <vt:i4>2359399</vt:i4>
      </vt:variant>
      <vt:variant>
        <vt:i4>159</vt:i4>
      </vt:variant>
      <vt:variant>
        <vt:i4>0</vt:i4>
      </vt:variant>
      <vt:variant>
        <vt:i4>5</vt:i4>
      </vt:variant>
      <vt:variant>
        <vt:lpwstr>http://www.ema.europa.eu/docs/en_GB/document_library/Template_or_form/2013/03/WC500139752.doc</vt:lpwstr>
      </vt:variant>
      <vt:variant>
        <vt:lpwstr/>
      </vt:variant>
      <vt:variant>
        <vt:i4>1507405</vt:i4>
      </vt:variant>
      <vt:variant>
        <vt:i4>156</vt:i4>
      </vt:variant>
      <vt:variant>
        <vt:i4>0</vt:i4>
      </vt:variant>
      <vt:variant>
        <vt:i4>5</vt:i4>
      </vt:variant>
      <vt:variant>
        <vt:lpwstr>http://www.indlaegsseddel.dk/</vt:lpwstr>
      </vt:variant>
      <vt:variant>
        <vt:lpwstr/>
      </vt:variant>
      <vt:variant>
        <vt:i4>2359399</vt:i4>
      </vt:variant>
      <vt:variant>
        <vt:i4>150</vt:i4>
      </vt:variant>
      <vt:variant>
        <vt:i4>0</vt:i4>
      </vt:variant>
      <vt:variant>
        <vt:i4>5</vt:i4>
      </vt:variant>
      <vt:variant>
        <vt:lpwstr>http://www.ema.europa.eu/docs/en_GB/document_library/Template_or_form/2013/03/WC500139752.doc</vt:lpwstr>
      </vt:variant>
      <vt:variant>
        <vt:lpwstr/>
      </vt:variant>
      <vt:variant>
        <vt:i4>1507405</vt:i4>
      </vt:variant>
      <vt:variant>
        <vt:i4>147</vt:i4>
      </vt:variant>
      <vt:variant>
        <vt:i4>0</vt:i4>
      </vt:variant>
      <vt:variant>
        <vt:i4>5</vt:i4>
      </vt:variant>
      <vt:variant>
        <vt:lpwstr>http://www.indlaegsseddel.dk/</vt:lpwstr>
      </vt:variant>
      <vt:variant>
        <vt:lpwstr/>
      </vt:variant>
      <vt:variant>
        <vt:i4>1245197</vt:i4>
      </vt:variant>
      <vt:variant>
        <vt:i4>144</vt:i4>
      </vt:variant>
      <vt:variant>
        <vt:i4>0</vt:i4>
      </vt:variant>
      <vt:variant>
        <vt:i4>5</vt:i4>
      </vt:variant>
      <vt:variant>
        <vt:lpwstr>http://www.ema.europa.eu/</vt:lpwstr>
      </vt:variant>
      <vt:variant>
        <vt:lpwstr/>
      </vt:variant>
      <vt:variant>
        <vt:i4>2359399</vt:i4>
      </vt:variant>
      <vt:variant>
        <vt:i4>141</vt:i4>
      </vt:variant>
      <vt:variant>
        <vt:i4>0</vt:i4>
      </vt:variant>
      <vt:variant>
        <vt:i4>5</vt:i4>
      </vt:variant>
      <vt:variant>
        <vt:lpwstr>http://www.ema.europa.eu/docs/en_GB/document_library/Template_or_form/2013/03/WC500139752.doc</vt:lpwstr>
      </vt:variant>
      <vt:variant>
        <vt:lpwstr/>
      </vt:variant>
      <vt:variant>
        <vt:i4>1507405</vt:i4>
      </vt:variant>
      <vt:variant>
        <vt:i4>138</vt:i4>
      </vt:variant>
      <vt:variant>
        <vt:i4>0</vt:i4>
      </vt:variant>
      <vt:variant>
        <vt:i4>5</vt:i4>
      </vt:variant>
      <vt:variant>
        <vt:lpwstr>http://www.indlaegsseddel.dk/</vt:lpwstr>
      </vt:variant>
      <vt:variant>
        <vt:lpwstr/>
      </vt:variant>
      <vt:variant>
        <vt:i4>1245197</vt:i4>
      </vt:variant>
      <vt:variant>
        <vt:i4>102</vt:i4>
      </vt:variant>
      <vt:variant>
        <vt:i4>0</vt:i4>
      </vt:variant>
      <vt:variant>
        <vt:i4>5</vt:i4>
      </vt:variant>
      <vt:variant>
        <vt:lpwstr>http://www.ema.europa.eu/</vt:lpwstr>
      </vt:variant>
      <vt:variant>
        <vt:lpwstr/>
      </vt:variant>
      <vt:variant>
        <vt:i4>2359399</vt:i4>
      </vt:variant>
      <vt:variant>
        <vt:i4>99</vt:i4>
      </vt:variant>
      <vt:variant>
        <vt:i4>0</vt:i4>
      </vt:variant>
      <vt:variant>
        <vt:i4>5</vt:i4>
      </vt:variant>
      <vt:variant>
        <vt:lpwstr>http://www.ema.europa.eu/docs/en_GB/document_library/Template_or_form/2013/03/WC500139752.doc</vt:lpwstr>
      </vt:variant>
      <vt:variant>
        <vt:lpwstr/>
      </vt:variant>
      <vt:variant>
        <vt:i4>1507405</vt:i4>
      </vt:variant>
      <vt:variant>
        <vt:i4>96</vt:i4>
      </vt:variant>
      <vt:variant>
        <vt:i4>0</vt:i4>
      </vt:variant>
      <vt:variant>
        <vt:i4>5</vt:i4>
      </vt:variant>
      <vt:variant>
        <vt:lpwstr>http://www.indlaegsseddel.dk/</vt:lpwstr>
      </vt:variant>
      <vt:variant>
        <vt:lpwstr/>
      </vt:variant>
      <vt:variant>
        <vt:i4>1245197</vt:i4>
      </vt:variant>
      <vt:variant>
        <vt:i4>93</vt:i4>
      </vt:variant>
      <vt:variant>
        <vt:i4>0</vt:i4>
      </vt:variant>
      <vt:variant>
        <vt:i4>5</vt:i4>
      </vt:variant>
      <vt:variant>
        <vt:lpwstr>http://www.ema.europa.eu/</vt:lpwstr>
      </vt:variant>
      <vt:variant>
        <vt:lpwstr/>
      </vt:variant>
      <vt:variant>
        <vt:i4>2359399</vt:i4>
      </vt:variant>
      <vt:variant>
        <vt:i4>90</vt:i4>
      </vt:variant>
      <vt:variant>
        <vt:i4>0</vt:i4>
      </vt:variant>
      <vt:variant>
        <vt:i4>5</vt:i4>
      </vt:variant>
      <vt:variant>
        <vt:lpwstr>http://www.ema.europa.eu/docs/en_GB/document_library/Template_or_form/2013/03/WC500139752.doc</vt:lpwstr>
      </vt:variant>
      <vt:variant>
        <vt:lpwstr/>
      </vt:variant>
      <vt:variant>
        <vt:i4>1507405</vt:i4>
      </vt:variant>
      <vt:variant>
        <vt:i4>87</vt:i4>
      </vt:variant>
      <vt:variant>
        <vt:i4>0</vt:i4>
      </vt:variant>
      <vt:variant>
        <vt:i4>5</vt:i4>
      </vt:variant>
      <vt:variant>
        <vt:lpwstr>http://www.indlaegsseddel.dk/</vt:lpwstr>
      </vt:variant>
      <vt:variant>
        <vt:lpwstr/>
      </vt:variant>
      <vt:variant>
        <vt:i4>1245197</vt:i4>
      </vt:variant>
      <vt:variant>
        <vt:i4>84</vt:i4>
      </vt:variant>
      <vt:variant>
        <vt:i4>0</vt:i4>
      </vt:variant>
      <vt:variant>
        <vt:i4>5</vt:i4>
      </vt:variant>
      <vt:variant>
        <vt:lpwstr>http://www.ema.europa.eu/</vt:lpwstr>
      </vt:variant>
      <vt:variant>
        <vt:lpwstr/>
      </vt:variant>
      <vt:variant>
        <vt:i4>2359399</vt:i4>
      </vt:variant>
      <vt:variant>
        <vt:i4>81</vt:i4>
      </vt:variant>
      <vt:variant>
        <vt:i4>0</vt:i4>
      </vt:variant>
      <vt:variant>
        <vt:i4>5</vt:i4>
      </vt:variant>
      <vt:variant>
        <vt:lpwstr>http://www.ema.europa.eu/docs/en_GB/document_library/Template_or_form/2013/03/WC500139752.doc</vt:lpwstr>
      </vt:variant>
      <vt:variant>
        <vt:lpwstr/>
      </vt:variant>
      <vt:variant>
        <vt:i4>1507405</vt:i4>
      </vt:variant>
      <vt:variant>
        <vt:i4>78</vt:i4>
      </vt:variant>
      <vt:variant>
        <vt:i4>0</vt:i4>
      </vt:variant>
      <vt:variant>
        <vt:i4>5</vt:i4>
      </vt:variant>
      <vt:variant>
        <vt:lpwstr>http://www.indlaegsseddel.dk/</vt:lpwstr>
      </vt:variant>
      <vt:variant>
        <vt:lpwstr/>
      </vt:variant>
      <vt:variant>
        <vt:i4>1245197</vt:i4>
      </vt:variant>
      <vt:variant>
        <vt:i4>75</vt:i4>
      </vt:variant>
      <vt:variant>
        <vt:i4>0</vt:i4>
      </vt:variant>
      <vt:variant>
        <vt:i4>5</vt:i4>
      </vt:variant>
      <vt:variant>
        <vt:lpwstr>http://www.ema.europa.eu/</vt:lpwstr>
      </vt:variant>
      <vt:variant>
        <vt:lpwstr/>
      </vt:variant>
      <vt:variant>
        <vt:i4>2359399</vt:i4>
      </vt:variant>
      <vt:variant>
        <vt:i4>72</vt:i4>
      </vt:variant>
      <vt:variant>
        <vt:i4>0</vt:i4>
      </vt:variant>
      <vt:variant>
        <vt:i4>5</vt:i4>
      </vt:variant>
      <vt:variant>
        <vt:lpwstr>http://www.ema.europa.eu/docs/en_GB/document_library/Template_or_form/2013/03/WC500139752.doc</vt:lpwstr>
      </vt:variant>
      <vt:variant>
        <vt:lpwstr/>
      </vt:variant>
      <vt:variant>
        <vt:i4>1507405</vt:i4>
      </vt:variant>
      <vt:variant>
        <vt:i4>69</vt:i4>
      </vt:variant>
      <vt:variant>
        <vt:i4>0</vt:i4>
      </vt:variant>
      <vt:variant>
        <vt:i4>5</vt:i4>
      </vt:variant>
      <vt:variant>
        <vt:lpwstr>http://www.indlaegsseddel.dk/</vt:lpwstr>
      </vt:variant>
      <vt:variant>
        <vt:lpwstr/>
      </vt:variant>
      <vt:variant>
        <vt:i4>1245197</vt:i4>
      </vt:variant>
      <vt:variant>
        <vt:i4>66</vt:i4>
      </vt:variant>
      <vt:variant>
        <vt:i4>0</vt:i4>
      </vt:variant>
      <vt:variant>
        <vt:i4>5</vt:i4>
      </vt:variant>
      <vt:variant>
        <vt:lpwstr>http://www.ema.europa.eu/</vt:lpwstr>
      </vt:variant>
      <vt:variant>
        <vt:lpwstr/>
      </vt:variant>
      <vt:variant>
        <vt:i4>2359399</vt:i4>
      </vt:variant>
      <vt:variant>
        <vt:i4>63</vt:i4>
      </vt:variant>
      <vt:variant>
        <vt:i4>0</vt:i4>
      </vt:variant>
      <vt:variant>
        <vt:i4>5</vt:i4>
      </vt:variant>
      <vt:variant>
        <vt:lpwstr>http://www.ema.europa.eu/docs/en_GB/document_library/Template_or_form/2013/03/WC500139752.doc</vt:lpwstr>
      </vt:variant>
      <vt:variant>
        <vt:lpwstr/>
      </vt:variant>
      <vt:variant>
        <vt:i4>1507405</vt:i4>
      </vt:variant>
      <vt:variant>
        <vt:i4>60</vt:i4>
      </vt:variant>
      <vt:variant>
        <vt:i4>0</vt:i4>
      </vt:variant>
      <vt:variant>
        <vt:i4>5</vt:i4>
      </vt:variant>
      <vt:variant>
        <vt:lpwstr>http://www.indlaegsseddel.dk/</vt:lpwstr>
      </vt:variant>
      <vt:variant>
        <vt:lpwstr/>
      </vt:variant>
      <vt:variant>
        <vt:i4>1245197</vt:i4>
      </vt:variant>
      <vt:variant>
        <vt:i4>57</vt:i4>
      </vt:variant>
      <vt:variant>
        <vt:i4>0</vt:i4>
      </vt:variant>
      <vt:variant>
        <vt:i4>5</vt:i4>
      </vt:variant>
      <vt:variant>
        <vt:lpwstr>http://www.ema.europa.eu/</vt:lpwstr>
      </vt:variant>
      <vt:variant>
        <vt:lpwstr/>
      </vt:variant>
      <vt:variant>
        <vt:i4>2359399</vt:i4>
      </vt:variant>
      <vt:variant>
        <vt:i4>54</vt:i4>
      </vt:variant>
      <vt:variant>
        <vt:i4>0</vt:i4>
      </vt:variant>
      <vt:variant>
        <vt:i4>5</vt:i4>
      </vt:variant>
      <vt:variant>
        <vt:lpwstr>http://www.ema.europa.eu/docs/en_GB/document_library/Template_or_form/2013/03/WC500139752.doc</vt:lpwstr>
      </vt:variant>
      <vt:variant>
        <vt:lpwstr/>
      </vt:variant>
      <vt:variant>
        <vt:i4>1507405</vt:i4>
      </vt:variant>
      <vt:variant>
        <vt:i4>51</vt:i4>
      </vt:variant>
      <vt:variant>
        <vt:i4>0</vt:i4>
      </vt:variant>
      <vt:variant>
        <vt:i4>5</vt:i4>
      </vt:variant>
      <vt:variant>
        <vt:lpwstr>http://www.indlaegsseddel.dk/</vt:lpwstr>
      </vt:variant>
      <vt:variant>
        <vt:lpwstr/>
      </vt:variant>
      <vt:variant>
        <vt:i4>1245197</vt:i4>
      </vt:variant>
      <vt:variant>
        <vt:i4>48</vt:i4>
      </vt:variant>
      <vt:variant>
        <vt:i4>0</vt:i4>
      </vt:variant>
      <vt:variant>
        <vt:i4>5</vt:i4>
      </vt:variant>
      <vt:variant>
        <vt:lpwstr>http://www.ema.europa.eu/</vt:lpwstr>
      </vt:variant>
      <vt:variant>
        <vt:lpwstr/>
      </vt:variant>
      <vt:variant>
        <vt:i4>2359399</vt:i4>
      </vt:variant>
      <vt:variant>
        <vt:i4>45</vt:i4>
      </vt:variant>
      <vt:variant>
        <vt:i4>0</vt:i4>
      </vt:variant>
      <vt:variant>
        <vt:i4>5</vt:i4>
      </vt:variant>
      <vt:variant>
        <vt:lpwstr>http://www.ema.europa.eu/docs/en_GB/document_library/Template_or_form/2013/03/WC500139752.doc</vt:lpwstr>
      </vt:variant>
      <vt:variant>
        <vt:lpwstr/>
      </vt:variant>
      <vt:variant>
        <vt:i4>1507405</vt:i4>
      </vt:variant>
      <vt:variant>
        <vt:i4>42</vt:i4>
      </vt:variant>
      <vt:variant>
        <vt:i4>0</vt:i4>
      </vt:variant>
      <vt:variant>
        <vt:i4>5</vt:i4>
      </vt:variant>
      <vt:variant>
        <vt:lpwstr>http://www.indlaegsseddel.dk/</vt:lpwstr>
      </vt:variant>
      <vt:variant>
        <vt:lpwstr/>
      </vt:variant>
      <vt:variant>
        <vt:i4>1245197</vt:i4>
      </vt:variant>
      <vt:variant>
        <vt:i4>39</vt:i4>
      </vt:variant>
      <vt:variant>
        <vt:i4>0</vt:i4>
      </vt:variant>
      <vt:variant>
        <vt:i4>5</vt:i4>
      </vt:variant>
      <vt:variant>
        <vt:lpwstr>http://www.ema.europa.eu/</vt:lpwstr>
      </vt:variant>
      <vt:variant>
        <vt:lpwstr/>
      </vt:variant>
      <vt:variant>
        <vt:i4>2359399</vt:i4>
      </vt:variant>
      <vt:variant>
        <vt:i4>36</vt:i4>
      </vt:variant>
      <vt:variant>
        <vt:i4>0</vt:i4>
      </vt:variant>
      <vt:variant>
        <vt:i4>5</vt:i4>
      </vt:variant>
      <vt:variant>
        <vt:lpwstr>http://www.ema.europa.eu/docs/en_GB/document_library/Template_or_form/2013/03/WC500139752.doc</vt:lpwstr>
      </vt:variant>
      <vt:variant>
        <vt:lpwstr/>
      </vt:variant>
      <vt:variant>
        <vt:i4>1507405</vt:i4>
      </vt:variant>
      <vt:variant>
        <vt:i4>33</vt:i4>
      </vt:variant>
      <vt:variant>
        <vt:i4>0</vt:i4>
      </vt:variant>
      <vt:variant>
        <vt:i4>5</vt:i4>
      </vt:variant>
      <vt:variant>
        <vt:lpwstr>http://www.indlaegsseddel.dk/</vt:lpwstr>
      </vt:variant>
      <vt:variant>
        <vt:lpwstr/>
      </vt:variant>
      <vt:variant>
        <vt:i4>1245197</vt:i4>
      </vt:variant>
      <vt:variant>
        <vt:i4>30</vt:i4>
      </vt:variant>
      <vt:variant>
        <vt:i4>0</vt:i4>
      </vt:variant>
      <vt:variant>
        <vt:i4>5</vt:i4>
      </vt:variant>
      <vt:variant>
        <vt:lpwstr>http://www.ema.europa.eu/</vt:lpwstr>
      </vt:variant>
      <vt:variant>
        <vt:lpwstr/>
      </vt:variant>
      <vt:variant>
        <vt:i4>2359399</vt:i4>
      </vt:variant>
      <vt:variant>
        <vt:i4>21</vt:i4>
      </vt:variant>
      <vt:variant>
        <vt:i4>0</vt:i4>
      </vt:variant>
      <vt:variant>
        <vt:i4>5</vt:i4>
      </vt:variant>
      <vt:variant>
        <vt:lpwstr>http://www.ema.europa.eu/docs/en_GB/document_library/Template_or_form/2013/03/WC500139752.doc</vt:lpwstr>
      </vt:variant>
      <vt:variant>
        <vt:lpwstr/>
      </vt:variant>
      <vt:variant>
        <vt:i4>1245197</vt:i4>
      </vt:variant>
      <vt:variant>
        <vt:i4>18</vt:i4>
      </vt:variant>
      <vt:variant>
        <vt:i4>0</vt:i4>
      </vt:variant>
      <vt:variant>
        <vt:i4>5</vt:i4>
      </vt:variant>
      <vt:variant>
        <vt:lpwstr>http://www.ema.europa.eu/</vt:lpwstr>
      </vt:variant>
      <vt:variant>
        <vt:lpwstr/>
      </vt:variant>
      <vt:variant>
        <vt:i4>2359399</vt:i4>
      </vt:variant>
      <vt:variant>
        <vt:i4>15</vt:i4>
      </vt:variant>
      <vt:variant>
        <vt:i4>0</vt:i4>
      </vt:variant>
      <vt:variant>
        <vt:i4>5</vt:i4>
      </vt:variant>
      <vt:variant>
        <vt:lpwstr>http://www.ema.europa.eu/docs/en_GB/document_library/Template_or_form/2013/03/WC500139752.doc</vt:lpwstr>
      </vt:variant>
      <vt:variant>
        <vt:lpwstr/>
      </vt:variant>
      <vt:variant>
        <vt:i4>1245197</vt:i4>
      </vt:variant>
      <vt:variant>
        <vt:i4>12</vt:i4>
      </vt:variant>
      <vt:variant>
        <vt:i4>0</vt:i4>
      </vt:variant>
      <vt:variant>
        <vt:i4>5</vt:i4>
      </vt:variant>
      <vt:variant>
        <vt:lpwstr>http://www.ema.europa.eu/</vt:lpwstr>
      </vt:variant>
      <vt:variant>
        <vt:lpwstr/>
      </vt:variant>
      <vt:variant>
        <vt:i4>2359399</vt:i4>
      </vt:variant>
      <vt:variant>
        <vt:i4>9</vt:i4>
      </vt:variant>
      <vt:variant>
        <vt:i4>0</vt:i4>
      </vt:variant>
      <vt:variant>
        <vt:i4>5</vt:i4>
      </vt:variant>
      <vt:variant>
        <vt:lpwstr>http://www.ema.europa.eu/docs/en_GB/document_library/Template_or_form/2013/03/WC500139752.doc</vt:lpwstr>
      </vt:variant>
      <vt:variant>
        <vt:lpwstr/>
      </vt:variant>
      <vt:variant>
        <vt:i4>1245197</vt:i4>
      </vt:variant>
      <vt:variant>
        <vt:i4>6</vt:i4>
      </vt:variant>
      <vt:variant>
        <vt:i4>0</vt:i4>
      </vt:variant>
      <vt:variant>
        <vt:i4>5</vt:i4>
      </vt:variant>
      <vt:variant>
        <vt:lpwstr>http://www.ema.europa.eu/</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Humalog, INN-insulin lispro</dc:title>
  <dc:subject>EPAR</dc:subject>
  <dc:creator>CHMP</dc:creator>
  <cp:keywords>Humalog, INN-insulin lispro</cp:keywords>
  <dc:description/>
  <cp:lastModifiedBy>Lupescu Diana</cp:lastModifiedBy>
  <cp:revision>12</cp:revision>
  <cp:lastPrinted>2011-03-18T09:51:00Z</cp:lastPrinted>
  <dcterms:created xsi:type="dcterms:W3CDTF">2020-08-12T07:49:00Z</dcterms:created>
  <dcterms:modified xsi:type="dcterms:W3CDTF">2021-05-21T11:52:00Z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M_Status">
    <vt:lpwstr/>
  </property>
  <property fmtid="{D5CDD505-2E9C-101B-9397-08002B2CF9AE}" pid="3" name="DM_Authors">
    <vt:lpwstr/>
  </property>
  <property fmtid="{D5CDD505-2E9C-101B-9397-08002B2CF9AE}" pid="4" name="DM_Keywords">
    <vt:lpwstr/>
  </property>
  <property fmtid="{D5CDD505-2E9C-101B-9397-08002B2CF9AE}" pid="5" name="DM_Subject">
    <vt:lpwstr>Product Information-EMEA/90029/2007</vt:lpwstr>
  </property>
  <property fmtid="{D5CDD505-2E9C-101B-9397-08002B2CF9AE}" pid="6" name="DM_Title">
    <vt:lpwstr/>
  </property>
  <property fmtid="{D5CDD505-2E9C-101B-9397-08002B2CF9AE}" pid="7" name="DM_Language">
    <vt:lpwstr/>
  </property>
  <property fmtid="{D5CDD505-2E9C-101B-9397-08002B2CF9AE}" pid="8" name="DM_Name">
    <vt:lpwstr>Humalog-H-088-II-67-PI-da</vt:lpwstr>
  </property>
  <property fmtid="{D5CDD505-2E9C-101B-9397-08002B2CF9AE}" pid="9" name="DM_Owner">
    <vt:lpwstr>Dinar Svetlana</vt:lpwstr>
  </property>
  <property fmtid="{D5CDD505-2E9C-101B-9397-08002B2CF9AE}" pid="10" name="DM_Creation_Date">
    <vt:lpwstr>26/02/2007 13:57:07</vt:lpwstr>
  </property>
  <property fmtid="{D5CDD505-2E9C-101B-9397-08002B2CF9AE}" pid="11" name="DM_Creator_Name">
    <vt:lpwstr>Dinar Svetlana</vt:lpwstr>
  </property>
  <property fmtid="{D5CDD505-2E9C-101B-9397-08002B2CF9AE}" pid="12" name="DM_Modifer_Name">
    <vt:lpwstr>Dinar Svetlana</vt:lpwstr>
  </property>
  <property fmtid="{D5CDD505-2E9C-101B-9397-08002B2CF9AE}" pid="13" name="DM_Modified_Date">
    <vt:lpwstr>26/02/2007 13:57:17</vt:lpwstr>
  </property>
  <property fmtid="{D5CDD505-2E9C-101B-9397-08002B2CF9AE}" pid="14" name="DM_Type">
    <vt:lpwstr>emea_product_document</vt:lpwstr>
  </property>
  <property fmtid="{D5CDD505-2E9C-101B-9397-08002B2CF9AE}" pid="15" name="DM_Version">
    <vt:lpwstr>0.1, CURRENT</vt:lpwstr>
  </property>
  <property fmtid="{D5CDD505-2E9C-101B-9397-08002B2CF9AE}" pid="16" name="DM_emea_doc_ref_id">
    <vt:lpwstr>EMEA/90029/2007</vt:lpwstr>
  </property>
  <property fmtid="{D5CDD505-2E9C-101B-9397-08002B2CF9AE}" pid="17" name="DM_emea_cc">
    <vt:lpwstr/>
  </property>
  <property fmtid="{D5CDD505-2E9C-101B-9397-08002B2CF9AE}" pid="18" name="DM_emea_message_subject">
    <vt:lpwstr/>
  </property>
  <property fmtid="{D5CDD505-2E9C-101B-9397-08002B2CF9AE}" pid="19" name="DM_emea_doc_number">
    <vt:lpwstr>90029</vt:lpwstr>
  </property>
  <property fmtid="{D5CDD505-2E9C-101B-9397-08002B2CF9AE}" pid="20" name="DM_emea_received_date">
    <vt:lpwstr>nulldate</vt:lpwstr>
  </property>
  <property fmtid="{D5CDD505-2E9C-101B-9397-08002B2CF9AE}" pid="21" name="DM_emea_resp_body">
    <vt:lpwstr/>
  </property>
  <property fmtid="{D5CDD505-2E9C-101B-9397-08002B2CF9AE}" pid="22" name="DM_emea_revision_label">
    <vt:lpwstr/>
  </property>
  <property fmtid="{D5CDD505-2E9C-101B-9397-08002B2CF9AE}" pid="23" name="DM_emea_to">
    <vt:lpwstr/>
  </property>
  <property fmtid="{D5CDD505-2E9C-101B-9397-08002B2CF9AE}" pid="24" name="DM_emea_bcc">
    <vt:lpwstr/>
  </property>
  <property fmtid="{D5CDD505-2E9C-101B-9397-08002B2CF9AE}" pid="25" name="DM_emea_doc_category">
    <vt:lpwstr>Product Information</vt:lpwstr>
  </property>
  <property fmtid="{D5CDD505-2E9C-101B-9397-08002B2CF9AE}" pid="26" name="DM_emea_from">
    <vt:lpwstr/>
  </property>
  <property fmtid="{D5CDD505-2E9C-101B-9397-08002B2CF9AE}" pid="27" name="DM_emea_internal_label">
    <vt:lpwstr>EMEA</vt:lpwstr>
  </property>
  <property fmtid="{D5CDD505-2E9C-101B-9397-08002B2CF9AE}" pid="28" name="DM_emea_legal_date">
    <vt:lpwstr>nulldate</vt:lpwstr>
  </property>
  <property fmtid="{D5CDD505-2E9C-101B-9397-08002B2CF9AE}" pid="29" name="DM_emea_year">
    <vt:lpwstr>2007</vt:lpwstr>
  </property>
  <property fmtid="{D5CDD505-2E9C-101B-9397-08002B2CF9AE}" pid="30" name="DM_emea_sent_date">
    <vt:lpwstr>nulldate</vt:lpwstr>
  </property>
  <property fmtid="{D5CDD505-2E9C-101B-9397-08002B2CF9AE}" pid="31" name="DM_emea_doc_lang">
    <vt:lpwstr/>
  </property>
  <property fmtid="{D5CDD505-2E9C-101B-9397-08002B2CF9AE}" pid="32" name="DM_emea_meeting_status">
    <vt:lpwstr/>
  </property>
  <property fmtid="{D5CDD505-2E9C-101B-9397-08002B2CF9AE}" pid="33" name="DM_emea_meeting_action">
    <vt:lpwstr/>
  </property>
  <property fmtid="{D5CDD505-2E9C-101B-9397-08002B2CF9AE}" pid="34" name="DM_emea_module">
    <vt:lpwstr/>
  </property>
  <property fmtid="{D5CDD505-2E9C-101B-9397-08002B2CF9AE}" pid="35" name="DM_emea_procedure_ref">
    <vt:lpwstr>EMEA/H/C/000088</vt:lpwstr>
  </property>
  <property fmtid="{D5CDD505-2E9C-101B-9397-08002B2CF9AE}" pid="36" name="DM_emea_domain">
    <vt:lpwstr>H</vt:lpwstr>
  </property>
  <property fmtid="{D5CDD505-2E9C-101B-9397-08002B2CF9AE}" pid="37" name="DM_emea_procedure">
    <vt:lpwstr>C</vt:lpwstr>
  </property>
  <property fmtid="{D5CDD505-2E9C-101B-9397-08002B2CF9AE}" pid="38" name="DM_emea_procedure_type">
    <vt:lpwstr/>
  </property>
  <property fmtid="{D5CDD505-2E9C-101B-9397-08002B2CF9AE}" pid="39" name="DM_emea_procedure_number">
    <vt:lpwstr/>
  </property>
  <property fmtid="{D5CDD505-2E9C-101B-9397-08002B2CF9AE}" pid="40" name="DM_emea_product_number">
    <vt:lpwstr>000088</vt:lpwstr>
  </property>
  <property fmtid="{D5CDD505-2E9C-101B-9397-08002B2CF9AE}" pid="41" name="DM_emea_product_substance">
    <vt:lpwstr>Humalog</vt:lpwstr>
  </property>
  <property fmtid="{D5CDD505-2E9C-101B-9397-08002B2CF9AE}" pid="42" name="DM_emea_par_dist">
    <vt:lpwstr/>
  </property>
  <property fmtid="{D5CDD505-2E9C-101B-9397-08002B2CF9AE}" pid="43" name="ContentTypeId">
    <vt:lpwstr>0x010100726F91DD1AE57B44B1BCEB7F1056F5D0</vt:lpwstr>
  </property>
  <property fmtid="{D5CDD505-2E9C-101B-9397-08002B2CF9AE}" pid="44" name="MSIP_Label_0eea11ca-d417-4147-80ed-01a58412c458_Enabled">
    <vt:lpwstr>true</vt:lpwstr>
  </property>
  <property fmtid="{D5CDD505-2E9C-101B-9397-08002B2CF9AE}" pid="45" name="MSIP_Label_0eea11ca-d417-4147-80ed-01a58412c458_SetDate">
    <vt:lpwstr>2021-05-21T11:52:45Z</vt:lpwstr>
  </property>
  <property fmtid="{D5CDD505-2E9C-101B-9397-08002B2CF9AE}" pid="46" name="MSIP_Label_0eea11ca-d417-4147-80ed-01a58412c458_Method">
    <vt:lpwstr>Standard</vt:lpwstr>
  </property>
  <property fmtid="{D5CDD505-2E9C-101B-9397-08002B2CF9AE}" pid="47" name="MSIP_Label_0eea11ca-d417-4147-80ed-01a58412c458_Name">
    <vt:lpwstr>0eea11ca-d417-4147-80ed-01a58412c458</vt:lpwstr>
  </property>
  <property fmtid="{D5CDD505-2E9C-101B-9397-08002B2CF9AE}" pid="48" name="MSIP_Label_0eea11ca-d417-4147-80ed-01a58412c458_SiteId">
    <vt:lpwstr>bc9dc15c-61bc-4f03-b60b-e5b6d8922839</vt:lpwstr>
  </property>
  <property fmtid="{D5CDD505-2E9C-101B-9397-08002B2CF9AE}" pid="49" name="MSIP_Label_0eea11ca-d417-4147-80ed-01a58412c458_ActionId">
    <vt:lpwstr>15945f6a-eaa3-47a9-924e-5e19af377aa0</vt:lpwstr>
  </property>
  <property fmtid="{D5CDD505-2E9C-101B-9397-08002B2CF9AE}" pid="50" name="MSIP_Label_0eea11ca-d417-4147-80ed-01a58412c458_ContentBits">
    <vt:lpwstr>2</vt:lpwstr>
  </property>
</Properties>
</file>